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F76F7" w:rsidP="00562598">
      <w:pPr>
        <w:jc w:val="center"/>
        <w:rPr>
          <w:b/>
          <w:bCs/>
        </w:rPr>
      </w:pPr>
      <w:r>
        <w:rPr>
          <w:b/>
          <w:bCs/>
          <w:noProof/>
          <w:lang w:val="en-IN" w:eastAsia="en-IN"/>
        </w:rPr>
        <w:drawing>
          <wp:inline distT="0" distB="0" distL="0" distR="0">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447CDA">
        <w:rPr>
          <w:b/>
          <w:bCs/>
        </w:rPr>
        <w:t>1</w:t>
      </w:r>
      <w:r w:rsidR="00786EB3">
        <w:rPr>
          <w:b/>
          <w:bCs/>
        </w:rPr>
        <w:t>9</w:t>
      </w:r>
      <w:r w:rsidR="00FB4DE4">
        <w:rPr>
          <w:b/>
          <w:bCs/>
        </w:rPr>
        <w:t>-20</w:t>
      </w:r>
      <w:r w:rsidR="00786EB3">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0444F3">
        <w:t>06</w:t>
      </w:r>
      <w:r w:rsidR="00447CDA">
        <w:t>-</w:t>
      </w:r>
      <w:r w:rsidR="00786EB3">
        <w:t>01-2020</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Pr="00BF76F7" w:rsidRDefault="00AD25E1">
      <w:pPr>
        <w:rPr>
          <w:i/>
          <w:iCs/>
        </w:rPr>
      </w:pPr>
    </w:p>
    <w:p w:rsidR="00AD25E1" w:rsidRDefault="00AD25E1">
      <w:pPr>
        <w:rPr>
          <w:i/>
          <w:iCs/>
        </w:rPr>
      </w:pPr>
      <w:r>
        <w:rPr>
          <w:i/>
          <w:iCs/>
        </w:rPr>
        <w:t>Course No.</w:t>
      </w:r>
      <w:r w:rsidRPr="00BF76F7">
        <w:rPr>
          <w:i/>
          <w:iCs/>
        </w:rPr>
        <w:tab/>
      </w:r>
      <w:r w:rsidRPr="00BF76F7">
        <w:rPr>
          <w:i/>
          <w:iCs/>
        </w:rPr>
        <w:tab/>
      </w:r>
      <w:r w:rsidRPr="00BF76F7">
        <w:rPr>
          <w:i/>
          <w:iCs/>
        </w:rPr>
        <w:tab/>
        <w:t xml:space="preserve">: </w:t>
      </w:r>
      <w:r>
        <w:rPr>
          <w:i/>
          <w:iCs/>
        </w:rPr>
        <w:t xml:space="preserve"> </w:t>
      </w:r>
      <w:r w:rsidR="00447CDA" w:rsidRPr="00BF76F7">
        <w:rPr>
          <w:i/>
          <w:iCs/>
        </w:rPr>
        <w:t xml:space="preserve">CS F363 </w:t>
      </w:r>
    </w:p>
    <w:p w:rsidR="00AD25E1" w:rsidRPr="00BF76F7" w:rsidRDefault="00AD25E1">
      <w:pPr>
        <w:pStyle w:val="Heading2"/>
      </w:pPr>
      <w:r>
        <w:t>Course Title</w:t>
      </w:r>
      <w:r w:rsidR="00507A43" w:rsidRPr="00BF76F7">
        <w:tab/>
      </w:r>
      <w:r w:rsidR="00507A43" w:rsidRPr="00BF76F7">
        <w:tab/>
      </w:r>
      <w:r w:rsidR="00507A43" w:rsidRPr="00BF76F7">
        <w:tab/>
        <w:t xml:space="preserve">: </w:t>
      </w:r>
      <w:r w:rsidR="00447CDA" w:rsidRPr="00BF76F7">
        <w:t xml:space="preserve"> </w:t>
      </w:r>
      <w:r w:rsidR="00447CDA" w:rsidRPr="002B20A1">
        <w:rPr>
          <w:b/>
          <w:bCs/>
        </w:rPr>
        <w:t>Compiler Construction</w:t>
      </w:r>
    </w:p>
    <w:p w:rsidR="00AD25E1" w:rsidRDefault="00AD25E1">
      <w:pPr>
        <w:pStyle w:val="Heading2"/>
        <w:rPr>
          <w:b/>
          <w:sz w:val="20"/>
        </w:rPr>
      </w:pPr>
      <w:r>
        <w:t>Instructor-in-Charge</w:t>
      </w:r>
      <w:r>
        <w:rPr>
          <w:i w:val="0"/>
          <w:iCs w:val="0"/>
        </w:rPr>
        <w:tab/>
      </w:r>
      <w:r>
        <w:rPr>
          <w:i w:val="0"/>
          <w:iCs w:val="0"/>
        </w:rPr>
        <w:tab/>
        <w:t xml:space="preserve">: </w:t>
      </w:r>
      <w:r w:rsidR="002B20A1">
        <w:rPr>
          <w:b/>
          <w:bCs/>
          <w:sz w:val="20"/>
        </w:rPr>
        <w:t>Prof</w:t>
      </w:r>
      <w:r w:rsidR="00447CDA" w:rsidRPr="005A3B17">
        <w:rPr>
          <w:b/>
          <w:bCs/>
          <w:sz w:val="20"/>
        </w:rPr>
        <w:t xml:space="preserve">. </w:t>
      </w:r>
      <w:proofErr w:type="spellStart"/>
      <w:r w:rsidR="00447CDA" w:rsidRPr="005A3B17">
        <w:rPr>
          <w:b/>
          <w:sz w:val="22"/>
          <w:szCs w:val="22"/>
        </w:rPr>
        <w:t>Aruna</w:t>
      </w:r>
      <w:proofErr w:type="spellEnd"/>
      <w:r w:rsidR="00447CDA" w:rsidRPr="005A3B17">
        <w:rPr>
          <w:b/>
          <w:sz w:val="22"/>
          <w:szCs w:val="22"/>
        </w:rPr>
        <w:t xml:space="preserve"> </w:t>
      </w:r>
      <w:proofErr w:type="spellStart"/>
      <w:r w:rsidR="00447CDA" w:rsidRPr="005A3B17">
        <w:rPr>
          <w:b/>
          <w:sz w:val="22"/>
          <w:szCs w:val="22"/>
        </w:rPr>
        <w:t>Malapati</w:t>
      </w:r>
      <w:proofErr w:type="spellEnd"/>
      <w:r w:rsidR="00447CDA" w:rsidRPr="005A3B17">
        <w:rPr>
          <w:b/>
          <w:sz w:val="20"/>
        </w:rPr>
        <w:t xml:space="preserve"> (</w:t>
      </w:r>
      <w:hyperlink r:id="rId8" w:history="1">
        <w:r w:rsidR="00447CDA" w:rsidRPr="00C33011">
          <w:rPr>
            <w:rStyle w:val="Hyperlink"/>
            <w:b/>
            <w:sz w:val="20"/>
          </w:rPr>
          <w:t>arunam@hyderabad.bits-pilani.ac.in</w:t>
        </w:r>
      </w:hyperlink>
      <w:r w:rsidR="00447CDA" w:rsidRPr="005A3B17">
        <w:rPr>
          <w:b/>
          <w:sz w:val="20"/>
        </w:rPr>
        <w:t>)</w:t>
      </w:r>
    </w:p>
    <w:p w:rsidR="002B20A1" w:rsidRPr="002B20A1" w:rsidRDefault="002B20A1" w:rsidP="002B20A1">
      <w:r>
        <w:rPr>
          <w:b/>
        </w:rPr>
        <w:t>Instructors</w:t>
      </w:r>
      <w:r>
        <w:rPr>
          <w:b/>
        </w:rPr>
        <w:tab/>
      </w:r>
      <w:r>
        <w:rPr>
          <w:b/>
        </w:rPr>
        <w:tab/>
      </w:r>
      <w:r>
        <w:rPr>
          <w:b/>
        </w:rPr>
        <w:tab/>
        <w:t xml:space="preserve">: </w:t>
      </w:r>
      <w:proofErr w:type="spellStart"/>
      <w:proofErr w:type="gramStart"/>
      <w:r w:rsidRPr="002B20A1">
        <w:rPr>
          <w:b/>
          <w:bCs/>
          <w:i/>
          <w:iCs/>
          <w:sz w:val="20"/>
        </w:rPr>
        <w:t>Prof.R.</w:t>
      </w:r>
      <w:r w:rsidRPr="002B20A1">
        <w:rPr>
          <w:b/>
          <w:i/>
          <w:iCs/>
          <w:sz w:val="22"/>
          <w:szCs w:val="22"/>
        </w:rPr>
        <w:t>Gururaj</w:t>
      </w:r>
      <w:proofErr w:type="spellEnd"/>
      <w:proofErr w:type="gramEnd"/>
      <w:r w:rsidRPr="002B20A1">
        <w:rPr>
          <w:b/>
          <w:i/>
          <w:iCs/>
          <w:sz w:val="22"/>
          <w:szCs w:val="22"/>
        </w:rPr>
        <w:t xml:space="preserve">, Dr. </w:t>
      </w:r>
      <w:proofErr w:type="spellStart"/>
      <w:r w:rsidRPr="002B20A1">
        <w:rPr>
          <w:b/>
          <w:i/>
          <w:iCs/>
          <w:sz w:val="22"/>
          <w:szCs w:val="22"/>
        </w:rPr>
        <w:t>Mrityunjay</w:t>
      </w:r>
      <w:proofErr w:type="spellEnd"/>
      <w:r w:rsidRPr="002B20A1">
        <w:rPr>
          <w:b/>
          <w:i/>
          <w:iCs/>
          <w:sz w:val="22"/>
          <w:szCs w:val="22"/>
        </w:rPr>
        <w:t xml:space="preserve"> Singh</w:t>
      </w:r>
    </w:p>
    <w:p w:rsidR="00AD25E1" w:rsidRDefault="00AD25E1"/>
    <w:p w:rsidR="00AD25E1" w:rsidRDefault="00AD25E1">
      <w:pPr>
        <w:rPr>
          <w:b/>
          <w:bCs/>
        </w:rPr>
      </w:pPr>
      <w:r>
        <w:rPr>
          <w:b/>
          <w:bCs/>
        </w:rPr>
        <w:t>Scope and Objective of the Course:</w:t>
      </w:r>
    </w:p>
    <w:p w:rsidR="00155A20" w:rsidRDefault="00155A20" w:rsidP="00155A20">
      <w:pPr>
        <w:pStyle w:val="Heading3"/>
        <w:jc w:val="both"/>
        <w:rPr>
          <w:b w:val="0"/>
        </w:rPr>
      </w:pPr>
      <w:r w:rsidRPr="00896294">
        <w:rPr>
          <w:b w:val="0"/>
        </w:rPr>
        <w:t>This course is an introductory course to compiler construction. In this course, students will learn the important basic elements of compilation to use the techniques effectively to design and build a working compiler. Topics include lexical analysis, parsing techniques, syntax directed translation, symbol table, intermediate code generation, data flow analysis, code generation, code optimization, error detection and recovery. Students will also participate in small teams in developing the building blocks of a compiler through compiler project.</w:t>
      </w:r>
      <w:r>
        <w:rPr>
          <w:b w:val="0"/>
        </w:rPr>
        <w:t xml:space="preserve"> </w:t>
      </w:r>
      <w:r w:rsidRPr="0026438D">
        <w:rPr>
          <w:b w:val="0"/>
        </w:rPr>
        <w:t xml:space="preserve">This course </w:t>
      </w:r>
      <w:r>
        <w:rPr>
          <w:b w:val="0"/>
        </w:rPr>
        <w:t xml:space="preserve">also includes a lab </w:t>
      </w:r>
      <w:r w:rsidRPr="0026438D">
        <w:rPr>
          <w:b w:val="0"/>
        </w:rPr>
        <w:t xml:space="preserve">to provide </w:t>
      </w:r>
      <w:r>
        <w:rPr>
          <w:b w:val="0"/>
        </w:rPr>
        <w:t xml:space="preserve">hands-on experience on </w:t>
      </w:r>
      <w:r w:rsidRPr="0026438D">
        <w:rPr>
          <w:b w:val="0"/>
        </w:rPr>
        <w:t xml:space="preserve">tools for implementing </w:t>
      </w:r>
      <w:r>
        <w:rPr>
          <w:b w:val="0"/>
        </w:rPr>
        <w:t>a compiler using Lex/</w:t>
      </w:r>
      <w:proofErr w:type="spellStart"/>
      <w:proofErr w:type="gramStart"/>
      <w:r>
        <w:rPr>
          <w:b w:val="0"/>
        </w:rPr>
        <w:t>Flex,Yacc</w:t>
      </w:r>
      <w:proofErr w:type="spellEnd"/>
      <w:proofErr w:type="gramEnd"/>
      <w:r w:rsidRPr="0026438D">
        <w:rPr>
          <w:b w:val="0"/>
        </w:rPr>
        <w:t xml:space="preserve">. </w:t>
      </w:r>
    </w:p>
    <w:p w:rsidR="00155A20" w:rsidRPr="00155A20" w:rsidRDefault="00155A20" w:rsidP="00155A20"/>
    <w:p w:rsidR="00155A20" w:rsidRPr="00B109EF" w:rsidRDefault="00155A20" w:rsidP="00155A20">
      <w:pPr>
        <w:numPr>
          <w:ilvl w:val="0"/>
          <w:numId w:val="4"/>
        </w:numPr>
        <w:ind w:left="360"/>
      </w:pPr>
      <w:r w:rsidRPr="00B109EF">
        <w:t>Gain an understanding of how compilers translate source code to machine executable</w:t>
      </w:r>
      <w:r>
        <w:t xml:space="preserve"> code</w:t>
      </w:r>
      <w:r w:rsidRPr="00B109EF">
        <w:t>.</w:t>
      </w:r>
    </w:p>
    <w:p w:rsidR="00155A20" w:rsidRPr="00B109EF" w:rsidRDefault="00155A20" w:rsidP="00155A20">
      <w:pPr>
        <w:numPr>
          <w:ilvl w:val="0"/>
          <w:numId w:val="4"/>
        </w:numPr>
        <w:ind w:left="360"/>
      </w:pPr>
      <w:r w:rsidRPr="00B109EF">
        <w:t>Utilize tools to automate compiler construction.</w:t>
      </w:r>
    </w:p>
    <w:p w:rsidR="00155A20" w:rsidRPr="00B109EF" w:rsidRDefault="00155A20" w:rsidP="00155A20">
      <w:pPr>
        <w:numPr>
          <w:ilvl w:val="0"/>
          <w:numId w:val="4"/>
        </w:numPr>
        <w:ind w:left="360"/>
      </w:pPr>
      <w:r w:rsidRPr="00B109EF">
        <w:t>Comprehend how to perform parsing (top down and bottom up).</w:t>
      </w:r>
    </w:p>
    <w:p w:rsidR="00155A20" w:rsidRPr="00B109EF" w:rsidRDefault="00155A20" w:rsidP="00155A20">
      <w:pPr>
        <w:numPr>
          <w:ilvl w:val="0"/>
          <w:numId w:val="4"/>
        </w:numPr>
        <w:ind w:left="360"/>
      </w:pPr>
      <w:r w:rsidRPr="00B109EF">
        <w:t>Be familiar with techniques for simple code optimizations.</w:t>
      </w:r>
    </w:p>
    <w:p w:rsidR="00155A20" w:rsidRPr="00B109EF" w:rsidRDefault="00155A20" w:rsidP="00155A20">
      <w:pPr>
        <w:numPr>
          <w:ilvl w:val="0"/>
          <w:numId w:val="4"/>
        </w:numPr>
        <w:ind w:left="360"/>
      </w:pPr>
      <w:r w:rsidRPr="00B109EF">
        <w:t>Have the knowledge to design, implement, and test a compiler for a simple language, to include:</w:t>
      </w:r>
    </w:p>
    <w:p w:rsidR="00155A20" w:rsidRPr="00B109EF" w:rsidRDefault="00155A20" w:rsidP="00155A20">
      <w:pPr>
        <w:numPr>
          <w:ilvl w:val="1"/>
          <w:numId w:val="4"/>
        </w:numPr>
        <w:ind w:left="540" w:hanging="270"/>
      </w:pPr>
      <w:r w:rsidRPr="00B109EF">
        <w:t>Implementing efficient mechanisms for lexical analysis.</w:t>
      </w:r>
    </w:p>
    <w:p w:rsidR="00155A20" w:rsidRPr="00B109EF" w:rsidRDefault="00155A20" w:rsidP="00155A20">
      <w:pPr>
        <w:numPr>
          <w:ilvl w:val="1"/>
          <w:numId w:val="4"/>
        </w:numPr>
        <w:ind w:left="540" w:hanging="270"/>
      </w:pPr>
      <w:r w:rsidRPr="00B109EF">
        <w:t>Creating a parse table from a C</w:t>
      </w:r>
      <w:r>
        <w:t>ontext Free Grammar.</w:t>
      </w:r>
    </w:p>
    <w:p w:rsidR="00155A20" w:rsidRPr="00B109EF" w:rsidRDefault="00155A20" w:rsidP="00155A20">
      <w:pPr>
        <w:numPr>
          <w:ilvl w:val="1"/>
          <w:numId w:val="4"/>
        </w:numPr>
        <w:ind w:left="540" w:hanging="270"/>
      </w:pPr>
      <w:r w:rsidRPr="00B109EF">
        <w:t>Implementing an efficient symbol table during the parsing phase.</w:t>
      </w:r>
    </w:p>
    <w:p w:rsidR="00155A20" w:rsidRPr="00B109EF" w:rsidRDefault="00155A20" w:rsidP="00155A20">
      <w:pPr>
        <w:numPr>
          <w:ilvl w:val="1"/>
          <w:numId w:val="4"/>
        </w:numPr>
        <w:ind w:left="540" w:hanging="270"/>
      </w:pPr>
      <w:r w:rsidRPr="00B109EF">
        <w:t>Perform elementary semantic analysis checks on an abstract syntax tree.</w:t>
      </w:r>
    </w:p>
    <w:p w:rsidR="00155A20" w:rsidRPr="00B109EF" w:rsidRDefault="00155A20" w:rsidP="00155A20">
      <w:pPr>
        <w:numPr>
          <w:ilvl w:val="1"/>
          <w:numId w:val="4"/>
        </w:numPr>
        <w:ind w:left="540" w:hanging="270"/>
      </w:pPr>
      <w:r w:rsidRPr="00B109EF">
        <w:t>Generating code for a target assembly language</w:t>
      </w:r>
    </w:p>
    <w:p w:rsidR="00155A20" w:rsidRDefault="00155A20">
      <w:pPr>
        <w:rPr>
          <w:b/>
          <w:bCs/>
        </w:rPr>
      </w:pPr>
    </w:p>
    <w:p w:rsidR="00AD25E1" w:rsidRPr="00A44798" w:rsidRDefault="00AD25E1">
      <w:pPr>
        <w:pStyle w:val="BodyText"/>
        <w:rPr>
          <w:bCs/>
        </w:rPr>
      </w:pPr>
      <w:r>
        <w:rPr>
          <w:b/>
          <w:bCs/>
        </w:rPr>
        <w:t>Textbooks</w:t>
      </w:r>
      <w:r w:rsidR="00DA1841">
        <w:rPr>
          <w:b/>
          <w:bCs/>
        </w:rPr>
        <w:t>:</w:t>
      </w:r>
    </w:p>
    <w:p w:rsidR="00155A20" w:rsidRDefault="00155A20" w:rsidP="00155A20">
      <w:pPr>
        <w:pStyle w:val="BodyText"/>
        <w:jc w:val="left"/>
      </w:pPr>
      <w:r>
        <w:rPr>
          <w:b/>
        </w:rPr>
        <w:t>T1</w:t>
      </w:r>
      <w:r>
        <w:t xml:space="preserve">.  </w:t>
      </w:r>
      <w:proofErr w:type="spellStart"/>
      <w:r>
        <w:rPr>
          <w:b/>
          <w:bCs/>
        </w:rPr>
        <w:t>Aho</w:t>
      </w:r>
      <w:proofErr w:type="spellEnd"/>
      <w:r>
        <w:rPr>
          <w:b/>
          <w:bCs/>
        </w:rPr>
        <w:t xml:space="preserve">, </w:t>
      </w:r>
      <w:proofErr w:type="spellStart"/>
      <w:r>
        <w:rPr>
          <w:b/>
          <w:bCs/>
        </w:rPr>
        <w:t>Sethi</w:t>
      </w:r>
      <w:proofErr w:type="spellEnd"/>
      <w:r>
        <w:rPr>
          <w:b/>
          <w:bCs/>
        </w:rPr>
        <w:t xml:space="preserve"> and </w:t>
      </w:r>
      <w:proofErr w:type="spellStart"/>
      <w:r>
        <w:rPr>
          <w:b/>
          <w:bCs/>
        </w:rPr>
        <w:t>Ullman</w:t>
      </w:r>
      <w:r>
        <w:t>.</w:t>
      </w:r>
      <w:r>
        <w:rPr>
          <w:b/>
          <w:bCs/>
        </w:rPr>
        <w:t>Compilers</w:t>
      </w:r>
      <w:proofErr w:type="spellEnd"/>
      <w:r>
        <w:rPr>
          <w:b/>
          <w:bCs/>
        </w:rPr>
        <w:t xml:space="preserve">   Principles, Techniques, and Tools.</w:t>
      </w:r>
      <w:r>
        <w:t xml:space="preserve"> Pearson Education. Low Price Edition. Second Edition </w:t>
      </w:r>
    </w:p>
    <w:p w:rsidR="00A44798" w:rsidRDefault="00A44798">
      <w:pPr>
        <w:jc w:val="both"/>
        <w:rPr>
          <w:b/>
          <w:bCs/>
        </w:rPr>
      </w:pPr>
    </w:p>
    <w:p w:rsidR="00AD25E1" w:rsidRDefault="00AD25E1">
      <w:pPr>
        <w:jc w:val="both"/>
        <w:rPr>
          <w:b/>
          <w:bCs/>
        </w:rPr>
      </w:pPr>
      <w:r>
        <w:rPr>
          <w:b/>
          <w:bCs/>
        </w:rPr>
        <w:t>Reference books</w:t>
      </w:r>
    </w:p>
    <w:p w:rsidR="00155A20" w:rsidRPr="00155A20" w:rsidRDefault="00155A20" w:rsidP="00155A20">
      <w:pPr>
        <w:pStyle w:val="BodyText"/>
        <w:jc w:val="left"/>
        <w:rPr>
          <w:bCs/>
        </w:rPr>
      </w:pPr>
      <w:r w:rsidRPr="00155A20">
        <w:rPr>
          <w:b/>
          <w:bCs/>
        </w:rPr>
        <w:t>R1.</w:t>
      </w:r>
      <w:r w:rsidRPr="00155A20">
        <w:rPr>
          <w:bCs/>
        </w:rPr>
        <w:t xml:space="preserve"> Andrew Appel, Modern Compiler Implementation in Java.</w:t>
      </w:r>
      <w:r>
        <w:rPr>
          <w:bCs/>
        </w:rPr>
        <w:t xml:space="preserve"> </w:t>
      </w:r>
      <w:r w:rsidRPr="00155A20">
        <w:rPr>
          <w:bCs/>
        </w:rPr>
        <w:t xml:space="preserve">Cambridge University Press. (Foundation Books, </w:t>
      </w:r>
      <w:proofErr w:type="gramStart"/>
      <w:r w:rsidRPr="00155A20">
        <w:rPr>
          <w:bCs/>
        </w:rPr>
        <w:t>New  Delhi</w:t>
      </w:r>
      <w:proofErr w:type="gramEnd"/>
      <w:r w:rsidRPr="00155A20">
        <w:rPr>
          <w:bCs/>
        </w:rPr>
        <w:t>.)  Rev. Ed. 2000.</w:t>
      </w:r>
    </w:p>
    <w:p w:rsidR="00155A20" w:rsidRPr="00155A20" w:rsidRDefault="00155A20" w:rsidP="00155A20">
      <w:pPr>
        <w:pStyle w:val="BodyText"/>
        <w:jc w:val="left"/>
        <w:rPr>
          <w:bCs/>
        </w:rPr>
      </w:pPr>
      <w:r w:rsidRPr="00155A20">
        <w:rPr>
          <w:b/>
          <w:bCs/>
        </w:rPr>
        <w:t>R2.</w:t>
      </w:r>
      <w:r w:rsidRPr="00155A20">
        <w:rPr>
          <w:bCs/>
        </w:rPr>
        <w:t xml:space="preserve"> VINU V. DAS, Compiler Design Using FLEX and </w:t>
      </w:r>
      <w:proofErr w:type="spellStart"/>
      <w:proofErr w:type="gramStart"/>
      <w:r w:rsidRPr="00155A20">
        <w:rPr>
          <w:bCs/>
        </w:rPr>
        <w:t>YACC,Prentice</w:t>
      </w:r>
      <w:proofErr w:type="spellEnd"/>
      <w:proofErr w:type="gramEnd"/>
      <w:r w:rsidRPr="00155A20">
        <w:rPr>
          <w:bCs/>
        </w:rPr>
        <w:t xml:space="preserve">-Hall India </w:t>
      </w:r>
    </w:p>
    <w:p w:rsidR="00AD25E1" w:rsidRPr="00155A20" w:rsidRDefault="00AD25E1" w:rsidP="00155A20">
      <w:pPr>
        <w:jc w:val="both"/>
      </w:pPr>
    </w:p>
    <w:p w:rsidR="00A44798" w:rsidRDefault="00A44798">
      <w:pPr>
        <w:jc w:val="both"/>
        <w:rPr>
          <w:b/>
          <w:bCs/>
        </w:rPr>
      </w:pPr>
    </w:p>
    <w:p w:rsidR="00AD25E1" w:rsidRDefault="00AD25E1">
      <w:pPr>
        <w:jc w:val="both"/>
        <w:rPr>
          <w:b/>
          <w:bCs/>
        </w:rPr>
      </w:pPr>
      <w:r>
        <w:rPr>
          <w:b/>
          <w:bCs/>
        </w:rPr>
        <w:lastRenderedPageBreak/>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41"/>
        <w:gridCol w:w="5267"/>
        <w:gridCol w:w="3045"/>
        <w:gridCol w:w="1431"/>
      </w:tblGrid>
      <w:tr w:rsidR="0097488C" w:rsidRPr="00BA568D" w:rsidTr="00BF76F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155A20" w:rsidRPr="00BA568D" w:rsidTr="00BF76F7">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pStyle w:val="ListParagraph"/>
              <w:ind w:left="0"/>
            </w:pPr>
            <w: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C02F12" w:rsidP="00BF76F7">
            <w:pPr>
              <w:numPr>
                <w:ilvl w:val="0"/>
                <w:numId w:val="7"/>
              </w:numPr>
              <w:ind w:left="240" w:hanging="240"/>
              <w:jc w:val="both"/>
              <w:rPr>
                <w:bCs/>
                <w:sz w:val="22"/>
                <w:szCs w:val="22"/>
              </w:rPr>
            </w:pPr>
            <w:r>
              <w:t>To understand the context and use of a compiler.</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r>
              <w:t>Introduction to Course.</w:t>
            </w:r>
          </w:p>
          <w:p w:rsidR="00155A20" w:rsidRDefault="00155A20" w:rsidP="00155A20">
            <w:r>
              <w:t xml:space="preserve">Structure and Components of a compiler. </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Pr="00E455DE" w:rsidRDefault="00155A20" w:rsidP="00155A20">
            <w:pPr>
              <w:rPr>
                <w:sz w:val="22"/>
                <w:szCs w:val="22"/>
              </w:rPr>
            </w:pPr>
            <w:r w:rsidRPr="00E455DE">
              <w:rPr>
                <w:sz w:val="22"/>
                <w:szCs w:val="22"/>
              </w:rPr>
              <w:t>T1 Ch1</w:t>
            </w:r>
            <w:r>
              <w:rPr>
                <w:sz w:val="22"/>
                <w:szCs w:val="22"/>
              </w:rPr>
              <w:t>(1.2)</w:t>
            </w:r>
          </w:p>
        </w:tc>
      </w:tr>
      <w:tr w:rsidR="00155A20" w:rsidRPr="00BA568D" w:rsidTr="00BF76F7">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pStyle w:val="ListParagraph"/>
              <w:ind w:left="0"/>
            </w:pPr>
            <w:r>
              <w:t>2-3</w:t>
            </w:r>
          </w:p>
        </w:tc>
        <w:tc>
          <w:tcPr>
            <w:tcW w:w="0" w:type="auto"/>
            <w:tcBorders>
              <w:top w:val="single" w:sz="6" w:space="0" w:color="000000"/>
              <w:left w:val="single" w:sz="6" w:space="0" w:color="000000"/>
              <w:bottom w:val="single" w:sz="6" w:space="0" w:color="000000"/>
              <w:right w:val="single" w:sz="6" w:space="0" w:color="000000"/>
            </w:tcBorders>
          </w:tcPr>
          <w:p w:rsidR="00155A20" w:rsidRDefault="00C02F12" w:rsidP="00BF76F7">
            <w:pPr>
              <w:numPr>
                <w:ilvl w:val="0"/>
                <w:numId w:val="7"/>
              </w:numPr>
              <w:ind w:left="211" w:hanging="211"/>
              <w:jc w:val="both"/>
              <w:rPr>
                <w:bCs/>
                <w:sz w:val="22"/>
                <w:szCs w:val="22"/>
              </w:rPr>
            </w:pPr>
            <w:r>
              <w:rPr>
                <w:bCs/>
                <w:sz w:val="22"/>
                <w:szCs w:val="22"/>
              </w:rPr>
              <w:t xml:space="preserve">To identify tokens and </w:t>
            </w:r>
            <w:proofErr w:type="spellStart"/>
            <w:r>
              <w:rPr>
                <w:bCs/>
                <w:sz w:val="22"/>
                <w:szCs w:val="22"/>
              </w:rPr>
              <w:t>lexems</w:t>
            </w:r>
            <w:proofErr w:type="spellEnd"/>
            <w:r>
              <w:rPr>
                <w:bCs/>
                <w:sz w:val="22"/>
                <w:szCs w:val="22"/>
              </w:rPr>
              <w:t xml:space="preserve"> and also to implement a </w:t>
            </w:r>
            <w:proofErr w:type="spellStart"/>
            <w:r>
              <w:rPr>
                <w:bCs/>
                <w:sz w:val="22"/>
                <w:szCs w:val="22"/>
              </w:rPr>
              <w:t>lexer</w:t>
            </w:r>
            <w:proofErr w:type="spellEnd"/>
            <w:r>
              <w:rPr>
                <w:bCs/>
                <w:sz w:val="22"/>
                <w:szCs w:val="22"/>
              </w:rPr>
              <w:t xml:space="preserve">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rPr>
                <w:bCs/>
                <w:sz w:val="22"/>
                <w:szCs w:val="22"/>
              </w:rPr>
            </w:pPr>
            <w:r>
              <w:rPr>
                <w:bCs/>
                <w:sz w:val="22"/>
                <w:szCs w:val="22"/>
              </w:rPr>
              <w:t xml:space="preserve">Tokens, </w:t>
            </w:r>
            <w:proofErr w:type="spellStart"/>
            <w:r>
              <w:rPr>
                <w:bCs/>
                <w:sz w:val="22"/>
                <w:szCs w:val="22"/>
              </w:rPr>
              <w:t>Lexer</w:t>
            </w:r>
            <w:proofErr w:type="spellEnd"/>
            <w:r>
              <w:rPr>
                <w:bCs/>
                <w:sz w:val="22"/>
                <w:szCs w:val="22"/>
              </w:rPr>
              <w:t xml:space="preserve"> functionality and its implementation</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r>
              <w:t xml:space="preserve">T1 </w:t>
            </w:r>
            <w:smartTag w:uri="urn:schemas-microsoft-com:office:smarttags" w:element="place">
              <w:smartTag w:uri="urn:schemas-microsoft-com:office:smarttags" w:element="country-region">
                <w:r>
                  <w:t>Ch.</w:t>
                </w:r>
              </w:smartTag>
            </w:smartTag>
            <w:r>
              <w:t xml:space="preserve"> 3</w:t>
            </w:r>
          </w:p>
        </w:tc>
      </w:tr>
      <w:tr w:rsidR="00155A20" w:rsidRPr="00BA568D" w:rsidTr="00BF76F7">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pStyle w:val="ListParagraph"/>
              <w:ind w:left="0"/>
            </w:pPr>
            <w:r>
              <w:t>4</w:t>
            </w:r>
          </w:p>
        </w:tc>
        <w:tc>
          <w:tcPr>
            <w:tcW w:w="0" w:type="auto"/>
            <w:tcBorders>
              <w:top w:val="single" w:sz="6" w:space="0" w:color="000000"/>
              <w:left w:val="single" w:sz="6" w:space="0" w:color="000000"/>
              <w:bottom w:val="single" w:sz="6" w:space="0" w:color="000000"/>
              <w:right w:val="single" w:sz="6" w:space="0" w:color="000000"/>
            </w:tcBorders>
          </w:tcPr>
          <w:p w:rsidR="00155A20" w:rsidRDefault="00C02F12" w:rsidP="00BF76F7">
            <w:pPr>
              <w:numPr>
                <w:ilvl w:val="0"/>
                <w:numId w:val="8"/>
              </w:numPr>
              <w:tabs>
                <w:tab w:val="left" w:pos="121"/>
              </w:tabs>
              <w:ind w:left="31" w:right="-60" w:hanging="31"/>
              <w:jc w:val="both"/>
              <w:rPr>
                <w:bCs/>
                <w:sz w:val="22"/>
                <w:szCs w:val="22"/>
              </w:rPr>
            </w:pPr>
            <w:r>
              <w:t>To list and identify various data structures that can be used in the implementation of symbol table</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rPr>
                <w:bCs/>
                <w:sz w:val="22"/>
                <w:szCs w:val="22"/>
              </w:rPr>
            </w:pPr>
            <w:r>
              <w:rPr>
                <w:bCs/>
                <w:sz w:val="22"/>
                <w:szCs w:val="22"/>
              </w:rPr>
              <w:t>Data Structures for symbol table organization</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r>
              <w:t xml:space="preserve">T1 </w:t>
            </w:r>
            <w:proofErr w:type="spellStart"/>
            <w:r>
              <w:t>Ch</w:t>
            </w:r>
            <w:proofErr w:type="spellEnd"/>
            <w:r>
              <w:t xml:space="preserve"> 2</w:t>
            </w:r>
          </w:p>
          <w:p w:rsidR="00155A20" w:rsidRDefault="00155A20" w:rsidP="00155A20">
            <w:r>
              <w:t>2.7</w:t>
            </w:r>
          </w:p>
        </w:tc>
      </w:tr>
      <w:tr w:rsidR="00C02F12" w:rsidRPr="00BA568D" w:rsidTr="00BF76F7">
        <w:trPr>
          <w:trHeight w:val="576"/>
          <w:jc w:val="center"/>
        </w:trPr>
        <w:tc>
          <w:tcPr>
            <w:tcW w:w="0" w:type="auto"/>
            <w:vMerge w:val="restart"/>
            <w:tcBorders>
              <w:top w:val="single" w:sz="6" w:space="0" w:color="000000"/>
              <w:left w:val="single" w:sz="6" w:space="0" w:color="000000"/>
              <w:right w:val="single" w:sz="6" w:space="0" w:color="000000"/>
            </w:tcBorders>
            <w:vAlign w:val="center"/>
          </w:tcPr>
          <w:p w:rsidR="00C02F12" w:rsidRDefault="00C02F12" w:rsidP="00155A20">
            <w:pPr>
              <w:pStyle w:val="ListParagraph"/>
              <w:ind w:left="0"/>
            </w:pPr>
            <w:r>
              <w:t>5-19</w:t>
            </w:r>
          </w:p>
        </w:tc>
        <w:tc>
          <w:tcPr>
            <w:tcW w:w="0" w:type="auto"/>
            <w:vMerge w:val="restart"/>
            <w:tcBorders>
              <w:top w:val="single" w:sz="6" w:space="0" w:color="000000"/>
              <w:left w:val="single" w:sz="6" w:space="0" w:color="000000"/>
              <w:right w:val="single" w:sz="6" w:space="0" w:color="000000"/>
            </w:tcBorders>
          </w:tcPr>
          <w:p w:rsidR="00C02F12" w:rsidRDefault="00C02F12" w:rsidP="00BF76F7">
            <w:pPr>
              <w:numPr>
                <w:ilvl w:val="0"/>
                <w:numId w:val="9"/>
              </w:numPr>
              <w:ind w:left="240" w:hanging="240"/>
              <w:jc w:val="both"/>
            </w:pPr>
            <w:r>
              <w:t xml:space="preserve">To be able to compare and identity proper use of the parsers based on the grammar. </w:t>
            </w:r>
          </w:p>
          <w:p w:rsidR="00C02F12" w:rsidRDefault="00C02F12" w:rsidP="00BF76F7">
            <w:pPr>
              <w:numPr>
                <w:ilvl w:val="0"/>
                <w:numId w:val="9"/>
              </w:numPr>
              <w:ind w:left="211" w:hanging="240"/>
              <w:jc w:val="both"/>
              <w:rPr>
                <w:bCs/>
                <w:sz w:val="22"/>
                <w:szCs w:val="22"/>
              </w:rPr>
            </w:pPr>
            <w:r>
              <w:rPr>
                <w:bCs/>
                <w:sz w:val="22"/>
                <w:szCs w:val="22"/>
              </w:rPr>
              <w:t>To be able to identify the appropriate parser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pPr>
              <w:rPr>
                <w:bCs/>
                <w:sz w:val="22"/>
                <w:szCs w:val="22"/>
              </w:rPr>
            </w:pPr>
            <w:r>
              <w:rPr>
                <w:bCs/>
                <w:sz w:val="22"/>
                <w:szCs w:val="22"/>
              </w:rPr>
              <w:t>Parsing, Parser Generator functionality</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T1 Ch. 4</w:t>
            </w:r>
          </w:p>
        </w:tc>
      </w:tr>
      <w:tr w:rsidR="00C02F12" w:rsidRPr="00BA568D" w:rsidTr="00BF76F7">
        <w:trPr>
          <w:trHeight w:val="576"/>
          <w:jc w:val="center"/>
        </w:trPr>
        <w:tc>
          <w:tcPr>
            <w:tcW w:w="0" w:type="auto"/>
            <w:vMerge/>
            <w:tcBorders>
              <w:left w:val="single" w:sz="6" w:space="0" w:color="000000"/>
              <w:right w:val="single" w:sz="6" w:space="0" w:color="000000"/>
            </w:tcBorders>
            <w:vAlign w:val="center"/>
          </w:tcPr>
          <w:p w:rsidR="00C02F12" w:rsidRDefault="00C02F12" w:rsidP="00C02F12">
            <w:pPr>
              <w:pStyle w:val="ListParagraph"/>
            </w:pPr>
          </w:p>
        </w:tc>
        <w:tc>
          <w:tcPr>
            <w:tcW w:w="0" w:type="auto"/>
            <w:vMerge/>
            <w:tcBorders>
              <w:left w:val="single" w:sz="6" w:space="0" w:color="000000"/>
              <w:right w:val="single" w:sz="6" w:space="0" w:color="000000"/>
            </w:tcBorders>
          </w:tcPr>
          <w:p w:rsidR="00C02F12" w:rsidRDefault="00C02F12"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pPr>
              <w:rPr>
                <w:bCs/>
                <w:sz w:val="22"/>
                <w:szCs w:val="22"/>
              </w:rPr>
            </w:pPr>
            <w:r>
              <w:rPr>
                <w:bCs/>
                <w:sz w:val="22"/>
                <w:szCs w:val="22"/>
              </w:rPr>
              <w:t>Grammar Transformations for different types of parsers</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Notes</w:t>
            </w:r>
          </w:p>
        </w:tc>
      </w:tr>
      <w:tr w:rsidR="00C02F12" w:rsidRPr="00BA568D" w:rsidTr="00BF76F7">
        <w:trPr>
          <w:trHeight w:val="576"/>
          <w:jc w:val="center"/>
        </w:trPr>
        <w:tc>
          <w:tcPr>
            <w:tcW w:w="0" w:type="auto"/>
            <w:vMerge/>
            <w:tcBorders>
              <w:left w:val="single" w:sz="6" w:space="0" w:color="000000"/>
              <w:right w:val="single" w:sz="6" w:space="0" w:color="000000"/>
            </w:tcBorders>
            <w:vAlign w:val="center"/>
          </w:tcPr>
          <w:p w:rsidR="00C02F12" w:rsidRDefault="00C02F12" w:rsidP="00C02F12">
            <w:pPr>
              <w:pStyle w:val="ListParagraph"/>
            </w:pPr>
          </w:p>
        </w:tc>
        <w:tc>
          <w:tcPr>
            <w:tcW w:w="0" w:type="auto"/>
            <w:vMerge/>
            <w:tcBorders>
              <w:left w:val="single" w:sz="6" w:space="0" w:color="000000"/>
              <w:right w:val="single" w:sz="6" w:space="0" w:color="000000"/>
            </w:tcBorders>
          </w:tcPr>
          <w:p w:rsidR="00C02F12" w:rsidRDefault="00C02F12"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pPr>
              <w:rPr>
                <w:bCs/>
                <w:sz w:val="22"/>
                <w:szCs w:val="22"/>
              </w:rPr>
            </w:pPr>
            <w:r>
              <w:rPr>
                <w:bCs/>
                <w:sz w:val="22"/>
                <w:szCs w:val="22"/>
              </w:rPr>
              <w:t>Top Down Parser / Recursive descent parser , LL(1) parser</w:t>
            </w:r>
          </w:p>
          <w:p w:rsidR="00C02F12" w:rsidRDefault="00C02F12" w:rsidP="00155A20">
            <w:pPr>
              <w:rPr>
                <w:bCs/>
                <w:sz w:val="22"/>
                <w:szCs w:val="22"/>
              </w:rPr>
            </w:pPr>
            <w:r>
              <w:rPr>
                <w:bCs/>
                <w:sz w:val="22"/>
                <w:szCs w:val="22"/>
              </w:rPr>
              <w:t>LL(1) Grammar</w:t>
            </w:r>
          </w:p>
          <w:p w:rsidR="00C02F12" w:rsidRDefault="00C02F12" w:rsidP="00155A20">
            <w:pPr>
              <w:rPr>
                <w:bCs/>
                <w:sz w:val="22"/>
                <w:szCs w:val="22"/>
              </w:rPr>
            </w:pPr>
            <w:r>
              <w:rPr>
                <w:bCs/>
                <w:sz w:val="22"/>
                <w:szCs w:val="22"/>
              </w:rPr>
              <w:t>LL(1) Parse algorithm</w:t>
            </w:r>
          </w:p>
          <w:p w:rsidR="00C02F12" w:rsidRDefault="00C02F12" w:rsidP="00155A20">
            <w:pPr>
              <w:rPr>
                <w:bCs/>
                <w:sz w:val="22"/>
                <w:szCs w:val="22"/>
              </w:rPr>
            </w:pPr>
            <w:r>
              <w:rPr>
                <w:bCs/>
                <w:sz w:val="22"/>
                <w:szCs w:val="22"/>
              </w:rPr>
              <w:t>Computing first and follow sets</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T1 Ch4 (4.4)</w:t>
            </w:r>
          </w:p>
        </w:tc>
      </w:tr>
      <w:tr w:rsidR="00C02F12" w:rsidRPr="00BA568D" w:rsidTr="00BF76F7">
        <w:trPr>
          <w:trHeight w:val="576"/>
          <w:jc w:val="center"/>
        </w:trPr>
        <w:tc>
          <w:tcPr>
            <w:tcW w:w="0" w:type="auto"/>
            <w:vMerge/>
            <w:tcBorders>
              <w:left w:val="single" w:sz="6" w:space="0" w:color="000000"/>
              <w:bottom w:val="single" w:sz="6" w:space="0" w:color="000000"/>
              <w:right w:val="single" w:sz="6" w:space="0" w:color="000000"/>
            </w:tcBorders>
            <w:vAlign w:val="center"/>
          </w:tcPr>
          <w:p w:rsidR="00C02F12" w:rsidRDefault="00C02F12" w:rsidP="00C02F12">
            <w:pPr>
              <w:pStyle w:val="ListParagraph"/>
            </w:pPr>
          </w:p>
        </w:tc>
        <w:tc>
          <w:tcPr>
            <w:tcW w:w="0" w:type="auto"/>
            <w:vMerge/>
            <w:tcBorders>
              <w:left w:val="single" w:sz="6" w:space="0" w:color="000000"/>
              <w:bottom w:val="single" w:sz="6" w:space="0" w:color="000000"/>
              <w:right w:val="single" w:sz="6" w:space="0" w:color="000000"/>
            </w:tcBorders>
          </w:tcPr>
          <w:p w:rsidR="00C02F12" w:rsidRDefault="00C02F12"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pPr>
              <w:rPr>
                <w:bCs/>
                <w:sz w:val="22"/>
                <w:szCs w:val="22"/>
              </w:rPr>
            </w:pPr>
            <w:r>
              <w:rPr>
                <w:bCs/>
                <w:sz w:val="22"/>
                <w:szCs w:val="22"/>
              </w:rPr>
              <w:t>Bottom Up parsers -LR(0), CLR(1), SLR,LALR</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T1 Ch4 (4.5)</w:t>
            </w:r>
          </w:p>
        </w:tc>
      </w:tr>
      <w:tr w:rsidR="00155A20" w:rsidRPr="00BA568D" w:rsidTr="00BF76F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155A20" w:rsidRPr="00C826DC" w:rsidRDefault="00155A20" w:rsidP="00155A20">
            <w:pPr>
              <w:pStyle w:val="ListParagraph"/>
              <w:ind w:left="0"/>
              <w:rPr>
                <w:sz w:val="20"/>
                <w:szCs w:val="20"/>
              </w:rPr>
            </w:pPr>
            <w:r>
              <w:rPr>
                <w:sz w:val="20"/>
                <w:szCs w:val="20"/>
              </w:rPr>
              <w:t>20-23</w:t>
            </w:r>
          </w:p>
        </w:tc>
        <w:tc>
          <w:tcPr>
            <w:tcW w:w="0" w:type="auto"/>
            <w:tcBorders>
              <w:top w:val="single" w:sz="6" w:space="0" w:color="000000"/>
              <w:left w:val="single" w:sz="6" w:space="0" w:color="000000"/>
              <w:bottom w:val="single" w:sz="6" w:space="0" w:color="000000"/>
              <w:right w:val="single" w:sz="6" w:space="0" w:color="000000"/>
            </w:tcBorders>
          </w:tcPr>
          <w:p w:rsidR="00155A20" w:rsidRDefault="00C02F12" w:rsidP="00BF76F7">
            <w:pPr>
              <w:numPr>
                <w:ilvl w:val="0"/>
                <w:numId w:val="10"/>
              </w:numPr>
              <w:ind w:left="211" w:hanging="211"/>
              <w:jc w:val="both"/>
              <w:rPr>
                <w:bCs/>
                <w:sz w:val="22"/>
                <w:szCs w:val="22"/>
              </w:rPr>
            </w:pPr>
            <w:r>
              <w:t>To be able to formulate their own semantic grammar based on the task.</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rPr>
                <w:bCs/>
                <w:sz w:val="22"/>
                <w:szCs w:val="22"/>
              </w:rPr>
            </w:pPr>
            <w:r>
              <w:rPr>
                <w:bCs/>
                <w:sz w:val="22"/>
                <w:szCs w:val="22"/>
              </w:rPr>
              <w:t>Inherited and Synthesized Attributes</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r>
              <w:t>T1 Ch. 5</w:t>
            </w:r>
          </w:p>
        </w:tc>
      </w:tr>
      <w:tr w:rsidR="00155A20" w:rsidRPr="00BA568D" w:rsidTr="00BF76F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155A20" w:rsidRDefault="00155A20" w:rsidP="00155A20">
            <w:pPr>
              <w:pStyle w:val="ListParagraph"/>
              <w:ind w:left="0"/>
            </w:pPr>
            <w:r>
              <w:t>24-28</w:t>
            </w:r>
          </w:p>
        </w:tc>
        <w:tc>
          <w:tcPr>
            <w:tcW w:w="0" w:type="auto"/>
            <w:tcBorders>
              <w:top w:val="single" w:sz="6" w:space="0" w:color="000000"/>
              <w:left w:val="single" w:sz="6" w:space="0" w:color="000000"/>
              <w:bottom w:val="single" w:sz="6" w:space="0" w:color="000000"/>
              <w:right w:val="single" w:sz="6" w:space="0" w:color="000000"/>
            </w:tcBorders>
          </w:tcPr>
          <w:p w:rsidR="00155A20" w:rsidRDefault="00C02F12" w:rsidP="00BF76F7">
            <w:pPr>
              <w:numPr>
                <w:ilvl w:val="0"/>
                <w:numId w:val="10"/>
              </w:numPr>
              <w:ind w:left="211" w:hanging="180"/>
              <w:jc w:val="both"/>
              <w:rPr>
                <w:bCs/>
                <w:sz w:val="22"/>
                <w:szCs w:val="22"/>
              </w:rPr>
            </w:pPr>
            <w:r>
              <w:t>To be able to apply the knowledge of semantic grammar to generate 3AC for various programming language constructs like if statements, loops, functions etc.</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rPr>
                <w:bCs/>
                <w:sz w:val="22"/>
                <w:szCs w:val="22"/>
              </w:rPr>
            </w:pPr>
            <w:r>
              <w:rPr>
                <w:bCs/>
                <w:sz w:val="22"/>
                <w:szCs w:val="22"/>
              </w:rPr>
              <w:t>3AC, Syntax Trees, Translation of Expressions, Type Checking, Control Flow</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r>
              <w:t>T1 Ch. 6</w:t>
            </w:r>
          </w:p>
        </w:tc>
      </w:tr>
      <w:tr w:rsidR="00C02F12" w:rsidRPr="00BA568D" w:rsidTr="00BF76F7">
        <w:trPr>
          <w:trHeight w:val="576"/>
          <w:jc w:val="center"/>
        </w:trPr>
        <w:tc>
          <w:tcPr>
            <w:tcW w:w="0" w:type="auto"/>
            <w:vMerge w:val="restart"/>
            <w:tcBorders>
              <w:top w:val="single" w:sz="6" w:space="0" w:color="000000"/>
              <w:left w:val="single" w:sz="6" w:space="0" w:color="000000"/>
              <w:right w:val="single" w:sz="6" w:space="0" w:color="000000"/>
            </w:tcBorders>
          </w:tcPr>
          <w:p w:rsidR="00C02F12" w:rsidRDefault="00C02F12" w:rsidP="00155A20">
            <w:pPr>
              <w:pStyle w:val="ListParagraph"/>
              <w:ind w:left="0"/>
            </w:pPr>
            <w:r>
              <w:t>29-37</w:t>
            </w:r>
          </w:p>
        </w:tc>
        <w:tc>
          <w:tcPr>
            <w:tcW w:w="0" w:type="auto"/>
            <w:vMerge w:val="restart"/>
            <w:tcBorders>
              <w:top w:val="single" w:sz="6" w:space="0" w:color="000000"/>
              <w:left w:val="single" w:sz="6" w:space="0" w:color="000000"/>
              <w:right w:val="single" w:sz="6" w:space="0" w:color="000000"/>
            </w:tcBorders>
          </w:tcPr>
          <w:p w:rsidR="00C02F12" w:rsidRDefault="00C02F12" w:rsidP="00BF76F7">
            <w:pPr>
              <w:numPr>
                <w:ilvl w:val="0"/>
                <w:numId w:val="10"/>
              </w:numPr>
              <w:ind w:left="211" w:hanging="270"/>
              <w:jc w:val="both"/>
              <w:rPr>
                <w:bCs/>
                <w:sz w:val="22"/>
                <w:szCs w:val="22"/>
              </w:rPr>
            </w:pPr>
            <w:r>
              <w:rPr>
                <w:bCs/>
                <w:sz w:val="22"/>
                <w:szCs w:val="22"/>
              </w:rPr>
              <w:t>To be able to perform optimization given a high level language program.</w:t>
            </w:r>
          </w:p>
          <w:p w:rsidR="00C02F12" w:rsidRDefault="00BF76F7" w:rsidP="00BF76F7">
            <w:pPr>
              <w:numPr>
                <w:ilvl w:val="0"/>
                <w:numId w:val="10"/>
              </w:numPr>
              <w:ind w:left="211" w:hanging="270"/>
              <w:jc w:val="both"/>
              <w:rPr>
                <w:bCs/>
                <w:sz w:val="22"/>
                <w:szCs w:val="22"/>
              </w:rPr>
            </w:pPr>
            <w:r>
              <w:t>To be able to apply appropriate  optimization under different conditions.</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Pr="0013070B" w:rsidRDefault="00C02F12" w:rsidP="00155A20">
            <w:pPr>
              <w:rPr>
                <w:bCs/>
                <w:sz w:val="22"/>
                <w:szCs w:val="22"/>
              </w:rPr>
            </w:pPr>
            <w:r>
              <w:rPr>
                <w:rStyle w:val="ft"/>
                <w:sz w:val="22"/>
                <w:szCs w:val="22"/>
              </w:rPr>
              <w:t>Basic blocks, Flow graphs</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T1 Ch. 8.4,8.5.1</w:t>
            </w:r>
          </w:p>
        </w:tc>
      </w:tr>
      <w:tr w:rsidR="00C02F12" w:rsidRPr="00BA568D" w:rsidTr="00BF76F7">
        <w:trPr>
          <w:trHeight w:val="576"/>
          <w:jc w:val="center"/>
        </w:trPr>
        <w:tc>
          <w:tcPr>
            <w:tcW w:w="0" w:type="auto"/>
            <w:vMerge/>
            <w:tcBorders>
              <w:left w:val="single" w:sz="6" w:space="0" w:color="000000"/>
              <w:right w:val="single" w:sz="6" w:space="0" w:color="000000"/>
            </w:tcBorders>
          </w:tcPr>
          <w:p w:rsidR="00C02F12" w:rsidRDefault="00C02F12" w:rsidP="00C02F12">
            <w:pPr>
              <w:pStyle w:val="ListParagraph"/>
            </w:pPr>
          </w:p>
        </w:tc>
        <w:tc>
          <w:tcPr>
            <w:tcW w:w="0" w:type="auto"/>
            <w:vMerge/>
            <w:tcBorders>
              <w:left w:val="single" w:sz="6" w:space="0" w:color="000000"/>
              <w:right w:val="single" w:sz="6" w:space="0" w:color="000000"/>
            </w:tcBorders>
          </w:tcPr>
          <w:p w:rsidR="00C02F12" w:rsidRDefault="00C02F12"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Pr="0013070B" w:rsidRDefault="00C02F12" w:rsidP="00155A20">
            <w:pPr>
              <w:rPr>
                <w:rStyle w:val="ft"/>
                <w:sz w:val="22"/>
                <w:szCs w:val="22"/>
              </w:rPr>
            </w:pPr>
            <w:r>
              <w:rPr>
                <w:rStyle w:val="ft"/>
                <w:sz w:val="22"/>
                <w:szCs w:val="22"/>
              </w:rPr>
              <w:t>Directed Acyclic Graphs (DAG)</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T1 Ch. 8.5</w:t>
            </w:r>
          </w:p>
        </w:tc>
      </w:tr>
      <w:tr w:rsidR="00C02F12" w:rsidRPr="00BA568D" w:rsidTr="00BF76F7">
        <w:trPr>
          <w:trHeight w:val="576"/>
          <w:jc w:val="center"/>
        </w:trPr>
        <w:tc>
          <w:tcPr>
            <w:tcW w:w="0" w:type="auto"/>
            <w:vMerge/>
            <w:tcBorders>
              <w:left w:val="single" w:sz="6" w:space="0" w:color="000000"/>
              <w:right w:val="single" w:sz="6" w:space="0" w:color="000000"/>
            </w:tcBorders>
          </w:tcPr>
          <w:p w:rsidR="00C02F12" w:rsidRDefault="00C02F12" w:rsidP="00C02F12">
            <w:pPr>
              <w:pStyle w:val="ListParagraph"/>
            </w:pPr>
          </w:p>
        </w:tc>
        <w:tc>
          <w:tcPr>
            <w:tcW w:w="0" w:type="auto"/>
            <w:vMerge/>
            <w:tcBorders>
              <w:left w:val="single" w:sz="6" w:space="0" w:color="000000"/>
              <w:right w:val="single" w:sz="6" w:space="0" w:color="000000"/>
            </w:tcBorders>
          </w:tcPr>
          <w:p w:rsidR="00C02F12" w:rsidRDefault="00C02F12"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pPr>
              <w:rPr>
                <w:rStyle w:val="ft"/>
                <w:sz w:val="22"/>
                <w:szCs w:val="22"/>
              </w:rPr>
            </w:pPr>
            <w:r>
              <w:rPr>
                <w:rStyle w:val="ft"/>
                <w:sz w:val="22"/>
                <w:szCs w:val="22"/>
              </w:rPr>
              <w:t>Loop optimizations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tc>
      </w:tr>
      <w:tr w:rsidR="00C02F12" w:rsidRPr="00BA568D" w:rsidTr="00BF76F7">
        <w:trPr>
          <w:trHeight w:val="576"/>
          <w:jc w:val="center"/>
        </w:trPr>
        <w:tc>
          <w:tcPr>
            <w:tcW w:w="0" w:type="auto"/>
            <w:vMerge/>
            <w:tcBorders>
              <w:left w:val="single" w:sz="6" w:space="0" w:color="000000"/>
              <w:bottom w:val="single" w:sz="6" w:space="0" w:color="000000"/>
              <w:right w:val="single" w:sz="6" w:space="0" w:color="000000"/>
            </w:tcBorders>
            <w:vAlign w:val="center"/>
          </w:tcPr>
          <w:p w:rsidR="00C02F12" w:rsidRDefault="00C02F12" w:rsidP="00C02F12">
            <w:pPr>
              <w:pStyle w:val="ListParagraph"/>
            </w:pPr>
          </w:p>
        </w:tc>
        <w:tc>
          <w:tcPr>
            <w:tcW w:w="0" w:type="auto"/>
            <w:vMerge/>
            <w:tcBorders>
              <w:left w:val="single" w:sz="6" w:space="0" w:color="000000"/>
              <w:bottom w:val="single" w:sz="6" w:space="0" w:color="000000"/>
              <w:right w:val="single" w:sz="6" w:space="0" w:color="000000"/>
            </w:tcBorders>
          </w:tcPr>
          <w:p w:rsidR="00C02F12" w:rsidRDefault="00C02F12"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Pr="0013070B" w:rsidRDefault="00C02F12" w:rsidP="00155A20">
            <w:pPr>
              <w:rPr>
                <w:bCs/>
                <w:sz w:val="22"/>
                <w:szCs w:val="22"/>
              </w:rPr>
            </w:pPr>
            <w:r w:rsidRPr="0013070B">
              <w:rPr>
                <w:rStyle w:val="ft"/>
                <w:sz w:val="22"/>
                <w:szCs w:val="22"/>
              </w:rPr>
              <w:t>Global data flow analysis</w:t>
            </w:r>
          </w:p>
        </w:tc>
        <w:tc>
          <w:tcPr>
            <w:tcW w:w="0" w:type="auto"/>
            <w:tcBorders>
              <w:top w:val="single" w:sz="6" w:space="0" w:color="000000"/>
              <w:left w:val="single" w:sz="6" w:space="0" w:color="000000"/>
              <w:bottom w:val="single" w:sz="6" w:space="0" w:color="000000"/>
              <w:right w:val="single" w:sz="6" w:space="0" w:color="000000"/>
            </w:tcBorders>
            <w:vAlign w:val="center"/>
          </w:tcPr>
          <w:p w:rsidR="00C02F12" w:rsidRDefault="00C02F12" w:rsidP="00155A20">
            <w:r>
              <w:t>T1 Ch. 8.5</w:t>
            </w:r>
          </w:p>
        </w:tc>
      </w:tr>
      <w:tr w:rsidR="00155A20" w:rsidRPr="00BA568D" w:rsidTr="00BF76F7">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155A20" w:rsidRPr="00C826DC" w:rsidRDefault="00786EB3" w:rsidP="00155A20">
            <w:pPr>
              <w:pStyle w:val="ListParagraph"/>
              <w:ind w:left="0"/>
              <w:rPr>
                <w:sz w:val="20"/>
                <w:szCs w:val="20"/>
              </w:rPr>
            </w:pPr>
            <w:r>
              <w:rPr>
                <w:sz w:val="20"/>
                <w:szCs w:val="20"/>
              </w:rPr>
              <w:t>38-42</w:t>
            </w:r>
          </w:p>
        </w:tc>
        <w:tc>
          <w:tcPr>
            <w:tcW w:w="0" w:type="auto"/>
            <w:tcBorders>
              <w:top w:val="single" w:sz="6" w:space="0" w:color="000000"/>
              <w:left w:val="single" w:sz="6" w:space="0" w:color="000000"/>
              <w:bottom w:val="single" w:sz="6" w:space="0" w:color="000000"/>
              <w:right w:val="single" w:sz="6" w:space="0" w:color="000000"/>
            </w:tcBorders>
          </w:tcPr>
          <w:p w:rsidR="00BF76F7" w:rsidRDefault="00BF76F7" w:rsidP="00BF76F7">
            <w:pPr>
              <w:numPr>
                <w:ilvl w:val="0"/>
                <w:numId w:val="11"/>
              </w:numPr>
              <w:ind w:left="240" w:hanging="299"/>
              <w:jc w:val="both"/>
            </w:pPr>
            <w:r>
              <w:t>To understand the implementation of a back end of a compiler - Code Generation and Register allocation.</w:t>
            </w:r>
          </w:p>
          <w:p w:rsidR="00155A20" w:rsidRDefault="00155A20" w:rsidP="00BF76F7">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pPr>
              <w:rPr>
                <w:bCs/>
                <w:sz w:val="22"/>
                <w:szCs w:val="22"/>
              </w:rPr>
            </w:pPr>
            <w:r>
              <w:rPr>
                <w:bCs/>
                <w:sz w:val="22"/>
                <w:szCs w:val="22"/>
              </w:rPr>
              <w:t>Basic Blocks and Traces, Issues in code generation, Approach to code generation</w:t>
            </w:r>
          </w:p>
        </w:tc>
        <w:tc>
          <w:tcPr>
            <w:tcW w:w="0" w:type="auto"/>
            <w:tcBorders>
              <w:top w:val="single" w:sz="6" w:space="0" w:color="000000"/>
              <w:left w:val="single" w:sz="6" w:space="0" w:color="000000"/>
              <w:bottom w:val="single" w:sz="6" w:space="0" w:color="000000"/>
              <w:right w:val="single" w:sz="6" w:space="0" w:color="000000"/>
            </w:tcBorders>
            <w:vAlign w:val="center"/>
          </w:tcPr>
          <w:p w:rsidR="00155A20" w:rsidRDefault="00155A20" w:rsidP="00155A20">
            <w:r>
              <w:t>T1 Ch. 8</w:t>
            </w:r>
          </w:p>
        </w:tc>
      </w:tr>
    </w:tbl>
    <w:p w:rsidR="00EB7E1B" w:rsidRDefault="00EB7E1B">
      <w:pPr>
        <w:jc w:val="both"/>
      </w:pPr>
    </w:p>
    <w:p w:rsidR="00786EB3" w:rsidRDefault="00786EB3">
      <w:pPr>
        <w:jc w:val="both"/>
      </w:pPr>
    </w:p>
    <w:p w:rsidR="00786EB3" w:rsidRDefault="00786EB3">
      <w:pPr>
        <w:jc w:val="both"/>
      </w:pPr>
    </w:p>
    <w:p w:rsidR="00786EB3" w:rsidRDefault="00786EB3">
      <w:pPr>
        <w:jc w:val="both"/>
      </w:pPr>
    </w:p>
    <w:p w:rsidR="00786EB3" w:rsidRDefault="00786EB3">
      <w:pPr>
        <w:jc w:val="both"/>
      </w:pPr>
    </w:p>
    <w:p w:rsidR="00786EB3" w:rsidRDefault="00786EB3">
      <w:pPr>
        <w:jc w:val="both"/>
      </w:pPr>
    </w:p>
    <w:p w:rsidR="00AD25E1" w:rsidRDefault="00AD25E1">
      <w:pPr>
        <w:jc w:val="both"/>
        <w:rPr>
          <w:b/>
          <w:bCs/>
        </w:rPr>
      </w:pPr>
      <w:r>
        <w:rPr>
          <w:b/>
          <w:bCs/>
        </w:rPr>
        <w:lastRenderedPageBreak/>
        <w:t>Evaluation Scheme:</w:t>
      </w:r>
    </w:p>
    <w:p w:rsidR="00786EB3" w:rsidRDefault="00786EB3">
      <w:pPr>
        <w:jc w:val="both"/>
        <w:rPr>
          <w:b/>
          <w:bCs/>
        </w:rPr>
      </w:pP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2587"/>
        <w:gridCol w:w="1553"/>
        <w:gridCol w:w="1800"/>
        <w:gridCol w:w="2880"/>
      </w:tblGrid>
      <w:tr w:rsidR="00786EB3" w:rsidRPr="003A4D78" w:rsidTr="00592E21">
        <w:trPr>
          <w:trHeight w:val="855"/>
        </w:trPr>
        <w:tc>
          <w:tcPr>
            <w:tcW w:w="720" w:type="dxa"/>
          </w:tcPr>
          <w:p w:rsidR="00786EB3" w:rsidRPr="008C264E" w:rsidRDefault="00786EB3" w:rsidP="00592E21">
            <w:pPr>
              <w:rPr>
                <w:b/>
              </w:rPr>
            </w:pPr>
            <w:r w:rsidRPr="008C264E">
              <w:rPr>
                <w:b/>
              </w:rPr>
              <w:t xml:space="preserve">S No </w:t>
            </w:r>
          </w:p>
        </w:tc>
        <w:tc>
          <w:tcPr>
            <w:tcW w:w="2587" w:type="dxa"/>
          </w:tcPr>
          <w:p w:rsidR="00786EB3" w:rsidRPr="008C264E" w:rsidRDefault="00786EB3" w:rsidP="00182CE3">
            <w:pPr>
              <w:rPr>
                <w:b/>
                <w:bCs/>
              </w:rPr>
            </w:pPr>
            <w:r w:rsidRPr="008C264E">
              <w:rPr>
                <w:b/>
              </w:rPr>
              <w:t>Evaluation Component</w:t>
            </w:r>
          </w:p>
        </w:tc>
        <w:tc>
          <w:tcPr>
            <w:tcW w:w="1553" w:type="dxa"/>
          </w:tcPr>
          <w:p w:rsidR="00786EB3" w:rsidRPr="008C264E" w:rsidRDefault="00786EB3" w:rsidP="00592E21">
            <w:pPr>
              <w:rPr>
                <w:b/>
              </w:rPr>
            </w:pPr>
            <w:r w:rsidRPr="008C264E">
              <w:rPr>
                <w:b/>
              </w:rPr>
              <w:t>Weightage</w:t>
            </w:r>
          </w:p>
        </w:tc>
        <w:tc>
          <w:tcPr>
            <w:tcW w:w="1800" w:type="dxa"/>
          </w:tcPr>
          <w:p w:rsidR="00786EB3" w:rsidRPr="008C264E" w:rsidRDefault="00786EB3" w:rsidP="00592E21">
            <w:pPr>
              <w:rPr>
                <w:b/>
              </w:rPr>
            </w:pPr>
            <w:r w:rsidRPr="008C264E">
              <w:rPr>
                <w:b/>
              </w:rPr>
              <w:t>Date</w:t>
            </w:r>
            <w:r w:rsidR="000444F3">
              <w:rPr>
                <w:b/>
              </w:rPr>
              <w:t xml:space="preserve"> &amp; Time</w:t>
            </w:r>
            <w:bookmarkStart w:id="0" w:name="_GoBack"/>
            <w:bookmarkEnd w:id="0"/>
          </w:p>
        </w:tc>
        <w:tc>
          <w:tcPr>
            <w:tcW w:w="2880" w:type="dxa"/>
          </w:tcPr>
          <w:p w:rsidR="00786EB3" w:rsidRPr="008C264E" w:rsidRDefault="00786EB3" w:rsidP="00592E21">
            <w:pPr>
              <w:rPr>
                <w:b/>
              </w:rPr>
            </w:pPr>
            <w:r w:rsidRPr="008C264E">
              <w:rPr>
                <w:b/>
              </w:rPr>
              <w:t>Nature of Component</w:t>
            </w:r>
          </w:p>
        </w:tc>
      </w:tr>
      <w:tr w:rsidR="00786EB3" w:rsidRPr="003A4D78" w:rsidTr="00592E21">
        <w:trPr>
          <w:trHeight w:val="284"/>
        </w:trPr>
        <w:tc>
          <w:tcPr>
            <w:tcW w:w="720" w:type="dxa"/>
          </w:tcPr>
          <w:p w:rsidR="00786EB3" w:rsidRPr="003A4D78" w:rsidRDefault="00786EB3" w:rsidP="00592E21">
            <w:pPr>
              <w:ind w:right="615"/>
              <w:rPr>
                <w:bCs/>
              </w:rPr>
            </w:pPr>
            <w:r w:rsidRPr="003A4D78">
              <w:rPr>
                <w:bCs/>
              </w:rPr>
              <w:t>1</w:t>
            </w:r>
          </w:p>
        </w:tc>
        <w:tc>
          <w:tcPr>
            <w:tcW w:w="2587" w:type="dxa"/>
          </w:tcPr>
          <w:p w:rsidR="00786EB3" w:rsidRPr="003A4D78" w:rsidRDefault="00786EB3" w:rsidP="00592E21">
            <w:pPr>
              <w:ind w:right="615"/>
              <w:rPr>
                <w:bCs/>
              </w:rPr>
            </w:pPr>
            <w:r>
              <w:rPr>
                <w:bCs/>
              </w:rPr>
              <w:t>Mid-semester Test</w:t>
            </w:r>
          </w:p>
        </w:tc>
        <w:tc>
          <w:tcPr>
            <w:tcW w:w="1553" w:type="dxa"/>
          </w:tcPr>
          <w:p w:rsidR="00786EB3" w:rsidRPr="003A4D78" w:rsidRDefault="00786EB3" w:rsidP="00592E21">
            <w:pPr>
              <w:ind w:right="615"/>
              <w:jc w:val="center"/>
              <w:rPr>
                <w:bCs/>
              </w:rPr>
            </w:pPr>
            <w:r>
              <w:rPr>
                <w:bCs/>
              </w:rPr>
              <w:t>30</w:t>
            </w:r>
            <w:r w:rsidRPr="003A4D78">
              <w:rPr>
                <w:bCs/>
              </w:rPr>
              <w:t>%</w:t>
            </w:r>
          </w:p>
        </w:tc>
        <w:tc>
          <w:tcPr>
            <w:tcW w:w="1800" w:type="dxa"/>
          </w:tcPr>
          <w:p w:rsidR="00786EB3" w:rsidRPr="00C03985" w:rsidRDefault="000444F3" w:rsidP="00592E21">
            <w:pPr>
              <w:rPr>
                <w:sz w:val="20"/>
                <w:szCs w:val="20"/>
              </w:rPr>
            </w:pPr>
            <w:r>
              <w:rPr>
                <w:sz w:val="17"/>
                <w:szCs w:val="17"/>
              </w:rPr>
              <w:t>2/3 11.00 -12.30 PM</w:t>
            </w:r>
          </w:p>
        </w:tc>
        <w:tc>
          <w:tcPr>
            <w:tcW w:w="2880" w:type="dxa"/>
          </w:tcPr>
          <w:p w:rsidR="00786EB3" w:rsidRPr="003A4D78" w:rsidRDefault="00786EB3" w:rsidP="00592E21">
            <w:r w:rsidRPr="003A4D78">
              <w:t>Close Book</w:t>
            </w:r>
          </w:p>
        </w:tc>
      </w:tr>
      <w:tr w:rsidR="00786EB3" w:rsidRPr="003A4D78" w:rsidTr="00592E21">
        <w:trPr>
          <w:trHeight w:val="284"/>
        </w:trPr>
        <w:tc>
          <w:tcPr>
            <w:tcW w:w="720" w:type="dxa"/>
          </w:tcPr>
          <w:p w:rsidR="00786EB3" w:rsidRPr="003A4D78" w:rsidRDefault="00786EB3" w:rsidP="00592E21">
            <w:pPr>
              <w:ind w:right="615"/>
              <w:rPr>
                <w:bCs/>
              </w:rPr>
            </w:pPr>
            <w:r>
              <w:rPr>
                <w:bCs/>
              </w:rPr>
              <w:t>2</w:t>
            </w:r>
          </w:p>
        </w:tc>
        <w:tc>
          <w:tcPr>
            <w:tcW w:w="2587" w:type="dxa"/>
          </w:tcPr>
          <w:p w:rsidR="00786EB3" w:rsidRDefault="00786EB3" w:rsidP="00592E21">
            <w:pPr>
              <w:ind w:right="615"/>
              <w:rPr>
                <w:bCs/>
              </w:rPr>
            </w:pPr>
            <w:r>
              <w:rPr>
                <w:bCs/>
              </w:rPr>
              <w:t>Lab (Continuous evaluation)</w:t>
            </w:r>
          </w:p>
        </w:tc>
        <w:tc>
          <w:tcPr>
            <w:tcW w:w="1553" w:type="dxa"/>
          </w:tcPr>
          <w:p w:rsidR="00786EB3" w:rsidRDefault="00786EB3" w:rsidP="00592E21">
            <w:pPr>
              <w:ind w:right="615"/>
              <w:jc w:val="center"/>
              <w:rPr>
                <w:bCs/>
              </w:rPr>
            </w:pPr>
            <w:r>
              <w:rPr>
                <w:bCs/>
              </w:rPr>
              <w:t>5%</w:t>
            </w:r>
          </w:p>
        </w:tc>
        <w:tc>
          <w:tcPr>
            <w:tcW w:w="1800" w:type="dxa"/>
          </w:tcPr>
          <w:p w:rsidR="00786EB3" w:rsidRPr="00C03985" w:rsidRDefault="00786EB3" w:rsidP="00592E21">
            <w:pPr>
              <w:rPr>
                <w:sz w:val="20"/>
                <w:szCs w:val="20"/>
              </w:rPr>
            </w:pPr>
            <w:r>
              <w:rPr>
                <w:sz w:val="20"/>
                <w:szCs w:val="20"/>
              </w:rPr>
              <w:t>TBA</w:t>
            </w:r>
          </w:p>
        </w:tc>
        <w:tc>
          <w:tcPr>
            <w:tcW w:w="2880" w:type="dxa"/>
          </w:tcPr>
          <w:p w:rsidR="00786EB3" w:rsidRPr="003A4D78" w:rsidRDefault="00786EB3" w:rsidP="00592E21">
            <w:r>
              <w:t>Open Book</w:t>
            </w:r>
          </w:p>
        </w:tc>
      </w:tr>
      <w:tr w:rsidR="00786EB3" w:rsidRPr="003A4D78" w:rsidTr="00592E21">
        <w:trPr>
          <w:trHeight w:val="284"/>
        </w:trPr>
        <w:tc>
          <w:tcPr>
            <w:tcW w:w="720" w:type="dxa"/>
          </w:tcPr>
          <w:p w:rsidR="00786EB3" w:rsidRPr="003A4D78" w:rsidRDefault="00786EB3" w:rsidP="00592E21">
            <w:pPr>
              <w:ind w:right="615"/>
              <w:rPr>
                <w:bCs/>
              </w:rPr>
            </w:pPr>
            <w:r w:rsidRPr="003A4D78">
              <w:rPr>
                <w:bCs/>
              </w:rPr>
              <w:t>3</w:t>
            </w:r>
          </w:p>
        </w:tc>
        <w:tc>
          <w:tcPr>
            <w:tcW w:w="2587" w:type="dxa"/>
          </w:tcPr>
          <w:p w:rsidR="00786EB3" w:rsidRPr="003A4D78" w:rsidRDefault="00786EB3" w:rsidP="00592E21">
            <w:pPr>
              <w:ind w:right="615"/>
              <w:rPr>
                <w:bCs/>
              </w:rPr>
            </w:pPr>
            <w:r>
              <w:rPr>
                <w:bCs/>
              </w:rPr>
              <w:t>Lab (Online)</w:t>
            </w:r>
          </w:p>
        </w:tc>
        <w:tc>
          <w:tcPr>
            <w:tcW w:w="1553" w:type="dxa"/>
          </w:tcPr>
          <w:p w:rsidR="00786EB3" w:rsidRPr="003A4D78" w:rsidRDefault="00786EB3" w:rsidP="00592E21">
            <w:pPr>
              <w:ind w:right="615"/>
              <w:jc w:val="center"/>
              <w:rPr>
                <w:bCs/>
              </w:rPr>
            </w:pPr>
            <w:r>
              <w:rPr>
                <w:bCs/>
              </w:rPr>
              <w:t xml:space="preserve"> 10</w:t>
            </w:r>
            <w:r w:rsidRPr="003A4D78">
              <w:rPr>
                <w:bCs/>
              </w:rPr>
              <w:t>%</w:t>
            </w:r>
          </w:p>
        </w:tc>
        <w:tc>
          <w:tcPr>
            <w:tcW w:w="1800" w:type="dxa"/>
          </w:tcPr>
          <w:p w:rsidR="00786EB3" w:rsidRPr="00C03985" w:rsidRDefault="006C5DF5" w:rsidP="006C5DF5">
            <w:pPr>
              <w:rPr>
                <w:bCs/>
                <w:sz w:val="20"/>
                <w:szCs w:val="20"/>
              </w:rPr>
            </w:pPr>
            <w:r>
              <w:rPr>
                <w:bCs/>
                <w:sz w:val="20"/>
                <w:szCs w:val="20"/>
              </w:rPr>
              <w:t>26</w:t>
            </w:r>
            <w:r w:rsidR="00786EB3">
              <w:rPr>
                <w:bCs/>
                <w:sz w:val="20"/>
                <w:szCs w:val="20"/>
              </w:rPr>
              <w:t xml:space="preserve">-Apr-2020(Sun) </w:t>
            </w:r>
            <w:r>
              <w:rPr>
                <w:bCs/>
                <w:sz w:val="20"/>
                <w:szCs w:val="20"/>
              </w:rPr>
              <w:t xml:space="preserve">FN </w:t>
            </w:r>
          </w:p>
        </w:tc>
        <w:tc>
          <w:tcPr>
            <w:tcW w:w="2880" w:type="dxa"/>
          </w:tcPr>
          <w:p w:rsidR="00786EB3" w:rsidRPr="003A4D78" w:rsidRDefault="00786EB3" w:rsidP="00592E21">
            <w:r w:rsidRPr="003A4D78">
              <w:t>Open Book</w:t>
            </w:r>
          </w:p>
        </w:tc>
      </w:tr>
      <w:tr w:rsidR="00786EB3" w:rsidRPr="003A4D78" w:rsidTr="00592E21">
        <w:trPr>
          <w:trHeight w:val="284"/>
        </w:trPr>
        <w:tc>
          <w:tcPr>
            <w:tcW w:w="720" w:type="dxa"/>
          </w:tcPr>
          <w:p w:rsidR="00786EB3" w:rsidRPr="003A4D78" w:rsidRDefault="00786EB3" w:rsidP="00592E21">
            <w:pPr>
              <w:ind w:right="615"/>
              <w:rPr>
                <w:bCs/>
              </w:rPr>
            </w:pPr>
            <w:r>
              <w:rPr>
                <w:bCs/>
              </w:rPr>
              <w:t>4</w:t>
            </w:r>
          </w:p>
        </w:tc>
        <w:tc>
          <w:tcPr>
            <w:tcW w:w="2587" w:type="dxa"/>
          </w:tcPr>
          <w:p w:rsidR="00786EB3" w:rsidRDefault="00786EB3" w:rsidP="00592E21">
            <w:pPr>
              <w:ind w:right="615"/>
              <w:rPr>
                <w:bCs/>
              </w:rPr>
            </w:pPr>
            <w:r>
              <w:rPr>
                <w:bCs/>
              </w:rPr>
              <w:t>Assignment</w:t>
            </w:r>
          </w:p>
          <w:p w:rsidR="00786EB3" w:rsidRDefault="00786EB3" w:rsidP="00592E21">
            <w:pPr>
              <w:ind w:right="615"/>
              <w:rPr>
                <w:bCs/>
              </w:rPr>
            </w:pPr>
            <w:r>
              <w:rPr>
                <w:bCs/>
              </w:rPr>
              <w:t>(mini project)</w:t>
            </w:r>
          </w:p>
        </w:tc>
        <w:tc>
          <w:tcPr>
            <w:tcW w:w="1553" w:type="dxa"/>
          </w:tcPr>
          <w:p w:rsidR="00786EB3" w:rsidRDefault="00786EB3" w:rsidP="00592E21">
            <w:pPr>
              <w:ind w:right="615"/>
              <w:rPr>
                <w:bCs/>
              </w:rPr>
            </w:pPr>
            <w:r>
              <w:rPr>
                <w:bCs/>
              </w:rPr>
              <w:t xml:space="preserve">  10%</w:t>
            </w:r>
          </w:p>
        </w:tc>
        <w:tc>
          <w:tcPr>
            <w:tcW w:w="1800" w:type="dxa"/>
          </w:tcPr>
          <w:p w:rsidR="00786EB3" w:rsidRPr="00C03985" w:rsidRDefault="00786EB3" w:rsidP="00592E21">
            <w:pPr>
              <w:rPr>
                <w:bCs/>
                <w:sz w:val="20"/>
                <w:szCs w:val="20"/>
              </w:rPr>
            </w:pPr>
          </w:p>
        </w:tc>
        <w:tc>
          <w:tcPr>
            <w:tcW w:w="2880" w:type="dxa"/>
          </w:tcPr>
          <w:p w:rsidR="00786EB3" w:rsidRPr="003A4D78" w:rsidRDefault="00786EB3" w:rsidP="00592E21">
            <w:r w:rsidRPr="003A4D78">
              <w:t>Open Book</w:t>
            </w:r>
            <w:r>
              <w:t>(take-home)</w:t>
            </w:r>
          </w:p>
        </w:tc>
      </w:tr>
      <w:tr w:rsidR="00786EB3" w:rsidRPr="003A4D78" w:rsidTr="00592E21">
        <w:trPr>
          <w:trHeight w:val="586"/>
        </w:trPr>
        <w:tc>
          <w:tcPr>
            <w:tcW w:w="720" w:type="dxa"/>
          </w:tcPr>
          <w:p w:rsidR="00786EB3" w:rsidRPr="003A4D78" w:rsidRDefault="00786EB3" w:rsidP="00592E21">
            <w:pPr>
              <w:ind w:right="615"/>
              <w:rPr>
                <w:bCs/>
              </w:rPr>
            </w:pPr>
            <w:r>
              <w:rPr>
                <w:bCs/>
              </w:rPr>
              <w:t>5</w:t>
            </w:r>
          </w:p>
        </w:tc>
        <w:tc>
          <w:tcPr>
            <w:tcW w:w="2587" w:type="dxa"/>
          </w:tcPr>
          <w:p w:rsidR="00786EB3" w:rsidRDefault="00786EB3" w:rsidP="00592E21">
            <w:pPr>
              <w:ind w:right="615"/>
              <w:rPr>
                <w:bCs/>
              </w:rPr>
            </w:pPr>
            <w:r w:rsidRPr="003A4D78">
              <w:rPr>
                <w:bCs/>
              </w:rPr>
              <w:t>Comprehensive</w:t>
            </w:r>
          </w:p>
          <w:p w:rsidR="00786EB3" w:rsidRPr="003A4D78" w:rsidRDefault="00786EB3" w:rsidP="00592E21">
            <w:pPr>
              <w:ind w:right="615"/>
              <w:rPr>
                <w:bCs/>
              </w:rPr>
            </w:pPr>
            <w:r>
              <w:rPr>
                <w:bCs/>
              </w:rPr>
              <w:t>Exam</w:t>
            </w:r>
          </w:p>
        </w:tc>
        <w:tc>
          <w:tcPr>
            <w:tcW w:w="1553" w:type="dxa"/>
          </w:tcPr>
          <w:p w:rsidR="00786EB3" w:rsidRPr="003A4D78" w:rsidRDefault="00786EB3" w:rsidP="00592E21">
            <w:pPr>
              <w:ind w:right="615"/>
              <w:jc w:val="center"/>
              <w:rPr>
                <w:bCs/>
              </w:rPr>
            </w:pPr>
            <w:r>
              <w:rPr>
                <w:bCs/>
              </w:rPr>
              <w:t xml:space="preserve"> 45</w:t>
            </w:r>
            <w:r w:rsidRPr="003A4D78">
              <w:rPr>
                <w:bCs/>
              </w:rPr>
              <w:t xml:space="preserve"> %</w:t>
            </w:r>
          </w:p>
        </w:tc>
        <w:tc>
          <w:tcPr>
            <w:tcW w:w="1800" w:type="dxa"/>
          </w:tcPr>
          <w:p w:rsidR="00786EB3" w:rsidRPr="00C03985" w:rsidRDefault="000444F3" w:rsidP="00592E21">
            <w:pPr>
              <w:rPr>
                <w:bCs/>
                <w:sz w:val="20"/>
                <w:szCs w:val="20"/>
              </w:rPr>
            </w:pPr>
            <w:r>
              <w:rPr>
                <w:sz w:val="17"/>
                <w:szCs w:val="17"/>
              </w:rPr>
              <w:t>01/05</w:t>
            </w:r>
            <w:r>
              <w:rPr>
                <w:sz w:val="17"/>
                <w:szCs w:val="17"/>
              </w:rPr>
              <w:t xml:space="preserve"> </w:t>
            </w:r>
            <w:r>
              <w:rPr>
                <w:sz w:val="17"/>
                <w:szCs w:val="17"/>
              </w:rPr>
              <w:t>AN</w:t>
            </w:r>
          </w:p>
        </w:tc>
        <w:tc>
          <w:tcPr>
            <w:tcW w:w="2880" w:type="dxa"/>
          </w:tcPr>
          <w:p w:rsidR="00786EB3" w:rsidRPr="003A4D78" w:rsidRDefault="00786EB3" w:rsidP="00592E21">
            <w:r w:rsidRPr="003A4D78">
              <w:t>Close</w:t>
            </w:r>
            <w:r>
              <w:t xml:space="preserve"> Book</w:t>
            </w:r>
          </w:p>
        </w:tc>
      </w:tr>
    </w:tbl>
    <w:p w:rsidR="00786EB3" w:rsidRDefault="00786EB3">
      <w:pPr>
        <w:jc w:val="both"/>
        <w:rPr>
          <w:b/>
          <w:bCs/>
        </w:rPr>
      </w:pPr>
    </w:p>
    <w:p w:rsidR="00AD25E1" w:rsidRDefault="00AD25E1">
      <w:pPr>
        <w:jc w:val="both"/>
      </w:pPr>
      <w:r>
        <w:rPr>
          <w:b/>
          <w:bCs/>
        </w:rPr>
        <w:t>Chamber Consultation Hour:</w:t>
      </w:r>
      <w:r w:rsidR="00AF125F">
        <w:t xml:space="preserve"> </w:t>
      </w:r>
      <w:r w:rsidR="00BF76F7">
        <w:rPr>
          <w:bCs/>
          <w:sz w:val="22"/>
          <w:szCs w:val="22"/>
        </w:rPr>
        <w:t>To be announced</w:t>
      </w:r>
    </w:p>
    <w:p w:rsidR="00AD25E1" w:rsidRDefault="00AD25E1">
      <w:pPr>
        <w:jc w:val="both"/>
      </w:pPr>
    </w:p>
    <w:p w:rsidR="00AD25E1" w:rsidRDefault="00AD25E1" w:rsidP="00BF76F7">
      <w:pPr>
        <w:jc w:val="both"/>
      </w:pPr>
      <w:r>
        <w:rPr>
          <w:b/>
          <w:bCs/>
        </w:rPr>
        <w:t>Notice</w:t>
      </w:r>
      <w:r w:rsidR="00A44798">
        <w:rPr>
          <w:b/>
          <w:bCs/>
        </w:rPr>
        <w:t>s</w:t>
      </w:r>
      <w:r>
        <w:rPr>
          <w:b/>
          <w:bCs/>
        </w:rPr>
        <w:t>:</w:t>
      </w:r>
      <w:r w:rsidR="00A44798">
        <w:t xml:space="preserve"> </w:t>
      </w:r>
      <w:r w:rsidR="00BF76F7">
        <w:rPr>
          <w:sz w:val="22"/>
          <w:szCs w:val="22"/>
        </w:rPr>
        <w:t xml:space="preserve">All notices related to the course will be displayed on the </w:t>
      </w:r>
      <w:r w:rsidR="00BF76F7">
        <w:rPr>
          <w:b/>
          <w:bCs/>
          <w:sz w:val="22"/>
          <w:szCs w:val="22"/>
        </w:rPr>
        <w:t>CSIS Notice Board</w:t>
      </w:r>
      <w:r w:rsidR="00BF76F7">
        <w:rPr>
          <w:sz w:val="22"/>
          <w:szCs w:val="22"/>
        </w:rPr>
        <w:t>, and / or course website.</w:t>
      </w:r>
    </w:p>
    <w:p w:rsidR="00A44798" w:rsidRDefault="00A44798">
      <w:pPr>
        <w:jc w:val="both"/>
      </w:pPr>
    </w:p>
    <w:p w:rsidR="00A44798" w:rsidRDefault="00A44798">
      <w:pPr>
        <w:jc w:val="both"/>
        <w:rPr>
          <w:b/>
        </w:rPr>
      </w:pPr>
      <w:r w:rsidRPr="00A44798">
        <w:rPr>
          <w:b/>
        </w:rPr>
        <w:t>Make-up Policy:</w:t>
      </w:r>
    </w:p>
    <w:p w:rsidR="00BF76F7" w:rsidRPr="003B47A1" w:rsidRDefault="00BF76F7" w:rsidP="00BF76F7">
      <w:pPr>
        <w:pStyle w:val="ListParagraph"/>
        <w:numPr>
          <w:ilvl w:val="0"/>
          <w:numId w:val="13"/>
        </w:numPr>
        <w:tabs>
          <w:tab w:val="left" w:pos="270"/>
        </w:tabs>
        <w:spacing w:line="257" w:lineRule="auto"/>
        <w:ind w:left="270" w:hanging="270"/>
        <w:jc w:val="both"/>
        <w:rPr>
          <w:rFonts w:eastAsia="Symbol"/>
        </w:rPr>
      </w:pPr>
      <w:r w:rsidRPr="003B47A1">
        <w:rPr>
          <w:rFonts w:eastAsia="Calibri"/>
          <w:sz w:val="22"/>
          <w:szCs w:val="22"/>
        </w:rPr>
        <w:t>Prior Permission of the Instructor-in-Charge is required to get make-up for the Test-1/Test-2</w:t>
      </w:r>
      <w:r>
        <w:rPr>
          <w:rFonts w:eastAsia="Calibri"/>
          <w:sz w:val="22"/>
          <w:szCs w:val="22"/>
        </w:rPr>
        <w:t xml:space="preserve">, </w:t>
      </w:r>
      <w:r w:rsidRPr="003B47A1">
        <w:rPr>
          <w:rFonts w:eastAsia="Calibri"/>
          <w:sz w:val="22"/>
          <w:szCs w:val="22"/>
        </w:rPr>
        <w:t xml:space="preserve">or </w:t>
      </w:r>
      <w:r>
        <w:rPr>
          <w:rFonts w:eastAsia="Calibri"/>
          <w:sz w:val="22"/>
          <w:szCs w:val="22"/>
        </w:rPr>
        <w:t>lab exam</w:t>
      </w:r>
      <w:r w:rsidRPr="003B47A1">
        <w:rPr>
          <w:rFonts w:eastAsia="Calibri"/>
          <w:sz w:val="22"/>
          <w:szCs w:val="22"/>
        </w:rPr>
        <w:t xml:space="preserve"> Only on producing documentary proof</w:t>
      </w:r>
      <w:r>
        <w:rPr>
          <w:rFonts w:eastAsia="Calibri"/>
          <w:sz w:val="22"/>
          <w:szCs w:val="22"/>
        </w:rPr>
        <w:t xml:space="preserve"> (forwarded by the warden concerned) </w:t>
      </w:r>
      <w:r w:rsidRPr="003B47A1">
        <w:rPr>
          <w:rFonts w:eastAsia="Calibri"/>
          <w:sz w:val="22"/>
          <w:szCs w:val="22"/>
        </w:rPr>
        <w:t>of possible absence, which proves that student would be physically unable to appear for the test/exam, the decision of granting the make-up will be taken.</w:t>
      </w:r>
    </w:p>
    <w:p w:rsidR="00BF76F7" w:rsidRPr="003B47A1" w:rsidRDefault="00BF76F7" w:rsidP="00BF76F7">
      <w:pPr>
        <w:tabs>
          <w:tab w:val="left" w:pos="270"/>
        </w:tabs>
        <w:spacing w:line="82" w:lineRule="exact"/>
        <w:ind w:hanging="720"/>
        <w:jc w:val="both"/>
        <w:rPr>
          <w:rFonts w:eastAsia="Symbol"/>
        </w:rPr>
      </w:pPr>
    </w:p>
    <w:p w:rsidR="00BF76F7" w:rsidRPr="003B47A1" w:rsidRDefault="00BF76F7" w:rsidP="00BF76F7">
      <w:pPr>
        <w:pStyle w:val="ListParagraph"/>
        <w:numPr>
          <w:ilvl w:val="0"/>
          <w:numId w:val="12"/>
        </w:numPr>
        <w:tabs>
          <w:tab w:val="left" w:pos="270"/>
        </w:tabs>
        <w:spacing w:line="231" w:lineRule="auto"/>
        <w:ind w:hanging="720"/>
        <w:jc w:val="both"/>
        <w:rPr>
          <w:rFonts w:eastAsia="Calibri"/>
          <w:sz w:val="22"/>
          <w:szCs w:val="22"/>
        </w:rPr>
      </w:pPr>
      <w:r w:rsidRPr="003B47A1">
        <w:rPr>
          <w:rFonts w:eastAsia="Calibri"/>
          <w:sz w:val="22"/>
          <w:szCs w:val="22"/>
        </w:rPr>
        <w:t>Prior Permission of Dean, Instruction Division is required to get make-up for the comprehensive exam.</w:t>
      </w:r>
    </w:p>
    <w:p w:rsidR="000444F3" w:rsidRPr="000444F3" w:rsidRDefault="00BF76F7" w:rsidP="000444F3">
      <w:pPr>
        <w:pStyle w:val="ListParagraph"/>
        <w:numPr>
          <w:ilvl w:val="0"/>
          <w:numId w:val="12"/>
        </w:numPr>
        <w:tabs>
          <w:tab w:val="left" w:pos="270"/>
        </w:tabs>
        <w:spacing w:line="231" w:lineRule="auto"/>
        <w:ind w:hanging="720"/>
        <w:jc w:val="both"/>
        <w:rPr>
          <w:rFonts w:eastAsia="Symbol"/>
        </w:rPr>
      </w:pPr>
      <w:r w:rsidRPr="003B47A1">
        <w:rPr>
          <w:rFonts w:eastAsia="Calibri"/>
          <w:sz w:val="22"/>
          <w:szCs w:val="22"/>
        </w:rPr>
        <w:t>Instructor</w:t>
      </w:r>
      <w:r>
        <w:rPr>
          <w:rFonts w:eastAsia="Calibri"/>
          <w:sz w:val="22"/>
          <w:szCs w:val="22"/>
        </w:rPr>
        <w:t>’s</w:t>
      </w:r>
      <w:r w:rsidRPr="003B47A1">
        <w:rPr>
          <w:rFonts w:eastAsia="Calibri"/>
          <w:sz w:val="22"/>
          <w:szCs w:val="22"/>
        </w:rPr>
        <w:t xml:space="preserve"> / Dean’s decision in the matter of granting Make-up would be final.</w:t>
      </w:r>
    </w:p>
    <w:p w:rsidR="000444F3" w:rsidRDefault="000444F3" w:rsidP="000444F3">
      <w:pPr>
        <w:pStyle w:val="Default"/>
        <w:jc w:val="both"/>
        <w:rPr>
          <w:rFonts w:ascii="Times New Roman" w:eastAsia="Times New Roman" w:hAnsi="Times New Roman" w:cs="Times New Roman"/>
          <w:b/>
          <w:color w:val="auto"/>
        </w:rPr>
      </w:pPr>
    </w:p>
    <w:p w:rsidR="000444F3" w:rsidRPr="00DA7E3E" w:rsidRDefault="000444F3" w:rsidP="000444F3">
      <w:pPr>
        <w:pStyle w:val="Default"/>
        <w:jc w:val="both"/>
        <w:rPr>
          <w:rFonts w:ascii="Times New Roman" w:eastAsia="Times New Roman" w:hAnsi="Times New Roman" w:cs="Times New Roman"/>
          <w:bCs/>
          <w:color w:val="auto"/>
        </w:rPr>
      </w:pPr>
      <w:r w:rsidRPr="00DA7E3E">
        <w:rPr>
          <w:rFonts w:ascii="Times New Roman" w:eastAsia="Times New Roman" w:hAnsi="Times New Roman" w:cs="Times New Roman"/>
          <w:b/>
          <w:color w:val="auto"/>
        </w:rPr>
        <w:t>Academic Honesty and Integrity Policy:</w:t>
      </w:r>
      <w:r w:rsidRPr="00DA7E3E">
        <w:rPr>
          <w:rFonts w:ascii="Times New Roman" w:eastAsia="Times New Roman" w:hAnsi="Times New Roman" w:cs="Times New Roman"/>
          <w:bCs/>
          <w:color w:val="auto"/>
        </w:rPr>
        <w:t xml:space="preserve"> Academic honesty and integrity are to be maintained by all the students throughout the semester and no type of academic dishonesty is acceptable.</w:t>
      </w:r>
    </w:p>
    <w:p w:rsidR="000444F3" w:rsidRPr="000444F3" w:rsidRDefault="000444F3" w:rsidP="000444F3">
      <w:pPr>
        <w:tabs>
          <w:tab w:val="left" w:pos="270"/>
        </w:tabs>
        <w:spacing w:line="231" w:lineRule="auto"/>
        <w:jc w:val="both"/>
        <w:rPr>
          <w:rFonts w:eastAsia="Symbol"/>
        </w:rPr>
      </w:pPr>
    </w:p>
    <w:p w:rsidR="00BF76F7" w:rsidRPr="00A44798" w:rsidRDefault="00BF76F7">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BF76F7" w:rsidRDefault="00BF76F7" w:rsidP="00BF76F7">
      <w:pPr>
        <w:rPr>
          <w:b/>
          <w:bCs/>
        </w:rPr>
      </w:pPr>
      <w:r>
        <w:rPr>
          <w:b/>
          <w:sz w:val="22"/>
          <w:szCs w:val="22"/>
        </w:rPr>
        <w:t xml:space="preserve">                                                                                                                                                                       </w:t>
      </w:r>
      <w:r w:rsidRPr="00EF3D7E">
        <w:rPr>
          <w:b/>
          <w:sz w:val="22"/>
          <w:szCs w:val="22"/>
        </w:rPr>
        <w:t>CS F363</w:t>
      </w:r>
    </w:p>
    <w:sectPr w:rsidR="00BF76F7"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F9C" w:rsidRDefault="00B57F9C" w:rsidP="00EB2F06">
      <w:r>
        <w:separator/>
      </w:r>
    </w:p>
  </w:endnote>
  <w:endnote w:type="continuationSeparator" w:id="0">
    <w:p w:rsidR="00B57F9C" w:rsidRDefault="00B57F9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F76F7">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F9C" w:rsidRDefault="00B57F9C" w:rsidP="00EB2F06">
      <w:r>
        <w:separator/>
      </w:r>
    </w:p>
  </w:footnote>
  <w:footnote w:type="continuationSeparator" w:id="0">
    <w:p w:rsidR="00B57F9C" w:rsidRDefault="00B57F9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E02F1"/>
    <w:multiLevelType w:val="hybridMultilevel"/>
    <w:tmpl w:val="CABC4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434F46"/>
    <w:multiLevelType w:val="hybridMultilevel"/>
    <w:tmpl w:val="0830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33DD3"/>
    <w:multiLevelType w:val="hybridMultilevel"/>
    <w:tmpl w:val="2FF4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A0067"/>
    <w:multiLevelType w:val="hybridMultilevel"/>
    <w:tmpl w:val="1E842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734BD"/>
    <w:multiLevelType w:val="hybridMultilevel"/>
    <w:tmpl w:val="EAC0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7006A"/>
    <w:multiLevelType w:val="hybridMultilevel"/>
    <w:tmpl w:val="5A68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A2C36"/>
    <w:multiLevelType w:val="hybridMultilevel"/>
    <w:tmpl w:val="82BA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8641A"/>
    <w:multiLevelType w:val="hybridMultilevel"/>
    <w:tmpl w:val="BEC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2"/>
  </w:num>
  <w:num w:numId="6">
    <w:abstractNumId w:val="10"/>
  </w:num>
  <w:num w:numId="7">
    <w:abstractNumId w:val="0"/>
  </w:num>
  <w:num w:numId="8">
    <w:abstractNumId w:val="3"/>
  </w:num>
  <w:num w:numId="9">
    <w:abstractNumId w:val="7"/>
  </w:num>
  <w:num w:numId="10">
    <w:abstractNumId w:val="8"/>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444F3"/>
    <w:rsid w:val="00055BC8"/>
    <w:rsid w:val="000A4CE9"/>
    <w:rsid w:val="000D0C39"/>
    <w:rsid w:val="00155A20"/>
    <w:rsid w:val="00167B88"/>
    <w:rsid w:val="00182CE3"/>
    <w:rsid w:val="0021277E"/>
    <w:rsid w:val="00217EB9"/>
    <w:rsid w:val="00240A50"/>
    <w:rsid w:val="00251FD3"/>
    <w:rsid w:val="00256511"/>
    <w:rsid w:val="0029648E"/>
    <w:rsid w:val="002B20A1"/>
    <w:rsid w:val="002F1369"/>
    <w:rsid w:val="003558C3"/>
    <w:rsid w:val="003D6BA8"/>
    <w:rsid w:val="003F66A8"/>
    <w:rsid w:val="00447CDA"/>
    <w:rsid w:val="004571B3"/>
    <w:rsid w:val="00507883"/>
    <w:rsid w:val="00507A43"/>
    <w:rsid w:val="0051535D"/>
    <w:rsid w:val="00562598"/>
    <w:rsid w:val="00562AB6"/>
    <w:rsid w:val="00576A69"/>
    <w:rsid w:val="005C5B22"/>
    <w:rsid w:val="005C6693"/>
    <w:rsid w:val="0062429C"/>
    <w:rsid w:val="00670BDE"/>
    <w:rsid w:val="006A52CB"/>
    <w:rsid w:val="006C5DF5"/>
    <w:rsid w:val="007543E4"/>
    <w:rsid w:val="00786EB3"/>
    <w:rsid w:val="007D58BE"/>
    <w:rsid w:val="007E402E"/>
    <w:rsid w:val="008005D9"/>
    <w:rsid w:val="00831DD5"/>
    <w:rsid w:val="008A2200"/>
    <w:rsid w:val="0097488C"/>
    <w:rsid w:val="00983916"/>
    <w:rsid w:val="009B48FD"/>
    <w:rsid w:val="00A44798"/>
    <w:rsid w:val="00A61092"/>
    <w:rsid w:val="00AD25E1"/>
    <w:rsid w:val="00AF125F"/>
    <w:rsid w:val="00B23878"/>
    <w:rsid w:val="00B55284"/>
    <w:rsid w:val="00B57F9C"/>
    <w:rsid w:val="00B86684"/>
    <w:rsid w:val="00BA568D"/>
    <w:rsid w:val="00BF76F7"/>
    <w:rsid w:val="00C02F12"/>
    <w:rsid w:val="00C338D9"/>
    <w:rsid w:val="00C6663B"/>
    <w:rsid w:val="00CF21AC"/>
    <w:rsid w:val="00D036CE"/>
    <w:rsid w:val="00DA1841"/>
    <w:rsid w:val="00DB7398"/>
    <w:rsid w:val="00DD7A77"/>
    <w:rsid w:val="00DE3D84"/>
    <w:rsid w:val="00E61C30"/>
    <w:rsid w:val="00E754E7"/>
    <w:rsid w:val="00EB2F06"/>
    <w:rsid w:val="00EB7E1B"/>
    <w:rsid w:val="00EC7D49"/>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3AC023F"/>
  <w15:chartTrackingRefBased/>
  <w15:docId w15:val="{66C8D34B-1790-449F-A897-42A30719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rsid w:val="00EB2F06"/>
    <w:rPr>
      <w:sz w:val="24"/>
      <w:szCs w:val="24"/>
      <w:lang w:val="en-US" w:eastAsia="en-US"/>
    </w:rPr>
  </w:style>
  <w:style w:type="character" w:styleId="Hyperlink">
    <w:name w:val="Hyperlink"/>
    <w:rsid w:val="00447CDA"/>
    <w:rPr>
      <w:color w:val="0000FF"/>
      <w:u w:val="single"/>
    </w:rPr>
  </w:style>
  <w:style w:type="paragraph" w:styleId="ListParagraph">
    <w:name w:val="List Paragraph"/>
    <w:basedOn w:val="Normal"/>
    <w:uiPriority w:val="34"/>
    <w:qFormat/>
    <w:rsid w:val="00155A20"/>
    <w:pPr>
      <w:ind w:left="720"/>
      <w:contextualSpacing/>
    </w:pPr>
  </w:style>
  <w:style w:type="character" w:customStyle="1" w:styleId="ft">
    <w:name w:val="ft"/>
    <w:rsid w:val="00155A20"/>
  </w:style>
  <w:style w:type="paragraph" w:styleId="BlockText">
    <w:name w:val="Block Text"/>
    <w:basedOn w:val="Normal"/>
    <w:rsid w:val="00BF76F7"/>
    <w:pPr>
      <w:ind w:left="283" w:right="615" w:firstLine="437"/>
    </w:pPr>
    <w:rPr>
      <w:bCs/>
    </w:rPr>
  </w:style>
  <w:style w:type="paragraph" w:customStyle="1" w:styleId="Default">
    <w:name w:val="Default"/>
    <w:rsid w:val="000444F3"/>
    <w:pPr>
      <w:autoSpaceDE w:val="0"/>
      <w:autoSpaceDN w:val="0"/>
      <w:adjustRightInd w:val="0"/>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am@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8</cp:revision>
  <cp:lastPrinted>2014-09-08T11:05:00Z</cp:lastPrinted>
  <dcterms:created xsi:type="dcterms:W3CDTF">2016-12-21T16:42:00Z</dcterms:created>
  <dcterms:modified xsi:type="dcterms:W3CDTF">2020-01-03T12:20:00Z</dcterms:modified>
</cp:coreProperties>
</file>