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DC" w:rsidRDefault="000F5768">
      <w:pPr>
        <w:pStyle w:val="BodyText"/>
        <w:ind w:left="16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4901753" cy="10149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753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DC" w:rsidRDefault="000F5768">
      <w:pPr>
        <w:pStyle w:val="Heading1"/>
        <w:spacing w:before="5"/>
        <w:ind w:left="3896" w:right="3910"/>
        <w:jc w:val="center"/>
      </w:pPr>
      <w:r>
        <w:t>FIRST SEMESTER 2019-2020</w:t>
      </w:r>
    </w:p>
    <w:p w:rsidR="00E157DC" w:rsidRDefault="000F5768">
      <w:pPr>
        <w:pStyle w:val="BodyText"/>
        <w:ind w:left="3896" w:right="3910"/>
        <w:jc w:val="center"/>
      </w:pPr>
      <w:bookmarkStart w:id="0" w:name="Course_Handout_Part_II"/>
      <w:bookmarkEnd w:id="0"/>
      <w:r>
        <w:rPr>
          <w:u w:val="single"/>
        </w:rPr>
        <w:t>Course Handout Part II</w:t>
      </w:r>
    </w:p>
    <w:p w:rsidR="00E157DC" w:rsidRDefault="004D2DF5">
      <w:pPr>
        <w:pStyle w:val="BodyText"/>
        <w:ind w:left="0" w:right="115"/>
        <w:jc w:val="right"/>
      </w:pPr>
      <w:r>
        <w:t>01</w:t>
      </w:r>
      <w:r w:rsidR="000F5768">
        <w:t>-0</w:t>
      </w:r>
      <w:r>
        <w:t>8</w:t>
      </w:r>
      <w:r w:rsidR="000F5768">
        <w:t>-2019</w:t>
      </w:r>
    </w:p>
    <w:p w:rsidR="00E157DC" w:rsidRDefault="000F5768">
      <w:pPr>
        <w:pStyle w:val="BodyText"/>
        <w:ind w:left="102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E157DC" w:rsidRDefault="00E157DC">
      <w:pPr>
        <w:pStyle w:val="BodyText"/>
        <w:ind w:left="0"/>
      </w:pPr>
    </w:p>
    <w:p w:rsidR="00E157DC" w:rsidRDefault="000F5768">
      <w:pPr>
        <w:tabs>
          <w:tab w:val="left" w:pos="2981"/>
        </w:tabs>
        <w:ind w:left="102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>BITS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F364</w:t>
      </w:r>
    </w:p>
    <w:p w:rsidR="00E157DC" w:rsidRDefault="000F5768">
      <w:pPr>
        <w:tabs>
          <w:tab w:val="left" w:pos="2981"/>
        </w:tabs>
        <w:ind w:left="102"/>
        <w:rPr>
          <w:b/>
          <w:sz w:val="24"/>
        </w:rPr>
      </w:pPr>
      <w:bookmarkStart w:id="1" w:name="Course_Title_:_Human_Computer_Interactio"/>
      <w:bookmarkEnd w:id="1"/>
      <w:r>
        <w:rPr>
          <w:i/>
          <w:sz w:val="24"/>
        </w:rPr>
        <w:t>Course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>Human Computer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Interaction</w:t>
      </w:r>
    </w:p>
    <w:p w:rsidR="00E157DC" w:rsidRDefault="000F5768">
      <w:pPr>
        <w:tabs>
          <w:tab w:val="left" w:pos="2981"/>
        </w:tabs>
        <w:ind w:left="102"/>
        <w:rPr>
          <w:sz w:val="24"/>
        </w:rPr>
      </w:pPr>
      <w:bookmarkStart w:id="2" w:name="Instructor-in-Charge_:_Dipanjan_Chakrabo"/>
      <w:bookmarkEnd w:id="2"/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Dipanjan</w:t>
      </w:r>
      <w:proofErr w:type="spellEnd"/>
      <w:r>
        <w:rPr>
          <w:sz w:val="24"/>
        </w:rPr>
        <w:t xml:space="preserve"> Chakraborty (CS&amp;IS)</w:t>
      </w:r>
      <w:r>
        <w:rPr>
          <w:spacing w:val="-4"/>
          <w:sz w:val="24"/>
        </w:rPr>
        <w:t xml:space="preserve"> </w:t>
      </w:r>
      <w:r>
        <w:rPr>
          <w:sz w:val="24"/>
        </w:rPr>
        <w:t>(dipanjan@hyderabad.bits-pilani.ac.in)</w:t>
      </w:r>
    </w:p>
    <w:p w:rsidR="00E157DC" w:rsidRDefault="00E157DC">
      <w:pPr>
        <w:pStyle w:val="BodyText"/>
        <w:ind w:left="0"/>
      </w:pPr>
    </w:p>
    <w:p w:rsidR="00E157DC" w:rsidRDefault="000F5768">
      <w:pPr>
        <w:pStyle w:val="Heading1"/>
        <w:spacing w:line="275" w:lineRule="exact"/>
      </w:pPr>
      <w:r>
        <w:t>Scope and Objective of the Course: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2"/>
        </w:tabs>
        <w:ind w:right="354"/>
        <w:jc w:val="both"/>
        <w:rPr>
          <w:sz w:val="24"/>
        </w:rPr>
      </w:pPr>
      <w:r>
        <w:rPr>
          <w:sz w:val="24"/>
        </w:rPr>
        <w:t xml:space="preserve">This course is an introductory course to introduce students to the theories, practices and </w:t>
      </w:r>
      <w:proofErr w:type="spellStart"/>
      <w:r>
        <w:rPr>
          <w:sz w:val="24"/>
        </w:rPr>
        <w:t>thumbrules</w:t>
      </w:r>
      <w:proofErr w:type="spellEnd"/>
      <w:r>
        <w:rPr>
          <w:sz w:val="24"/>
        </w:rPr>
        <w:t xml:space="preserve"> </w:t>
      </w:r>
      <w:r>
        <w:rPr>
          <w:sz w:val="24"/>
        </w:rPr>
        <w:t>of designing interfaces for humans to interact with machines, and to the design-prototype-evaluate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cycles of </w:t>
      </w:r>
      <w:proofErr w:type="gramStart"/>
      <w:r>
        <w:rPr>
          <w:sz w:val="24"/>
        </w:rPr>
        <w:t>HCI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ind w:right="632"/>
        <w:rPr>
          <w:sz w:val="24"/>
        </w:rPr>
      </w:pPr>
      <w:r>
        <w:rPr>
          <w:sz w:val="24"/>
        </w:rPr>
        <w:t>The course will introduce students to the importance of keeping the users at the centre of the design process, including the capabilities and</w:t>
      </w:r>
      <w:r>
        <w:rPr>
          <w:sz w:val="24"/>
        </w:rPr>
        <w:t xml:space="preserve"> aspirations of the users, and managing other</w:t>
      </w:r>
      <w:r>
        <w:rPr>
          <w:spacing w:val="-18"/>
          <w:sz w:val="24"/>
        </w:rPr>
        <w:t xml:space="preserve"> </w:t>
      </w:r>
      <w:r>
        <w:rPr>
          <w:sz w:val="24"/>
        </w:rPr>
        <w:t>stakeholders.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ind w:right="213"/>
        <w:rPr>
          <w:sz w:val="24"/>
        </w:rPr>
      </w:pPr>
      <w:r>
        <w:rPr>
          <w:sz w:val="24"/>
        </w:rPr>
        <w:t>We will study the different communication media available for interface designing and the properties</w:t>
      </w:r>
      <w:r>
        <w:rPr>
          <w:spacing w:val="-25"/>
          <w:sz w:val="24"/>
        </w:rPr>
        <w:t xml:space="preserve"> </w:t>
      </w:r>
      <w:r>
        <w:rPr>
          <w:sz w:val="24"/>
        </w:rPr>
        <w:t>of each medium.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ind w:right="174"/>
        <w:rPr>
          <w:sz w:val="24"/>
        </w:rPr>
      </w:pPr>
      <w:r>
        <w:rPr>
          <w:sz w:val="24"/>
        </w:rPr>
        <w:t>Within each medium we will discuss on how to design, prototype and evaluate interfaces, with the</w:t>
      </w:r>
      <w:r>
        <w:rPr>
          <w:spacing w:val="-28"/>
          <w:sz w:val="24"/>
        </w:rPr>
        <w:t xml:space="preserve"> </w:t>
      </w:r>
      <w:r>
        <w:rPr>
          <w:sz w:val="24"/>
        </w:rPr>
        <w:t>focus on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We will also cover additional topics like ethical concerns when dealing with human</w:t>
      </w:r>
      <w:r>
        <w:rPr>
          <w:spacing w:val="-5"/>
          <w:sz w:val="24"/>
        </w:rPr>
        <w:t xml:space="preserve"> </w:t>
      </w:r>
      <w:r>
        <w:rPr>
          <w:sz w:val="24"/>
        </w:rPr>
        <w:t>subjects.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ind w:right="800"/>
        <w:rPr>
          <w:sz w:val="24"/>
        </w:rPr>
      </w:pPr>
      <w:r>
        <w:rPr>
          <w:sz w:val="24"/>
        </w:rPr>
        <w:t>The course will bank heavily on hands-on components and reading of research papers and</w:t>
      </w:r>
      <w:r>
        <w:rPr>
          <w:spacing w:val="-26"/>
          <w:sz w:val="24"/>
        </w:rPr>
        <w:t xml:space="preserve"> </w:t>
      </w:r>
      <w:r>
        <w:rPr>
          <w:sz w:val="24"/>
        </w:rPr>
        <w:t>articles besides the chapters from the books.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The delivery of the course will be through discussions and</w:t>
      </w:r>
      <w:r>
        <w:rPr>
          <w:spacing w:val="-2"/>
          <w:sz w:val="24"/>
        </w:rPr>
        <w:t xml:space="preserve"> </w:t>
      </w:r>
      <w:r>
        <w:rPr>
          <w:sz w:val="24"/>
        </w:rPr>
        <w:t>lectures.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There will be small reading assignments in most weeks.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ind w:right="740"/>
        <w:rPr>
          <w:sz w:val="24"/>
        </w:rPr>
      </w:pPr>
      <w:r>
        <w:rPr>
          <w:sz w:val="24"/>
        </w:rPr>
        <w:t>Students will be expected to submit a brief review of the reading material on a portal (to be set</w:t>
      </w:r>
      <w:r>
        <w:rPr>
          <w:spacing w:val="-26"/>
          <w:sz w:val="24"/>
        </w:rPr>
        <w:t xml:space="preserve"> </w:t>
      </w:r>
      <w:r>
        <w:rPr>
          <w:sz w:val="24"/>
        </w:rPr>
        <w:t>up) before the in-class discussions on the reading</w:t>
      </w:r>
      <w:r>
        <w:rPr>
          <w:spacing w:val="-1"/>
          <w:sz w:val="24"/>
        </w:rPr>
        <w:t xml:space="preserve"> </w:t>
      </w:r>
      <w:r>
        <w:rPr>
          <w:sz w:val="24"/>
        </w:rPr>
        <w:t>materials.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For in-class assignments it is the students’ responsibility to hand in their answers to the</w:t>
      </w:r>
      <w:r>
        <w:rPr>
          <w:spacing w:val="-16"/>
          <w:sz w:val="24"/>
        </w:rPr>
        <w:t xml:space="preserve"> </w:t>
      </w:r>
      <w:r>
        <w:rPr>
          <w:sz w:val="24"/>
        </w:rPr>
        <w:t>ins</w:t>
      </w:r>
      <w:r>
        <w:rPr>
          <w:sz w:val="24"/>
        </w:rPr>
        <w:t>tructor(s).</w:t>
      </w:r>
    </w:p>
    <w:p w:rsidR="00E157DC" w:rsidRDefault="00E157DC">
      <w:pPr>
        <w:pStyle w:val="BodyText"/>
        <w:spacing w:before="7"/>
        <w:ind w:left="0"/>
        <w:rPr>
          <w:sz w:val="23"/>
        </w:rPr>
      </w:pPr>
    </w:p>
    <w:p w:rsidR="00E157DC" w:rsidRDefault="000F5768">
      <w:pPr>
        <w:pStyle w:val="Heading1"/>
        <w:spacing w:line="276" w:lineRule="exact"/>
      </w:pPr>
      <w:r>
        <w:t>Textbooks:</w:t>
      </w:r>
    </w:p>
    <w:p w:rsidR="00E157DC" w:rsidRDefault="000F5768">
      <w:pPr>
        <w:pStyle w:val="ListParagraph"/>
        <w:numPr>
          <w:ilvl w:val="0"/>
          <w:numId w:val="14"/>
        </w:numPr>
        <w:tabs>
          <w:tab w:val="left" w:pos="822"/>
        </w:tabs>
        <w:rPr>
          <w:rFonts w:ascii="Liberation Sans"/>
        </w:rPr>
      </w:pPr>
      <w:r>
        <w:rPr>
          <w:rFonts w:ascii="Liberation Sans"/>
        </w:rPr>
        <w:t>Human Computer Interaction - Alan Dix et</w:t>
      </w:r>
      <w:r>
        <w:rPr>
          <w:rFonts w:ascii="Liberation Sans"/>
          <w:spacing w:val="1"/>
        </w:rPr>
        <w:t xml:space="preserve"> </w:t>
      </w:r>
      <w:r>
        <w:rPr>
          <w:rFonts w:ascii="Liberation Sans"/>
        </w:rPr>
        <w:t>al.</w:t>
      </w:r>
    </w:p>
    <w:p w:rsidR="00E157DC" w:rsidRDefault="000F5768">
      <w:pPr>
        <w:pStyle w:val="ListParagraph"/>
        <w:numPr>
          <w:ilvl w:val="0"/>
          <w:numId w:val="14"/>
        </w:numPr>
        <w:tabs>
          <w:tab w:val="left" w:pos="822"/>
        </w:tabs>
        <w:spacing w:before="1"/>
        <w:rPr>
          <w:rFonts w:ascii="Liberation Sans"/>
        </w:rPr>
      </w:pPr>
      <w:r>
        <w:rPr>
          <w:rFonts w:ascii="Liberation Sans"/>
        </w:rPr>
        <w:t>The Design of Everyday Things - Don Norman</w:t>
      </w:r>
    </w:p>
    <w:p w:rsidR="00E157DC" w:rsidRDefault="00E157DC">
      <w:pPr>
        <w:pStyle w:val="BodyText"/>
        <w:spacing w:before="10"/>
        <w:ind w:left="0"/>
        <w:rPr>
          <w:rFonts w:ascii="Liberation Sans"/>
          <w:sz w:val="23"/>
        </w:rPr>
      </w:pPr>
    </w:p>
    <w:p w:rsidR="00E157DC" w:rsidRDefault="000F5768">
      <w:pPr>
        <w:pStyle w:val="Heading1"/>
        <w:spacing w:before="1" w:line="276" w:lineRule="exact"/>
      </w:pPr>
      <w:r>
        <w:t>Reference books</w:t>
      </w:r>
    </w:p>
    <w:p w:rsidR="00E157DC" w:rsidRDefault="000F5768">
      <w:pPr>
        <w:pStyle w:val="ListParagraph"/>
        <w:numPr>
          <w:ilvl w:val="0"/>
          <w:numId w:val="13"/>
        </w:numPr>
        <w:tabs>
          <w:tab w:val="left" w:pos="822"/>
        </w:tabs>
        <w:rPr>
          <w:rFonts w:ascii="Liberation Sans"/>
        </w:rPr>
      </w:pPr>
      <w:r>
        <w:rPr>
          <w:rFonts w:ascii="Liberation Sans"/>
        </w:rPr>
        <w:t xml:space="preserve">Geek Heresy: Rescuing Social Change from the Cult of Technology - </w:t>
      </w:r>
      <w:proofErr w:type="spellStart"/>
      <w:r>
        <w:rPr>
          <w:rFonts w:ascii="Liberation Sans"/>
        </w:rPr>
        <w:t>Kentaro</w:t>
      </w:r>
      <w:proofErr w:type="spellEnd"/>
      <w:r>
        <w:rPr>
          <w:rFonts w:ascii="Liberation Sans"/>
          <w:spacing w:val="-5"/>
        </w:rPr>
        <w:t xml:space="preserve"> </w:t>
      </w:r>
      <w:r>
        <w:rPr>
          <w:rFonts w:ascii="Liberation Sans"/>
        </w:rPr>
        <w:t>Toyama</w:t>
      </w:r>
    </w:p>
    <w:p w:rsidR="00E157DC" w:rsidRDefault="000F5768">
      <w:pPr>
        <w:pStyle w:val="ListParagraph"/>
        <w:numPr>
          <w:ilvl w:val="0"/>
          <w:numId w:val="13"/>
        </w:numPr>
        <w:tabs>
          <w:tab w:val="left" w:pos="822"/>
        </w:tabs>
        <w:spacing w:line="252" w:lineRule="exact"/>
        <w:rPr>
          <w:rFonts w:ascii="Liberation Sans"/>
        </w:rPr>
      </w:pPr>
      <w:r>
        <w:rPr>
          <w:rFonts w:ascii="Liberation Sans"/>
        </w:rPr>
        <w:t>Research Methods in Human-Computer Interaction - Jonathan</w:t>
      </w:r>
      <w:r>
        <w:rPr>
          <w:rFonts w:ascii="Liberation Sans"/>
          <w:spacing w:val="-4"/>
        </w:rPr>
        <w:t xml:space="preserve"> </w:t>
      </w:r>
      <w:r>
        <w:rPr>
          <w:rFonts w:ascii="Liberation Sans"/>
        </w:rPr>
        <w:t>Lazar</w:t>
      </w:r>
    </w:p>
    <w:p w:rsidR="00E157DC" w:rsidRDefault="000F5768">
      <w:pPr>
        <w:pStyle w:val="ListParagraph"/>
        <w:numPr>
          <w:ilvl w:val="0"/>
          <w:numId w:val="13"/>
        </w:numPr>
        <w:tabs>
          <w:tab w:val="left" w:pos="822"/>
        </w:tabs>
        <w:spacing w:line="252" w:lineRule="exact"/>
        <w:rPr>
          <w:rFonts w:ascii="Liberation Sans"/>
        </w:rPr>
      </w:pPr>
      <w:r>
        <w:rPr>
          <w:rFonts w:ascii="Liberation Sans"/>
        </w:rPr>
        <w:t xml:space="preserve">Interaction Design: Beyond Human Computer Interaction - Sharp, </w:t>
      </w:r>
      <w:proofErr w:type="spellStart"/>
      <w:r>
        <w:rPr>
          <w:rFonts w:ascii="Liberation Sans"/>
        </w:rPr>
        <w:t>Preece</w:t>
      </w:r>
      <w:proofErr w:type="spellEnd"/>
      <w:r>
        <w:rPr>
          <w:rFonts w:ascii="Liberation Sans"/>
          <w:spacing w:val="-5"/>
        </w:rPr>
        <w:t xml:space="preserve"> </w:t>
      </w:r>
      <w:r>
        <w:rPr>
          <w:rFonts w:ascii="Liberation Sans"/>
        </w:rPr>
        <w:t>Rogers</w:t>
      </w:r>
    </w:p>
    <w:p w:rsidR="00E157DC" w:rsidRDefault="000F5768">
      <w:pPr>
        <w:pStyle w:val="ListParagraph"/>
        <w:numPr>
          <w:ilvl w:val="0"/>
          <w:numId w:val="13"/>
        </w:numPr>
        <w:tabs>
          <w:tab w:val="left" w:pos="822"/>
        </w:tabs>
        <w:spacing w:before="2" w:line="252" w:lineRule="exac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Social Research Methods – Alan </w:t>
      </w:r>
      <w:proofErr w:type="spellStart"/>
      <w:r>
        <w:rPr>
          <w:rFonts w:ascii="Liberation Sans" w:hAnsi="Liberation Sans"/>
        </w:rPr>
        <w:t>Bryman</w:t>
      </w:r>
      <w:proofErr w:type="spellEnd"/>
    </w:p>
    <w:p w:rsidR="00E157DC" w:rsidRDefault="000F5768">
      <w:pPr>
        <w:pStyle w:val="ListParagraph"/>
        <w:numPr>
          <w:ilvl w:val="0"/>
          <w:numId w:val="13"/>
        </w:numPr>
        <w:tabs>
          <w:tab w:val="left" w:pos="822"/>
        </w:tabs>
        <w:spacing w:line="252" w:lineRule="exact"/>
        <w:rPr>
          <w:rFonts w:ascii="Liberation Sans"/>
        </w:rPr>
      </w:pPr>
      <w:r>
        <w:rPr>
          <w:rFonts w:ascii="Liberation Sans"/>
        </w:rPr>
        <w:t>Additional reading materials to be circulated during the course of the</w:t>
      </w:r>
      <w:r>
        <w:rPr>
          <w:rFonts w:ascii="Liberation Sans"/>
          <w:spacing w:val="-4"/>
        </w:rPr>
        <w:t xml:space="preserve"> </w:t>
      </w:r>
      <w:r>
        <w:rPr>
          <w:rFonts w:ascii="Liberation Sans"/>
        </w:rPr>
        <w:t>semest</w:t>
      </w:r>
      <w:r>
        <w:rPr>
          <w:rFonts w:ascii="Liberation Sans"/>
        </w:rPr>
        <w:t>er</w:t>
      </w:r>
    </w:p>
    <w:p w:rsidR="00E157DC" w:rsidRDefault="00E157DC">
      <w:pPr>
        <w:spacing w:line="252" w:lineRule="exact"/>
        <w:rPr>
          <w:rFonts w:ascii="Liberation Sans"/>
        </w:rPr>
        <w:sectPr w:rsidR="00E157DC">
          <w:footerReference w:type="default" r:id="rId8"/>
          <w:type w:val="continuous"/>
          <w:pgSz w:w="12240" w:h="15840"/>
          <w:pgMar w:top="980" w:right="600" w:bottom="1640" w:left="620" w:header="720" w:footer="1448" w:gutter="0"/>
          <w:cols w:space="720"/>
        </w:sectPr>
      </w:pPr>
    </w:p>
    <w:p w:rsidR="00E157DC" w:rsidRDefault="000F5768">
      <w:pPr>
        <w:pStyle w:val="Heading1"/>
        <w:spacing w:before="78"/>
      </w:pPr>
      <w:r>
        <w:lastRenderedPageBreak/>
        <w:t>Course Plan:</w:t>
      </w: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2340"/>
        <w:gridCol w:w="4324"/>
        <w:gridCol w:w="1532"/>
      </w:tblGrid>
      <w:tr w:rsidR="00E157DC">
        <w:trPr>
          <w:trHeight w:val="758"/>
        </w:trPr>
        <w:tc>
          <w:tcPr>
            <w:tcW w:w="1084" w:type="dxa"/>
            <w:shd w:val="clear" w:color="auto" w:fill="E5E5E5"/>
          </w:tcPr>
          <w:p w:rsidR="00E157DC" w:rsidRDefault="000F5768">
            <w:pPr>
              <w:pStyle w:val="TableParagraph"/>
              <w:spacing w:before="125"/>
              <w:ind w:left="385" w:right="135" w:hanging="204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340" w:type="dxa"/>
            <w:shd w:val="clear" w:color="auto" w:fill="E5E5E5"/>
          </w:tcPr>
          <w:p w:rsidR="00E157DC" w:rsidRDefault="00E157DC">
            <w:pPr>
              <w:pStyle w:val="TableParagraph"/>
              <w:rPr>
                <w:b/>
              </w:rPr>
            </w:pPr>
          </w:p>
          <w:p w:rsidR="00E157DC" w:rsidRDefault="000F5768">
            <w:pPr>
              <w:pStyle w:val="TableParagraph"/>
              <w:ind w:left="116" w:right="92"/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324" w:type="dxa"/>
            <w:shd w:val="clear" w:color="auto" w:fill="E5E5E5"/>
          </w:tcPr>
          <w:p w:rsidR="00E157DC" w:rsidRDefault="00E157DC">
            <w:pPr>
              <w:pStyle w:val="TableParagraph"/>
              <w:rPr>
                <w:b/>
              </w:rPr>
            </w:pPr>
          </w:p>
          <w:p w:rsidR="00E157DC" w:rsidRDefault="000F5768">
            <w:pPr>
              <w:pStyle w:val="TableParagraph"/>
              <w:ind w:left="1206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532" w:type="dxa"/>
            <w:shd w:val="clear" w:color="auto" w:fill="E5E5E5"/>
          </w:tcPr>
          <w:p w:rsidR="00E157DC" w:rsidRDefault="000F5768">
            <w:pPr>
              <w:pStyle w:val="TableParagraph"/>
              <w:spacing w:line="252" w:lineRule="exact"/>
              <w:ind w:left="384" w:hanging="122"/>
              <w:rPr>
                <w:b/>
              </w:rPr>
            </w:pPr>
            <w:r>
              <w:rPr>
                <w:b/>
              </w:rPr>
              <w:t>Chapter in</w:t>
            </w:r>
          </w:p>
          <w:p w:rsidR="00E157DC" w:rsidRDefault="000F5768">
            <w:pPr>
              <w:pStyle w:val="TableParagraph"/>
              <w:spacing w:before="5" w:line="252" w:lineRule="exact"/>
              <w:ind w:left="204" w:right="176"/>
              <w:jc w:val="center"/>
              <w:rPr>
                <w:b/>
              </w:rPr>
            </w:pPr>
            <w:r>
              <w:rPr>
                <w:b/>
              </w:rPr>
              <w:t>the Text Book</w:t>
            </w:r>
          </w:p>
        </w:tc>
      </w:tr>
      <w:tr w:rsidR="00E157DC">
        <w:trPr>
          <w:trHeight w:val="1517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8"/>
              <w:rPr>
                <w:b/>
                <w:sz w:val="30"/>
              </w:rPr>
            </w:pPr>
          </w:p>
          <w:p w:rsidR="00E157DC" w:rsidRDefault="000F5768">
            <w:pPr>
              <w:pStyle w:val="TableParagraph"/>
              <w:ind w:left="29"/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8"/>
              <w:rPr>
                <w:b/>
                <w:sz w:val="19"/>
              </w:rPr>
            </w:pPr>
          </w:p>
          <w:p w:rsidR="00E157DC" w:rsidRDefault="000F5768">
            <w:pPr>
              <w:pStyle w:val="TableParagraph"/>
              <w:ind w:left="290" w:right="102" w:hanging="140"/>
            </w:pPr>
            <w:r>
              <w:t>To gain an overview of the course overview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ind w:right="588"/>
            </w:pPr>
            <w:r>
              <w:t>Overview and motivation for</w:t>
            </w:r>
            <w:r>
              <w:rPr>
                <w:spacing w:val="-13"/>
              </w:rPr>
              <w:t xml:space="preserve"> </w:t>
            </w:r>
            <w:r>
              <w:t>the course</w:t>
            </w:r>
          </w:p>
          <w:p w:rsidR="00E157DC" w:rsidRDefault="000F5768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ind w:right="191"/>
            </w:pPr>
            <w:r>
              <w:t>Expectations of the students from</w:t>
            </w:r>
            <w:r>
              <w:rPr>
                <w:spacing w:val="-12"/>
              </w:rPr>
              <w:t xml:space="preserve"> </w:t>
            </w:r>
            <w:r>
              <w:t>the course</w:t>
            </w:r>
          </w:p>
          <w:p w:rsidR="00E157DC" w:rsidRDefault="000F5768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line="254" w:lineRule="exact"/>
              <w:ind w:right="393"/>
            </w:pPr>
            <w:r>
              <w:t>Expectations of the instructor</w:t>
            </w:r>
            <w:r>
              <w:rPr>
                <w:spacing w:val="-13"/>
              </w:rPr>
              <w:t xml:space="preserve"> </w:t>
            </w:r>
            <w:r>
              <w:t>from the</w:t>
            </w:r>
            <w:r>
              <w:rPr>
                <w:spacing w:val="-2"/>
              </w:rPr>
              <w:t xml:space="preserve"> </w:t>
            </w:r>
            <w:r>
              <w:t>course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8"/>
              <w:rPr>
                <w:b/>
                <w:sz w:val="30"/>
              </w:rPr>
            </w:pPr>
          </w:p>
          <w:p w:rsidR="00E157DC" w:rsidRDefault="000F5768">
            <w:pPr>
              <w:pStyle w:val="TableParagraph"/>
              <w:ind w:left="28"/>
              <w:jc w:val="center"/>
            </w:pPr>
            <w:r>
              <w:t>-</w:t>
            </w:r>
          </w:p>
        </w:tc>
      </w:tr>
      <w:tr w:rsidR="00E157DC">
        <w:trPr>
          <w:trHeight w:val="610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74"/>
              <w:ind w:left="271" w:right="243"/>
              <w:jc w:val="center"/>
            </w:pPr>
            <w:r>
              <w:t>2-3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48"/>
              <w:ind w:left="986" w:right="102" w:hanging="794"/>
            </w:pPr>
            <w:r>
              <w:t>To learn the history of HCI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174"/>
              <w:ind w:left="118"/>
            </w:pPr>
            <w:r>
              <w:t>Evolution of the field over time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74"/>
              <w:ind w:left="204" w:right="176"/>
              <w:jc w:val="center"/>
            </w:pPr>
            <w:r>
              <w:t>R3 ch1</w:t>
            </w:r>
          </w:p>
        </w:tc>
      </w:tr>
      <w:tr w:rsidR="00E157DC">
        <w:trPr>
          <w:trHeight w:val="617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81"/>
              <w:ind w:left="271" w:right="243"/>
              <w:jc w:val="center"/>
            </w:pPr>
            <w:r>
              <w:t>4-5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55"/>
              <w:ind w:left="926" w:right="172" w:hanging="706"/>
            </w:pPr>
            <w:r>
              <w:t>To learn about design Rules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55"/>
              <w:ind w:left="118"/>
            </w:pPr>
            <w:r>
              <w:t>We will cover usability, rules and heuristics, case studies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81"/>
              <w:ind w:left="204" w:right="176"/>
              <w:jc w:val="center"/>
            </w:pPr>
            <w:r>
              <w:t>T1 ch7</w:t>
            </w:r>
          </w:p>
        </w:tc>
      </w:tr>
      <w:tr w:rsidR="00E157DC">
        <w:trPr>
          <w:trHeight w:val="560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71" w:right="243"/>
              <w:jc w:val="center"/>
            </w:pPr>
            <w:r>
              <w:t>6-7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25"/>
              <w:ind w:left="360" w:right="313" w:firstLine="174"/>
            </w:pPr>
            <w:r>
              <w:t>To learn about Interaction Design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25"/>
              <w:ind w:left="118" w:right="249"/>
            </w:pPr>
            <w:r>
              <w:t>Which engineering models can be applied in interaction design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25"/>
              <w:ind w:left="202" w:right="178"/>
              <w:jc w:val="center"/>
            </w:pPr>
            <w:r>
              <w:t>R3 ch6, T1</w:t>
            </w:r>
          </w:p>
          <w:p w:rsidR="00E157DC" w:rsidRDefault="000F5768">
            <w:pPr>
              <w:pStyle w:val="TableParagraph"/>
              <w:spacing w:before="1"/>
              <w:ind w:left="204" w:right="176"/>
              <w:jc w:val="center"/>
            </w:pPr>
            <w:r>
              <w:t>ch6</w:t>
            </w:r>
          </w:p>
        </w:tc>
      </w:tr>
      <w:tr w:rsidR="00E157DC">
        <w:trPr>
          <w:trHeight w:val="561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9"/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53"/>
              <w:ind w:left="115" w:right="92"/>
              <w:jc w:val="center"/>
            </w:pPr>
            <w:r>
              <w:t>Peer learning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153"/>
              <w:ind w:left="118"/>
            </w:pPr>
            <w:r>
              <w:t>Class presentation on project proposals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3"/>
              <w:ind w:left="28"/>
              <w:jc w:val="center"/>
            </w:pPr>
            <w:r>
              <w:t>-</w:t>
            </w:r>
          </w:p>
        </w:tc>
      </w:tr>
      <w:tr w:rsidR="00E157DC">
        <w:trPr>
          <w:trHeight w:val="1277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5"/>
              <w:rPr>
                <w:b/>
                <w:sz w:val="20"/>
              </w:rPr>
            </w:pPr>
          </w:p>
          <w:p w:rsidR="00E157DC" w:rsidRDefault="000F5768">
            <w:pPr>
              <w:pStyle w:val="TableParagraph"/>
              <w:ind w:left="267" w:right="243"/>
              <w:jc w:val="center"/>
            </w:pPr>
            <w:r>
              <w:t>9-11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spacing w:before="3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370" w:right="139" w:hanging="184"/>
            </w:pPr>
            <w:r>
              <w:t>To engage the users in the design process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11"/>
              </w:numPr>
              <w:tabs>
                <w:tab w:val="left" w:pos="837"/>
                <w:tab w:val="left" w:pos="838"/>
              </w:tabs>
              <w:spacing w:line="245" w:lineRule="exact"/>
            </w:pPr>
            <w:r>
              <w:t>User Centred</w:t>
            </w:r>
            <w:r>
              <w:rPr>
                <w:spacing w:val="-2"/>
              </w:rPr>
              <w:t xml:space="preserve"> </w:t>
            </w:r>
            <w:r>
              <w:t>Design</w:t>
            </w:r>
          </w:p>
          <w:p w:rsidR="00E157DC" w:rsidRDefault="000F5768">
            <w:pPr>
              <w:pStyle w:val="TableParagraph"/>
              <w:numPr>
                <w:ilvl w:val="0"/>
                <w:numId w:val="11"/>
              </w:numPr>
              <w:tabs>
                <w:tab w:val="left" w:pos="837"/>
                <w:tab w:val="left" w:pos="838"/>
              </w:tabs>
              <w:spacing w:line="242" w:lineRule="auto"/>
              <w:ind w:right="594"/>
            </w:pPr>
            <w:r>
              <w:t>Capturing requirements and</w:t>
            </w:r>
            <w:r>
              <w:rPr>
                <w:spacing w:val="-12"/>
              </w:rPr>
              <w:t xml:space="preserve"> </w:t>
            </w:r>
            <w:r>
              <w:t>user capabilities</w:t>
            </w:r>
          </w:p>
          <w:p w:rsidR="00E157DC" w:rsidRDefault="000F5768">
            <w:pPr>
              <w:pStyle w:val="TableParagraph"/>
              <w:numPr>
                <w:ilvl w:val="0"/>
                <w:numId w:val="11"/>
              </w:numPr>
              <w:tabs>
                <w:tab w:val="left" w:pos="837"/>
                <w:tab w:val="left" w:pos="838"/>
              </w:tabs>
              <w:spacing w:line="252" w:lineRule="exact"/>
            </w:pPr>
            <w:r>
              <w:t>Understanding the importance of</w:t>
            </w:r>
            <w:r>
              <w:rPr>
                <w:spacing w:val="-9"/>
              </w:rPr>
              <w:t xml:space="preserve"> </w:t>
            </w:r>
            <w:r>
              <w:t>user</w:t>
            </w:r>
          </w:p>
          <w:p w:rsidR="00E157DC" w:rsidRDefault="000F5768">
            <w:pPr>
              <w:pStyle w:val="TableParagraph"/>
              <w:spacing w:line="234" w:lineRule="exact"/>
              <w:ind w:left="838"/>
            </w:pPr>
            <w:r>
              <w:t>centred design through case studies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spacing w:before="3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354" w:right="100" w:hanging="204"/>
            </w:pPr>
            <w:r>
              <w:t xml:space="preserve">T1 ch1, R3 </w:t>
            </w:r>
            <w:proofErr w:type="spellStart"/>
            <w:r>
              <w:t>ch</w:t>
            </w:r>
            <w:proofErr w:type="spellEnd"/>
            <w:r>
              <w:t xml:space="preserve"> 9, T2 ch1</w:t>
            </w:r>
          </w:p>
        </w:tc>
      </w:tr>
      <w:tr w:rsidR="00E157DC">
        <w:trPr>
          <w:trHeight w:val="2046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12-15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E157DC" w:rsidRDefault="000F5768">
            <w:pPr>
              <w:pStyle w:val="TableParagraph"/>
              <w:ind w:left="370" w:right="139" w:hanging="184"/>
            </w:pPr>
            <w:r>
              <w:t>To engage the users in the design process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spacing w:line="245" w:lineRule="exact"/>
            </w:pPr>
            <w:r>
              <w:t>Survey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Types of</w:t>
            </w:r>
            <w:r>
              <w:rPr>
                <w:spacing w:val="1"/>
              </w:rPr>
              <w:t xml:space="preserve"> </w:t>
            </w:r>
            <w:r>
              <w:t>questionnaires</w:t>
            </w:r>
          </w:p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ind w:right="336"/>
            </w:pPr>
            <w:r>
              <w:t>Sampling. Quantitative,</w:t>
            </w:r>
            <w:r>
              <w:rPr>
                <w:spacing w:val="-14"/>
              </w:rPr>
              <w:t xml:space="preserve"> </w:t>
            </w:r>
            <w:r>
              <w:t>qualitative, mixed</w:t>
            </w:r>
            <w:r>
              <w:rPr>
                <w:spacing w:val="-1"/>
              </w:rPr>
              <w:t xml:space="preserve"> </w:t>
            </w:r>
            <w:r>
              <w:t>methods</w:t>
            </w:r>
          </w:p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spacing w:line="256" w:lineRule="exact"/>
              <w:ind w:right="198"/>
            </w:pPr>
            <w:r>
              <w:t>Different ways to administer interviews (self, automated,</w:t>
            </w:r>
            <w:r>
              <w:rPr>
                <w:spacing w:val="-14"/>
              </w:rPr>
              <w:t xml:space="preserve"> </w:t>
            </w:r>
            <w:r>
              <w:t>manual),</w:t>
            </w:r>
          </w:p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spacing w:line="244" w:lineRule="exact"/>
            </w:pP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biases</w:t>
            </w:r>
          </w:p>
          <w:p w:rsidR="00E157DC" w:rsidRDefault="000F5768">
            <w:pPr>
              <w:pStyle w:val="TableParagraph"/>
              <w:numPr>
                <w:ilvl w:val="0"/>
                <w:numId w:val="10"/>
              </w:numPr>
              <w:tabs>
                <w:tab w:val="left" w:pos="837"/>
                <w:tab w:val="left" w:pos="838"/>
              </w:tabs>
              <w:spacing w:line="248" w:lineRule="exact"/>
            </w:pP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studies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E157DC" w:rsidRDefault="000F5768">
            <w:pPr>
              <w:pStyle w:val="TableParagraph"/>
              <w:ind w:left="718" w:right="85" w:hanging="584"/>
            </w:pPr>
            <w:r>
              <w:t>R4 parts 2 and 3</w:t>
            </w:r>
          </w:p>
        </w:tc>
      </w:tr>
      <w:tr w:rsidR="00E157DC">
        <w:trPr>
          <w:trHeight w:val="1285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9"/>
              <w:rPr>
                <w:b/>
                <w:sz w:val="20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16-18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370" w:right="139" w:hanging="184"/>
            </w:pPr>
            <w:r>
              <w:t>To engage the users in the design process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46" w:lineRule="exact"/>
            </w:pPr>
            <w:r>
              <w:t>Analysing survey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  <w:p w:rsidR="00E157DC" w:rsidRDefault="000F5768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Secondary data</w:t>
            </w:r>
            <w:r>
              <w:rPr>
                <w:spacing w:val="-3"/>
              </w:rPr>
              <w:t xml:space="preserve"> </w:t>
            </w:r>
            <w:r>
              <w:t>sources</w:t>
            </w:r>
          </w:p>
          <w:p w:rsidR="00E157DC" w:rsidRDefault="000F5768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Formulating design</w:t>
            </w:r>
            <w:r>
              <w:rPr>
                <w:spacing w:val="-2"/>
              </w:rPr>
              <w:t xml:space="preserve"> </w:t>
            </w:r>
            <w:r>
              <w:t>findings</w:t>
            </w:r>
          </w:p>
          <w:p w:rsidR="00E157DC" w:rsidRDefault="000F5768">
            <w:pPr>
              <w:pStyle w:val="TableParagraph"/>
              <w:numPr>
                <w:ilvl w:val="1"/>
                <w:numId w:val="9"/>
              </w:numPr>
              <w:tabs>
                <w:tab w:val="left" w:pos="1198"/>
              </w:tabs>
              <w:spacing w:line="257" w:lineRule="exact"/>
            </w:pPr>
            <w:r>
              <w:t>User stories</w:t>
            </w:r>
          </w:p>
          <w:p w:rsidR="00E157DC" w:rsidRDefault="000F5768">
            <w:pPr>
              <w:pStyle w:val="TableParagraph"/>
              <w:numPr>
                <w:ilvl w:val="1"/>
                <w:numId w:val="9"/>
              </w:numPr>
              <w:tabs>
                <w:tab w:val="left" w:pos="1198"/>
              </w:tabs>
              <w:spacing w:line="248" w:lineRule="exact"/>
            </w:pPr>
            <w:r>
              <w:t>Storyboarding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718" w:right="85" w:hanging="584"/>
            </w:pPr>
            <w:r>
              <w:t>R4 parts 2 and 3</w:t>
            </w:r>
          </w:p>
        </w:tc>
      </w:tr>
      <w:tr w:rsidR="00E157DC">
        <w:trPr>
          <w:trHeight w:val="1013"/>
        </w:trPr>
        <w:tc>
          <w:tcPr>
            <w:tcW w:w="1084" w:type="dxa"/>
          </w:tcPr>
          <w:p w:rsidR="00E157DC" w:rsidRDefault="00E157DC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19-20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ind w:left="120" w:right="92"/>
              <w:jc w:val="center"/>
            </w:pPr>
            <w:r>
              <w:t>Learn how to design</w:t>
            </w:r>
            <w:r>
              <w:rPr>
                <w:spacing w:val="-10"/>
              </w:rPr>
              <w:t xml:space="preserve"> </w:t>
            </w:r>
            <w:r>
              <w:t>for marginalised communities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E157DC" w:rsidRDefault="000F5768">
            <w:pPr>
              <w:pStyle w:val="TableParagraph"/>
              <w:spacing w:line="234" w:lineRule="exact"/>
              <w:ind w:left="117" w:right="92"/>
              <w:jc w:val="center"/>
            </w:pPr>
            <w:r>
              <w:t>universal</w:t>
            </w:r>
            <w:r>
              <w:rPr>
                <w:spacing w:val="-5"/>
              </w:rPr>
              <w:t xml:space="preserve"> </w:t>
            </w:r>
            <w:r>
              <w:t>design</w:t>
            </w:r>
          </w:p>
        </w:tc>
        <w:tc>
          <w:tcPr>
            <w:tcW w:w="4324" w:type="dxa"/>
          </w:tcPr>
          <w:p w:rsidR="00E157DC" w:rsidRDefault="00E157DC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E157DC" w:rsidRDefault="000F5768">
            <w:pPr>
              <w:pStyle w:val="TableParagraph"/>
              <w:ind w:left="118"/>
            </w:pPr>
            <w:r>
              <w:t>We will look into several case studies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25"/>
              <w:ind w:left="204" w:right="174"/>
              <w:jc w:val="center"/>
            </w:pPr>
            <w:r>
              <w:t>Research papers and articles, R1</w:t>
            </w:r>
          </w:p>
        </w:tc>
      </w:tr>
      <w:tr w:rsidR="00E157DC">
        <w:trPr>
          <w:trHeight w:val="560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70" w:right="243"/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25"/>
              <w:ind w:left="534" w:right="102" w:hanging="292"/>
            </w:pPr>
            <w:r>
              <w:t>Learn about different kinds of errors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8"/>
              </w:numPr>
              <w:tabs>
                <w:tab w:val="left" w:pos="837"/>
                <w:tab w:val="left" w:pos="838"/>
              </w:tabs>
              <w:spacing w:before="1" w:line="267" w:lineRule="exact"/>
            </w:pPr>
            <w:r>
              <w:t>Human errors and</w:t>
            </w:r>
            <w:r>
              <w:rPr>
                <w:spacing w:val="-2"/>
              </w:rPr>
              <w:t xml:space="preserve"> </w:t>
            </w:r>
            <w:r>
              <w:t>types</w:t>
            </w:r>
          </w:p>
          <w:p w:rsidR="00E157DC" w:rsidRDefault="000F5768">
            <w:pPr>
              <w:pStyle w:val="TableParagraph"/>
              <w:numPr>
                <w:ilvl w:val="0"/>
                <w:numId w:val="8"/>
              </w:numPr>
              <w:tabs>
                <w:tab w:val="left" w:pos="837"/>
                <w:tab w:val="left" w:pos="838"/>
              </w:tabs>
              <w:spacing w:line="267" w:lineRule="exact"/>
            </w:pPr>
            <w:r>
              <w:t>Designing for</w:t>
            </w:r>
            <w:r>
              <w:rPr>
                <w:spacing w:val="-3"/>
              </w:rPr>
              <w:t xml:space="preserve"> </w:t>
            </w:r>
            <w:r>
              <w:t>errors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3"/>
              <w:ind w:left="204" w:right="176"/>
              <w:jc w:val="center"/>
            </w:pPr>
            <w:r>
              <w:t>T2 ch5</w:t>
            </w:r>
          </w:p>
        </w:tc>
      </w:tr>
      <w:tr w:rsidR="00E157DC">
        <w:trPr>
          <w:trHeight w:val="1011"/>
        </w:trPr>
        <w:tc>
          <w:tcPr>
            <w:tcW w:w="1084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32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22-24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157DC" w:rsidRDefault="000F5768">
            <w:pPr>
              <w:pStyle w:val="TableParagraph"/>
              <w:ind w:left="502" w:right="102" w:hanging="124"/>
            </w:pPr>
            <w:r>
              <w:t>How to design for different media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7"/>
              </w:numPr>
              <w:tabs>
                <w:tab w:val="left" w:pos="837"/>
                <w:tab w:val="left" w:pos="838"/>
              </w:tabs>
              <w:spacing w:before="101"/>
              <w:ind w:right="149"/>
            </w:pPr>
            <w:r>
              <w:t>Web, mobile apps, visual, audio,</w:t>
            </w:r>
            <w:r>
              <w:rPr>
                <w:spacing w:val="-15"/>
              </w:rPr>
              <w:t xml:space="preserve"> </w:t>
            </w:r>
            <w:r>
              <w:t>text, etc.</w:t>
            </w:r>
          </w:p>
          <w:p w:rsidR="00E157DC" w:rsidRDefault="000F5768">
            <w:pPr>
              <w:pStyle w:val="TableParagraph"/>
              <w:numPr>
                <w:ilvl w:val="0"/>
                <w:numId w:val="7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Accessibility in different</w:t>
            </w:r>
            <w:r>
              <w:rPr>
                <w:spacing w:val="-6"/>
              </w:rPr>
              <w:t xml:space="preserve"> </w:t>
            </w:r>
            <w:r>
              <w:t>media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line="252" w:lineRule="exact"/>
              <w:ind w:left="354"/>
            </w:pPr>
            <w:r>
              <w:t>T2 ch2,3,</w:t>
            </w:r>
          </w:p>
          <w:p w:rsidR="00E157DC" w:rsidRDefault="000F5768">
            <w:pPr>
              <w:pStyle w:val="TableParagraph"/>
              <w:spacing w:line="252" w:lineRule="exact"/>
              <w:ind w:left="442" w:hanging="24"/>
            </w:pPr>
            <w:r>
              <w:t>external</w:t>
            </w:r>
          </w:p>
          <w:p w:rsidR="00E157DC" w:rsidRDefault="000F5768">
            <w:pPr>
              <w:pStyle w:val="TableParagraph"/>
              <w:spacing w:before="5" w:line="252" w:lineRule="exact"/>
              <w:ind w:left="368" w:right="322" w:firstLine="74"/>
            </w:pPr>
            <w:r>
              <w:t>reading materials</w:t>
            </w:r>
          </w:p>
        </w:tc>
      </w:tr>
      <w:tr w:rsidR="00E157DC">
        <w:trPr>
          <w:trHeight w:val="614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79"/>
              <w:ind w:left="270" w:right="243"/>
              <w:jc w:val="center"/>
            </w:pPr>
            <w:r>
              <w:t>25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79"/>
              <w:ind w:left="115" w:right="92"/>
              <w:jc w:val="center"/>
            </w:pPr>
            <w:r>
              <w:t>Peer learning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53"/>
              <w:ind w:left="118"/>
            </w:pPr>
            <w:r>
              <w:t>Class presentations on design assignments / projects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79"/>
              <w:ind w:left="28"/>
              <w:jc w:val="center"/>
            </w:pPr>
            <w:r>
              <w:t>-</w:t>
            </w:r>
          </w:p>
        </w:tc>
      </w:tr>
    </w:tbl>
    <w:p w:rsidR="00E157DC" w:rsidRDefault="00E157DC">
      <w:pPr>
        <w:jc w:val="center"/>
        <w:sectPr w:rsidR="00E157DC">
          <w:pgSz w:w="12240" w:h="15840"/>
          <w:pgMar w:top="900" w:right="600" w:bottom="1660" w:left="620" w:header="0" w:footer="1448" w:gutter="0"/>
          <w:cols w:space="720"/>
        </w:sect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2340"/>
        <w:gridCol w:w="4324"/>
        <w:gridCol w:w="1532"/>
      </w:tblGrid>
      <w:tr w:rsidR="00E157DC">
        <w:trPr>
          <w:trHeight w:val="1543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26-30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157DC" w:rsidRDefault="000F5768">
            <w:pPr>
              <w:pStyle w:val="TableParagraph"/>
              <w:ind w:left="662" w:right="459" w:hanging="154"/>
            </w:pPr>
            <w:r>
              <w:t>Learning about prototyping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6"/>
              </w:numPr>
              <w:tabs>
                <w:tab w:val="left" w:pos="837"/>
                <w:tab w:val="left" w:pos="838"/>
              </w:tabs>
              <w:spacing w:line="246" w:lineRule="exact"/>
            </w:pPr>
            <w:r>
              <w:t>Prototyping tools and</w:t>
            </w:r>
            <w:r>
              <w:rPr>
                <w:spacing w:val="-5"/>
              </w:rPr>
              <w:t xml:space="preserve"> </w:t>
            </w:r>
            <w:r>
              <w:t>methods,</w:t>
            </w:r>
          </w:p>
          <w:p w:rsidR="00E157DC" w:rsidRDefault="000F5768">
            <w:pPr>
              <w:pStyle w:val="TableParagraph"/>
              <w:numPr>
                <w:ilvl w:val="1"/>
                <w:numId w:val="6"/>
              </w:numPr>
              <w:tabs>
                <w:tab w:val="left" w:pos="1198"/>
              </w:tabs>
              <w:spacing w:line="257" w:lineRule="exact"/>
            </w:pPr>
            <w:r>
              <w:t>Paper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protyping</w:t>
            </w:r>
            <w:proofErr w:type="spellEnd"/>
          </w:p>
          <w:p w:rsidR="00E157DC" w:rsidRDefault="000F5768">
            <w:pPr>
              <w:pStyle w:val="TableParagraph"/>
              <w:numPr>
                <w:ilvl w:val="1"/>
                <w:numId w:val="6"/>
              </w:numPr>
              <w:tabs>
                <w:tab w:val="left" w:pos="1198"/>
              </w:tabs>
              <w:spacing w:line="257" w:lineRule="exact"/>
            </w:pPr>
            <w:r>
              <w:t>Wizard of Oz</w:t>
            </w:r>
          </w:p>
          <w:p w:rsidR="00E157DC" w:rsidRDefault="000F5768">
            <w:pPr>
              <w:pStyle w:val="TableParagraph"/>
              <w:numPr>
                <w:ilvl w:val="1"/>
                <w:numId w:val="6"/>
              </w:numPr>
              <w:tabs>
                <w:tab w:val="left" w:pos="1198"/>
              </w:tabs>
              <w:spacing w:line="257" w:lineRule="exact"/>
            </w:pPr>
            <w:r>
              <w:t>A/B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E157DC" w:rsidRDefault="000F5768">
            <w:pPr>
              <w:pStyle w:val="TableParagraph"/>
              <w:numPr>
                <w:ilvl w:val="1"/>
                <w:numId w:val="6"/>
              </w:numPr>
              <w:tabs>
                <w:tab w:val="left" w:pos="1198"/>
              </w:tabs>
              <w:spacing w:line="257" w:lineRule="exact"/>
            </w:pPr>
            <w:r>
              <w:t>High fidelity</w:t>
            </w:r>
            <w:r>
              <w:rPr>
                <w:spacing w:val="-3"/>
              </w:rPr>
              <w:t xml:space="preserve"> </w:t>
            </w:r>
            <w:r>
              <w:t>prototyping</w:t>
            </w:r>
          </w:p>
          <w:p w:rsidR="00E157DC" w:rsidRDefault="000F5768">
            <w:pPr>
              <w:pStyle w:val="TableParagraph"/>
              <w:numPr>
                <w:ilvl w:val="0"/>
                <w:numId w:val="6"/>
              </w:numPr>
              <w:tabs>
                <w:tab w:val="left" w:pos="837"/>
                <w:tab w:val="left" w:pos="838"/>
              </w:tabs>
              <w:spacing w:line="249" w:lineRule="exact"/>
            </w:pP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studies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rPr>
                <w:b/>
                <w:sz w:val="23"/>
              </w:rPr>
            </w:pPr>
          </w:p>
          <w:p w:rsidR="00E157DC" w:rsidRDefault="000F5768">
            <w:pPr>
              <w:pStyle w:val="TableParagraph"/>
              <w:ind w:left="122" w:right="92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6, R3 </w:t>
            </w:r>
            <w:proofErr w:type="spellStart"/>
            <w:r>
              <w:t>ch</w:t>
            </w:r>
            <w:proofErr w:type="spellEnd"/>
            <w:r>
              <w:t xml:space="preserve"> 8, Research papers and articles</w:t>
            </w:r>
          </w:p>
        </w:tc>
      </w:tr>
      <w:tr w:rsidR="00E157DC">
        <w:trPr>
          <w:trHeight w:val="560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70" w:right="243"/>
              <w:jc w:val="center"/>
            </w:pPr>
            <w:r>
              <w:t>31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53"/>
              <w:ind w:left="115" w:right="92"/>
              <w:jc w:val="center"/>
            </w:pPr>
            <w:r>
              <w:t>Peer learning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25"/>
              <w:ind w:left="118" w:right="249"/>
            </w:pPr>
            <w:r>
              <w:t>Class presentations on prototyping assignments / projects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3"/>
              <w:ind w:left="28"/>
              <w:jc w:val="center"/>
            </w:pPr>
            <w:r>
              <w:t>-</w:t>
            </w:r>
          </w:p>
        </w:tc>
      </w:tr>
      <w:tr w:rsidR="00E157DC">
        <w:trPr>
          <w:trHeight w:val="560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71" w:right="243"/>
              <w:jc w:val="center"/>
            </w:pPr>
            <w:r>
              <w:t>32-33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25"/>
              <w:ind w:left="434" w:right="386" w:firstLine="16"/>
            </w:pPr>
            <w:r>
              <w:t>Learning how to evaluate systems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5"/>
              </w:numPr>
              <w:tabs>
                <w:tab w:val="left" w:pos="837"/>
                <w:tab w:val="left" w:pos="838"/>
              </w:tabs>
              <w:spacing w:before="1" w:line="267" w:lineRule="exact"/>
            </w:pPr>
            <w:r>
              <w:t>Evaluation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  <w:p w:rsidR="00E157DC" w:rsidRDefault="000F5768">
            <w:pPr>
              <w:pStyle w:val="TableParagraph"/>
              <w:numPr>
                <w:ilvl w:val="0"/>
                <w:numId w:val="5"/>
              </w:numPr>
              <w:tabs>
                <w:tab w:val="left" w:pos="837"/>
                <w:tab w:val="left" w:pos="838"/>
              </w:tabs>
              <w:spacing w:line="267" w:lineRule="exact"/>
            </w:pPr>
            <w:r>
              <w:t>Paradigms and</w:t>
            </w:r>
            <w:r>
              <w:rPr>
                <w:spacing w:val="-2"/>
              </w:rPr>
              <w:t xml:space="preserve"> </w:t>
            </w:r>
            <w:r>
              <w:t>techniques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25"/>
              <w:ind w:left="204" w:right="178"/>
              <w:jc w:val="center"/>
            </w:pPr>
            <w:r>
              <w:t>R3 ch11, T1</w:t>
            </w:r>
          </w:p>
          <w:p w:rsidR="00E157DC" w:rsidRDefault="000F5768">
            <w:pPr>
              <w:pStyle w:val="TableParagraph"/>
              <w:spacing w:before="1"/>
              <w:ind w:left="204" w:right="176"/>
              <w:jc w:val="center"/>
            </w:pP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</w:tr>
      <w:tr w:rsidR="00E157DC">
        <w:trPr>
          <w:trHeight w:val="1011"/>
        </w:trPr>
        <w:tc>
          <w:tcPr>
            <w:tcW w:w="1084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32"/>
              </w:rPr>
            </w:pPr>
          </w:p>
          <w:p w:rsidR="00E157DC" w:rsidRDefault="000F5768">
            <w:pPr>
              <w:pStyle w:val="TableParagraph"/>
              <w:ind w:left="271" w:right="243"/>
              <w:jc w:val="center"/>
            </w:pPr>
            <w:r>
              <w:t>34-35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157DC" w:rsidRDefault="000F5768">
            <w:pPr>
              <w:pStyle w:val="TableParagraph"/>
              <w:ind w:left="434" w:right="386" w:firstLine="16"/>
            </w:pPr>
            <w:r>
              <w:t>Learning how to evaluate systems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before="99" w:line="266" w:lineRule="exact"/>
            </w:pPr>
            <w:r>
              <w:t>User observation</w:t>
            </w:r>
          </w:p>
          <w:p w:rsidR="00E157DC" w:rsidRDefault="000F5768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Interviewing experts and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  <w:p w:rsidR="00E157DC" w:rsidRDefault="000F5768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67" w:lineRule="exact"/>
            </w:pP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studies,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line="252" w:lineRule="exact"/>
              <w:ind w:left="192"/>
            </w:pPr>
            <w:r>
              <w:t xml:space="preserve">R3 </w:t>
            </w:r>
            <w:proofErr w:type="spellStart"/>
            <w:r>
              <w:t>ch</w:t>
            </w:r>
            <w:proofErr w:type="spellEnd"/>
            <w:r>
              <w:t xml:space="preserve"> 12, R3</w:t>
            </w:r>
          </w:p>
          <w:p w:rsidR="00E157DC" w:rsidRDefault="000F5768">
            <w:pPr>
              <w:pStyle w:val="TableParagraph"/>
              <w:spacing w:line="252" w:lineRule="exact"/>
              <w:ind w:left="442" w:hanging="292"/>
            </w:pPr>
            <w:r>
              <w:t>ch13, external</w:t>
            </w:r>
          </w:p>
          <w:p w:rsidR="00E157DC" w:rsidRDefault="000F5768">
            <w:pPr>
              <w:pStyle w:val="TableParagraph"/>
              <w:spacing w:before="5" w:line="252" w:lineRule="exact"/>
              <w:ind w:left="368" w:right="342" w:firstLine="2"/>
              <w:jc w:val="center"/>
            </w:pPr>
            <w:r>
              <w:t>reading materials</w:t>
            </w:r>
          </w:p>
        </w:tc>
      </w:tr>
      <w:tr w:rsidR="00E157DC">
        <w:trPr>
          <w:trHeight w:val="558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1"/>
              <w:ind w:left="270" w:right="243"/>
              <w:jc w:val="center"/>
            </w:pPr>
            <w:r>
              <w:t>36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25"/>
              <w:ind w:left="434" w:right="386" w:firstLine="16"/>
            </w:pPr>
            <w:r>
              <w:t>Learning how to evaluate systems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  <w:tab w:val="left" w:pos="838"/>
              </w:tabs>
              <w:spacing w:before="1" w:line="266" w:lineRule="exact"/>
            </w:pPr>
            <w:r>
              <w:t>Testing</w:t>
            </w:r>
          </w:p>
          <w:p w:rsidR="00E157DC" w:rsidRDefault="000F5768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  <w:tab w:val="left" w:pos="838"/>
              </w:tabs>
              <w:spacing w:line="266" w:lineRule="exact"/>
            </w:pPr>
            <w:r>
              <w:t>task</w:t>
            </w:r>
            <w:r>
              <w:rPr>
                <w:spacing w:val="-3"/>
              </w:rPr>
              <w:t xml:space="preserve"> </w:t>
            </w:r>
            <w:r>
              <w:t>completion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1"/>
              <w:ind w:left="204" w:right="176"/>
              <w:jc w:val="center"/>
            </w:pPr>
            <w:r>
              <w:t>R3, ch14</w:t>
            </w:r>
          </w:p>
        </w:tc>
      </w:tr>
      <w:tr w:rsidR="00E157DC">
        <w:trPr>
          <w:trHeight w:val="767"/>
        </w:trPr>
        <w:tc>
          <w:tcPr>
            <w:tcW w:w="1084" w:type="dxa"/>
          </w:tcPr>
          <w:p w:rsidR="00E157DC" w:rsidRDefault="00E157DC">
            <w:pPr>
              <w:pStyle w:val="TableParagraph"/>
              <w:spacing w:before="4"/>
              <w:rPr>
                <w:b/>
              </w:rPr>
            </w:pPr>
          </w:p>
          <w:p w:rsidR="00E157DC" w:rsidRDefault="000F5768">
            <w:pPr>
              <w:pStyle w:val="TableParagraph"/>
              <w:ind w:left="270" w:right="243"/>
              <w:jc w:val="center"/>
            </w:pPr>
            <w:r>
              <w:t>37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29"/>
              <w:ind w:left="888" w:right="102" w:hanging="672"/>
            </w:pPr>
            <w:r>
              <w:t>Learning about visual design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line="246" w:lineRule="exact"/>
            </w:pPr>
            <w:proofErr w:type="spellStart"/>
            <w:r>
              <w:t>Hiearchy</w:t>
            </w:r>
            <w:proofErr w:type="spellEnd"/>
            <w:r>
              <w:t>, patterns and</w:t>
            </w:r>
            <w:r>
              <w:rPr>
                <w:spacing w:val="-5"/>
              </w:rPr>
              <w:t xml:space="preserve"> </w:t>
            </w:r>
            <w:r>
              <w:t>components</w:t>
            </w:r>
          </w:p>
          <w:p w:rsidR="00E157DC" w:rsidRDefault="000F5768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1" w:line="256" w:lineRule="exact"/>
              <w:ind w:right="588"/>
            </w:pPr>
            <w:r>
              <w:t>Material design and other</w:t>
            </w:r>
            <w:r>
              <w:rPr>
                <w:spacing w:val="-12"/>
              </w:rPr>
              <w:t xml:space="preserve"> </w:t>
            </w:r>
            <w:r>
              <w:t>design paradigms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29"/>
              <w:ind w:left="400" w:right="351"/>
            </w:pPr>
            <w:r>
              <w:t>External readings</w:t>
            </w:r>
          </w:p>
        </w:tc>
      </w:tr>
      <w:tr w:rsidR="00E157DC">
        <w:trPr>
          <w:trHeight w:val="559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0"/>
              <w:ind w:left="270" w:right="243"/>
              <w:jc w:val="center"/>
            </w:pPr>
            <w:r>
              <w:t>38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24"/>
              <w:ind w:left="676" w:right="459" w:hanging="168"/>
            </w:pPr>
            <w:r>
              <w:t>Learning about typography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150"/>
              <w:ind w:left="118"/>
            </w:pPr>
            <w:r>
              <w:t xml:space="preserve">Theories and </w:t>
            </w:r>
            <w:proofErr w:type="spellStart"/>
            <w:r>
              <w:t>thumbrules</w:t>
            </w:r>
            <w:proofErr w:type="spellEnd"/>
            <w:r>
              <w:t xml:space="preserve"> on typography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0"/>
              <w:ind w:left="204" w:right="178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5</w:t>
            </w:r>
          </w:p>
        </w:tc>
      </w:tr>
      <w:tr w:rsidR="00E157DC">
        <w:trPr>
          <w:trHeight w:val="561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3"/>
              <w:ind w:left="270" w:right="243"/>
              <w:jc w:val="center"/>
            </w:pPr>
            <w:r>
              <w:t>39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53"/>
              <w:ind w:left="117" w:right="92"/>
              <w:jc w:val="center"/>
            </w:pPr>
            <w:r>
              <w:t>Learning about colours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153"/>
              <w:ind w:left="118"/>
            </w:pPr>
            <w:r>
              <w:t>Theories of colour usage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3"/>
              <w:ind w:left="204" w:right="178"/>
              <w:jc w:val="center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5</w:t>
            </w:r>
          </w:p>
        </w:tc>
      </w:tr>
      <w:tr w:rsidR="00E157DC">
        <w:trPr>
          <w:trHeight w:val="1280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  <w:sz w:val="24"/>
              </w:rPr>
            </w:pPr>
          </w:p>
          <w:p w:rsidR="00E157DC" w:rsidRDefault="00E157DC">
            <w:pPr>
              <w:pStyle w:val="TableParagraph"/>
              <w:spacing w:before="7"/>
              <w:rPr>
                <w:b/>
                <w:sz w:val="20"/>
              </w:rPr>
            </w:pPr>
          </w:p>
          <w:p w:rsidR="00E157DC" w:rsidRDefault="000F5768">
            <w:pPr>
              <w:pStyle w:val="TableParagraph"/>
              <w:ind w:left="270" w:right="243"/>
              <w:jc w:val="center"/>
            </w:pPr>
            <w:r>
              <w:t>40</w:t>
            </w:r>
          </w:p>
        </w:tc>
        <w:tc>
          <w:tcPr>
            <w:tcW w:w="2340" w:type="dxa"/>
          </w:tcPr>
          <w:p w:rsidR="00E157DC" w:rsidRDefault="00E157DC">
            <w:pPr>
              <w:pStyle w:val="TableParagraph"/>
              <w:spacing w:before="7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384" w:right="237" w:hanging="100"/>
            </w:pPr>
            <w:r>
              <w:t>Learning about Bias and Ethics in HCI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5" w:lineRule="exact"/>
            </w:pPr>
            <w:r>
              <w:t>Demographic differences between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E157DC" w:rsidRDefault="000F5768">
            <w:pPr>
              <w:pStyle w:val="TableParagraph"/>
              <w:spacing w:before="1" w:line="243" w:lineRule="exact"/>
              <w:ind w:left="838"/>
            </w:pPr>
            <w:r>
              <w:t>designer and the users</w:t>
            </w:r>
          </w:p>
          <w:p w:rsidR="00E157DC" w:rsidRDefault="000F5768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biases</w:t>
            </w:r>
          </w:p>
          <w:p w:rsidR="00E157DC" w:rsidRDefault="000F5768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7" w:lineRule="exact"/>
            </w:pPr>
            <w:r>
              <w:t>Countering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bisases</w:t>
            </w:r>
            <w:proofErr w:type="spellEnd"/>
          </w:p>
          <w:p w:rsidR="00E157DC" w:rsidRDefault="000F5768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48" w:lineRule="exact"/>
            </w:pPr>
            <w:r>
              <w:t>Ethical</w:t>
            </w:r>
            <w:r>
              <w:rPr>
                <w:spacing w:val="-2"/>
              </w:rPr>
              <w:t xml:space="preserve"> </w:t>
            </w:r>
            <w:r>
              <w:t>concerns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spacing w:before="7"/>
              <w:rPr>
                <w:b/>
                <w:sz w:val="33"/>
              </w:rPr>
            </w:pPr>
          </w:p>
          <w:p w:rsidR="00E157DC" w:rsidRDefault="000F5768">
            <w:pPr>
              <w:pStyle w:val="TableParagraph"/>
              <w:ind w:left="400" w:right="351"/>
            </w:pPr>
            <w:r>
              <w:t>External readings</w:t>
            </w:r>
          </w:p>
        </w:tc>
      </w:tr>
      <w:tr w:rsidR="00E157DC">
        <w:trPr>
          <w:trHeight w:val="759"/>
        </w:trPr>
        <w:tc>
          <w:tcPr>
            <w:tcW w:w="1084" w:type="dxa"/>
          </w:tcPr>
          <w:p w:rsidR="00E157DC" w:rsidRDefault="00E157DC">
            <w:pPr>
              <w:pStyle w:val="TableParagraph"/>
              <w:rPr>
                <w:b/>
              </w:rPr>
            </w:pPr>
          </w:p>
          <w:p w:rsidR="00E157DC" w:rsidRDefault="000F5768">
            <w:pPr>
              <w:pStyle w:val="TableParagraph"/>
              <w:ind w:left="270" w:right="243"/>
              <w:jc w:val="center"/>
            </w:pPr>
            <w:r>
              <w:t>41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line="252" w:lineRule="exact"/>
              <w:ind w:left="296" w:firstLine="212"/>
            </w:pPr>
            <w:r>
              <w:t>Learning about</w:t>
            </w:r>
          </w:p>
          <w:p w:rsidR="00E157DC" w:rsidRDefault="000F5768">
            <w:pPr>
              <w:pStyle w:val="TableParagraph"/>
              <w:spacing w:before="5" w:line="252" w:lineRule="exact"/>
              <w:ind w:left="295" w:right="269"/>
              <w:jc w:val="center"/>
            </w:pPr>
            <w:r>
              <w:t>research methods in HCI</w:t>
            </w:r>
          </w:p>
        </w:tc>
        <w:tc>
          <w:tcPr>
            <w:tcW w:w="4324" w:type="dxa"/>
          </w:tcPr>
          <w:p w:rsidR="00E157DC" w:rsidRDefault="00E157DC">
            <w:pPr>
              <w:pStyle w:val="TableParagraph"/>
              <w:rPr>
                <w:b/>
              </w:rPr>
            </w:pPr>
          </w:p>
          <w:p w:rsidR="00E157DC" w:rsidRDefault="000F5768">
            <w:pPr>
              <w:pStyle w:val="TableParagraph"/>
              <w:ind w:left="118"/>
            </w:pPr>
            <w:r>
              <w:t>Working with human subjects</w:t>
            </w:r>
          </w:p>
        </w:tc>
        <w:tc>
          <w:tcPr>
            <w:tcW w:w="1532" w:type="dxa"/>
          </w:tcPr>
          <w:p w:rsidR="00E157DC" w:rsidRDefault="00E157DC">
            <w:pPr>
              <w:pStyle w:val="TableParagraph"/>
              <w:rPr>
                <w:b/>
              </w:rPr>
            </w:pPr>
          </w:p>
          <w:p w:rsidR="00E157DC" w:rsidRDefault="000F5768">
            <w:pPr>
              <w:pStyle w:val="TableParagraph"/>
              <w:ind w:left="202" w:right="178"/>
              <w:jc w:val="center"/>
            </w:pPr>
            <w:r>
              <w:t>R2 ch14</w:t>
            </w:r>
          </w:p>
        </w:tc>
      </w:tr>
      <w:tr w:rsidR="00E157DC">
        <w:trPr>
          <w:trHeight w:val="558"/>
        </w:trPr>
        <w:tc>
          <w:tcPr>
            <w:tcW w:w="1084" w:type="dxa"/>
          </w:tcPr>
          <w:p w:rsidR="00E157DC" w:rsidRDefault="000F5768">
            <w:pPr>
              <w:pStyle w:val="TableParagraph"/>
              <w:spacing w:before="151"/>
              <w:ind w:left="270" w:right="243"/>
              <w:jc w:val="center"/>
            </w:pPr>
            <w:r>
              <w:t>42</w:t>
            </w:r>
          </w:p>
        </w:tc>
        <w:tc>
          <w:tcPr>
            <w:tcW w:w="2340" w:type="dxa"/>
          </w:tcPr>
          <w:p w:rsidR="00E157DC" w:rsidRDefault="000F5768">
            <w:pPr>
              <w:pStyle w:val="TableParagraph"/>
              <w:spacing w:before="151"/>
              <w:ind w:left="115" w:right="92"/>
              <w:jc w:val="center"/>
            </w:pPr>
            <w:r>
              <w:t>Peer learning</w:t>
            </w:r>
          </w:p>
        </w:tc>
        <w:tc>
          <w:tcPr>
            <w:tcW w:w="4324" w:type="dxa"/>
          </w:tcPr>
          <w:p w:rsidR="00E157DC" w:rsidRDefault="000F5768">
            <w:pPr>
              <w:pStyle w:val="TableParagraph"/>
              <w:spacing w:before="151"/>
              <w:ind w:left="118"/>
            </w:pPr>
            <w:r>
              <w:t>Final presentation of project / assignments</w:t>
            </w:r>
          </w:p>
        </w:tc>
        <w:tc>
          <w:tcPr>
            <w:tcW w:w="1532" w:type="dxa"/>
          </w:tcPr>
          <w:p w:rsidR="00E157DC" w:rsidRDefault="000F5768">
            <w:pPr>
              <w:pStyle w:val="TableParagraph"/>
              <w:spacing w:before="151"/>
              <w:ind w:left="28"/>
              <w:jc w:val="center"/>
            </w:pPr>
            <w:r>
              <w:t>-</w:t>
            </w:r>
          </w:p>
        </w:tc>
      </w:tr>
    </w:tbl>
    <w:p w:rsidR="00E157DC" w:rsidRDefault="00E157DC">
      <w:pPr>
        <w:pStyle w:val="BodyText"/>
        <w:spacing w:before="1"/>
        <w:ind w:left="0"/>
        <w:rPr>
          <w:b/>
          <w:sz w:val="16"/>
        </w:rPr>
      </w:pPr>
    </w:p>
    <w:p w:rsidR="00E157DC" w:rsidRDefault="000F5768">
      <w:pPr>
        <w:spacing w:before="90"/>
        <w:ind w:left="102"/>
        <w:rPr>
          <w:b/>
          <w:sz w:val="24"/>
        </w:rPr>
      </w:pPr>
      <w:r>
        <w:rPr>
          <w:b/>
          <w:sz w:val="24"/>
        </w:rPr>
        <w:t>Evaluation Scheme:</w:t>
      </w:r>
    </w:p>
    <w:tbl>
      <w:tblPr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1262"/>
        <w:gridCol w:w="1440"/>
        <w:gridCol w:w="2406"/>
        <w:gridCol w:w="1766"/>
      </w:tblGrid>
      <w:tr w:rsidR="00E157DC">
        <w:trPr>
          <w:trHeight w:val="552"/>
        </w:trPr>
        <w:tc>
          <w:tcPr>
            <w:tcW w:w="2354" w:type="dxa"/>
            <w:shd w:val="clear" w:color="auto" w:fill="E5E5E5"/>
          </w:tcPr>
          <w:p w:rsidR="00E157DC" w:rsidRDefault="000F5768">
            <w:pPr>
              <w:pStyle w:val="TableParagraph"/>
              <w:spacing w:before="137"/>
              <w:ind w:left="170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2" w:type="dxa"/>
            <w:shd w:val="clear" w:color="auto" w:fill="E5E5E5"/>
          </w:tcPr>
          <w:p w:rsidR="00E157DC" w:rsidRDefault="000F5768">
            <w:pPr>
              <w:pStyle w:val="TableParagraph"/>
              <w:spacing w:before="137"/>
              <w:ind w:left="146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5E5E5"/>
          </w:tcPr>
          <w:p w:rsidR="00E157DC" w:rsidRDefault="000F5768">
            <w:pPr>
              <w:pStyle w:val="TableParagraph"/>
              <w:spacing w:before="2" w:line="276" w:lineRule="exact"/>
              <w:ind w:left="523" w:right="139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2406" w:type="dxa"/>
            <w:shd w:val="clear" w:color="auto" w:fill="E5E5E5"/>
          </w:tcPr>
          <w:p w:rsidR="00E157DC" w:rsidRDefault="000F5768">
            <w:pPr>
              <w:pStyle w:val="TableParagraph"/>
              <w:spacing w:before="137"/>
              <w:ind w:left="521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766" w:type="dxa"/>
            <w:shd w:val="clear" w:color="auto" w:fill="E5E5E5"/>
          </w:tcPr>
          <w:p w:rsidR="00E157DC" w:rsidRDefault="000F5768">
            <w:pPr>
              <w:pStyle w:val="TableParagraph"/>
              <w:spacing w:before="2" w:line="276" w:lineRule="exact"/>
              <w:ind w:left="287" w:right="248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 Component</w:t>
            </w:r>
          </w:p>
        </w:tc>
      </w:tr>
      <w:tr w:rsidR="00E157DC">
        <w:trPr>
          <w:trHeight w:val="549"/>
        </w:trPr>
        <w:tc>
          <w:tcPr>
            <w:tcW w:w="2354" w:type="dxa"/>
          </w:tcPr>
          <w:p w:rsidR="00E157DC" w:rsidRDefault="000F5768">
            <w:pPr>
              <w:pStyle w:val="TableParagraph"/>
              <w:spacing w:line="276" w:lineRule="exact"/>
              <w:ind w:left="590" w:right="387" w:hanging="160"/>
              <w:rPr>
                <w:sz w:val="24"/>
              </w:rPr>
            </w:pPr>
            <w:r>
              <w:rPr>
                <w:sz w:val="24"/>
              </w:rPr>
              <w:t>Comprehensive examination</w:t>
            </w:r>
          </w:p>
        </w:tc>
        <w:tc>
          <w:tcPr>
            <w:tcW w:w="1262" w:type="dxa"/>
          </w:tcPr>
          <w:p w:rsidR="00E157DC" w:rsidRDefault="000F5768">
            <w:pPr>
              <w:pStyle w:val="TableParagraph"/>
              <w:spacing w:before="135"/>
              <w:ind w:left="146" w:right="125"/>
              <w:jc w:val="center"/>
              <w:rPr>
                <w:sz w:val="24"/>
              </w:rPr>
            </w:pPr>
            <w:r>
              <w:rPr>
                <w:sz w:val="24"/>
              </w:rPr>
              <w:t>3 hours</w:t>
            </w:r>
          </w:p>
        </w:tc>
        <w:tc>
          <w:tcPr>
            <w:tcW w:w="1440" w:type="dxa"/>
          </w:tcPr>
          <w:p w:rsidR="00E157DC" w:rsidRDefault="000F5768">
            <w:pPr>
              <w:pStyle w:val="TableParagraph"/>
              <w:spacing w:before="135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406" w:type="dxa"/>
          </w:tcPr>
          <w:p w:rsidR="00E157DC" w:rsidRDefault="000F5768">
            <w:pPr>
              <w:pStyle w:val="TableParagraph"/>
              <w:spacing w:line="276" w:lineRule="exact"/>
              <w:ind w:left="1053" w:hanging="814"/>
              <w:rPr>
                <w:sz w:val="24"/>
              </w:rPr>
            </w:pPr>
            <w:r>
              <w:rPr>
                <w:sz w:val="24"/>
              </w:rPr>
              <w:t>4</w:t>
            </w:r>
            <w:proofErr w:type="spellStart"/>
            <w:r>
              <w:rPr>
                <w:position w:val="9"/>
                <w:sz w:val="14"/>
              </w:rPr>
              <w:t>th</w:t>
            </w:r>
            <w:proofErr w:type="spellEnd"/>
            <w:r>
              <w:rPr>
                <w:position w:val="9"/>
                <w:sz w:val="14"/>
              </w:rPr>
              <w:t xml:space="preserve"> </w:t>
            </w:r>
            <w:r>
              <w:rPr>
                <w:sz w:val="24"/>
              </w:rPr>
              <w:t>December, 2019, FN</w:t>
            </w:r>
          </w:p>
        </w:tc>
        <w:tc>
          <w:tcPr>
            <w:tcW w:w="1766" w:type="dxa"/>
          </w:tcPr>
          <w:p w:rsidR="00E157DC" w:rsidRDefault="000F5768">
            <w:pPr>
              <w:pStyle w:val="TableParagraph"/>
              <w:spacing w:line="276" w:lineRule="exact"/>
              <w:ind w:left="647" w:right="114" w:hanging="492"/>
              <w:rPr>
                <w:sz w:val="24"/>
              </w:rPr>
            </w:pPr>
            <w:r>
              <w:rPr>
                <w:sz w:val="24"/>
              </w:rPr>
              <w:t>Written, closed book</w:t>
            </w:r>
          </w:p>
        </w:tc>
      </w:tr>
      <w:tr w:rsidR="00E157DC">
        <w:trPr>
          <w:trHeight w:val="549"/>
        </w:trPr>
        <w:tc>
          <w:tcPr>
            <w:tcW w:w="2354" w:type="dxa"/>
          </w:tcPr>
          <w:p w:rsidR="00E157DC" w:rsidRDefault="000F5768">
            <w:pPr>
              <w:pStyle w:val="TableParagraph"/>
              <w:spacing w:line="276" w:lineRule="exact"/>
              <w:ind w:left="590" w:right="547" w:firstLine="132"/>
              <w:rPr>
                <w:sz w:val="24"/>
              </w:rPr>
            </w:pPr>
            <w:r>
              <w:rPr>
                <w:sz w:val="24"/>
              </w:rPr>
              <w:t>Mid-term examination</w:t>
            </w:r>
          </w:p>
        </w:tc>
        <w:tc>
          <w:tcPr>
            <w:tcW w:w="1262" w:type="dxa"/>
          </w:tcPr>
          <w:p w:rsidR="00E157DC" w:rsidRDefault="000F5768">
            <w:pPr>
              <w:pStyle w:val="TableParagraph"/>
              <w:spacing w:before="135"/>
              <w:ind w:left="190"/>
              <w:rPr>
                <w:sz w:val="24"/>
              </w:rPr>
            </w:pPr>
            <w:r>
              <w:rPr>
                <w:sz w:val="24"/>
              </w:rPr>
              <w:t>1.5 hours</w:t>
            </w:r>
          </w:p>
        </w:tc>
        <w:tc>
          <w:tcPr>
            <w:tcW w:w="1440" w:type="dxa"/>
          </w:tcPr>
          <w:p w:rsidR="00E157DC" w:rsidRDefault="000F5768">
            <w:pPr>
              <w:pStyle w:val="TableParagraph"/>
              <w:spacing w:before="135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06" w:type="dxa"/>
          </w:tcPr>
          <w:p w:rsidR="00E157DC" w:rsidRDefault="006739FC">
            <w:pPr>
              <w:pStyle w:val="TableParagraph"/>
              <w:spacing w:line="276" w:lineRule="exact"/>
              <w:ind w:left="251" w:hanging="62"/>
              <w:rPr>
                <w:sz w:val="24"/>
              </w:rPr>
            </w:pPr>
            <w:r w:rsidRPr="006739FC">
              <w:rPr>
                <w:sz w:val="24"/>
              </w:rPr>
              <w:t>30/9</w:t>
            </w:r>
            <w:r>
              <w:rPr>
                <w:sz w:val="24"/>
              </w:rPr>
              <w:t xml:space="preserve">, </w:t>
            </w:r>
            <w:bookmarkStart w:id="3" w:name="_GoBack"/>
            <w:bookmarkEnd w:id="3"/>
            <w:r w:rsidRPr="006739FC">
              <w:rPr>
                <w:sz w:val="24"/>
              </w:rPr>
              <w:t>9.00 -- 10.30 AM</w:t>
            </w:r>
          </w:p>
        </w:tc>
        <w:tc>
          <w:tcPr>
            <w:tcW w:w="1766" w:type="dxa"/>
          </w:tcPr>
          <w:p w:rsidR="00E157DC" w:rsidRDefault="000F5768">
            <w:pPr>
              <w:pStyle w:val="TableParagraph"/>
              <w:spacing w:line="276" w:lineRule="exact"/>
              <w:ind w:left="647" w:right="114" w:hanging="492"/>
              <w:rPr>
                <w:sz w:val="24"/>
              </w:rPr>
            </w:pPr>
            <w:r>
              <w:rPr>
                <w:sz w:val="24"/>
              </w:rPr>
              <w:t>Written, closed book</w:t>
            </w:r>
          </w:p>
        </w:tc>
      </w:tr>
      <w:tr w:rsidR="00E157DC">
        <w:trPr>
          <w:trHeight w:val="549"/>
        </w:trPr>
        <w:tc>
          <w:tcPr>
            <w:tcW w:w="2354" w:type="dxa"/>
          </w:tcPr>
          <w:p w:rsidR="00E157DC" w:rsidRDefault="000F5768">
            <w:pPr>
              <w:pStyle w:val="TableParagraph"/>
              <w:spacing w:before="135"/>
              <w:ind w:left="170" w:right="152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262" w:type="dxa"/>
          </w:tcPr>
          <w:p w:rsidR="00E157DC" w:rsidRDefault="000F5768">
            <w:pPr>
              <w:pStyle w:val="TableParagraph"/>
              <w:spacing w:before="135"/>
              <w:ind w:left="146" w:right="129"/>
              <w:jc w:val="center"/>
              <w:rPr>
                <w:sz w:val="24"/>
              </w:rPr>
            </w:pPr>
            <w:r>
              <w:rPr>
                <w:sz w:val="24"/>
              </w:rPr>
              <w:t>Rolling</w:t>
            </w:r>
          </w:p>
        </w:tc>
        <w:tc>
          <w:tcPr>
            <w:tcW w:w="1440" w:type="dxa"/>
          </w:tcPr>
          <w:p w:rsidR="00E157DC" w:rsidRDefault="000F5768">
            <w:pPr>
              <w:pStyle w:val="TableParagraph"/>
              <w:spacing w:before="135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406" w:type="dxa"/>
          </w:tcPr>
          <w:p w:rsidR="00E157DC" w:rsidRDefault="000F5768">
            <w:pPr>
              <w:pStyle w:val="TableParagraph"/>
              <w:spacing w:before="135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66" w:type="dxa"/>
          </w:tcPr>
          <w:p w:rsidR="00E157DC" w:rsidRDefault="000F5768">
            <w:pPr>
              <w:pStyle w:val="TableParagraph"/>
              <w:spacing w:line="276" w:lineRule="exact"/>
              <w:ind w:left="653" w:right="282" w:hanging="332"/>
              <w:rPr>
                <w:sz w:val="24"/>
              </w:rPr>
            </w:pPr>
            <w:r>
              <w:rPr>
                <w:sz w:val="24"/>
              </w:rPr>
              <w:t>Take home, open</w:t>
            </w:r>
          </w:p>
        </w:tc>
      </w:tr>
      <w:tr w:rsidR="00E157DC">
        <w:trPr>
          <w:trHeight w:val="826"/>
        </w:trPr>
        <w:tc>
          <w:tcPr>
            <w:tcW w:w="2354" w:type="dxa"/>
          </w:tcPr>
          <w:p w:rsidR="00E157DC" w:rsidRDefault="000F5768">
            <w:pPr>
              <w:pStyle w:val="TableParagraph"/>
              <w:spacing w:line="276" w:lineRule="exact"/>
              <w:ind w:left="339" w:right="315" w:hanging="5"/>
              <w:jc w:val="center"/>
              <w:rPr>
                <w:sz w:val="24"/>
              </w:rPr>
            </w:pPr>
            <w:r>
              <w:rPr>
                <w:sz w:val="24"/>
              </w:rPr>
              <w:t>Assignments, including reading assignments</w:t>
            </w:r>
          </w:p>
        </w:tc>
        <w:tc>
          <w:tcPr>
            <w:tcW w:w="1262" w:type="dxa"/>
          </w:tcPr>
          <w:p w:rsidR="00E157DC" w:rsidRDefault="00E157D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157DC" w:rsidRDefault="000F5768">
            <w:pPr>
              <w:pStyle w:val="TableParagraph"/>
              <w:ind w:left="146" w:right="129"/>
              <w:jc w:val="center"/>
              <w:rPr>
                <w:sz w:val="24"/>
              </w:rPr>
            </w:pPr>
            <w:r>
              <w:rPr>
                <w:sz w:val="24"/>
              </w:rPr>
              <w:t>Rolling</w:t>
            </w:r>
          </w:p>
        </w:tc>
        <w:tc>
          <w:tcPr>
            <w:tcW w:w="1440" w:type="dxa"/>
          </w:tcPr>
          <w:p w:rsidR="00E157DC" w:rsidRDefault="00E157D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157DC" w:rsidRDefault="000F5768">
            <w:pPr>
              <w:pStyle w:val="TableParagraph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406" w:type="dxa"/>
          </w:tcPr>
          <w:p w:rsidR="00E157DC" w:rsidRDefault="00E157D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157DC" w:rsidRDefault="000F5768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66" w:type="dxa"/>
          </w:tcPr>
          <w:p w:rsidR="00E157DC" w:rsidRDefault="000F5768">
            <w:pPr>
              <w:pStyle w:val="TableParagraph"/>
              <w:spacing w:before="135"/>
              <w:ind w:left="653" w:right="282" w:hanging="332"/>
              <w:rPr>
                <w:sz w:val="24"/>
              </w:rPr>
            </w:pPr>
            <w:r>
              <w:rPr>
                <w:sz w:val="24"/>
              </w:rPr>
              <w:t>Take home, open</w:t>
            </w:r>
          </w:p>
        </w:tc>
      </w:tr>
      <w:tr w:rsidR="00E157DC">
        <w:trPr>
          <w:trHeight w:val="549"/>
        </w:trPr>
        <w:tc>
          <w:tcPr>
            <w:tcW w:w="2354" w:type="dxa"/>
          </w:tcPr>
          <w:p w:rsidR="00E157DC" w:rsidRDefault="000F5768">
            <w:pPr>
              <w:pStyle w:val="TableParagraph"/>
              <w:spacing w:before="135"/>
              <w:ind w:left="170" w:right="153"/>
              <w:jc w:val="center"/>
              <w:rPr>
                <w:sz w:val="24"/>
              </w:rPr>
            </w:pPr>
            <w:r>
              <w:rPr>
                <w:sz w:val="24"/>
              </w:rPr>
              <w:t>In-class assignments</w:t>
            </w:r>
          </w:p>
        </w:tc>
        <w:tc>
          <w:tcPr>
            <w:tcW w:w="1262" w:type="dxa"/>
          </w:tcPr>
          <w:p w:rsidR="00E157DC" w:rsidRDefault="000F5768">
            <w:pPr>
              <w:pStyle w:val="TableParagraph"/>
              <w:spacing w:before="135"/>
              <w:ind w:left="146" w:right="129"/>
              <w:jc w:val="center"/>
              <w:rPr>
                <w:sz w:val="24"/>
              </w:rPr>
            </w:pPr>
            <w:r>
              <w:rPr>
                <w:sz w:val="24"/>
              </w:rPr>
              <w:t>Rolling</w:t>
            </w:r>
          </w:p>
        </w:tc>
        <w:tc>
          <w:tcPr>
            <w:tcW w:w="1440" w:type="dxa"/>
          </w:tcPr>
          <w:p w:rsidR="00E157DC" w:rsidRDefault="000F5768">
            <w:pPr>
              <w:pStyle w:val="TableParagraph"/>
              <w:spacing w:before="135"/>
              <w:ind w:right="544"/>
              <w:jc w:val="right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2406" w:type="dxa"/>
          </w:tcPr>
          <w:p w:rsidR="00E157DC" w:rsidRDefault="000F5768">
            <w:pPr>
              <w:pStyle w:val="TableParagraph"/>
              <w:spacing w:before="135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66" w:type="dxa"/>
          </w:tcPr>
          <w:p w:rsidR="00E157DC" w:rsidRDefault="000F5768">
            <w:pPr>
              <w:pStyle w:val="TableParagraph"/>
              <w:spacing w:line="276" w:lineRule="exact"/>
              <w:ind w:left="633" w:right="182" w:hanging="412"/>
              <w:rPr>
                <w:sz w:val="24"/>
              </w:rPr>
            </w:pPr>
            <w:r>
              <w:rPr>
                <w:sz w:val="24"/>
              </w:rPr>
              <w:t>In-class, open notes</w:t>
            </w:r>
          </w:p>
        </w:tc>
      </w:tr>
    </w:tbl>
    <w:p w:rsidR="00E157DC" w:rsidRDefault="00E157DC">
      <w:pPr>
        <w:spacing w:line="276" w:lineRule="exact"/>
        <w:rPr>
          <w:sz w:val="24"/>
        </w:rPr>
        <w:sectPr w:rsidR="00E157DC">
          <w:pgSz w:w="12240" w:h="15840"/>
          <w:pgMar w:top="980" w:right="600" w:bottom="1640" w:left="620" w:header="0" w:footer="1448" w:gutter="0"/>
          <w:cols w:space="720"/>
        </w:sectPr>
      </w:pPr>
    </w:p>
    <w:p w:rsidR="00E157DC" w:rsidRDefault="000F5768">
      <w:pPr>
        <w:spacing w:before="74"/>
        <w:ind w:left="102"/>
        <w:jc w:val="both"/>
        <w:rPr>
          <w:sz w:val="24"/>
        </w:rPr>
      </w:pPr>
      <w:r>
        <w:rPr>
          <w:b/>
          <w:sz w:val="24"/>
        </w:rPr>
        <w:lastRenderedPageBreak/>
        <w:t xml:space="preserve">Chamber Consultation Hour: </w:t>
      </w:r>
      <w:r>
        <w:rPr>
          <w:sz w:val="24"/>
        </w:rPr>
        <w:t>Wednesday 9 am to 10 am</w:t>
      </w:r>
    </w:p>
    <w:p w:rsidR="00E157DC" w:rsidRDefault="00E157DC">
      <w:pPr>
        <w:pStyle w:val="BodyText"/>
        <w:spacing w:before="11"/>
        <w:ind w:left="0"/>
        <w:rPr>
          <w:sz w:val="23"/>
        </w:rPr>
      </w:pPr>
    </w:p>
    <w:p w:rsidR="00E157DC" w:rsidRDefault="000F5768">
      <w:pPr>
        <w:ind w:left="102"/>
        <w:jc w:val="both"/>
        <w:rPr>
          <w:sz w:val="24"/>
        </w:rPr>
      </w:pPr>
      <w:r>
        <w:rPr>
          <w:b/>
          <w:sz w:val="24"/>
        </w:rPr>
        <w:t xml:space="preserve">Notices: </w:t>
      </w:r>
      <w:r>
        <w:rPr>
          <w:sz w:val="24"/>
        </w:rPr>
        <w:t>To be circulated through CMS</w:t>
      </w:r>
    </w:p>
    <w:p w:rsidR="00E157DC" w:rsidRDefault="00E157DC">
      <w:pPr>
        <w:pStyle w:val="BodyText"/>
        <w:ind w:left="0"/>
      </w:pPr>
    </w:p>
    <w:p w:rsidR="00E157DC" w:rsidRDefault="000F5768">
      <w:pPr>
        <w:pStyle w:val="Heading1"/>
        <w:spacing w:line="275" w:lineRule="exact"/>
        <w:jc w:val="both"/>
      </w:pPr>
      <w:r>
        <w:t>Make-up Policy: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Late submission of offline submission assignments will incur a penalty of 10% per</w:t>
      </w:r>
      <w:r>
        <w:rPr>
          <w:spacing w:val="-3"/>
          <w:sz w:val="24"/>
        </w:rPr>
        <w:t xml:space="preserve"> </w:t>
      </w:r>
      <w:r>
        <w:rPr>
          <w:sz w:val="24"/>
        </w:rPr>
        <w:t>day.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>No make up for in-class peer learning presentations, all group members should be</w:t>
      </w:r>
      <w:r>
        <w:rPr>
          <w:spacing w:val="-4"/>
          <w:sz w:val="24"/>
        </w:rPr>
        <w:t xml:space="preserve"> </w:t>
      </w:r>
      <w:r>
        <w:rPr>
          <w:sz w:val="24"/>
        </w:rPr>
        <w:t>present.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2"/>
        </w:tabs>
        <w:ind w:right="132"/>
        <w:jc w:val="both"/>
        <w:rPr>
          <w:sz w:val="24"/>
        </w:rPr>
      </w:pPr>
      <w:r>
        <w:rPr>
          <w:sz w:val="24"/>
        </w:rPr>
        <w:t>Only best 70% (rounded up, there will be at least 5 of these exercises) of reading assignments and in- class assignments will be considered for grading for each stude</w:t>
      </w:r>
      <w:r>
        <w:rPr>
          <w:sz w:val="24"/>
        </w:rPr>
        <w:t>nt, however in case of non-submission or lack of a sincere attempt it will be included in the grading with a zero</w:t>
      </w:r>
      <w:r>
        <w:rPr>
          <w:spacing w:val="-2"/>
          <w:sz w:val="24"/>
        </w:rPr>
        <w:t xml:space="preserve"> </w:t>
      </w:r>
      <w:r>
        <w:rPr>
          <w:sz w:val="24"/>
        </w:rPr>
        <w:t>score.</w:t>
      </w:r>
    </w:p>
    <w:p w:rsidR="00E157DC" w:rsidRDefault="000F576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spacing w:line="276" w:lineRule="exact"/>
        <w:rPr>
          <w:sz w:val="24"/>
        </w:rPr>
      </w:pPr>
      <w:r>
        <w:rPr>
          <w:sz w:val="24"/>
        </w:rPr>
        <w:t xml:space="preserve">Institute rules apply for </w:t>
      </w:r>
      <w:proofErr w:type="spellStart"/>
      <w:r>
        <w:rPr>
          <w:sz w:val="24"/>
        </w:rPr>
        <w:t>make up</w:t>
      </w:r>
      <w:proofErr w:type="spellEnd"/>
      <w:r>
        <w:rPr>
          <w:sz w:val="24"/>
        </w:rPr>
        <w:t xml:space="preserve"> of mid-term and comprehensive examinations.</w:t>
      </w:r>
    </w:p>
    <w:p w:rsidR="00E157DC" w:rsidRDefault="00E157DC">
      <w:pPr>
        <w:pStyle w:val="BodyText"/>
        <w:ind w:left="0"/>
      </w:pPr>
    </w:p>
    <w:p w:rsidR="004D2DF5" w:rsidRPr="0099329E" w:rsidRDefault="004D2DF5" w:rsidP="004D2DF5">
      <w:pPr>
        <w:adjustRightInd w:val="0"/>
        <w:ind w:left="120"/>
        <w:rPr>
          <w:rFonts w:ascii="Times New Roman" w:hAnsi="Times New Roman"/>
          <w:sz w:val="24"/>
          <w:szCs w:val="24"/>
        </w:rPr>
      </w:pPr>
      <w:r w:rsidRPr="0099329E">
        <w:rPr>
          <w:rFonts w:ascii="Times New Roman" w:hAnsi="Times New Roman"/>
          <w:b/>
          <w:sz w:val="24"/>
          <w:szCs w:val="24"/>
        </w:rPr>
        <w:t>Academic Honesty and Integrity Policy</w:t>
      </w:r>
      <w:r w:rsidRPr="0099329E">
        <w:rPr>
          <w:rFonts w:ascii="Times New Roman" w:hAnsi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E157DC" w:rsidRDefault="00E157DC">
      <w:pPr>
        <w:pStyle w:val="BodyText"/>
        <w:ind w:left="0"/>
        <w:rPr>
          <w:sz w:val="26"/>
        </w:rPr>
      </w:pPr>
    </w:p>
    <w:p w:rsidR="00E157DC" w:rsidRDefault="00E157DC">
      <w:pPr>
        <w:pStyle w:val="BodyText"/>
        <w:ind w:left="0"/>
        <w:rPr>
          <w:sz w:val="26"/>
        </w:rPr>
      </w:pPr>
    </w:p>
    <w:p w:rsidR="00E157DC" w:rsidRDefault="000F5768">
      <w:pPr>
        <w:pStyle w:val="Heading1"/>
        <w:spacing w:before="230"/>
        <w:ind w:left="0" w:right="116"/>
        <w:jc w:val="right"/>
      </w:pPr>
      <w:r>
        <w:t>INSTRUCTOR-IN-CHARGE</w:t>
      </w:r>
    </w:p>
    <w:sectPr w:rsidR="00E157DC">
      <w:pgSz w:w="12240" w:h="15840"/>
      <w:pgMar w:top="1180" w:right="600" w:bottom="1660" w:left="620" w:header="0" w:footer="1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768" w:rsidRDefault="000F5768">
      <w:r>
        <w:separator/>
      </w:r>
    </w:p>
  </w:endnote>
  <w:endnote w:type="continuationSeparator" w:id="0">
    <w:p w:rsidR="000F5768" w:rsidRDefault="000F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DC" w:rsidRDefault="000F5768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20271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9000134</wp:posOffset>
          </wp:positionV>
          <wp:extent cx="1648460" cy="6007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846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768" w:rsidRDefault="000F5768">
      <w:r>
        <w:separator/>
      </w:r>
    </w:p>
  </w:footnote>
  <w:footnote w:type="continuationSeparator" w:id="0">
    <w:p w:rsidR="000F5768" w:rsidRDefault="000F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4C7"/>
    <w:multiLevelType w:val="hybridMultilevel"/>
    <w:tmpl w:val="A986F6DA"/>
    <w:lvl w:ilvl="0" w:tplc="BEFC5E78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96084B26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61DCA2EC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B08C9CE6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B3DA4012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47200F72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DD72EE0A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8C46F044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21E22154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0A494E15"/>
    <w:multiLevelType w:val="hybridMultilevel"/>
    <w:tmpl w:val="6BC85A70"/>
    <w:lvl w:ilvl="0" w:tplc="0222131C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96FCEA1A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943AF214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6FCC74F8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B20642B0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C9A09A54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2A2C3D30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D916A866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D8F4A584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0A4E7D0C"/>
    <w:multiLevelType w:val="hybridMultilevel"/>
    <w:tmpl w:val="00FABB12"/>
    <w:lvl w:ilvl="0" w:tplc="53DA582A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BD5CEA56">
      <w:numFmt w:val="bullet"/>
      <w:lvlText w:val="•"/>
      <w:lvlJc w:val="left"/>
      <w:pPr>
        <w:ind w:left="1839" w:hanging="360"/>
      </w:pPr>
      <w:rPr>
        <w:rFonts w:hint="default"/>
        <w:lang w:val="en-GB" w:eastAsia="en-GB" w:bidi="en-GB"/>
      </w:rPr>
    </w:lvl>
    <w:lvl w:ilvl="2" w:tplc="A6E40090">
      <w:numFmt w:val="bullet"/>
      <w:lvlText w:val="•"/>
      <w:lvlJc w:val="left"/>
      <w:pPr>
        <w:ind w:left="2859" w:hanging="360"/>
      </w:pPr>
      <w:rPr>
        <w:rFonts w:hint="default"/>
        <w:lang w:val="en-GB" w:eastAsia="en-GB" w:bidi="en-GB"/>
      </w:rPr>
    </w:lvl>
    <w:lvl w:ilvl="3" w:tplc="F47AA804">
      <w:numFmt w:val="bullet"/>
      <w:lvlText w:val="•"/>
      <w:lvlJc w:val="left"/>
      <w:pPr>
        <w:ind w:left="3879" w:hanging="360"/>
      </w:pPr>
      <w:rPr>
        <w:rFonts w:hint="default"/>
        <w:lang w:val="en-GB" w:eastAsia="en-GB" w:bidi="en-GB"/>
      </w:rPr>
    </w:lvl>
    <w:lvl w:ilvl="4" w:tplc="489E26D0">
      <w:numFmt w:val="bullet"/>
      <w:lvlText w:val="•"/>
      <w:lvlJc w:val="left"/>
      <w:pPr>
        <w:ind w:left="4899" w:hanging="360"/>
      </w:pPr>
      <w:rPr>
        <w:rFonts w:hint="default"/>
        <w:lang w:val="en-GB" w:eastAsia="en-GB" w:bidi="en-GB"/>
      </w:rPr>
    </w:lvl>
    <w:lvl w:ilvl="5" w:tplc="6114D5D4">
      <w:numFmt w:val="bullet"/>
      <w:lvlText w:val="•"/>
      <w:lvlJc w:val="left"/>
      <w:pPr>
        <w:ind w:left="5919" w:hanging="360"/>
      </w:pPr>
      <w:rPr>
        <w:rFonts w:hint="default"/>
        <w:lang w:val="en-GB" w:eastAsia="en-GB" w:bidi="en-GB"/>
      </w:rPr>
    </w:lvl>
    <w:lvl w:ilvl="6" w:tplc="CBBC744A">
      <w:numFmt w:val="bullet"/>
      <w:lvlText w:val="•"/>
      <w:lvlJc w:val="left"/>
      <w:pPr>
        <w:ind w:left="6939" w:hanging="360"/>
      </w:pPr>
      <w:rPr>
        <w:rFonts w:hint="default"/>
        <w:lang w:val="en-GB" w:eastAsia="en-GB" w:bidi="en-GB"/>
      </w:rPr>
    </w:lvl>
    <w:lvl w:ilvl="7" w:tplc="CD4C5D94">
      <w:numFmt w:val="bullet"/>
      <w:lvlText w:val="•"/>
      <w:lvlJc w:val="left"/>
      <w:pPr>
        <w:ind w:left="7959" w:hanging="360"/>
      </w:pPr>
      <w:rPr>
        <w:rFonts w:hint="default"/>
        <w:lang w:val="en-GB" w:eastAsia="en-GB" w:bidi="en-GB"/>
      </w:rPr>
    </w:lvl>
    <w:lvl w:ilvl="8" w:tplc="4EDA6806">
      <w:numFmt w:val="bullet"/>
      <w:lvlText w:val="•"/>
      <w:lvlJc w:val="left"/>
      <w:pPr>
        <w:ind w:left="8979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21FB48A8"/>
    <w:multiLevelType w:val="hybridMultilevel"/>
    <w:tmpl w:val="50E85E9A"/>
    <w:lvl w:ilvl="0" w:tplc="B858BB42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773CDB20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FBAEE14E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334EA51C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8BACCB18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DEA2769C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E0F6F788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A3BCF466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B45A5FEA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4" w15:restartNumberingAfterBreak="0">
    <w:nsid w:val="27C55F75"/>
    <w:multiLevelType w:val="hybridMultilevel"/>
    <w:tmpl w:val="CB900AE8"/>
    <w:lvl w:ilvl="0" w:tplc="CB88B104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5B765714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20769EA0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F6A00344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BB1478AA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A69E8A9A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C3366BB6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A4F24E10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1E5ACAEE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5" w15:restartNumberingAfterBreak="0">
    <w:nsid w:val="309F7B9F"/>
    <w:multiLevelType w:val="hybridMultilevel"/>
    <w:tmpl w:val="ADE22310"/>
    <w:lvl w:ilvl="0" w:tplc="8A264BC6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45068850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D6F8689C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B0D4576C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63E246B0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3552DFA4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20803174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AA504B14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B03ED028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360C16F3"/>
    <w:multiLevelType w:val="hybridMultilevel"/>
    <w:tmpl w:val="1B4486C0"/>
    <w:lvl w:ilvl="0" w:tplc="12AA6750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F564C7DC">
      <w:numFmt w:val="bullet"/>
      <w:lvlText w:val="◦"/>
      <w:lvlJc w:val="left"/>
      <w:pPr>
        <w:ind w:left="1198" w:hanging="360"/>
      </w:pPr>
      <w:rPr>
        <w:rFonts w:ascii="Arial" w:eastAsia="Arial" w:hAnsi="Arial" w:cs="Arial" w:hint="default"/>
        <w:w w:val="224"/>
        <w:sz w:val="24"/>
        <w:szCs w:val="24"/>
        <w:lang w:val="en-GB" w:eastAsia="en-GB" w:bidi="en-GB"/>
      </w:rPr>
    </w:lvl>
    <w:lvl w:ilvl="2" w:tplc="B554D634">
      <w:numFmt w:val="bullet"/>
      <w:lvlText w:val="•"/>
      <w:lvlJc w:val="left"/>
      <w:pPr>
        <w:ind w:left="1545" w:hanging="360"/>
      </w:pPr>
      <w:rPr>
        <w:rFonts w:hint="default"/>
        <w:lang w:val="en-GB" w:eastAsia="en-GB" w:bidi="en-GB"/>
      </w:rPr>
    </w:lvl>
    <w:lvl w:ilvl="3" w:tplc="0D68982A">
      <w:numFmt w:val="bullet"/>
      <w:lvlText w:val="•"/>
      <w:lvlJc w:val="left"/>
      <w:pPr>
        <w:ind w:left="1890" w:hanging="360"/>
      </w:pPr>
      <w:rPr>
        <w:rFonts w:hint="default"/>
        <w:lang w:val="en-GB" w:eastAsia="en-GB" w:bidi="en-GB"/>
      </w:rPr>
    </w:lvl>
    <w:lvl w:ilvl="4" w:tplc="0EDA055A">
      <w:numFmt w:val="bullet"/>
      <w:lvlText w:val="•"/>
      <w:lvlJc w:val="left"/>
      <w:pPr>
        <w:ind w:left="2236" w:hanging="360"/>
      </w:pPr>
      <w:rPr>
        <w:rFonts w:hint="default"/>
        <w:lang w:val="en-GB" w:eastAsia="en-GB" w:bidi="en-GB"/>
      </w:rPr>
    </w:lvl>
    <w:lvl w:ilvl="5" w:tplc="B232D19A">
      <w:numFmt w:val="bullet"/>
      <w:lvlText w:val="•"/>
      <w:lvlJc w:val="left"/>
      <w:pPr>
        <w:ind w:left="2581" w:hanging="360"/>
      </w:pPr>
      <w:rPr>
        <w:rFonts w:hint="default"/>
        <w:lang w:val="en-GB" w:eastAsia="en-GB" w:bidi="en-GB"/>
      </w:rPr>
    </w:lvl>
    <w:lvl w:ilvl="6" w:tplc="8078F934">
      <w:numFmt w:val="bullet"/>
      <w:lvlText w:val="•"/>
      <w:lvlJc w:val="left"/>
      <w:pPr>
        <w:ind w:left="2927" w:hanging="360"/>
      </w:pPr>
      <w:rPr>
        <w:rFonts w:hint="default"/>
        <w:lang w:val="en-GB" w:eastAsia="en-GB" w:bidi="en-GB"/>
      </w:rPr>
    </w:lvl>
    <w:lvl w:ilvl="7" w:tplc="CA64F878">
      <w:numFmt w:val="bullet"/>
      <w:lvlText w:val="•"/>
      <w:lvlJc w:val="left"/>
      <w:pPr>
        <w:ind w:left="3272" w:hanging="360"/>
      </w:pPr>
      <w:rPr>
        <w:rFonts w:hint="default"/>
        <w:lang w:val="en-GB" w:eastAsia="en-GB" w:bidi="en-GB"/>
      </w:rPr>
    </w:lvl>
    <w:lvl w:ilvl="8" w:tplc="A49EE688">
      <w:numFmt w:val="bullet"/>
      <w:lvlText w:val="•"/>
      <w:lvlJc w:val="left"/>
      <w:pPr>
        <w:ind w:left="3618" w:hanging="360"/>
      </w:pPr>
      <w:rPr>
        <w:rFonts w:hint="default"/>
        <w:lang w:val="en-GB" w:eastAsia="en-GB" w:bidi="en-GB"/>
      </w:rPr>
    </w:lvl>
  </w:abstractNum>
  <w:abstractNum w:abstractNumId="7" w15:restartNumberingAfterBreak="0">
    <w:nsid w:val="3A866A7C"/>
    <w:multiLevelType w:val="hybridMultilevel"/>
    <w:tmpl w:val="D6C4BAF8"/>
    <w:lvl w:ilvl="0" w:tplc="56A8C72E">
      <w:start w:val="1"/>
      <w:numFmt w:val="decimal"/>
      <w:lvlText w:val="%1."/>
      <w:lvlJc w:val="left"/>
      <w:pPr>
        <w:ind w:left="822" w:hanging="360"/>
        <w:jc w:val="left"/>
      </w:pPr>
      <w:rPr>
        <w:rFonts w:ascii="Liberation Sans" w:eastAsia="Liberation Sans" w:hAnsi="Liberation Sans" w:cs="Liberation Sans" w:hint="default"/>
        <w:spacing w:val="-7"/>
        <w:w w:val="100"/>
        <w:sz w:val="22"/>
        <w:szCs w:val="22"/>
        <w:lang w:val="en-GB" w:eastAsia="en-GB" w:bidi="en-GB"/>
      </w:rPr>
    </w:lvl>
    <w:lvl w:ilvl="1" w:tplc="E6EECD62">
      <w:numFmt w:val="bullet"/>
      <w:lvlText w:val="•"/>
      <w:lvlJc w:val="left"/>
      <w:pPr>
        <w:ind w:left="1839" w:hanging="360"/>
      </w:pPr>
      <w:rPr>
        <w:rFonts w:hint="default"/>
        <w:lang w:val="en-GB" w:eastAsia="en-GB" w:bidi="en-GB"/>
      </w:rPr>
    </w:lvl>
    <w:lvl w:ilvl="2" w:tplc="BB287092">
      <w:numFmt w:val="bullet"/>
      <w:lvlText w:val="•"/>
      <w:lvlJc w:val="left"/>
      <w:pPr>
        <w:ind w:left="2859" w:hanging="360"/>
      </w:pPr>
      <w:rPr>
        <w:rFonts w:hint="default"/>
        <w:lang w:val="en-GB" w:eastAsia="en-GB" w:bidi="en-GB"/>
      </w:rPr>
    </w:lvl>
    <w:lvl w:ilvl="3" w:tplc="E9ECC706">
      <w:numFmt w:val="bullet"/>
      <w:lvlText w:val="•"/>
      <w:lvlJc w:val="left"/>
      <w:pPr>
        <w:ind w:left="3879" w:hanging="360"/>
      </w:pPr>
      <w:rPr>
        <w:rFonts w:hint="default"/>
        <w:lang w:val="en-GB" w:eastAsia="en-GB" w:bidi="en-GB"/>
      </w:rPr>
    </w:lvl>
    <w:lvl w:ilvl="4" w:tplc="B6880926">
      <w:numFmt w:val="bullet"/>
      <w:lvlText w:val="•"/>
      <w:lvlJc w:val="left"/>
      <w:pPr>
        <w:ind w:left="4899" w:hanging="360"/>
      </w:pPr>
      <w:rPr>
        <w:rFonts w:hint="default"/>
        <w:lang w:val="en-GB" w:eastAsia="en-GB" w:bidi="en-GB"/>
      </w:rPr>
    </w:lvl>
    <w:lvl w:ilvl="5" w:tplc="6546AE7A">
      <w:numFmt w:val="bullet"/>
      <w:lvlText w:val="•"/>
      <w:lvlJc w:val="left"/>
      <w:pPr>
        <w:ind w:left="5919" w:hanging="360"/>
      </w:pPr>
      <w:rPr>
        <w:rFonts w:hint="default"/>
        <w:lang w:val="en-GB" w:eastAsia="en-GB" w:bidi="en-GB"/>
      </w:rPr>
    </w:lvl>
    <w:lvl w:ilvl="6" w:tplc="0C1E5B5E">
      <w:numFmt w:val="bullet"/>
      <w:lvlText w:val="•"/>
      <w:lvlJc w:val="left"/>
      <w:pPr>
        <w:ind w:left="6939" w:hanging="360"/>
      </w:pPr>
      <w:rPr>
        <w:rFonts w:hint="default"/>
        <w:lang w:val="en-GB" w:eastAsia="en-GB" w:bidi="en-GB"/>
      </w:rPr>
    </w:lvl>
    <w:lvl w:ilvl="7" w:tplc="8C88DD5A">
      <w:numFmt w:val="bullet"/>
      <w:lvlText w:val="•"/>
      <w:lvlJc w:val="left"/>
      <w:pPr>
        <w:ind w:left="7959" w:hanging="360"/>
      </w:pPr>
      <w:rPr>
        <w:rFonts w:hint="default"/>
        <w:lang w:val="en-GB" w:eastAsia="en-GB" w:bidi="en-GB"/>
      </w:rPr>
    </w:lvl>
    <w:lvl w:ilvl="8" w:tplc="67743F32">
      <w:numFmt w:val="bullet"/>
      <w:lvlText w:val="•"/>
      <w:lvlJc w:val="left"/>
      <w:pPr>
        <w:ind w:left="8979" w:hanging="360"/>
      </w:pPr>
      <w:rPr>
        <w:rFonts w:hint="default"/>
        <w:lang w:val="en-GB" w:eastAsia="en-GB" w:bidi="en-GB"/>
      </w:rPr>
    </w:lvl>
  </w:abstractNum>
  <w:abstractNum w:abstractNumId="8" w15:restartNumberingAfterBreak="0">
    <w:nsid w:val="44CC75F5"/>
    <w:multiLevelType w:val="hybridMultilevel"/>
    <w:tmpl w:val="2BC6D9C8"/>
    <w:lvl w:ilvl="0" w:tplc="4BAC96BE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723CF5B8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1EECA318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71E256F4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2FD0C4EA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DC9002E0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A42A7686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8946D160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0A0254B2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9" w15:restartNumberingAfterBreak="0">
    <w:nsid w:val="539C3F17"/>
    <w:multiLevelType w:val="hybridMultilevel"/>
    <w:tmpl w:val="40B84494"/>
    <w:lvl w:ilvl="0" w:tplc="6A8E248C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7C845FC2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05AAC4F0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E242783C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F724EA60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2C5AD9FA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0D9C9462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EEA4CF38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332EE3FC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10" w15:restartNumberingAfterBreak="0">
    <w:nsid w:val="56EE2960"/>
    <w:multiLevelType w:val="hybridMultilevel"/>
    <w:tmpl w:val="23085542"/>
    <w:lvl w:ilvl="0" w:tplc="157469FC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79424F80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39BC53D2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FC22322E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5C1ACBA6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3FF29D74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EF1CBFBC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43081920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33AE02CA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11" w15:restartNumberingAfterBreak="0">
    <w:nsid w:val="59F72FC1"/>
    <w:multiLevelType w:val="hybridMultilevel"/>
    <w:tmpl w:val="65DACF1A"/>
    <w:lvl w:ilvl="0" w:tplc="B12C78E0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CBE00144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DA186BAE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8D86BAD2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8202FFEC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CDDE663E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F5E28E4E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B88A1136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AA38D0E8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12" w15:restartNumberingAfterBreak="0">
    <w:nsid w:val="5D45670B"/>
    <w:multiLevelType w:val="hybridMultilevel"/>
    <w:tmpl w:val="D8720930"/>
    <w:lvl w:ilvl="0" w:tplc="C30C4734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2"/>
        <w:szCs w:val="22"/>
        <w:lang w:val="en-GB" w:eastAsia="en-GB" w:bidi="en-GB"/>
      </w:rPr>
    </w:lvl>
    <w:lvl w:ilvl="1" w:tplc="097E6092">
      <w:numFmt w:val="bullet"/>
      <w:lvlText w:val="•"/>
      <w:lvlJc w:val="left"/>
      <w:pPr>
        <w:ind w:left="1186" w:hanging="360"/>
      </w:pPr>
      <w:rPr>
        <w:rFonts w:hint="default"/>
        <w:lang w:val="en-GB" w:eastAsia="en-GB" w:bidi="en-GB"/>
      </w:rPr>
    </w:lvl>
    <w:lvl w:ilvl="2" w:tplc="1D140A36">
      <w:numFmt w:val="bullet"/>
      <w:lvlText w:val="•"/>
      <w:lvlJc w:val="left"/>
      <w:pPr>
        <w:ind w:left="1533" w:hanging="360"/>
      </w:pPr>
      <w:rPr>
        <w:rFonts w:hint="default"/>
        <w:lang w:val="en-GB" w:eastAsia="en-GB" w:bidi="en-GB"/>
      </w:rPr>
    </w:lvl>
    <w:lvl w:ilvl="3" w:tplc="00DC5F18">
      <w:numFmt w:val="bullet"/>
      <w:lvlText w:val="•"/>
      <w:lvlJc w:val="left"/>
      <w:pPr>
        <w:ind w:left="1880" w:hanging="360"/>
      </w:pPr>
      <w:rPr>
        <w:rFonts w:hint="default"/>
        <w:lang w:val="en-GB" w:eastAsia="en-GB" w:bidi="en-GB"/>
      </w:rPr>
    </w:lvl>
    <w:lvl w:ilvl="4" w:tplc="ABFA042A">
      <w:numFmt w:val="bullet"/>
      <w:lvlText w:val="•"/>
      <w:lvlJc w:val="left"/>
      <w:pPr>
        <w:ind w:left="2227" w:hanging="360"/>
      </w:pPr>
      <w:rPr>
        <w:rFonts w:hint="default"/>
        <w:lang w:val="en-GB" w:eastAsia="en-GB" w:bidi="en-GB"/>
      </w:rPr>
    </w:lvl>
    <w:lvl w:ilvl="5" w:tplc="27BC9ECA">
      <w:numFmt w:val="bullet"/>
      <w:lvlText w:val="•"/>
      <w:lvlJc w:val="left"/>
      <w:pPr>
        <w:ind w:left="2574" w:hanging="360"/>
      </w:pPr>
      <w:rPr>
        <w:rFonts w:hint="default"/>
        <w:lang w:val="en-GB" w:eastAsia="en-GB" w:bidi="en-GB"/>
      </w:rPr>
    </w:lvl>
    <w:lvl w:ilvl="6" w:tplc="11BA59D4">
      <w:numFmt w:val="bullet"/>
      <w:lvlText w:val="•"/>
      <w:lvlJc w:val="left"/>
      <w:pPr>
        <w:ind w:left="2921" w:hanging="360"/>
      </w:pPr>
      <w:rPr>
        <w:rFonts w:hint="default"/>
        <w:lang w:val="en-GB" w:eastAsia="en-GB" w:bidi="en-GB"/>
      </w:rPr>
    </w:lvl>
    <w:lvl w:ilvl="7" w:tplc="A2426A36">
      <w:numFmt w:val="bullet"/>
      <w:lvlText w:val="•"/>
      <w:lvlJc w:val="left"/>
      <w:pPr>
        <w:ind w:left="3268" w:hanging="360"/>
      </w:pPr>
      <w:rPr>
        <w:rFonts w:hint="default"/>
        <w:lang w:val="en-GB" w:eastAsia="en-GB" w:bidi="en-GB"/>
      </w:rPr>
    </w:lvl>
    <w:lvl w:ilvl="8" w:tplc="FD0660D6">
      <w:numFmt w:val="bullet"/>
      <w:lvlText w:val="•"/>
      <w:lvlJc w:val="left"/>
      <w:pPr>
        <w:ind w:left="3615" w:hanging="360"/>
      </w:pPr>
      <w:rPr>
        <w:rFonts w:hint="default"/>
        <w:lang w:val="en-GB" w:eastAsia="en-GB" w:bidi="en-GB"/>
      </w:rPr>
    </w:lvl>
  </w:abstractNum>
  <w:abstractNum w:abstractNumId="13" w15:restartNumberingAfterBreak="0">
    <w:nsid w:val="60B00FD3"/>
    <w:multiLevelType w:val="hybridMultilevel"/>
    <w:tmpl w:val="92A09B1E"/>
    <w:lvl w:ilvl="0" w:tplc="33743288">
      <w:start w:val="1"/>
      <w:numFmt w:val="decimal"/>
      <w:lvlText w:val="%1."/>
      <w:lvlJc w:val="left"/>
      <w:pPr>
        <w:ind w:left="822" w:hanging="360"/>
        <w:jc w:val="left"/>
      </w:pPr>
      <w:rPr>
        <w:rFonts w:ascii="Liberation Sans" w:eastAsia="Liberation Sans" w:hAnsi="Liberation Sans" w:cs="Liberation Sans" w:hint="default"/>
        <w:spacing w:val="-7"/>
        <w:w w:val="100"/>
        <w:sz w:val="22"/>
        <w:szCs w:val="22"/>
        <w:lang w:val="en-GB" w:eastAsia="en-GB" w:bidi="en-GB"/>
      </w:rPr>
    </w:lvl>
    <w:lvl w:ilvl="1" w:tplc="F02C642A">
      <w:numFmt w:val="bullet"/>
      <w:lvlText w:val="•"/>
      <w:lvlJc w:val="left"/>
      <w:pPr>
        <w:ind w:left="1839" w:hanging="360"/>
      </w:pPr>
      <w:rPr>
        <w:rFonts w:hint="default"/>
        <w:lang w:val="en-GB" w:eastAsia="en-GB" w:bidi="en-GB"/>
      </w:rPr>
    </w:lvl>
    <w:lvl w:ilvl="2" w:tplc="146243D4">
      <w:numFmt w:val="bullet"/>
      <w:lvlText w:val="•"/>
      <w:lvlJc w:val="left"/>
      <w:pPr>
        <w:ind w:left="2859" w:hanging="360"/>
      </w:pPr>
      <w:rPr>
        <w:rFonts w:hint="default"/>
        <w:lang w:val="en-GB" w:eastAsia="en-GB" w:bidi="en-GB"/>
      </w:rPr>
    </w:lvl>
    <w:lvl w:ilvl="3" w:tplc="98C2ED8A">
      <w:numFmt w:val="bullet"/>
      <w:lvlText w:val="•"/>
      <w:lvlJc w:val="left"/>
      <w:pPr>
        <w:ind w:left="3879" w:hanging="360"/>
      </w:pPr>
      <w:rPr>
        <w:rFonts w:hint="default"/>
        <w:lang w:val="en-GB" w:eastAsia="en-GB" w:bidi="en-GB"/>
      </w:rPr>
    </w:lvl>
    <w:lvl w:ilvl="4" w:tplc="470A9D2E">
      <w:numFmt w:val="bullet"/>
      <w:lvlText w:val="•"/>
      <w:lvlJc w:val="left"/>
      <w:pPr>
        <w:ind w:left="4899" w:hanging="360"/>
      </w:pPr>
      <w:rPr>
        <w:rFonts w:hint="default"/>
        <w:lang w:val="en-GB" w:eastAsia="en-GB" w:bidi="en-GB"/>
      </w:rPr>
    </w:lvl>
    <w:lvl w:ilvl="5" w:tplc="96887046">
      <w:numFmt w:val="bullet"/>
      <w:lvlText w:val="•"/>
      <w:lvlJc w:val="left"/>
      <w:pPr>
        <w:ind w:left="5919" w:hanging="360"/>
      </w:pPr>
      <w:rPr>
        <w:rFonts w:hint="default"/>
        <w:lang w:val="en-GB" w:eastAsia="en-GB" w:bidi="en-GB"/>
      </w:rPr>
    </w:lvl>
    <w:lvl w:ilvl="6" w:tplc="BE1CCB38">
      <w:numFmt w:val="bullet"/>
      <w:lvlText w:val="•"/>
      <w:lvlJc w:val="left"/>
      <w:pPr>
        <w:ind w:left="6939" w:hanging="360"/>
      </w:pPr>
      <w:rPr>
        <w:rFonts w:hint="default"/>
        <w:lang w:val="en-GB" w:eastAsia="en-GB" w:bidi="en-GB"/>
      </w:rPr>
    </w:lvl>
    <w:lvl w:ilvl="7" w:tplc="B60ED5C4">
      <w:numFmt w:val="bullet"/>
      <w:lvlText w:val="•"/>
      <w:lvlJc w:val="left"/>
      <w:pPr>
        <w:ind w:left="7959" w:hanging="360"/>
      </w:pPr>
      <w:rPr>
        <w:rFonts w:hint="default"/>
        <w:lang w:val="en-GB" w:eastAsia="en-GB" w:bidi="en-GB"/>
      </w:rPr>
    </w:lvl>
    <w:lvl w:ilvl="8" w:tplc="3E2C8008">
      <w:numFmt w:val="bullet"/>
      <w:lvlText w:val="•"/>
      <w:lvlJc w:val="left"/>
      <w:pPr>
        <w:ind w:left="8979" w:hanging="360"/>
      </w:pPr>
      <w:rPr>
        <w:rFonts w:hint="default"/>
        <w:lang w:val="en-GB" w:eastAsia="en-GB" w:bidi="en-GB"/>
      </w:rPr>
    </w:lvl>
  </w:abstractNum>
  <w:abstractNum w:abstractNumId="14" w15:restartNumberingAfterBreak="0">
    <w:nsid w:val="7FED7952"/>
    <w:multiLevelType w:val="hybridMultilevel"/>
    <w:tmpl w:val="1EC83ACE"/>
    <w:lvl w:ilvl="0" w:tplc="672EC4C0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101"/>
        <w:sz w:val="24"/>
        <w:szCs w:val="24"/>
        <w:lang w:val="en-GB" w:eastAsia="en-GB" w:bidi="en-GB"/>
      </w:rPr>
    </w:lvl>
    <w:lvl w:ilvl="1" w:tplc="8CDE9BF4">
      <w:numFmt w:val="bullet"/>
      <w:lvlText w:val="◦"/>
      <w:lvlJc w:val="left"/>
      <w:pPr>
        <w:ind w:left="1198" w:hanging="360"/>
      </w:pPr>
      <w:rPr>
        <w:rFonts w:ascii="Arial" w:eastAsia="Arial" w:hAnsi="Arial" w:cs="Arial" w:hint="default"/>
        <w:w w:val="224"/>
        <w:sz w:val="24"/>
        <w:szCs w:val="24"/>
        <w:lang w:val="en-GB" w:eastAsia="en-GB" w:bidi="en-GB"/>
      </w:rPr>
    </w:lvl>
    <w:lvl w:ilvl="2" w:tplc="60FC174E">
      <w:numFmt w:val="bullet"/>
      <w:lvlText w:val="•"/>
      <w:lvlJc w:val="left"/>
      <w:pPr>
        <w:ind w:left="1545" w:hanging="360"/>
      </w:pPr>
      <w:rPr>
        <w:rFonts w:hint="default"/>
        <w:lang w:val="en-GB" w:eastAsia="en-GB" w:bidi="en-GB"/>
      </w:rPr>
    </w:lvl>
    <w:lvl w:ilvl="3" w:tplc="6ADCE00A">
      <w:numFmt w:val="bullet"/>
      <w:lvlText w:val="•"/>
      <w:lvlJc w:val="left"/>
      <w:pPr>
        <w:ind w:left="1890" w:hanging="360"/>
      </w:pPr>
      <w:rPr>
        <w:rFonts w:hint="default"/>
        <w:lang w:val="en-GB" w:eastAsia="en-GB" w:bidi="en-GB"/>
      </w:rPr>
    </w:lvl>
    <w:lvl w:ilvl="4" w:tplc="8378362C">
      <w:numFmt w:val="bullet"/>
      <w:lvlText w:val="•"/>
      <w:lvlJc w:val="left"/>
      <w:pPr>
        <w:ind w:left="2236" w:hanging="360"/>
      </w:pPr>
      <w:rPr>
        <w:rFonts w:hint="default"/>
        <w:lang w:val="en-GB" w:eastAsia="en-GB" w:bidi="en-GB"/>
      </w:rPr>
    </w:lvl>
    <w:lvl w:ilvl="5" w:tplc="A164FF4E">
      <w:numFmt w:val="bullet"/>
      <w:lvlText w:val="•"/>
      <w:lvlJc w:val="left"/>
      <w:pPr>
        <w:ind w:left="2581" w:hanging="360"/>
      </w:pPr>
      <w:rPr>
        <w:rFonts w:hint="default"/>
        <w:lang w:val="en-GB" w:eastAsia="en-GB" w:bidi="en-GB"/>
      </w:rPr>
    </w:lvl>
    <w:lvl w:ilvl="6" w:tplc="20F2370C">
      <w:numFmt w:val="bullet"/>
      <w:lvlText w:val="•"/>
      <w:lvlJc w:val="left"/>
      <w:pPr>
        <w:ind w:left="2927" w:hanging="360"/>
      </w:pPr>
      <w:rPr>
        <w:rFonts w:hint="default"/>
        <w:lang w:val="en-GB" w:eastAsia="en-GB" w:bidi="en-GB"/>
      </w:rPr>
    </w:lvl>
    <w:lvl w:ilvl="7" w:tplc="526E9AF6">
      <w:numFmt w:val="bullet"/>
      <w:lvlText w:val="•"/>
      <w:lvlJc w:val="left"/>
      <w:pPr>
        <w:ind w:left="3272" w:hanging="360"/>
      </w:pPr>
      <w:rPr>
        <w:rFonts w:hint="default"/>
        <w:lang w:val="en-GB" w:eastAsia="en-GB" w:bidi="en-GB"/>
      </w:rPr>
    </w:lvl>
    <w:lvl w:ilvl="8" w:tplc="5B368C7A">
      <w:numFmt w:val="bullet"/>
      <w:lvlText w:val="•"/>
      <w:lvlJc w:val="left"/>
      <w:pPr>
        <w:ind w:left="3618" w:hanging="360"/>
      </w:pPr>
      <w:rPr>
        <w:rFonts w:hint="default"/>
        <w:lang w:val="en-GB" w:eastAsia="en-GB" w:bidi="en-GB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157DC"/>
    <w:rsid w:val="000F5768"/>
    <w:rsid w:val="004D2DF5"/>
    <w:rsid w:val="006739FC"/>
    <w:rsid w:val="00E1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9B3E"/>
  <w15:docId w15:val="{C08760E0-7878-48A9-80E4-16D9F1B0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2019-07-28T06:14:00Z</dcterms:created>
  <dcterms:modified xsi:type="dcterms:W3CDTF">2019-07-28T06:17:00Z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2019-07-28T00:00:00Z</vt:filetime>
  </property>
</Properties>
</file>