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Pr="00310C6B" w:rsidRDefault="00E72B5C" w:rsidP="00562598">
      <w:pPr>
        <w:jc w:val="center"/>
        <w:rPr>
          <w:b/>
          <w:bCs/>
        </w:rPr>
      </w:pPr>
      <w:r w:rsidRPr="00310C6B">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310C6B" w:rsidRDefault="0097488C">
      <w:pPr>
        <w:jc w:val="center"/>
        <w:rPr>
          <w:b/>
          <w:bCs/>
        </w:rPr>
      </w:pPr>
      <w:r w:rsidRPr="00310C6B">
        <w:rPr>
          <w:b/>
          <w:bCs/>
        </w:rPr>
        <w:t xml:space="preserve">FIRST </w:t>
      </w:r>
      <w:r w:rsidR="00FB4DE4" w:rsidRPr="00310C6B">
        <w:rPr>
          <w:b/>
          <w:bCs/>
        </w:rPr>
        <w:t>SEMESTER 20</w:t>
      </w:r>
      <w:r w:rsidR="00E87619" w:rsidRPr="00310C6B">
        <w:rPr>
          <w:b/>
          <w:bCs/>
        </w:rPr>
        <w:t>19</w:t>
      </w:r>
      <w:r w:rsidR="00FB4DE4" w:rsidRPr="00310C6B">
        <w:rPr>
          <w:b/>
          <w:bCs/>
        </w:rPr>
        <w:t>-20</w:t>
      </w:r>
      <w:r w:rsidR="00E87619" w:rsidRPr="00310C6B">
        <w:rPr>
          <w:b/>
          <w:bCs/>
        </w:rPr>
        <w:t>20</w:t>
      </w:r>
    </w:p>
    <w:p w:rsidR="00AD25E1" w:rsidRPr="00310C6B" w:rsidRDefault="00AD25E1">
      <w:pPr>
        <w:pStyle w:val="Heading1"/>
        <w:jc w:val="center"/>
      </w:pPr>
      <w:r w:rsidRPr="00310C6B">
        <w:t>Course Handout Part II</w:t>
      </w:r>
    </w:p>
    <w:p w:rsidR="00AD25E1" w:rsidRPr="00310C6B" w:rsidRDefault="007543E4" w:rsidP="00562598">
      <w:pPr>
        <w:jc w:val="right"/>
      </w:pPr>
      <w:r w:rsidRPr="00310C6B">
        <w:tab/>
      </w:r>
      <w:r w:rsidRPr="00310C6B">
        <w:tab/>
      </w:r>
      <w:r w:rsidRPr="00310C6B">
        <w:tab/>
      </w:r>
      <w:r w:rsidRPr="00310C6B">
        <w:tab/>
      </w:r>
      <w:r w:rsidRPr="00310C6B">
        <w:tab/>
      </w:r>
      <w:r w:rsidRPr="00310C6B">
        <w:tab/>
      </w:r>
      <w:r w:rsidRPr="00310C6B">
        <w:tab/>
      </w:r>
      <w:r w:rsidRPr="00310C6B">
        <w:tab/>
      </w:r>
      <w:r w:rsidRPr="00310C6B">
        <w:tab/>
      </w:r>
      <w:r w:rsidRPr="00310C6B">
        <w:tab/>
      </w:r>
      <w:r w:rsidR="00655738">
        <w:t>01</w:t>
      </w:r>
      <w:r w:rsidR="00E87619" w:rsidRPr="00310C6B">
        <w:t>-0</w:t>
      </w:r>
      <w:r w:rsidR="00655738">
        <w:t>8</w:t>
      </w:r>
      <w:r w:rsidR="00E87619" w:rsidRPr="00310C6B">
        <w:t>-2019</w:t>
      </w:r>
      <w:r w:rsidR="00507A43" w:rsidRPr="00310C6B">
        <w:t xml:space="preserve"> </w:t>
      </w:r>
    </w:p>
    <w:p w:rsidR="00067853" w:rsidRPr="00310C6B" w:rsidRDefault="00067853" w:rsidP="00067853">
      <w:pPr>
        <w:suppressAutoHyphens/>
        <w:jc w:val="both"/>
        <w:rPr>
          <w:spacing w:val="-2"/>
        </w:rPr>
      </w:pPr>
      <w:r w:rsidRPr="00310C6B">
        <w:rPr>
          <w:spacing w:val="-2"/>
        </w:rPr>
        <w:t>In addition to part I (General Handout for all courses appended to the time table) this portion gives further specific details regarding the course.</w:t>
      </w:r>
    </w:p>
    <w:p w:rsidR="00067853" w:rsidRPr="00310C6B" w:rsidRDefault="00067853" w:rsidP="00067853">
      <w:pPr>
        <w:suppressAutoHyphens/>
        <w:jc w:val="both"/>
        <w:rPr>
          <w:spacing w:val="-2"/>
        </w:rPr>
      </w:pPr>
    </w:p>
    <w:p w:rsidR="00067853" w:rsidRPr="003E5811" w:rsidRDefault="00067853" w:rsidP="00067853">
      <w:pPr>
        <w:suppressAutoHyphens/>
        <w:jc w:val="both"/>
        <w:rPr>
          <w:spacing w:val="-2"/>
        </w:rPr>
      </w:pPr>
      <w:r w:rsidRPr="003E5811">
        <w:rPr>
          <w:i/>
          <w:spacing w:val="-2"/>
        </w:rPr>
        <w:t>Course No</w:t>
      </w:r>
      <w:r w:rsidR="003E5811">
        <w:rPr>
          <w:spacing w:val="-2"/>
        </w:rPr>
        <w:t>.:</w:t>
      </w:r>
      <w:r w:rsidR="003E5811">
        <w:rPr>
          <w:spacing w:val="-2"/>
        </w:rPr>
        <w:tab/>
      </w:r>
      <w:r w:rsidR="003E5811">
        <w:rPr>
          <w:spacing w:val="-2"/>
        </w:rPr>
        <w:tab/>
      </w:r>
      <w:r w:rsidRPr="003E5811">
        <w:rPr>
          <w:spacing w:val="-2"/>
        </w:rPr>
        <w:t>HSS F3</w:t>
      </w:r>
      <w:r w:rsidR="00F04BD8" w:rsidRPr="003E5811">
        <w:rPr>
          <w:spacing w:val="-2"/>
        </w:rPr>
        <w:t>25</w:t>
      </w:r>
    </w:p>
    <w:p w:rsidR="00067853" w:rsidRPr="003E5811" w:rsidRDefault="00067853" w:rsidP="00067853">
      <w:pPr>
        <w:suppressAutoHyphens/>
        <w:jc w:val="both"/>
        <w:rPr>
          <w:spacing w:val="-2"/>
        </w:rPr>
      </w:pPr>
      <w:r w:rsidRPr="003E5811">
        <w:rPr>
          <w:i/>
          <w:spacing w:val="-2"/>
        </w:rPr>
        <w:t>Course Title</w:t>
      </w:r>
      <w:r w:rsidRPr="003E5811">
        <w:rPr>
          <w:spacing w:val="-2"/>
        </w:rPr>
        <w:t xml:space="preserve">: </w:t>
      </w:r>
      <w:r w:rsidR="003E5811">
        <w:rPr>
          <w:spacing w:val="-2"/>
        </w:rPr>
        <w:tab/>
      </w:r>
      <w:r w:rsidR="003E5811">
        <w:rPr>
          <w:spacing w:val="-2"/>
        </w:rPr>
        <w:tab/>
      </w:r>
      <w:r w:rsidR="00310C6B" w:rsidRPr="003E5811">
        <w:rPr>
          <w:spacing w:val="-2"/>
        </w:rPr>
        <w:t>Cinematic Adaptation</w:t>
      </w:r>
    </w:p>
    <w:p w:rsidR="00310C6B" w:rsidRPr="003E5811" w:rsidRDefault="00067853" w:rsidP="00067853">
      <w:pPr>
        <w:suppressAutoHyphens/>
        <w:jc w:val="both"/>
        <w:rPr>
          <w:spacing w:val="-2"/>
        </w:rPr>
      </w:pPr>
      <w:r w:rsidRPr="003E5811">
        <w:rPr>
          <w:i/>
          <w:spacing w:val="-2"/>
        </w:rPr>
        <w:t>Instructor</w:t>
      </w:r>
      <w:r w:rsidRPr="003E5811">
        <w:rPr>
          <w:i/>
          <w:spacing w:val="-2"/>
        </w:rPr>
        <w:noBreakHyphen/>
        <w:t>in</w:t>
      </w:r>
      <w:r w:rsidRPr="003E5811">
        <w:rPr>
          <w:i/>
          <w:spacing w:val="-2"/>
        </w:rPr>
        <w:noBreakHyphen/>
        <w:t>charge</w:t>
      </w:r>
      <w:r w:rsidRPr="003E5811">
        <w:rPr>
          <w:spacing w:val="-2"/>
        </w:rPr>
        <w:t>:</w:t>
      </w:r>
      <w:r w:rsidR="003E5811">
        <w:rPr>
          <w:spacing w:val="-2"/>
        </w:rPr>
        <w:tab/>
      </w:r>
      <w:proofErr w:type="spellStart"/>
      <w:r w:rsidRPr="003E5811">
        <w:rPr>
          <w:spacing w:val="-2"/>
        </w:rPr>
        <w:t>Shilpaa</w:t>
      </w:r>
      <w:proofErr w:type="spellEnd"/>
      <w:r w:rsidRPr="003E5811">
        <w:rPr>
          <w:spacing w:val="-2"/>
        </w:rPr>
        <w:t xml:space="preserve"> </w:t>
      </w:r>
      <w:proofErr w:type="spellStart"/>
      <w:r w:rsidRPr="003E5811">
        <w:rPr>
          <w:spacing w:val="-2"/>
        </w:rPr>
        <w:t>Anand</w:t>
      </w:r>
      <w:proofErr w:type="spellEnd"/>
      <w:r w:rsidRPr="003E5811">
        <w:rPr>
          <w:spacing w:val="-2"/>
        </w:rPr>
        <w:t xml:space="preserve"> </w:t>
      </w:r>
    </w:p>
    <w:p w:rsidR="00067853" w:rsidRPr="00310C6B" w:rsidRDefault="00067853" w:rsidP="00067853">
      <w:pPr>
        <w:suppressAutoHyphens/>
        <w:jc w:val="both"/>
        <w:rPr>
          <w:b/>
          <w:spacing w:val="-2"/>
        </w:rPr>
      </w:pPr>
      <w:r w:rsidRPr="00310C6B">
        <w:rPr>
          <w:b/>
          <w:spacing w:val="-2"/>
        </w:rPr>
        <w:tab/>
      </w:r>
    </w:p>
    <w:p w:rsidR="00067853" w:rsidRDefault="00067853" w:rsidP="00A40CF4">
      <w:pPr>
        <w:suppressAutoHyphens/>
        <w:spacing w:after="80"/>
        <w:jc w:val="both"/>
        <w:rPr>
          <w:b/>
          <w:spacing w:val="-2"/>
        </w:rPr>
      </w:pPr>
      <w:r w:rsidRPr="00A40CF4">
        <w:rPr>
          <w:b/>
          <w:spacing w:val="-2"/>
        </w:rPr>
        <w:t xml:space="preserve">Scope and Objectives of the course: </w:t>
      </w:r>
    </w:p>
    <w:p w:rsidR="009F2A29" w:rsidRDefault="009F2A29" w:rsidP="009F2A29">
      <w:r>
        <w:t xml:space="preserve">Cinematic adaptation, in this course will be studied as a </w:t>
      </w:r>
      <w:r>
        <w:rPr>
          <w:i/>
        </w:rPr>
        <w:t>process</w:t>
      </w:r>
      <w:r>
        <w:t xml:space="preserve"> and not as a </w:t>
      </w:r>
      <w:r w:rsidRPr="00024B4F">
        <w:rPr>
          <w:i/>
        </w:rPr>
        <w:t>product</w:t>
      </w:r>
      <w:r>
        <w:t xml:space="preserve">. The course introduces students to analysis of literary (drama, poetry, novel, short story, life-writing) and popular texts (folk tales, comics, fairy tales) and their cinematic adaptation. </w:t>
      </w:r>
      <w:r w:rsidRPr="00D2408A">
        <w:t xml:space="preserve">The course will enable </w:t>
      </w:r>
      <w:r>
        <w:t>students</w:t>
      </w:r>
      <w:r w:rsidRPr="00D2408A">
        <w:t xml:space="preserve"> to think about </w:t>
      </w:r>
      <w:r>
        <w:t>different aspects of cinematic adaptation such as: W</w:t>
      </w:r>
      <w:r w:rsidRPr="00D2408A">
        <w:t xml:space="preserve">hat motivates a cinematic adaptation of a literary </w:t>
      </w:r>
      <w:r>
        <w:t xml:space="preserve">or popular text? What are the different ways in which a text and its adaptation are related? </w:t>
      </w:r>
      <w:r w:rsidRPr="00D2408A">
        <w:t>What can we learn about the product</w:t>
      </w:r>
      <w:r>
        <w:t>ion and circulation of texts and their adaptations</w:t>
      </w:r>
      <w:r w:rsidRPr="00D2408A">
        <w:t xml:space="preserve">? </w:t>
      </w:r>
      <w:r>
        <w:t xml:space="preserve">Students will be introduced to theory and concepts related to cinematic adaptation such as ‘fidelity’, ‘intertextuality’, ‘interpretation’, ‘translation’ and ‘temporality’. Students will be encouraged to observe and analyze the differences and similarities involved in cinematic adaptation of different literary and poplar genres, e.g., novels, comics, biographies. Another feature the course will focus on is how </w:t>
      </w:r>
      <w:r w:rsidRPr="00D2408A">
        <w:t xml:space="preserve">cinematic adaptations of the same </w:t>
      </w:r>
      <w:r>
        <w:t xml:space="preserve">text may vary across time, contexts and languages. </w:t>
      </w:r>
    </w:p>
    <w:p w:rsidR="009F2A29" w:rsidRPr="009F2A29" w:rsidRDefault="009F2A29" w:rsidP="009F2A29"/>
    <w:p w:rsidR="00067853" w:rsidRPr="00310C6B" w:rsidRDefault="009F2A29" w:rsidP="009F2A29">
      <w:pPr>
        <w:suppressAutoHyphens/>
        <w:spacing w:after="80"/>
        <w:jc w:val="both"/>
        <w:rPr>
          <w:spacing w:val="-2"/>
        </w:rPr>
      </w:pPr>
      <w:r>
        <w:rPr>
          <w:spacing w:val="-2"/>
        </w:rPr>
        <w:t>O</w:t>
      </w:r>
      <w:r w:rsidR="00310C6B" w:rsidRPr="00310C6B">
        <w:rPr>
          <w:spacing w:val="-2"/>
        </w:rPr>
        <w:t>bjectives:</w:t>
      </w:r>
    </w:p>
    <w:p w:rsidR="00E84093" w:rsidRDefault="00024B4F" w:rsidP="00310C6B">
      <w:pPr>
        <w:pStyle w:val="ListParagraph"/>
        <w:numPr>
          <w:ilvl w:val="0"/>
          <w:numId w:val="6"/>
        </w:numPr>
        <w:suppressAutoHyphens/>
        <w:spacing w:after="80"/>
        <w:jc w:val="both"/>
        <w:rPr>
          <w:rFonts w:ascii="Times New Roman" w:hAnsi="Times New Roman" w:cs="Times New Roman"/>
          <w:spacing w:val="-2"/>
          <w:sz w:val="24"/>
          <w:szCs w:val="24"/>
        </w:rPr>
      </w:pPr>
      <w:r>
        <w:rPr>
          <w:rFonts w:ascii="Times New Roman" w:hAnsi="Times New Roman" w:cs="Times New Roman"/>
          <w:spacing w:val="-2"/>
          <w:sz w:val="24"/>
          <w:szCs w:val="24"/>
        </w:rPr>
        <w:t>Observe and analyze adaption</w:t>
      </w:r>
      <w:r w:rsidR="00B93406">
        <w:rPr>
          <w:rFonts w:ascii="Times New Roman" w:hAnsi="Times New Roman" w:cs="Times New Roman"/>
          <w:spacing w:val="-2"/>
          <w:sz w:val="24"/>
          <w:szCs w:val="24"/>
        </w:rPr>
        <w:t xml:space="preserve"> of </w:t>
      </w:r>
      <w:r w:rsidR="007B245D">
        <w:rPr>
          <w:rFonts w:ascii="Times New Roman" w:hAnsi="Times New Roman" w:cs="Times New Roman"/>
          <w:spacing w:val="-2"/>
          <w:sz w:val="24"/>
          <w:szCs w:val="24"/>
        </w:rPr>
        <w:t>literary and popular texts</w:t>
      </w:r>
      <w:r w:rsidR="00B93406">
        <w:rPr>
          <w:rFonts w:ascii="Times New Roman" w:hAnsi="Times New Roman" w:cs="Times New Roman"/>
          <w:spacing w:val="-2"/>
          <w:sz w:val="24"/>
          <w:szCs w:val="24"/>
        </w:rPr>
        <w:t xml:space="preserve"> </w:t>
      </w:r>
      <w:r>
        <w:rPr>
          <w:rFonts w:ascii="Times New Roman" w:hAnsi="Times New Roman" w:cs="Times New Roman"/>
          <w:spacing w:val="-2"/>
          <w:sz w:val="24"/>
          <w:szCs w:val="24"/>
        </w:rPr>
        <w:t>into cinema</w:t>
      </w:r>
      <w:r w:rsidR="00B93406">
        <w:rPr>
          <w:rFonts w:ascii="Times New Roman" w:hAnsi="Times New Roman" w:cs="Times New Roman"/>
          <w:spacing w:val="-2"/>
          <w:sz w:val="24"/>
          <w:szCs w:val="24"/>
        </w:rPr>
        <w:t xml:space="preserve">. </w:t>
      </w:r>
    </w:p>
    <w:p w:rsidR="00024B4F" w:rsidRDefault="007B245D" w:rsidP="00310C6B">
      <w:pPr>
        <w:pStyle w:val="ListParagraph"/>
        <w:numPr>
          <w:ilvl w:val="0"/>
          <w:numId w:val="6"/>
        </w:numPr>
        <w:suppressAutoHyphens/>
        <w:spacing w:after="80"/>
        <w:jc w:val="both"/>
        <w:rPr>
          <w:rFonts w:ascii="Times New Roman" w:hAnsi="Times New Roman" w:cs="Times New Roman"/>
          <w:spacing w:val="-2"/>
          <w:sz w:val="24"/>
          <w:szCs w:val="24"/>
        </w:rPr>
      </w:pPr>
      <w:r>
        <w:rPr>
          <w:rFonts w:ascii="Times New Roman" w:hAnsi="Times New Roman" w:cs="Times New Roman"/>
          <w:spacing w:val="-2"/>
          <w:sz w:val="24"/>
          <w:szCs w:val="24"/>
        </w:rPr>
        <w:t xml:space="preserve">Write about cinematic adaptations using theoretical </w:t>
      </w:r>
      <w:r w:rsidR="00024B4F">
        <w:rPr>
          <w:rFonts w:ascii="Times New Roman" w:hAnsi="Times New Roman" w:cs="Times New Roman"/>
          <w:spacing w:val="-2"/>
          <w:sz w:val="24"/>
          <w:szCs w:val="24"/>
        </w:rPr>
        <w:t xml:space="preserve">vocabulary </w:t>
      </w:r>
    </w:p>
    <w:p w:rsidR="00B93406" w:rsidRPr="00310C6B" w:rsidRDefault="007B245D" w:rsidP="00310C6B">
      <w:pPr>
        <w:pStyle w:val="ListParagraph"/>
        <w:numPr>
          <w:ilvl w:val="0"/>
          <w:numId w:val="6"/>
        </w:numPr>
        <w:suppressAutoHyphens/>
        <w:spacing w:after="80"/>
        <w:jc w:val="both"/>
        <w:rPr>
          <w:rFonts w:ascii="Times New Roman" w:hAnsi="Times New Roman" w:cs="Times New Roman"/>
          <w:spacing w:val="-2"/>
          <w:sz w:val="24"/>
          <w:szCs w:val="24"/>
        </w:rPr>
      </w:pPr>
      <w:r>
        <w:rPr>
          <w:rFonts w:ascii="Times New Roman" w:hAnsi="Times New Roman" w:cs="Times New Roman"/>
          <w:spacing w:val="-2"/>
          <w:sz w:val="24"/>
          <w:szCs w:val="24"/>
        </w:rPr>
        <w:t>Examine</w:t>
      </w:r>
      <w:r w:rsidR="00024B4F">
        <w:rPr>
          <w:rFonts w:ascii="Times New Roman" w:hAnsi="Times New Roman" w:cs="Times New Roman"/>
          <w:spacing w:val="-2"/>
          <w:sz w:val="24"/>
          <w:szCs w:val="24"/>
        </w:rPr>
        <w:t xml:space="preserve"> adaptation</w:t>
      </w:r>
      <w:r w:rsidR="00B93406">
        <w:rPr>
          <w:rFonts w:ascii="Times New Roman" w:hAnsi="Times New Roman" w:cs="Times New Roman"/>
          <w:spacing w:val="-2"/>
          <w:sz w:val="24"/>
          <w:szCs w:val="24"/>
        </w:rPr>
        <w:t xml:space="preserve"> of different literary and popular genres into cinema</w:t>
      </w:r>
    </w:p>
    <w:p w:rsidR="00012E9D" w:rsidRPr="00A40CF4" w:rsidRDefault="00067853" w:rsidP="00A40CF4">
      <w:pPr>
        <w:suppressAutoHyphens/>
        <w:spacing w:after="80"/>
        <w:jc w:val="both"/>
        <w:rPr>
          <w:b/>
          <w:spacing w:val="-2"/>
        </w:rPr>
      </w:pPr>
      <w:r w:rsidRPr="00A40CF4">
        <w:rPr>
          <w:b/>
          <w:spacing w:val="-2"/>
        </w:rPr>
        <w:t xml:space="preserve">Textbook: </w:t>
      </w:r>
    </w:p>
    <w:p w:rsidR="00310C6B" w:rsidRDefault="00012E9D" w:rsidP="00012E9D">
      <w:pPr>
        <w:suppressAutoHyphens/>
        <w:spacing w:after="80"/>
        <w:ind w:left="360"/>
        <w:jc w:val="both"/>
        <w:rPr>
          <w:spacing w:val="-2"/>
        </w:rPr>
      </w:pPr>
      <w:r w:rsidRPr="00012E9D">
        <w:rPr>
          <w:i/>
          <w:iCs/>
          <w:spacing w:val="-2"/>
        </w:rPr>
        <w:t>A Companion to Literature, Film and Adaptation </w:t>
      </w:r>
      <w:r w:rsidRPr="00012E9D">
        <w:rPr>
          <w:spacing w:val="-2"/>
        </w:rPr>
        <w:t xml:space="preserve">Edited by Deborah </w:t>
      </w:r>
      <w:proofErr w:type="spellStart"/>
      <w:r w:rsidRPr="00012E9D">
        <w:rPr>
          <w:spacing w:val="-2"/>
        </w:rPr>
        <w:t>Cartmell</w:t>
      </w:r>
      <w:proofErr w:type="spellEnd"/>
      <w:r w:rsidRPr="00012E9D">
        <w:rPr>
          <w:spacing w:val="-2"/>
        </w:rPr>
        <w:t xml:space="preserve"> (2012, Wiley Blackwell)</w:t>
      </w:r>
    </w:p>
    <w:p w:rsidR="00012E9D" w:rsidRPr="00012E9D" w:rsidRDefault="00012E9D" w:rsidP="00012E9D">
      <w:pPr>
        <w:suppressAutoHyphens/>
        <w:spacing w:after="80"/>
        <w:ind w:left="360"/>
        <w:jc w:val="both"/>
        <w:rPr>
          <w:i/>
        </w:rPr>
      </w:pPr>
    </w:p>
    <w:p w:rsidR="00067853" w:rsidRPr="00A40CF4" w:rsidRDefault="00067853" w:rsidP="00A40CF4">
      <w:pPr>
        <w:suppressAutoHyphens/>
        <w:spacing w:after="80"/>
        <w:jc w:val="both"/>
        <w:rPr>
          <w:b/>
          <w:spacing w:val="-2"/>
        </w:rPr>
      </w:pPr>
      <w:r w:rsidRPr="00A40CF4">
        <w:rPr>
          <w:b/>
          <w:spacing w:val="-2"/>
        </w:rPr>
        <w:t xml:space="preserve">Reference Book:   </w:t>
      </w:r>
    </w:p>
    <w:p w:rsidR="00012E9D" w:rsidRPr="00012E9D" w:rsidRDefault="00012E9D" w:rsidP="00012E9D">
      <w:pPr>
        <w:suppressAutoHyphens/>
        <w:spacing w:after="80"/>
        <w:ind w:left="360"/>
        <w:jc w:val="both"/>
        <w:rPr>
          <w:spacing w:val="-2"/>
        </w:rPr>
      </w:pPr>
      <w:r w:rsidRPr="00012E9D">
        <w:rPr>
          <w:spacing w:val="-2"/>
        </w:rPr>
        <w:t>1</w:t>
      </w:r>
      <w:r w:rsidR="00C23DED">
        <w:rPr>
          <w:spacing w:val="-2"/>
        </w:rPr>
        <w:t>.</w:t>
      </w:r>
      <w:r w:rsidRPr="00012E9D">
        <w:rPr>
          <w:spacing w:val="-2"/>
        </w:rPr>
        <w:t xml:space="preserve"> </w:t>
      </w:r>
      <w:r w:rsidR="00E604A2" w:rsidRPr="00E604A2">
        <w:rPr>
          <w:i/>
          <w:spacing w:val="-2"/>
        </w:rPr>
        <w:t>The Literature Film Reader: Issues of Adaptation</w:t>
      </w:r>
      <w:r w:rsidR="00E604A2">
        <w:rPr>
          <w:spacing w:val="-2"/>
        </w:rPr>
        <w:t xml:space="preserve"> Edited by James </w:t>
      </w:r>
      <w:proofErr w:type="spellStart"/>
      <w:proofErr w:type="gramStart"/>
      <w:r w:rsidR="00E604A2">
        <w:rPr>
          <w:spacing w:val="-2"/>
        </w:rPr>
        <w:t>M.Welsh</w:t>
      </w:r>
      <w:proofErr w:type="spellEnd"/>
      <w:proofErr w:type="gramEnd"/>
      <w:r w:rsidR="00E604A2">
        <w:rPr>
          <w:spacing w:val="-2"/>
        </w:rPr>
        <w:t xml:space="preserve"> and Peter Lev (2007, </w:t>
      </w:r>
      <w:r w:rsidR="008C6FAF">
        <w:rPr>
          <w:spacing w:val="-2"/>
        </w:rPr>
        <w:t>Scarecrow Press)</w:t>
      </w:r>
    </w:p>
    <w:p w:rsidR="00012E9D" w:rsidRPr="007605E2" w:rsidRDefault="00C23DED" w:rsidP="00012E9D">
      <w:pPr>
        <w:suppressAutoHyphens/>
        <w:spacing w:after="80"/>
        <w:ind w:left="360"/>
        <w:jc w:val="both"/>
        <w:rPr>
          <w:spacing w:val="-2"/>
        </w:rPr>
      </w:pPr>
      <w:r>
        <w:rPr>
          <w:spacing w:val="-2"/>
        </w:rPr>
        <w:t>2.</w:t>
      </w:r>
      <w:r w:rsidR="007605E2">
        <w:rPr>
          <w:spacing w:val="-2"/>
        </w:rPr>
        <w:t xml:space="preserve"> </w:t>
      </w:r>
      <w:r w:rsidR="007605E2">
        <w:rPr>
          <w:i/>
          <w:spacing w:val="-2"/>
        </w:rPr>
        <w:t>Film Adaptation and its Discontents: From Gone with the Wind to The Passion of the Christ</w:t>
      </w:r>
      <w:r w:rsidR="007605E2">
        <w:rPr>
          <w:spacing w:val="-2"/>
        </w:rPr>
        <w:t xml:space="preserve"> </w:t>
      </w:r>
      <w:r w:rsidR="00A40567">
        <w:rPr>
          <w:spacing w:val="-2"/>
        </w:rPr>
        <w:t xml:space="preserve">by Thomas </w:t>
      </w:r>
      <w:proofErr w:type="spellStart"/>
      <w:r w:rsidR="00A40567">
        <w:rPr>
          <w:spacing w:val="-2"/>
        </w:rPr>
        <w:t>Leicht</w:t>
      </w:r>
      <w:proofErr w:type="spellEnd"/>
      <w:r w:rsidR="00A40567">
        <w:rPr>
          <w:spacing w:val="-2"/>
        </w:rPr>
        <w:t xml:space="preserve"> (2007, The Johns Hopkins University Press)</w:t>
      </w:r>
    </w:p>
    <w:p w:rsidR="00012E9D" w:rsidRDefault="00012E9D" w:rsidP="00067853">
      <w:pPr>
        <w:suppressAutoHyphens/>
        <w:spacing w:after="80"/>
        <w:jc w:val="both"/>
        <w:rPr>
          <w:b/>
          <w:spacing w:val="-2"/>
        </w:rPr>
      </w:pPr>
    </w:p>
    <w:p w:rsidR="00012E9D" w:rsidRDefault="00012E9D" w:rsidP="00067853">
      <w:pPr>
        <w:suppressAutoHyphens/>
        <w:spacing w:after="80"/>
        <w:jc w:val="both"/>
        <w:rPr>
          <w:b/>
          <w:spacing w:val="-2"/>
        </w:rPr>
      </w:pPr>
    </w:p>
    <w:p w:rsidR="00012E9D" w:rsidRDefault="00012E9D" w:rsidP="00067853">
      <w:pPr>
        <w:suppressAutoHyphens/>
        <w:spacing w:after="80"/>
        <w:jc w:val="both"/>
        <w:rPr>
          <w:b/>
          <w:spacing w:val="-2"/>
        </w:rPr>
      </w:pPr>
    </w:p>
    <w:p w:rsidR="00CE398D" w:rsidRDefault="00CE398D" w:rsidP="00067853">
      <w:pPr>
        <w:suppressAutoHyphens/>
        <w:spacing w:after="80"/>
        <w:jc w:val="both"/>
        <w:rPr>
          <w:b/>
          <w:spacing w:val="-2"/>
        </w:rPr>
      </w:pPr>
      <w:r>
        <w:rPr>
          <w:b/>
          <w:spacing w:val="-2"/>
        </w:rPr>
        <w:lastRenderedPageBreak/>
        <w:t xml:space="preserve"> Course Plan</w:t>
      </w:r>
      <w:r w:rsidR="00A40CF4">
        <w:rPr>
          <w:b/>
          <w:spacing w:val="-2"/>
        </w:rPr>
        <w:t>:</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CE398D" w:rsidRPr="00BA568D" w:rsidTr="007605E2">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E398D" w:rsidRPr="00BA568D" w:rsidRDefault="00CE398D" w:rsidP="007605E2">
            <w:pPr>
              <w:jc w:val="center"/>
              <w:rPr>
                <w:b/>
                <w:bCs/>
                <w:sz w:val="22"/>
                <w:szCs w:val="22"/>
              </w:rPr>
            </w:pPr>
            <w:r>
              <w:rPr>
                <w:b/>
                <w:bCs/>
                <w:sz w:val="22"/>
                <w:szCs w:val="22"/>
              </w:rPr>
              <w:t xml:space="preserve">Chapter in the </w:t>
            </w:r>
            <w:r w:rsidRPr="00BA568D">
              <w:rPr>
                <w:b/>
                <w:bCs/>
                <w:sz w:val="22"/>
                <w:szCs w:val="22"/>
              </w:rPr>
              <w:t>Text Book</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E398D" w:rsidP="007605E2">
            <w:pPr>
              <w:jc w:val="center"/>
              <w:rPr>
                <w:sz w:val="22"/>
                <w:szCs w:val="22"/>
              </w:rPr>
            </w:pPr>
            <w:r w:rsidRPr="00BA568D">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E398D" w:rsidP="007605E2">
            <w:pPr>
              <w:jc w:val="center"/>
              <w:rPr>
                <w:sz w:val="22"/>
                <w:szCs w:val="22"/>
              </w:rPr>
            </w:pPr>
            <w:r>
              <w:rPr>
                <w:sz w:val="22"/>
                <w:szCs w:val="22"/>
              </w:rPr>
              <w:t xml:space="preserve">Understand course objectives and material </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E398D" w:rsidP="007605E2">
            <w:pPr>
              <w:jc w:val="center"/>
              <w:rPr>
                <w:sz w:val="22"/>
                <w:szCs w:val="22"/>
              </w:rPr>
            </w:pPr>
            <w:r>
              <w:rPr>
                <w:sz w:val="22"/>
                <w:szCs w:val="22"/>
              </w:rPr>
              <w:t>Course objectives, textbook and reference book</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2B3A57" w:rsidP="007605E2">
            <w:pPr>
              <w:jc w:val="center"/>
              <w:rPr>
                <w:sz w:val="22"/>
                <w:szCs w:val="22"/>
              </w:rPr>
            </w:pPr>
            <w:r>
              <w:rPr>
                <w:sz w:val="22"/>
                <w:szCs w:val="22"/>
              </w:rPr>
              <w:t>Course Handout</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2B3A57" w:rsidP="007605E2">
            <w:pPr>
              <w:jc w:val="center"/>
              <w:rPr>
                <w:sz w:val="22"/>
                <w:szCs w:val="22"/>
              </w:rPr>
            </w:pPr>
            <w:r>
              <w:rPr>
                <w:sz w:val="22"/>
                <w:szCs w:val="22"/>
              </w:rPr>
              <w:t>2-4</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8111EE" w:rsidP="00961011">
            <w:pPr>
              <w:jc w:val="center"/>
              <w:rPr>
                <w:sz w:val="22"/>
                <w:szCs w:val="22"/>
              </w:rPr>
            </w:pPr>
            <w:r>
              <w:rPr>
                <w:sz w:val="22"/>
                <w:szCs w:val="22"/>
              </w:rPr>
              <w:t xml:space="preserve">Familiarize oneself with different descriptions of ‘adaptation’ and </w:t>
            </w:r>
            <w:r w:rsidR="00961011">
              <w:rPr>
                <w:sz w:val="22"/>
                <w:szCs w:val="22"/>
              </w:rPr>
              <w:t>scholarly</w:t>
            </w:r>
            <w:r>
              <w:rPr>
                <w:sz w:val="22"/>
                <w:szCs w:val="22"/>
              </w:rPr>
              <w:t xml:space="preserve"> debates about cinematic adaptation of literature</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8D0AD4" w:rsidP="007605E2">
            <w:pPr>
              <w:jc w:val="center"/>
              <w:rPr>
                <w:sz w:val="22"/>
                <w:szCs w:val="22"/>
              </w:rPr>
            </w:pPr>
            <w:r>
              <w:rPr>
                <w:sz w:val="22"/>
                <w:szCs w:val="22"/>
              </w:rPr>
              <w:t>Debates on cinematic adaptation: the problem of ‘It wasn’t like that in the book’</w:t>
            </w:r>
          </w:p>
        </w:tc>
        <w:tc>
          <w:tcPr>
            <w:tcW w:w="1530" w:type="dxa"/>
            <w:tcBorders>
              <w:top w:val="single" w:sz="6" w:space="0" w:color="000000"/>
              <w:left w:val="single" w:sz="6" w:space="0" w:color="000000"/>
              <w:bottom w:val="single" w:sz="6" w:space="0" w:color="000000"/>
              <w:right w:val="single" w:sz="6" w:space="0" w:color="000000"/>
            </w:tcBorders>
            <w:vAlign w:val="center"/>
          </w:tcPr>
          <w:p w:rsidR="00283598" w:rsidRDefault="00977BB9" w:rsidP="007605E2">
            <w:pPr>
              <w:jc w:val="center"/>
              <w:rPr>
                <w:sz w:val="22"/>
                <w:szCs w:val="22"/>
              </w:rPr>
            </w:pPr>
            <w:r>
              <w:rPr>
                <w:sz w:val="22"/>
                <w:szCs w:val="22"/>
              </w:rPr>
              <w:t>TB: Pages 1-14</w:t>
            </w:r>
          </w:p>
          <w:p w:rsidR="00CE398D" w:rsidRPr="00BA568D" w:rsidRDefault="00283598" w:rsidP="007605E2">
            <w:pPr>
              <w:jc w:val="center"/>
              <w:rPr>
                <w:sz w:val="22"/>
                <w:szCs w:val="22"/>
              </w:rPr>
            </w:pPr>
            <w:r>
              <w:rPr>
                <w:sz w:val="22"/>
                <w:szCs w:val="22"/>
              </w:rPr>
              <w:t>RB1:Intro. and Chapter 1</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77BB9" w:rsidP="007605E2">
            <w:pPr>
              <w:jc w:val="center"/>
              <w:rPr>
                <w:sz w:val="22"/>
                <w:szCs w:val="22"/>
              </w:rPr>
            </w:pPr>
            <w:r>
              <w:rPr>
                <w:sz w:val="22"/>
                <w:szCs w:val="22"/>
              </w:rPr>
              <w:t>5-8</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77BB9" w:rsidP="007605E2">
            <w:pPr>
              <w:jc w:val="center"/>
              <w:rPr>
                <w:sz w:val="22"/>
                <w:szCs w:val="22"/>
              </w:rPr>
            </w:pPr>
            <w:r>
              <w:rPr>
                <w:sz w:val="22"/>
                <w:szCs w:val="22"/>
              </w:rPr>
              <w:t>Explain basic concepts of adaptation theory</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8D0AD4" w:rsidP="007605E2">
            <w:pPr>
              <w:jc w:val="center"/>
              <w:rPr>
                <w:sz w:val="22"/>
                <w:szCs w:val="22"/>
              </w:rPr>
            </w:pPr>
            <w:r>
              <w:rPr>
                <w:sz w:val="22"/>
                <w:szCs w:val="22"/>
              </w:rPr>
              <w:t>Theory of adaptation: ‘fidelity’, ‘intertextuality’, ‘authorship’</w:t>
            </w:r>
            <w:r w:rsidR="00961011">
              <w:rPr>
                <w:sz w:val="22"/>
                <w:szCs w:val="22"/>
              </w:rPr>
              <w:t>, ‘translation’ and ‘interpretation’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Default="00977BB9" w:rsidP="007605E2">
            <w:pPr>
              <w:jc w:val="center"/>
              <w:rPr>
                <w:sz w:val="22"/>
                <w:szCs w:val="22"/>
              </w:rPr>
            </w:pPr>
            <w:r>
              <w:rPr>
                <w:sz w:val="22"/>
                <w:szCs w:val="22"/>
              </w:rPr>
              <w:t>TB: Chapters 3,5,6,7</w:t>
            </w:r>
          </w:p>
          <w:p w:rsidR="002C2C4D" w:rsidRPr="00BA568D" w:rsidRDefault="002C2C4D" w:rsidP="007605E2">
            <w:pPr>
              <w:jc w:val="center"/>
              <w:rPr>
                <w:sz w:val="22"/>
                <w:szCs w:val="22"/>
              </w:rPr>
            </w:pPr>
            <w:r>
              <w:rPr>
                <w:sz w:val="22"/>
                <w:szCs w:val="22"/>
              </w:rPr>
              <w:t>RF2: Chapter 6</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2B3A57" w:rsidP="007605E2">
            <w:pPr>
              <w:jc w:val="center"/>
              <w:rPr>
                <w:sz w:val="22"/>
                <w:szCs w:val="22"/>
              </w:rPr>
            </w:pPr>
            <w:r>
              <w:rPr>
                <w:sz w:val="22"/>
                <w:szCs w:val="22"/>
              </w:rPr>
              <w:t>9-11</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77BB9" w:rsidP="007605E2">
            <w:pPr>
              <w:jc w:val="center"/>
              <w:rPr>
                <w:sz w:val="22"/>
                <w:szCs w:val="22"/>
              </w:rPr>
            </w:pPr>
            <w:r>
              <w:rPr>
                <w:sz w:val="22"/>
                <w:szCs w:val="22"/>
              </w:rPr>
              <w:t>Discuss aspects of Shakespeare adaptations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8D0AD4" w:rsidRDefault="008D0AD4" w:rsidP="007605E2">
            <w:pPr>
              <w:jc w:val="center"/>
              <w:rPr>
                <w:i/>
                <w:sz w:val="22"/>
                <w:szCs w:val="22"/>
              </w:rPr>
            </w:pPr>
            <w:r>
              <w:rPr>
                <w:sz w:val="22"/>
                <w:szCs w:val="22"/>
              </w:rPr>
              <w:t xml:space="preserve">Adaptations of Shakespeare’s popular plays: </w:t>
            </w:r>
            <w:r>
              <w:rPr>
                <w:i/>
                <w:sz w:val="22"/>
                <w:szCs w:val="22"/>
              </w:rPr>
              <w:t>Hamlet</w:t>
            </w:r>
            <w:r>
              <w:rPr>
                <w:sz w:val="22"/>
                <w:szCs w:val="22"/>
              </w:rPr>
              <w:t xml:space="preserve"> and </w:t>
            </w:r>
            <w:r>
              <w:rPr>
                <w:i/>
                <w:sz w:val="22"/>
                <w:szCs w:val="22"/>
              </w:rPr>
              <w:t>Romeo and Juliet</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Default="008D0AD4" w:rsidP="007605E2">
            <w:pPr>
              <w:jc w:val="center"/>
              <w:rPr>
                <w:sz w:val="22"/>
                <w:szCs w:val="22"/>
              </w:rPr>
            </w:pPr>
            <w:r>
              <w:rPr>
                <w:sz w:val="22"/>
                <w:szCs w:val="22"/>
              </w:rPr>
              <w:t>TB: Chapter 12</w:t>
            </w:r>
          </w:p>
          <w:p w:rsidR="00200A66" w:rsidRPr="00BA568D" w:rsidRDefault="00200A66" w:rsidP="007605E2">
            <w:pPr>
              <w:jc w:val="center"/>
              <w:rPr>
                <w:sz w:val="22"/>
                <w:szCs w:val="22"/>
              </w:rPr>
            </w:pPr>
            <w:r>
              <w:rPr>
                <w:sz w:val="22"/>
                <w:szCs w:val="22"/>
              </w:rPr>
              <w:t>RB1: Chapters 7,8,9</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E12C3B" w:rsidP="007605E2">
            <w:pPr>
              <w:jc w:val="center"/>
              <w:rPr>
                <w:sz w:val="22"/>
                <w:szCs w:val="22"/>
              </w:rPr>
            </w:pPr>
            <w:r>
              <w:rPr>
                <w:sz w:val="22"/>
                <w:szCs w:val="22"/>
              </w:rPr>
              <w:t>12-14</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CD58C3" w:rsidP="007605E2">
            <w:pPr>
              <w:jc w:val="center"/>
              <w:rPr>
                <w:sz w:val="22"/>
                <w:szCs w:val="22"/>
              </w:rPr>
            </w:pPr>
            <w:r>
              <w:rPr>
                <w:sz w:val="22"/>
                <w:szCs w:val="22"/>
              </w:rPr>
              <w:t>Discern features of cinematic adaptation of drama</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A40567" w:rsidP="007605E2">
            <w:pPr>
              <w:jc w:val="center"/>
              <w:rPr>
                <w:sz w:val="22"/>
                <w:szCs w:val="22"/>
              </w:rPr>
            </w:pPr>
            <w:r>
              <w:rPr>
                <w:sz w:val="22"/>
                <w:szCs w:val="22"/>
              </w:rPr>
              <w:t xml:space="preserve">Adaptations of Girish </w:t>
            </w:r>
            <w:proofErr w:type="spellStart"/>
            <w:r>
              <w:rPr>
                <w:sz w:val="22"/>
                <w:szCs w:val="22"/>
              </w:rPr>
              <w:t>Karnad’s</w:t>
            </w:r>
            <w:proofErr w:type="spellEnd"/>
            <w:r>
              <w:rPr>
                <w:sz w:val="22"/>
                <w:szCs w:val="22"/>
              </w:rPr>
              <w:t xml:space="preserve"> and </w:t>
            </w:r>
            <w:proofErr w:type="spellStart"/>
            <w:r>
              <w:rPr>
                <w:sz w:val="22"/>
                <w:szCs w:val="22"/>
              </w:rPr>
              <w:t>Mahasweta</w:t>
            </w:r>
            <w:proofErr w:type="spellEnd"/>
            <w:r>
              <w:rPr>
                <w:sz w:val="22"/>
                <w:szCs w:val="22"/>
              </w:rPr>
              <w:t xml:space="preserve"> Devi’s plays</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A40567" w:rsidP="0073474C">
            <w:pPr>
              <w:jc w:val="center"/>
              <w:rPr>
                <w:sz w:val="22"/>
                <w:szCs w:val="22"/>
              </w:rPr>
            </w:pPr>
            <w:r>
              <w:rPr>
                <w:sz w:val="22"/>
                <w:szCs w:val="22"/>
              </w:rPr>
              <w:t xml:space="preserve">Supplementary </w:t>
            </w:r>
            <w:r w:rsidR="0073474C">
              <w:rPr>
                <w:sz w:val="22"/>
                <w:szCs w:val="22"/>
              </w:rPr>
              <w:t>readings</w:t>
            </w:r>
          </w:p>
        </w:tc>
      </w:tr>
      <w:tr w:rsidR="00CE398D"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61011" w:rsidP="007605E2">
            <w:pPr>
              <w:jc w:val="center"/>
              <w:rPr>
                <w:sz w:val="22"/>
                <w:szCs w:val="22"/>
              </w:rPr>
            </w:pPr>
            <w:r>
              <w:rPr>
                <w:sz w:val="22"/>
                <w:szCs w:val="22"/>
              </w:rPr>
              <w:t>15-19</w:t>
            </w:r>
          </w:p>
        </w:tc>
        <w:tc>
          <w:tcPr>
            <w:tcW w:w="2340"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961011" w:rsidP="007605E2">
            <w:pPr>
              <w:jc w:val="center"/>
              <w:rPr>
                <w:sz w:val="22"/>
                <w:szCs w:val="22"/>
              </w:rPr>
            </w:pPr>
            <w:r>
              <w:rPr>
                <w:sz w:val="22"/>
                <w:szCs w:val="22"/>
              </w:rPr>
              <w:t>Explain and analyze cinematic adaptation of novels</w:t>
            </w:r>
          </w:p>
        </w:tc>
        <w:tc>
          <w:tcPr>
            <w:tcW w:w="4324" w:type="dxa"/>
            <w:tcBorders>
              <w:top w:val="single" w:sz="6" w:space="0" w:color="000000"/>
              <w:left w:val="single" w:sz="6" w:space="0" w:color="000000"/>
              <w:bottom w:val="single" w:sz="6" w:space="0" w:color="000000"/>
              <w:right w:val="single" w:sz="6" w:space="0" w:color="000000"/>
            </w:tcBorders>
            <w:vAlign w:val="center"/>
          </w:tcPr>
          <w:p w:rsidR="00CE398D" w:rsidRPr="00BA568D" w:rsidRDefault="0073474C" w:rsidP="007605E2">
            <w:pPr>
              <w:jc w:val="center"/>
              <w:rPr>
                <w:sz w:val="22"/>
                <w:szCs w:val="22"/>
              </w:rPr>
            </w:pPr>
            <w:r>
              <w:rPr>
                <w:sz w:val="22"/>
                <w:szCs w:val="22"/>
              </w:rPr>
              <w:t xml:space="preserve">Adaptations of Joseph Conrad’s </w:t>
            </w:r>
            <w:r w:rsidRPr="0073474C">
              <w:rPr>
                <w:i/>
                <w:sz w:val="22"/>
                <w:szCs w:val="22"/>
              </w:rPr>
              <w:t>Heart of Darkness</w:t>
            </w:r>
            <w:r>
              <w:rPr>
                <w:sz w:val="22"/>
                <w:szCs w:val="22"/>
              </w:rPr>
              <w:t xml:space="preserve"> and Ian McEwan’s </w:t>
            </w:r>
            <w:r w:rsidRPr="0073474C">
              <w:rPr>
                <w:i/>
                <w:sz w:val="22"/>
                <w:szCs w:val="22"/>
              </w:rPr>
              <w:t>Atonement</w:t>
            </w:r>
          </w:p>
        </w:tc>
        <w:tc>
          <w:tcPr>
            <w:tcW w:w="1530" w:type="dxa"/>
            <w:tcBorders>
              <w:top w:val="single" w:sz="6" w:space="0" w:color="000000"/>
              <w:left w:val="single" w:sz="6" w:space="0" w:color="000000"/>
              <w:bottom w:val="single" w:sz="6" w:space="0" w:color="000000"/>
              <w:right w:val="single" w:sz="6" w:space="0" w:color="000000"/>
            </w:tcBorders>
            <w:vAlign w:val="center"/>
          </w:tcPr>
          <w:p w:rsidR="00CE398D" w:rsidRDefault="0073474C" w:rsidP="007605E2">
            <w:pPr>
              <w:jc w:val="center"/>
              <w:rPr>
                <w:sz w:val="22"/>
                <w:szCs w:val="22"/>
              </w:rPr>
            </w:pPr>
            <w:r>
              <w:rPr>
                <w:sz w:val="22"/>
                <w:szCs w:val="22"/>
              </w:rPr>
              <w:t>TB: Chapters 19, 20, 21, 22</w:t>
            </w:r>
          </w:p>
          <w:p w:rsidR="00773823" w:rsidRPr="00BA568D" w:rsidRDefault="00773823" w:rsidP="007605E2">
            <w:pPr>
              <w:jc w:val="center"/>
              <w:rPr>
                <w:sz w:val="22"/>
                <w:szCs w:val="22"/>
              </w:rPr>
            </w:pPr>
            <w:r>
              <w:rPr>
                <w:sz w:val="22"/>
                <w:szCs w:val="22"/>
              </w:rPr>
              <w:t>RF1: Chapter 3</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20-21</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F938F3" w:rsidP="007605E2">
            <w:pPr>
              <w:jc w:val="center"/>
              <w:rPr>
                <w:sz w:val="22"/>
                <w:szCs w:val="22"/>
              </w:rPr>
            </w:pPr>
            <w:r>
              <w:rPr>
                <w:sz w:val="22"/>
                <w:szCs w:val="22"/>
              </w:rPr>
              <w:t xml:space="preserve">Discuss cinematic adaptation of short stories </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F938F3" w:rsidP="007605E2">
            <w:pPr>
              <w:jc w:val="center"/>
              <w:rPr>
                <w:sz w:val="22"/>
                <w:szCs w:val="22"/>
              </w:rPr>
            </w:pPr>
            <w:r>
              <w:rPr>
                <w:sz w:val="22"/>
                <w:szCs w:val="22"/>
              </w:rPr>
              <w:t xml:space="preserve">Adaptations of  short stories, particularly ‘The Last Leaf’ and ‘Toba </w:t>
            </w:r>
            <w:proofErr w:type="spellStart"/>
            <w:r>
              <w:rPr>
                <w:sz w:val="22"/>
                <w:szCs w:val="22"/>
              </w:rPr>
              <w:t>Tek</w:t>
            </w:r>
            <w:proofErr w:type="spellEnd"/>
            <w:r>
              <w:rPr>
                <w:sz w:val="22"/>
                <w:szCs w:val="22"/>
              </w:rPr>
              <w:t xml:space="preserve"> Singh’</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E04F79" w:rsidP="007605E2">
            <w:pPr>
              <w:jc w:val="center"/>
              <w:rPr>
                <w:sz w:val="22"/>
                <w:szCs w:val="22"/>
              </w:rPr>
            </w:pPr>
            <w:r>
              <w:rPr>
                <w:sz w:val="22"/>
                <w:szCs w:val="22"/>
              </w:rPr>
              <w:t>Supplementary readings</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22-24</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7A0940" w:rsidP="007605E2">
            <w:pPr>
              <w:jc w:val="center"/>
              <w:rPr>
                <w:sz w:val="22"/>
                <w:szCs w:val="22"/>
              </w:rPr>
            </w:pPr>
            <w:r>
              <w:rPr>
                <w:sz w:val="22"/>
                <w:szCs w:val="22"/>
              </w:rPr>
              <w:t>Describe processes of adapting poetry into film</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7A0940" w:rsidRDefault="007A0940" w:rsidP="007605E2">
            <w:pPr>
              <w:jc w:val="center"/>
              <w:rPr>
                <w:i/>
                <w:sz w:val="22"/>
                <w:szCs w:val="22"/>
              </w:rPr>
            </w:pPr>
            <w:r>
              <w:rPr>
                <w:sz w:val="22"/>
                <w:szCs w:val="22"/>
              </w:rPr>
              <w:t xml:space="preserve">Film adaptations of poems with specific focus on </w:t>
            </w:r>
            <w:r>
              <w:rPr>
                <w:i/>
                <w:sz w:val="22"/>
                <w:szCs w:val="22"/>
              </w:rPr>
              <w:t xml:space="preserve">Il </w:t>
            </w:r>
            <w:proofErr w:type="spellStart"/>
            <w:r>
              <w:rPr>
                <w:i/>
                <w:sz w:val="22"/>
                <w:szCs w:val="22"/>
              </w:rPr>
              <w:t>Postino</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6C7D1B" w:rsidP="007605E2">
            <w:pPr>
              <w:jc w:val="center"/>
              <w:rPr>
                <w:sz w:val="22"/>
                <w:szCs w:val="22"/>
              </w:rPr>
            </w:pPr>
            <w:r>
              <w:rPr>
                <w:sz w:val="22"/>
                <w:szCs w:val="22"/>
              </w:rPr>
              <w:t>Supplementary readings</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25-26</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7A0940" w:rsidP="007605E2">
            <w:pPr>
              <w:jc w:val="center"/>
              <w:rPr>
                <w:sz w:val="22"/>
                <w:szCs w:val="22"/>
              </w:rPr>
            </w:pPr>
            <w:r>
              <w:rPr>
                <w:sz w:val="22"/>
                <w:szCs w:val="22"/>
              </w:rPr>
              <w:t>Discern features of adaptation of biographies</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A40567" w:rsidP="007605E2">
            <w:pPr>
              <w:jc w:val="center"/>
              <w:rPr>
                <w:sz w:val="22"/>
                <w:szCs w:val="22"/>
              </w:rPr>
            </w:pPr>
            <w:r>
              <w:rPr>
                <w:sz w:val="22"/>
                <w:szCs w:val="22"/>
              </w:rPr>
              <w:t xml:space="preserve">Biopic as a genre </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6A0440" w:rsidP="007605E2">
            <w:pPr>
              <w:jc w:val="center"/>
              <w:rPr>
                <w:sz w:val="22"/>
                <w:szCs w:val="22"/>
              </w:rPr>
            </w:pPr>
            <w:r>
              <w:rPr>
                <w:sz w:val="22"/>
                <w:szCs w:val="22"/>
              </w:rPr>
              <w:t>RF1: Chapters 18,19,20</w:t>
            </w: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27-29</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61011" w:rsidP="007605E2">
            <w:pPr>
              <w:jc w:val="center"/>
              <w:rPr>
                <w:sz w:val="22"/>
                <w:szCs w:val="22"/>
              </w:rPr>
            </w:pPr>
            <w:r>
              <w:rPr>
                <w:sz w:val="22"/>
                <w:szCs w:val="22"/>
              </w:rPr>
              <w:t>Describe and analyze cinematic adaptations of comics</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F938F3" w:rsidRDefault="00F938F3" w:rsidP="007605E2">
            <w:pPr>
              <w:jc w:val="center"/>
              <w:rPr>
                <w:sz w:val="22"/>
                <w:szCs w:val="22"/>
              </w:rPr>
            </w:pPr>
            <w:r>
              <w:rPr>
                <w:sz w:val="22"/>
                <w:szCs w:val="22"/>
              </w:rPr>
              <w:t xml:space="preserve">Adaptations of </w:t>
            </w:r>
            <w:r>
              <w:rPr>
                <w:i/>
                <w:sz w:val="22"/>
                <w:szCs w:val="22"/>
              </w:rPr>
              <w:t>Spiderman</w:t>
            </w:r>
            <w:r>
              <w:rPr>
                <w:sz w:val="22"/>
                <w:szCs w:val="22"/>
              </w:rPr>
              <w:t xml:space="preserve"> and the </w:t>
            </w:r>
            <w:r w:rsidRPr="00F938F3">
              <w:rPr>
                <w:i/>
                <w:sz w:val="22"/>
                <w:szCs w:val="22"/>
              </w:rPr>
              <w:t>X-Men</w:t>
            </w:r>
            <w:r>
              <w:rPr>
                <w:sz w:val="22"/>
                <w:szCs w:val="22"/>
              </w:rPr>
              <w:t xml:space="preserve"> series</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Default="0073474C" w:rsidP="007605E2">
            <w:pPr>
              <w:jc w:val="center"/>
              <w:rPr>
                <w:sz w:val="22"/>
                <w:szCs w:val="22"/>
              </w:rPr>
            </w:pPr>
            <w:r>
              <w:rPr>
                <w:sz w:val="22"/>
                <w:szCs w:val="22"/>
              </w:rPr>
              <w:t>TB: Chapter 8</w:t>
            </w:r>
          </w:p>
          <w:p w:rsidR="0073474C" w:rsidRDefault="0073474C" w:rsidP="007605E2">
            <w:pPr>
              <w:jc w:val="center"/>
              <w:rPr>
                <w:sz w:val="22"/>
                <w:szCs w:val="22"/>
              </w:rPr>
            </w:pPr>
            <w:r>
              <w:rPr>
                <w:sz w:val="22"/>
                <w:szCs w:val="22"/>
              </w:rPr>
              <w:t>and Supplementary readings</w:t>
            </w:r>
          </w:p>
          <w:p w:rsidR="00D65E88" w:rsidRPr="00BA568D" w:rsidRDefault="00D65E88" w:rsidP="007605E2">
            <w:pPr>
              <w:jc w:val="center"/>
              <w:rPr>
                <w:sz w:val="22"/>
                <w:szCs w:val="22"/>
              </w:rPr>
            </w:pPr>
          </w:p>
        </w:tc>
      </w:tr>
      <w:tr w:rsidR="00E12C3B"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77BB9" w:rsidP="007605E2">
            <w:pPr>
              <w:jc w:val="center"/>
              <w:rPr>
                <w:sz w:val="22"/>
                <w:szCs w:val="22"/>
              </w:rPr>
            </w:pPr>
            <w:r>
              <w:rPr>
                <w:sz w:val="22"/>
                <w:szCs w:val="22"/>
              </w:rPr>
              <w:t>30-32</w:t>
            </w:r>
          </w:p>
        </w:tc>
        <w:tc>
          <w:tcPr>
            <w:tcW w:w="234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61011" w:rsidP="007605E2">
            <w:pPr>
              <w:jc w:val="center"/>
              <w:rPr>
                <w:sz w:val="22"/>
                <w:szCs w:val="22"/>
              </w:rPr>
            </w:pPr>
            <w:r>
              <w:rPr>
                <w:sz w:val="22"/>
                <w:szCs w:val="22"/>
              </w:rPr>
              <w:t>Explain aspects of cinematic adaption of oral narratives</w:t>
            </w:r>
          </w:p>
        </w:tc>
        <w:tc>
          <w:tcPr>
            <w:tcW w:w="4324"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961011" w:rsidP="007605E2">
            <w:pPr>
              <w:jc w:val="center"/>
              <w:rPr>
                <w:sz w:val="22"/>
                <w:szCs w:val="22"/>
              </w:rPr>
            </w:pPr>
            <w:r>
              <w:rPr>
                <w:sz w:val="22"/>
                <w:szCs w:val="22"/>
              </w:rPr>
              <w:t>Adaptations of fairy tales and folk tales</w:t>
            </w:r>
            <w:r w:rsidR="00A40567">
              <w:rPr>
                <w:sz w:val="22"/>
                <w:szCs w:val="22"/>
              </w:rPr>
              <w:t xml:space="preserve"> (selections from Hollywood and Indian cinema)</w:t>
            </w:r>
          </w:p>
        </w:tc>
        <w:tc>
          <w:tcPr>
            <w:tcW w:w="1530" w:type="dxa"/>
            <w:tcBorders>
              <w:top w:val="single" w:sz="6" w:space="0" w:color="000000"/>
              <w:left w:val="single" w:sz="6" w:space="0" w:color="000000"/>
              <w:bottom w:val="single" w:sz="6" w:space="0" w:color="000000"/>
              <w:right w:val="single" w:sz="6" w:space="0" w:color="000000"/>
            </w:tcBorders>
            <w:vAlign w:val="center"/>
          </w:tcPr>
          <w:p w:rsidR="00E12C3B" w:rsidRPr="00BA568D" w:rsidRDefault="00D65E88" w:rsidP="007605E2">
            <w:pPr>
              <w:jc w:val="center"/>
              <w:rPr>
                <w:sz w:val="22"/>
                <w:szCs w:val="22"/>
              </w:rPr>
            </w:pPr>
            <w:r>
              <w:rPr>
                <w:sz w:val="22"/>
                <w:szCs w:val="22"/>
              </w:rPr>
              <w:t>Supplementary readings</w:t>
            </w: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t>33-35</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A40567">
            <w:pPr>
              <w:jc w:val="center"/>
              <w:rPr>
                <w:sz w:val="22"/>
                <w:szCs w:val="22"/>
              </w:rPr>
            </w:pPr>
            <w:r>
              <w:rPr>
                <w:sz w:val="22"/>
                <w:szCs w:val="22"/>
              </w:rPr>
              <w:t>Discuss cinematic adaptation of music</w:t>
            </w:r>
            <w:r w:rsidR="00A40567">
              <w:rPr>
                <w:sz w:val="22"/>
                <w:szCs w:val="22"/>
              </w:rPr>
              <w:t xml:space="preserve"> into</w:t>
            </w:r>
            <w:r>
              <w:rPr>
                <w:sz w:val="22"/>
                <w:szCs w:val="22"/>
              </w:rPr>
              <w:t xml:space="preserve"> cinema</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A40567" w:rsidP="007605E2">
            <w:pPr>
              <w:jc w:val="center"/>
              <w:rPr>
                <w:sz w:val="22"/>
                <w:szCs w:val="22"/>
              </w:rPr>
            </w:pPr>
            <w:r>
              <w:rPr>
                <w:sz w:val="22"/>
                <w:szCs w:val="22"/>
              </w:rPr>
              <w:t xml:space="preserve">Cinematic adaptations of music as well as Broadway musicals </w:t>
            </w: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A40567" w:rsidP="007605E2">
            <w:pPr>
              <w:jc w:val="center"/>
              <w:rPr>
                <w:sz w:val="22"/>
                <w:szCs w:val="22"/>
              </w:rPr>
            </w:pPr>
            <w:r>
              <w:rPr>
                <w:sz w:val="22"/>
                <w:szCs w:val="22"/>
              </w:rPr>
              <w:t>TB: Chapter 17</w:t>
            </w: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t>36-38</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7605E2">
            <w:pPr>
              <w:jc w:val="center"/>
              <w:rPr>
                <w:sz w:val="22"/>
                <w:szCs w:val="22"/>
              </w:rPr>
            </w:pPr>
            <w:r>
              <w:rPr>
                <w:sz w:val="22"/>
                <w:szCs w:val="22"/>
              </w:rPr>
              <w:t>Student presentations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D65E88" w:rsidP="007605E2">
            <w:pPr>
              <w:jc w:val="center"/>
              <w:rPr>
                <w:sz w:val="22"/>
                <w:szCs w:val="22"/>
              </w:rPr>
            </w:pPr>
            <w:r>
              <w:rPr>
                <w:sz w:val="22"/>
                <w:szCs w:val="22"/>
              </w:rPr>
              <w:t>(To be decided in consultation with students)</w:t>
            </w: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lastRenderedPageBreak/>
              <w:t>39-41</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7605E2">
            <w:pPr>
              <w:jc w:val="center"/>
              <w:rPr>
                <w:sz w:val="22"/>
                <w:szCs w:val="22"/>
              </w:rPr>
            </w:pPr>
            <w:r>
              <w:rPr>
                <w:sz w:val="22"/>
                <w:szCs w:val="22"/>
              </w:rPr>
              <w:t>Overview of contemporary debates in adaptations</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61011" w:rsidP="00961011">
            <w:pPr>
              <w:rPr>
                <w:sz w:val="22"/>
                <w:szCs w:val="22"/>
              </w:rPr>
            </w:pPr>
            <w:r>
              <w:rPr>
                <w:sz w:val="22"/>
                <w:szCs w:val="22"/>
              </w:rPr>
              <w:t xml:space="preserve">Adaptations in the </w:t>
            </w:r>
            <w:r w:rsidRPr="00961011">
              <w:rPr>
                <w:i/>
                <w:sz w:val="22"/>
                <w:szCs w:val="22"/>
              </w:rPr>
              <w:t>Netflix</w:t>
            </w:r>
            <w:r>
              <w:rPr>
                <w:sz w:val="22"/>
                <w:szCs w:val="22"/>
              </w:rPr>
              <w:t xml:space="preserve"> era</w:t>
            </w: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2C2C4D" w:rsidP="006A0440">
            <w:pPr>
              <w:jc w:val="center"/>
              <w:rPr>
                <w:sz w:val="22"/>
                <w:szCs w:val="22"/>
              </w:rPr>
            </w:pPr>
            <w:r>
              <w:rPr>
                <w:sz w:val="22"/>
                <w:szCs w:val="22"/>
              </w:rPr>
              <w:t>RF1: Chapters 23, 24</w:t>
            </w:r>
            <w:r w:rsidR="00961011">
              <w:rPr>
                <w:sz w:val="22"/>
                <w:szCs w:val="22"/>
              </w:rPr>
              <w:t xml:space="preserve"> </w:t>
            </w:r>
          </w:p>
        </w:tc>
      </w:tr>
      <w:tr w:rsidR="00977BB9" w:rsidRPr="00BA568D" w:rsidTr="007605E2">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77BB9" w:rsidRDefault="009F2A29" w:rsidP="007605E2">
            <w:pPr>
              <w:jc w:val="center"/>
              <w:rPr>
                <w:sz w:val="22"/>
                <w:szCs w:val="22"/>
              </w:rPr>
            </w:pPr>
            <w:r>
              <w:rPr>
                <w:sz w:val="22"/>
                <w:szCs w:val="22"/>
              </w:rPr>
              <w:t>42</w:t>
            </w:r>
          </w:p>
        </w:tc>
        <w:tc>
          <w:tcPr>
            <w:tcW w:w="234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r>
              <w:rPr>
                <w:sz w:val="22"/>
                <w:szCs w:val="22"/>
              </w:rPr>
              <w:t>Review and sum-up the course</w:t>
            </w:r>
          </w:p>
        </w:tc>
        <w:tc>
          <w:tcPr>
            <w:tcW w:w="4324"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77BB9" w:rsidRPr="00BA568D" w:rsidRDefault="00977BB9" w:rsidP="007605E2">
            <w:pPr>
              <w:jc w:val="center"/>
              <w:rPr>
                <w:sz w:val="22"/>
                <w:szCs w:val="22"/>
              </w:rPr>
            </w:pPr>
          </w:p>
        </w:tc>
      </w:tr>
    </w:tbl>
    <w:p w:rsidR="00A40CF4" w:rsidRDefault="00A40CF4" w:rsidP="00067853">
      <w:pPr>
        <w:rPr>
          <w:b/>
        </w:rPr>
      </w:pPr>
    </w:p>
    <w:p w:rsidR="00067853" w:rsidRPr="00310C6B" w:rsidRDefault="00067853" w:rsidP="00067853">
      <w:pPr>
        <w:rPr>
          <w:b/>
          <w:spacing w:val="-2"/>
        </w:rPr>
      </w:pPr>
      <w:r w:rsidRPr="00310C6B">
        <w:rPr>
          <w:b/>
          <w:spacing w:val="-2"/>
        </w:rPr>
        <w:t xml:space="preserve"> Evaluation Scheme:</w:t>
      </w:r>
    </w:p>
    <w:p w:rsidR="00067853" w:rsidRPr="00310C6B" w:rsidRDefault="00067853" w:rsidP="00067853">
      <w:pPr>
        <w:rPr>
          <w:spacing w:val="-2"/>
        </w:rPr>
      </w:pPr>
    </w:p>
    <w:tbl>
      <w:tblPr>
        <w:tblStyle w:val="TableGrid"/>
        <w:tblW w:w="0" w:type="auto"/>
        <w:tblLook w:val="04A0" w:firstRow="1" w:lastRow="0" w:firstColumn="1" w:lastColumn="0" w:noHBand="0" w:noVBand="1"/>
      </w:tblPr>
      <w:tblGrid>
        <w:gridCol w:w="738"/>
        <w:gridCol w:w="2454"/>
        <w:gridCol w:w="1596"/>
        <w:gridCol w:w="1596"/>
        <w:gridCol w:w="1596"/>
        <w:gridCol w:w="1950"/>
      </w:tblGrid>
      <w:tr w:rsidR="00067853" w:rsidRPr="00310C6B" w:rsidTr="007605E2">
        <w:tc>
          <w:tcPr>
            <w:tcW w:w="738"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E.C. No.</w:t>
            </w:r>
          </w:p>
        </w:tc>
        <w:tc>
          <w:tcPr>
            <w:tcW w:w="2454"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Component</w:t>
            </w:r>
          </w:p>
        </w:tc>
        <w:tc>
          <w:tcPr>
            <w:tcW w:w="1596"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Duration</w:t>
            </w:r>
          </w:p>
        </w:tc>
        <w:tc>
          <w:tcPr>
            <w:tcW w:w="1596" w:type="dxa"/>
          </w:tcPr>
          <w:p w:rsidR="00067853" w:rsidRPr="00310C6B" w:rsidRDefault="00A40CF4" w:rsidP="007605E2">
            <w:pPr>
              <w:rPr>
                <w:rFonts w:ascii="Times New Roman" w:hAnsi="Times New Roman" w:cs="Times New Roman"/>
                <w:b/>
              </w:rPr>
            </w:pPr>
            <w:r>
              <w:rPr>
                <w:rFonts w:ascii="Times New Roman" w:hAnsi="Times New Roman" w:cs="Times New Roman"/>
                <w:b/>
              </w:rPr>
              <w:t>Weighting (in %)</w:t>
            </w:r>
          </w:p>
        </w:tc>
        <w:tc>
          <w:tcPr>
            <w:tcW w:w="1596"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Date and Time</w:t>
            </w:r>
          </w:p>
        </w:tc>
        <w:tc>
          <w:tcPr>
            <w:tcW w:w="1950" w:type="dxa"/>
          </w:tcPr>
          <w:p w:rsidR="00067853" w:rsidRPr="00310C6B" w:rsidRDefault="00067853" w:rsidP="007605E2">
            <w:pPr>
              <w:rPr>
                <w:rFonts w:ascii="Times New Roman" w:hAnsi="Times New Roman" w:cs="Times New Roman"/>
                <w:b/>
              </w:rPr>
            </w:pPr>
            <w:r w:rsidRPr="00310C6B">
              <w:rPr>
                <w:rFonts w:ascii="Times New Roman" w:hAnsi="Times New Roman" w:cs="Times New Roman"/>
                <w:b/>
              </w:rPr>
              <w:t>Nature</w:t>
            </w:r>
            <w:r w:rsidR="00A40CF4">
              <w:rPr>
                <w:rFonts w:ascii="Times New Roman" w:hAnsi="Times New Roman" w:cs="Times New Roman"/>
                <w:b/>
              </w:rPr>
              <w:t xml:space="preserve"> of component</w:t>
            </w:r>
          </w:p>
        </w:tc>
      </w:tr>
      <w:tr w:rsidR="00067853" w:rsidRPr="00310C6B" w:rsidTr="007605E2">
        <w:tc>
          <w:tcPr>
            <w:tcW w:w="738"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1.</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Assignment 1</w:t>
            </w:r>
          </w:p>
        </w:tc>
        <w:tc>
          <w:tcPr>
            <w:tcW w:w="1596" w:type="dxa"/>
          </w:tcPr>
          <w:p w:rsidR="00067853" w:rsidRPr="00310C6B" w:rsidRDefault="00067853" w:rsidP="007605E2">
            <w:pPr>
              <w:rPr>
                <w:rFonts w:ascii="Times New Roman" w:hAnsi="Times New Roman" w:cs="Times New Roman"/>
              </w:rPr>
            </w:pPr>
          </w:p>
        </w:tc>
        <w:tc>
          <w:tcPr>
            <w:tcW w:w="1596" w:type="dxa"/>
          </w:tcPr>
          <w:p w:rsidR="00067853" w:rsidRPr="00310C6B" w:rsidRDefault="00A40CF4" w:rsidP="00A40CF4">
            <w:pPr>
              <w:jc w:val="center"/>
              <w:rPr>
                <w:rFonts w:ascii="Times New Roman" w:hAnsi="Times New Roman" w:cs="Times New Roman"/>
              </w:rPr>
            </w:pPr>
            <w:r>
              <w:rPr>
                <w:rFonts w:ascii="Times New Roman" w:hAnsi="Times New Roman" w:cs="Times New Roman"/>
              </w:rPr>
              <w:t>15%</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TBA</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Open Book</w:t>
            </w:r>
          </w:p>
          <w:p w:rsidR="00A40CF4" w:rsidRPr="00310C6B" w:rsidRDefault="00A40CF4" w:rsidP="007605E2">
            <w:pPr>
              <w:rPr>
                <w:rFonts w:ascii="Times New Roman" w:hAnsi="Times New Roman" w:cs="Times New Roman"/>
              </w:rPr>
            </w:pPr>
          </w:p>
        </w:tc>
      </w:tr>
      <w:tr w:rsidR="00067853" w:rsidRPr="00310C6B" w:rsidTr="007605E2">
        <w:tc>
          <w:tcPr>
            <w:tcW w:w="738" w:type="dxa"/>
          </w:tcPr>
          <w:p w:rsidR="00067853" w:rsidRPr="00310C6B" w:rsidRDefault="009F2A29" w:rsidP="007605E2">
            <w:pPr>
              <w:rPr>
                <w:rFonts w:ascii="Times New Roman" w:hAnsi="Times New Roman" w:cs="Times New Roman"/>
              </w:rPr>
            </w:pPr>
            <w:r>
              <w:rPr>
                <w:rFonts w:ascii="Times New Roman" w:hAnsi="Times New Roman" w:cs="Times New Roman"/>
              </w:rPr>
              <w:t>2.</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Mid-Semester</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1 ½ hours</w:t>
            </w:r>
          </w:p>
        </w:tc>
        <w:tc>
          <w:tcPr>
            <w:tcW w:w="1596" w:type="dxa"/>
          </w:tcPr>
          <w:p w:rsidR="00067853" w:rsidRPr="00310C6B" w:rsidRDefault="00067853" w:rsidP="00A40CF4">
            <w:pPr>
              <w:jc w:val="center"/>
              <w:rPr>
                <w:rFonts w:ascii="Times New Roman" w:hAnsi="Times New Roman" w:cs="Times New Roman"/>
              </w:rPr>
            </w:pPr>
            <w:r w:rsidRPr="00310C6B">
              <w:rPr>
                <w:rFonts w:ascii="Times New Roman" w:hAnsi="Times New Roman" w:cs="Times New Roman"/>
              </w:rPr>
              <w:t>30%</w:t>
            </w:r>
          </w:p>
        </w:tc>
        <w:tc>
          <w:tcPr>
            <w:tcW w:w="1596" w:type="dxa"/>
          </w:tcPr>
          <w:p w:rsidR="00067853" w:rsidRPr="00310C6B" w:rsidRDefault="00655738" w:rsidP="00A40CF4">
            <w:pPr>
              <w:rPr>
                <w:rFonts w:ascii="Times New Roman" w:hAnsi="Times New Roman" w:cs="Times New Roman"/>
              </w:rPr>
            </w:pPr>
            <w:r w:rsidRPr="00655738">
              <w:rPr>
                <w:rFonts w:ascii="Times New Roman" w:hAnsi="Times New Roman" w:cs="Times New Roman"/>
              </w:rPr>
              <w:t>3/10</w:t>
            </w:r>
            <w:r>
              <w:rPr>
                <w:rFonts w:ascii="Times New Roman" w:hAnsi="Times New Roman" w:cs="Times New Roman"/>
              </w:rPr>
              <w:t xml:space="preserve">, </w:t>
            </w:r>
            <w:r w:rsidRPr="00655738">
              <w:rPr>
                <w:rFonts w:ascii="Times New Roman" w:hAnsi="Times New Roman" w:cs="Times New Roman"/>
              </w:rPr>
              <w:t>1.30 -- 3.00 PM</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Closed Book</w:t>
            </w:r>
          </w:p>
          <w:p w:rsidR="00A40CF4" w:rsidRDefault="00A40CF4" w:rsidP="007605E2">
            <w:pPr>
              <w:rPr>
                <w:rFonts w:ascii="Times New Roman" w:hAnsi="Times New Roman" w:cs="Times New Roman"/>
              </w:rPr>
            </w:pPr>
          </w:p>
          <w:p w:rsidR="00A40CF4" w:rsidRPr="00310C6B" w:rsidRDefault="00A40CF4" w:rsidP="007605E2">
            <w:pPr>
              <w:rPr>
                <w:rFonts w:ascii="Times New Roman" w:hAnsi="Times New Roman" w:cs="Times New Roman"/>
              </w:rPr>
            </w:pPr>
          </w:p>
        </w:tc>
      </w:tr>
      <w:tr w:rsidR="00067853" w:rsidRPr="00310C6B" w:rsidTr="007605E2">
        <w:tc>
          <w:tcPr>
            <w:tcW w:w="738" w:type="dxa"/>
          </w:tcPr>
          <w:p w:rsidR="00067853" w:rsidRPr="00310C6B" w:rsidRDefault="009F2A29" w:rsidP="007605E2">
            <w:pPr>
              <w:rPr>
                <w:rFonts w:ascii="Times New Roman" w:hAnsi="Times New Roman" w:cs="Times New Roman"/>
              </w:rPr>
            </w:pPr>
            <w:r>
              <w:rPr>
                <w:rFonts w:ascii="Times New Roman" w:hAnsi="Times New Roman" w:cs="Times New Roman"/>
              </w:rPr>
              <w:t>3.</w:t>
            </w:r>
            <w:r w:rsidR="00067853" w:rsidRPr="00310C6B">
              <w:rPr>
                <w:rFonts w:ascii="Times New Roman" w:hAnsi="Times New Roman" w:cs="Times New Roman"/>
              </w:rPr>
              <w:t xml:space="preserve"> </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Assignment 2</w:t>
            </w:r>
          </w:p>
        </w:tc>
        <w:tc>
          <w:tcPr>
            <w:tcW w:w="1596" w:type="dxa"/>
          </w:tcPr>
          <w:p w:rsidR="00067853" w:rsidRPr="00310C6B" w:rsidRDefault="00067853" w:rsidP="007605E2">
            <w:pPr>
              <w:rPr>
                <w:rFonts w:ascii="Times New Roman" w:hAnsi="Times New Roman" w:cs="Times New Roman"/>
              </w:rPr>
            </w:pPr>
          </w:p>
        </w:tc>
        <w:tc>
          <w:tcPr>
            <w:tcW w:w="1596" w:type="dxa"/>
          </w:tcPr>
          <w:p w:rsidR="00067853" w:rsidRPr="00310C6B" w:rsidRDefault="00A40CF4" w:rsidP="00A40CF4">
            <w:pPr>
              <w:jc w:val="center"/>
              <w:rPr>
                <w:rFonts w:ascii="Times New Roman" w:hAnsi="Times New Roman" w:cs="Times New Roman"/>
              </w:rPr>
            </w:pPr>
            <w:r>
              <w:rPr>
                <w:rFonts w:ascii="Times New Roman" w:hAnsi="Times New Roman" w:cs="Times New Roman"/>
              </w:rPr>
              <w:t>15%</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TBA</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Open Book</w:t>
            </w:r>
          </w:p>
          <w:p w:rsidR="00A40CF4" w:rsidRPr="00310C6B" w:rsidRDefault="00A40CF4" w:rsidP="007605E2">
            <w:pPr>
              <w:rPr>
                <w:rFonts w:ascii="Times New Roman" w:hAnsi="Times New Roman" w:cs="Times New Roman"/>
              </w:rPr>
            </w:pPr>
          </w:p>
        </w:tc>
      </w:tr>
      <w:tr w:rsidR="00067853" w:rsidRPr="00310C6B" w:rsidTr="007605E2">
        <w:tc>
          <w:tcPr>
            <w:tcW w:w="738" w:type="dxa"/>
          </w:tcPr>
          <w:p w:rsidR="00067853" w:rsidRPr="00310C6B" w:rsidRDefault="009F2A29" w:rsidP="007605E2">
            <w:pPr>
              <w:rPr>
                <w:rFonts w:ascii="Times New Roman" w:hAnsi="Times New Roman" w:cs="Times New Roman"/>
              </w:rPr>
            </w:pPr>
            <w:r>
              <w:rPr>
                <w:rFonts w:ascii="Times New Roman" w:hAnsi="Times New Roman" w:cs="Times New Roman"/>
              </w:rPr>
              <w:t>4.</w:t>
            </w:r>
          </w:p>
        </w:tc>
        <w:tc>
          <w:tcPr>
            <w:tcW w:w="2454"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Comprehensive Exam</w:t>
            </w:r>
          </w:p>
        </w:tc>
        <w:tc>
          <w:tcPr>
            <w:tcW w:w="1596" w:type="dxa"/>
          </w:tcPr>
          <w:p w:rsidR="00067853" w:rsidRPr="00310C6B" w:rsidRDefault="00067853" w:rsidP="007605E2">
            <w:pPr>
              <w:rPr>
                <w:rFonts w:ascii="Times New Roman" w:hAnsi="Times New Roman" w:cs="Times New Roman"/>
              </w:rPr>
            </w:pPr>
            <w:r w:rsidRPr="00310C6B">
              <w:rPr>
                <w:rFonts w:ascii="Times New Roman" w:hAnsi="Times New Roman" w:cs="Times New Roman"/>
              </w:rPr>
              <w:t>3 hours</w:t>
            </w:r>
          </w:p>
        </w:tc>
        <w:tc>
          <w:tcPr>
            <w:tcW w:w="1596" w:type="dxa"/>
          </w:tcPr>
          <w:p w:rsidR="00067853" w:rsidRPr="00310C6B" w:rsidRDefault="00A40CF4" w:rsidP="00A40CF4">
            <w:pPr>
              <w:jc w:val="center"/>
              <w:rPr>
                <w:rFonts w:ascii="Times New Roman" w:hAnsi="Times New Roman" w:cs="Times New Roman"/>
              </w:rPr>
            </w:pPr>
            <w:r>
              <w:rPr>
                <w:rFonts w:ascii="Times New Roman" w:hAnsi="Times New Roman" w:cs="Times New Roman"/>
              </w:rPr>
              <w:t>40%</w:t>
            </w:r>
          </w:p>
        </w:tc>
        <w:tc>
          <w:tcPr>
            <w:tcW w:w="1596" w:type="dxa"/>
          </w:tcPr>
          <w:p w:rsidR="00067853" w:rsidRPr="00310C6B" w:rsidRDefault="00067853" w:rsidP="00655738">
            <w:pPr>
              <w:rPr>
                <w:rFonts w:ascii="Times New Roman" w:hAnsi="Times New Roman" w:cs="Times New Roman"/>
              </w:rPr>
            </w:pPr>
            <w:r w:rsidRPr="00310C6B">
              <w:rPr>
                <w:rFonts w:ascii="Times New Roman" w:hAnsi="Times New Roman" w:cs="Times New Roman"/>
              </w:rPr>
              <w:t xml:space="preserve"> </w:t>
            </w:r>
            <w:r w:rsidR="00655738">
              <w:rPr>
                <w:rFonts w:ascii="Times New Roman" w:hAnsi="Times New Roman" w:cs="Times New Roman"/>
              </w:rPr>
              <w:t>10/12 FN</w:t>
            </w:r>
          </w:p>
        </w:tc>
        <w:tc>
          <w:tcPr>
            <w:tcW w:w="1950" w:type="dxa"/>
          </w:tcPr>
          <w:p w:rsidR="00067853" w:rsidRDefault="00067853" w:rsidP="007605E2">
            <w:pPr>
              <w:rPr>
                <w:rFonts w:ascii="Times New Roman" w:hAnsi="Times New Roman" w:cs="Times New Roman"/>
              </w:rPr>
            </w:pPr>
            <w:r w:rsidRPr="00310C6B">
              <w:rPr>
                <w:rFonts w:ascii="Times New Roman" w:hAnsi="Times New Roman" w:cs="Times New Roman"/>
              </w:rPr>
              <w:t>Closed Book</w:t>
            </w:r>
          </w:p>
          <w:p w:rsidR="00A40CF4" w:rsidRDefault="00A40CF4" w:rsidP="007605E2">
            <w:pPr>
              <w:rPr>
                <w:rFonts w:ascii="Times New Roman" w:hAnsi="Times New Roman" w:cs="Times New Roman"/>
              </w:rPr>
            </w:pPr>
          </w:p>
          <w:p w:rsidR="00A40CF4" w:rsidRPr="00310C6B" w:rsidRDefault="00A40CF4" w:rsidP="007605E2">
            <w:pPr>
              <w:rPr>
                <w:rFonts w:ascii="Times New Roman" w:hAnsi="Times New Roman" w:cs="Times New Roman"/>
              </w:rPr>
            </w:pPr>
          </w:p>
        </w:tc>
      </w:tr>
    </w:tbl>
    <w:p w:rsidR="00067853" w:rsidRPr="00310C6B" w:rsidRDefault="00067853" w:rsidP="00067853">
      <w:pPr>
        <w:rPr>
          <w:b/>
        </w:rPr>
      </w:pPr>
    </w:p>
    <w:p w:rsidR="00A40CF4" w:rsidRDefault="00067853" w:rsidP="00067853">
      <w:pPr>
        <w:rPr>
          <w:b/>
        </w:rPr>
      </w:pPr>
      <w:r w:rsidRPr="00310C6B">
        <w:rPr>
          <w:b/>
        </w:rPr>
        <w:t xml:space="preserve">Chamber Consultation Hours: </w:t>
      </w:r>
    </w:p>
    <w:p w:rsidR="00067853" w:rsidRDefault="00067853" w:rsidP="00067853">
      <w:r w:rsidRPr="00310C6B">
        <w:t>To be announced in class and on CMS</w:t>
      </w:r>
    </w:p>
    <w:p w:rsidR="00A40CF4" w:rsidRPr="00310C6B" w:rsidRDefault="00A40CF4" w:rsidP="00067853"/>
    <w:p w:rsidR="00067853" w:rsidRPr="00310C6B" w:rsidRDefault="00067853" w:rsidP="00067853">
      <w:r w:rsidRPr="00310C6B">
        <w:rPr>
          <w:b/>
        </w:rPr>
        <w:t xml:space="preserve">Notices: </w:t>
      </w:r>
    </w:p>
    <w:p w:rsidR="00D65E88" w:rsidRDefault="00067853" w:rsidP="00067853">
      <w:r w:rsidRPr="00310C6B">
        <w:t>Notices concerning the course will be displayed on CMS.</w:t>
      </w:r>
    </w:p>
    <w:p w:rsidR="00A40CF4" w:rsidRDefault="00A40CF4" w:rsidP="00067853"/>
    <w:p w:rsidR="00A40CF4" w:rsidRPr="00A40CF4" w:rsidRDefault="00A40CF4" w:rsidP="00067853">
      <w:pPr>
        <w:rPr>
          <w:b/>
        </w:rPr>
      </w:pPr>
      <w:r w:rsidRPr="00A40CF4">
        <w:rPr>
          <w:b/>
        </w:rPr>
        <w:t>Make-up Policy</w:t>
      </w:r>
    </w:p>
    <w:p w:rsidR="00067853" w:rsidRDefault="00067853" w:rsidP="00067853">
      <w:r w:rsidRPr="00310C6B">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655738" w:rsidRDefault="00655738" w:rsidP="00067853"/>
    <w:p w:rsidR="00655738" w:rsidRPr="00125A04" w:rsidRDefault="00655738" w:rsidP="00655738">
      <w:pPr>
        <w:pStyle w:val="ListParagraph"/>
        <w:widowControl w:val="0"/>
        <w:overflowPunct w:val="0"/>
        <w:autoSpaceDE w:val="0"/>
        <w:autoSpaceDN w:val="0"/>
        <w:adjustRightInd w:val="0"/>
        <w:ind w:left="0"/>
        <w:contextualSpacing w:val="0"/>
        <w:jc w:val="both"/>
        <w:rPr>
          <w:b/>
          <w:bCs/>
        </w:rPr>
      </w:pPr>
      <w:r w:rsidRPr="00240799">
        <w:rPr>
          <w:b/>
          <w:bCs/>
        </w:rPr>
        <w:t>Academic Honesty and Integrity Policy</w:t>
      </w:r>
      <w:r w:rsidRPr="00240799">
        <w:t xml:space="preserve">: </w:t>
      </w:r>
    </w:p>
    <w:p w:rsidR="00655738" w:rsidRPr="00240799" w:rsidRDefault="00655738" w:rsidP="00655738">
      <w:pPr>
        <w:pStyle w:val="ListParagraph"/>
        <w:widowControl w:val="0"/>
        <w:overflowPunct w:val="0"/>
        <w:autoSpaceDE w:val="0"/>
        <w:autoSpaceDN w:val="0"/>
        <w:adjustRightInd w:val="0"/>
        <w:ind w:left="0"/>
        <w:contextualSpacing w:val="0"/>
        <w:jc w:val="both"/>
        <w:rPr>
          <w:b/>
          <w:bCs/>
        </w:rPr>
      </w:pPr>
      <w:r w:rsidRPr="00240799">
        <w:t>Academic honesty and integrity are to be maintained by all the students throughout the semester and no type of academic dishonesty is acceptable.</w:t>
      </w:r>
    </w:p>
    <w:p w:rsidR="00655738" w:rsidRDefault="00655738" w:rsidP="00655738">
      <w:pPr>
        <w:spacing w:after="120"/>
        <w:jc w:val="both"/>
      </w:pPr>
    </w:p>
    <w:p w:rsidR="00655738" w:rsidRPr="00310C6B" w:rsidRDefault="00655738" w:rsidP="00067853">
      <w:bookmarkStart w:id="0" w:name="_GoBack"/>
      <w:bookmarkEnd w:id="0"/>
    </w:p>
    <w:p w:rsidR="00067853" w:rsidRPr="00310C6B" w:rsidRDefault="00067853" w:rsidP="00067853">
      <w:pPr>
        <w:jc w:val="right"/>
      </w:pPr>
      <w:proofErr w:type="spellStart"/>
      <w:r w:rsidRPr="00310C6B">
        <w:t>Shilpaa</w:t>
      </w:r>
      <w:proofErr w:type="spellEnd"/>
      <w:r w:rsidRPr="00310C6B">
        <w:t xml:space="preserve"> </w:t>
      </w:r>
      <w:proofErr w:type="spellStart"/>
      <w:r w:rsidRPr="00310C6B">
        <w:t>Anand</w:t>
      </w:r>
      <w:proofErr w:type="spellEnd"/>
    </w:p>
    <w:p w:rsidR="00A44798" w:rsidRPr="004E050C" w:rsidRDefault="00067853" w:rsidP="004E050C">
      <w:pPr>
        <w:jc w:val="right"/>
        <w:rPr>
          <w:b/>
        </w:rPr>
      </w:pPr>
      <w:r w:rsidRPr="00310C6B">
        <w:rPr>
          <w:b/>
        </w:rPr>
        <w:t>INSTRUCTOR-IN-CHARGE</w:t>
      </w:r>
    </w:p>
    <w:sectPr w:rsidR="00A44798" w:rsidRPr="004E050C"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3153" w:rsidRDefault="00613153" w:rsidP="00EB2F06">
      <w:r>
        <w:separator/>
      </w:r>
    </w:p>
  </w:endnote>
  <w:endnote w:type="continuationSeparator" w:id="0">
    <w:p w:rsidR="00613153" w:rsidRDefault="0061315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E2" w:rsidRDefault="007605E2">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3153" w:rsidRDefault="00613153" w:rsidP="00EB2F06">
      <w:r>
        <w:separator/>
      </w:r>
    </w:p>
  </w:footnote>
  <w:footnote w:type="continuationSeparator" w:id="0">
    <w:p w:rsidR="00613153" w:rsidRDefault="0061315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05E2" w:rsidRDefault="007605E2"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C62C5E"/>
    <w:multiLevelType w:val="hybridMultilevel"/>
    <w:tmpl w:val="A09622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98641F"/>
    <w:multiLevelType w:val="hybridMultilevel"/>
    <w:tmpl w:val="00A8A7A8"/>
    <w:lvl w:ilvl="0" w:tplc="9154D20E">
      <w:start w:val="4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911DE"/>
    <w:multiLevelType w:val="hybridMultilevel"/>
    <w:tmpl w:val="19F88F6C"/>
    <w:lvl w:ilvl="0" w:tplc="750A65D6">
      <w:start w:val="1"/>
      <w:numFmt w:val="bullet"/>
      <w:lvlText w:val="-"/>
      <w:lvlJc w:val="left"/>
      <w:pPr>
        <w:ind w:left="720" w:hanging="360"/>
      </w:pPr>
      <w:rPr>
        <w:rFonts w:ascii="Times New Roman" w:eastAsiaTheme="minorEastAsia" w:hAnsi="Times New Roman" w:cs="Times New Roman"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12E9D"/>
    <w:rsid w:val="00024B4F"/>
    <w:rsid w:val="00055BC8"/>
    <w:rsid w:val="00067853"/>
    <w:rsid w:val="000A4CE9"/>
    <w:rsid w:val="000D0C39"/>
    <w:rsid w:val="00167B88"/>
    <w:rsid w:val="00200A66"/>
    <w:rsid w:val="0021277E"/>
    <w:rsid w:val="00217EB9"/>
    <w:rsid w:val="00240A50"/>
    <w:rsid w:val="00251FD3"/>
    <w:rsid w:val="00256511"/>
    <w:rsid w:val="00283598"/>
    <w:rsid w:val="0029648E"/>
    <w:rsid w:val="002B3A57"/>
    <w:rsid w:val="002C2C4D"/>
    <w:rsid w:val="002F1369"/>
    <w:rsid w:val="002F6986"/>
    <w:rsid w:val="00310C6B"/>
    <w:rsid w:val="003558C3"/>
    <w:rsid w:val="003C00AE"/>
    <w:rsid w:val="003D6BA8"/>
    <w:rsid w:val="003E5811"/>
    <w:rsid w:val="003F66A8"/>
    <w:rsid w:val="004571B3"/>
    <w:rsid w:val="004E050C"/>
    <w:rsid w:val="005053E8"/>
    <w:rsid w:val="00507883"/>
    <w:rsid w:val="00507A43"/>
    <w:rsid w:val="0051535D"/>
    <w:rsid w:val="0056064F"/>
    <w:rsid w:val="00562598"/>
    <w:rsid w:val="00562AB6"/>
    <w:rsid w:val="00576A69"/>
    <w:rsid w:val="005A59F0"/>
    <w:rsid w:val="005C5B22"/>
    <w:rsid w:val="005C6693"/>
    <w:rsid w:val="00613153"/>
    <w:rsid w:val="00655738"/>
    <w:rsid w:val="00670BDE"/>
    <w:rsid w:val="006A0440"/>
    <w:rsid w:val="006C7D1B"/>
    <w:rsid w:val="0073474C"/>
    <w:rsid w:val="007543E4"/>
    <w:rsid w:val="007605E2"/>
    <w:rsid w:val="00773823"/>
    <w:rsid w:val="007A0940"/>
    <w:rsid w:val="007B245D"/>
    <w:rsid w:val="007D58BE"/>
    <w:rsid w:val="007E402E"/>
    <w:rsid w:val="008005D9"/>
    <w:rsid w:val="008111EE"/>
    <w:rsid w:val="00831DD5"/>
    <w:rsid w:val="008A2200"/>
    <w:rsid w:val="008C6FAF"/>
    <w:rsid w:val="008D0AD4"/>
    <w:rsid w:val="00944887"/>
    <w:rsid w:val="00961011"/>
    <w:rsid w:val="0097488C"/>
    <w:rsid w:val="00977BB9"/>
    <w:rsid w:val="00983916"/>
    <w:rsid w:val="009B48FD"/>
    <w:rsid w:val="009F2A29"/>
    <w:rsid w:val="00A40567"/>
    <w:rsid w:val="00A40CF4"/>
    <w:rsid w:val="00A44798"/>
    <w:rsid w:val="00AD25E1"/>
    <w:rsid w:val="00AF125F"/>
    <w:rsid w:val="00B23878"/>
    <w:rsid w:val="00B55284"/>
    <w:rsid w:val="00B86684"/>
    <w:rsid w:val="00B93406"/>
    <w:rsid w:val="00BA568D"/>
    <w:rsid w:val="00C23DED"/>
    <w:rsid w:val="00C338D9"/>
    <w:rsid w:val="00C6663B"/>
    <w:rsid w:val="00CD58C3"/>
    <w:rsid w:val="00CE398D"/>
    <w:rsid w:val="00CF21AC"/>
    <w:rsid w:val="00D036CE"/>
    <w:rsid w:val="00D57D20"/>
    <w:rsid w:val="00D606E7"/>
    <w:rsid w:val="00D65E88"/>
    <w:rsid w:val="00DA1841"/>
    <w:rsid w:val="00DB7398"/>
    <w:rsid w:val="00DC6E32"/>
    <w:rsid w:val="00DD7A77"/>
    <w:rsid w:val="00DE3D84"/>
    <w:rsid w:val="00E04F79"/>
    <w:rsid w:val="00E12C3B"/>
    <w:rsid w:val="00E50CBC"/>
    <w:rsid w:val="00E604A2"/>
    <w:rsid w:val="00E61C30"/>
    <w:rsid w:val="00E72B5C"/>
    <w:rsid w:val="00E754E7"/>
    <w:rsid w:val="00E84093"/>
    <w:rsid w:val="00E87619"/>
    <w:rsid w:val="00EB2F06"/>
    <w:rsid w:val="00EB7E1B"/>
    <w:rsid w:val="00F04BD8"/>
    <w:rsid w:val="00F34A71"/>
    <w:rsid w:val="00F45E80"/>
    <w:rsid w:val="00F74057"/>
    <w:rsid w:val="00F938F3"/>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35CD4"/>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067853"/>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067853"/>
    <w:rPr>
      <w:rFonts w:asciiTheme="minorHAnsi" w:eastAsiaTheme="minorEastAsia"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979</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28</cp:revision>
  <cp:lastPrinted>2014-09-08T11:05:00Z</cp:lastPrinted>
  <dcterms:created xsi:type="dcterms:W3CDTF">2019-07-21T11:53:00Z</dcterms:created>
  <dcterms:modified xsi:type="dcterms:W3CDTF">2019-07-30T07:46:00Z</dcterms:modified>
</cp:coreProperties>
</file>