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955EA8" w:rsidP="00562598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696691"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D10FED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D10FED">
        <w:rPr>
          <w:b/>
          <w:bCs/>
        </w:rPr>
        <w:t>1</w:t>
      </w:r>
      <w:r w:rsidR="0047321C">
        <w:rPr>
          <w:b/>
          <w:bCs/>
        </w:rPr>
        <w:t>9</w:t>
      </w:r>
      <w:r w:rsidR="00FB4DE4">
        <w:rPr>
          <w:b/>
          <w:bCs/>
        </w:rPr>
        <w:t>-20</w:t>
      </w:r>
      <w:r w:rsidR="0047321C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47321C">
        <w:t>01</w:t>
      </w:r>
      <w:r w:rsidR="00507A43">
        <w:t>-</w:t>
      </w:r>
      <w:r w:rsidR="00D10FED">
        <w:t>0</w:t>
      </w:r>
      <w:r w:rsidR="0047321C">
        <w:t>8</w:t>
      </w:r>
      <w:r w:rsidR="00507A43">
        <w:t>-</w:t>
      </w:r>
      <w:r w:rsidR="00D10FED">
        <w:t>201</w:t>
      </w:r>
      <w:r w:rsidR="00333CA5">
        <w:t>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</w:t>
      </w:r>
      <w:r w:rsidR="00D03229">
        <w:t>,</w:t>
      </w:r>
      <w:r>
        <w:t xml:space="preserve"> this portion gives further specific details regarding the course.</w:t>
      </w:r>
    </w:p>
    <w:p w:rsidR="00FF4C0A" w:rsidRPr="00FF4C0A" w:rsidRDefault="00FF4C0A">
      <w:pPr>
        <w:rPr>
          <w:sz w:val="16"/>
        </w:rPr>
      </w:pP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10FED" w:rsidRPr="00D10FED">
        <w:rPr>
          <w:i/>
          <w:iCs/>
        </w:rPr>
        <w:t>ME F212/MF F212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10FED" w:rsidRPr="00DF3BD1">
        <w:rPr>
          <w:iCs w:val="0"/>
        </w:rPr>
        <w:t>FLUID MECHANICS</w:t>
      </w:r>
    </w:p>
    <w:p w:rsidR="00AD25E1" w:rsidRDefault="00AD25E1">
      <w:pPr>
        <w:pStyle w:val="Heading2"/>
        <w:rPr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125175">
        <w:rPr>
          <w:iCs w:val="0"/>
        </w:rPr>
        <w:t>Supradeepan</w:t>
      </w:r>
      <w:proofErr w:type="spellEnd"/>
      <w:r w:rsidR="00125175">
        <w:rPr>
          <w:iCs w:val="0"/>
        </w:rPr>
        <w:t xml:space="preserve"> K</w:t>
      </w:r>
    </w:p>
    <w:p w:rsidR="00333CA5" w:rsidRDefault="00125175" w:rsidP="00333CA5">
      <w:pPr>
        <w:ind w:left="2880" w:hanging="2880"/>
      </w:pPr>
      <w:r w:rsidRPr="00125175">
        <w:rPr>
          <w:i/>
        </w:rPr>
        <w:t>Tutorial Instructor</w:t>
      </w:r>
      <w:r w:rsidRPr="00125175">
        <w:rPr>
          <w:i/>
        </w:rPr>
        <w:tab/>
        <w:t xml:space="preserve">: </w:t>
      </w:r>
      <w:proofErr w:type="spellStart"/>
      <w:r w:rsidR="00333CA5">
        <w:t>Supradeepan</w:t>
      </w:r>
      <w:proofErr w:type="spellEnd"/>
      <w:r w:rsidR="00333CA5">
        <w:t xml:space="preserve"> K, Mr. </w:t>
      </w:r>
      <w:proofErr w:type="spellStart"/>
      <w:r w:rsidR="00333CA5">
        <w:t>Venkateswara</w:t>
      </w:r>
      <w:proofErr w:type="spellEnd"/>
      <w:r w:rsidR="00333CA5">
        <w:t xml:space="preserve"> Rao, Mr. </w:t>
      </w:r>
      <w:proofErr w:type="spellStart"/>
      <w:r w:rsidR="00333CA5">
        <w:t>Ankama</w:t>
      </w:r>
      <w:proofErr w:type="spellEnd"/>
      <w:r w:rsidR="00333CA5">
        <w:t xml:space="preserve"> Rao, </w:t>
      </w:r>
    </w:p>
    <w:p w:rsidR="00125175" w:rsidRPr="00125175" w:rsidRDefault="00333CA5" w:rsidP="00333CA5">
      <w:pPr>
        <w:ind w:left="2880"/>
        <w:rPr>
          <w:i/>
        </w:rPr>
      </w:pPr>
      <w:r>
        <w:t xml:space="preserve">Mr. Deepak </w:t>
      </w:r>
      <w:proofErr w:type="spellStart"/>
      <w:r>
        <w:t>Nabapure</w:t>
      </w:r>
      <w:proofErr w:type="spellEnd"/>
    </w:p>
    <w:p w:rsidR="00AD25E1" w:rsidRPr="00FF4C0A" w:rsidRDefault="00AD25E1">
      <w:pPr>
        <w:rPr>
          <w:sz w:val="16"/>
        </w:rPr>
      </w:pPr>
    </w:p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DF3BD1">
      <w:pPr>
        <w:pStyle w:val="BodyText"/>
      </w:pPr>
      <w:r>
        <w:t xml:space="preserve">Fluid Mechanics </w:t>
      </w:r>
      <w:r w:rsidRPr="00DF3BD1">
        <w:t xml:space="preserve">deals with the fundamental laws governing the mass, momentum and energy transfer. The objective of this course is to lay a solid foundation in understanding the properties and </w:t>
      </w:r>
      <w:proofErr w:type="spellStart"/>
      <w:r w:rsidRPr="00DF3BD1">
        <w:t>behaviour</w:t>
      </w:r>
      <w:proofErr w:type="spellEnd"/>
      <w:r w:rsidRPr="00DF3BD1">
        <w:t xml:space="preserve"> of fluids by means of integral and differential equations </w:t>
      </w:r>
      <w:r>
        <w:t xml:space="preserve">along with specific applications </w:t>
      </w:r>
      <w:r w:rsidR="00337507">
        <w:t xml:space="preserve">related to turbomachines as fluid systems. </w:t>
      </w:r>
      <w:r w:rsidRPr="00DF3BD1">
        <w:t>Since these three phenomena (mass, momentum and energy) are very similar in nature, an integrated approach would not only conserve efforts but also contributes to a greater understanding of this subject. In this course, more emphasis will be given to fluids an</w:t>
      </w:r>
      <w:r>
        <w:t>d its motion in a given system.</w:t>
      </w:r>
    </w:p>
    <w:p w:rsidR="00DF3BD1" w:rsidRPr="00FF4C0A" w:rsidRDefault="00DF3BD1">
      <w:pPr>
        <w:pStyle w:val="BodyText"/>
        <w:rPr>
          <w:sz w:val="16"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131E5" w:rsidRPr="00D131E5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Frank M White, "Fluid Mechanics", Tata McGraw-Hill, 7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Edition, 2012.</w:t>
      </w:r>
    </w:p>
    <w:p w:rsidR="00D131E5" w:rsidRPr="00D131E5" w:rsidRDefault="00D131E5" w:rsidP="00D131E5">
      <w:pPr>
        <w:numPr>
          <w:ilvl w:val="0"/>
          <w:numId w:val="2"/>
        </w:numPr>
        <w:jc w:val="both"/>
        <w:rPr>
          <w:bCs/>
        </w:rPr>
      </w:pPr>
      <w:r w:rsidRPr="00D131E5">
        <w:rPr>
          <w:bCs/>
        </w:rPr>
        <w:t>Robert W. Fox and Alan T. Mc Donald, "Introduction to Fluid Mechanics", John Wiley &amp; Sons Private Ltd., 2013, 8</w:t>
      </w:r>
      <w:r w:rsidRPr="00D131E5">
        <w:rPr>
          <w:bCs/>
          <w:vertAlign w:val="superscript"/>
        </w:rPr>
        <w:t>th</w:t>
      </w:r>
      <w:r>
        <w:rPr>
          <w:bCs/>
        </w:rPr>
        <w:t xml:space="preserve"> </w:t>
      </w:r>
      <w:r w:rsidRPr="00D131E5">
        <w:rPr>
          <w:bCs/>
        </w:rPr>
        <w:t>Edition.</w:t>
      </w:r>
    </w:p>
    <w:p w:rsidR="00DA1841" w:rsidRDefault="00D131E5" w:rsidP="00D131E5">
      <w:pPr>
        <w:numPr>
          <w:ilvl w:val="0"/>
          <w:numId w:val="2"/>
        </w:numPr>
        <w:jc w:val="both"/>
        <w:rPr>
          <w:bCs/>
        </w:rPr>
      </w:pPr>
      <w:proofErr w:type="spellStart"/>
      <w:r w:rsidRPr="00D131E5">
        <w:rPr>
          <w:bCs/>
        </w:rPr>
        <w:t>Yunus</w:t>
      </w:r>
      <w:proofErr w:type="spellEnd"/>
      <w:r w:rsidRPr="00D131E5">
        <w:rPr>
          <w:bCs/>
        </w:rPr>
        <w:t xml:space="preserve"> A </w:t>
      </w:r>
      <w:proofErr w:type="spellStart"/>
      <w:r w:rsidRPr="00D131E5">
        <w:rPr>
          <w:bCs/>
        </w:rPr>
        <w:t>Cengel</w:t>
      </w:r>
      <w:proofErr w:type="spellEnd"/>
      <w:r w:rsidRPr="00D131E5">
        <w:rPr>
          <w:bCs/>
        </w:rPr>
        <w:t xml:space="preserve"> and John M </w:t>
      </w:r>
      <w:proofErr w:type="spellStart"/>
      <w:r w:rsidRPr="00D131E5">
        <w:rPr>
          <w:bCs/>
        </w:rPr>
        <w:t>Cimbala</w:t>
      </w:r>
      <w:proofErr w:type="spellEnd"/>
      <w:r w:rsidRPr="00D131E5">
        <w:rPr>
          <w:bCs/>
        </w:rPr>
        <w:t>, "Fluid Mechanics", McGraw-Hill, 3</w:t>
      </w:r>
      <w:r w:rsidRPr="00D131E5">
        <w:rPr>
          <w:bCs/>
          <w:vertAlign w:val="superscript"/>
        </w:rPr>
        <w:t>rd</w:t>
      </w:r>
      <w:r>
        <w:rPr>
          <w:bCs/>
        </w:rPr>
        <w:t xml:space="preserve"> </w:t>
      </w:r>
      <w:r w:rsidRPr="00D131E5">
        <w:rPr>
          <w:bCs/>
        </w:rPr>
        <w:t>Edition, 2015</w:t>
      </w:r>
      <w:r>
        <w:rPr>
          <w:bCs/>
        </w:rPr>
        <w:t>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D131E5" w:rsidRDefault="00D131E5" w:rsidP="00D131E5">
      <w:pPr>
        <w:numPr>
          <w:ilvl w:val="0"/>
          <w:numId w:val="3"/>
        </w:numPr>
        <w:jc w:val="both"/>
      </w:pPr>
      <w:r>
        <w:t>James R. Welty, Charles E. Wicks and Robert E. Wilson, "Fundamentals of Momentum, Heat and Mass transfer", John Wiley &amp; Sons (Asia) private limited., 2008, 5</w:t>
      </w:r>
      <w:r w:rsidRPr="00D131E5">
        <w:rPr>
          <w:vertAlign w:val="superscript"/>
        </w:rPr>
        <w:t>th</w:t>
      </w:r>
      <w:r>
        <w:t xml:space="preserve"> Edition.</w:t>
      </w:r>
    </w:p>
    <w:p w:rsidR="00D131E5" w:rsidRDefault="00D131E5" w:rsidP="00D131E5">
      <w:pPr>
        <w:numPr>
          <w:ilvl w:val="0"/>
          <w:numId w:val="3"/>
        </w:numPr>
        <w:jc w:val="both"/>
      </w:pPr>
      <w:r>
        <w:t>James. A. Fay, "Introduction to Fluid Mechanics", Prentice Hall of India, 2007.</w:t>
      </w:r>
    </w:p>
    <w:p w:rsidR="00AD25E1" w:rsidRDefault="00D131E5" w:rsidP="00D131E5">
      <w:pPr>
        <w:numPr>
          <w:ilvl w:val="0"/>
          <w:numId w:val="3"/>
        </w:numPr>
        <w:jc w:val="both"/>
      </w:pPr>
      <w:r>
        <w:t>Milton Van Dyke, "An Album of Fluid Motion", Parabolic Press, 12</w:t>
      </w:r>
      <w:r w:rsidRPr="00D131E5">
        <w:rPr>
          <w:vertAlign w:val="superscript"/>
        </w:rPr>
        <w:t>th</w:t>
      </w:r>
      <w:r>
        <w:t xml:space="preserve"> Edition.</w:t>
      </w:r>
    </w:p>
    <w:p w:rsidR="00A44798" w:rsidRPr="00FF4C0A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465"/>
        <w:gridCol w:w="3199"/>
        <w:gridCol w:w="1530"/>
      </w:tblGrid>
      <w:tr w:rsidR="0097488C" w:rsidRPr="00BA568D" w:rsidTr="00FF4C0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87173D" w:rsidP="008717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877498">
              <w:rPr>
                <w:sz w:val="22"/>
                <w:szCs w:val="22"/>
              </w:rPr>
              <w:t xml:space="preserve">asic </w:t>
            </w:r>
            <w:r w:rsidR="000C1069">
              <w:rPr>
                <w:sz w:val="22"/>
                <w:szCs w:val="22"/>
              </w:rPr>
              <w:t>fluid p</w:t>
            </w:r>
            <w:r w:rsidR="00877498">
              <w:rPr>
                <w:sz w:val="22"/>
                <w:szCs w:val="22"/>
              </w:rPr>
              <w:t xml:space="preserve">roperty relations and frameworks </w:t>
            </w:r>
            <w:r>
              <w:rPr>
                <w:sz w:val="22"/>
                <w:szCs w:val="22"/>
              </w:rPr>
              <w:t xml:space="preserve">to </w:t>
            </w:r>
            <w:r w:rsidR="00877498">
              <w:rPr>
                <w:sz w:val="22"/>
                <w:szCs w:val="22"/>
              </w:rPr>
              <w:t>study fluidic systems.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Fluid properties, continuum fluid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1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8309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 w:rsidR="0083099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of hydrostatic </w:t>
            </w:r>
            <w:r w:rsidR="00830996">
              <w:rPr>
                <w:sz w:val="22"/>
                <w:szCs w:val="22"/>
              </w:rPr>
              <w:t>principle.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Pressures in static fluid; Static forces on surfaces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2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relation between control mass and control </w:t>
            </w:r>
            <w:proofErr w:type="spellStart"/>
            <w:r>
              <w:rPr>
                <w:sz w:val="22"/>
                <w:szCs w:val="22"/>
              </w:rPr>
              <w:t>voulme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87173D">
              <w:rPr>
                <w:sz w:val="22"/>
                <w:szCs w:val="22"/>
              </w:rPr>
              <w:t xml:space="preserve">(RTE) </w:t>
            </w:r>
            <w:r>
              <w:rPr>
                <w:sz w:val="22"/>
                <w:szCs w:val="22"/>
              </w:rPr>
              <w:t xml:space="preserve">and </w:t>
            </w:r>
            <w:r w:rsidR="0087173D">
              <w:rPr>
                <w:sz w:val="22"/>
                <w:szCs w:val="22"/>
              </w:rPr>
              <w:t xml:space="preserve">its </w:t>
            </w:r>
            <w:r>
              <w:rPr>
                <w:sz w:val="22"/>
                <w:szCs w:val="22"/>
              </w:rPr>
              <w:t>application to turbomachines.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Integral relations for a control volume: Conservation of mass, momentum and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3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15-20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differential equations to </w:t>
            </w:r>
            <w:proofErr w:type="spellStart"/>
            <w:r>
              <w:rPr>
                <w:sz w:val="22"/>
                <w:szCs w:val="22"/>
              </w:rPr>
              <w:t>simplied</w:t>
            </w:r>
            <w:proofErr w:type="spellEnd"/>
            <w:r>
              <w:rPr>
                <w:sz w:val="22"/>
                <w:szCs w:val="22"/>
              </w:rPr>
              <w:t xml:space="preserve"> 1-D fluid flow </w:t>
            </w:r>
            <w:r w:rsidR="00AB7387">
              <w:rPr>
                <w:sz w:val="22"/>
                <w:szCs w:val="22"/>
              </w:rPr>
              <w:t>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Differential relations for fluid in motion: Newtonian Fluid; </w:t>
            </w:r>
            <w:proofErr w:type="spellStart"/>
            <w:r w:rsidRPr="000C645A">
              <w:rPr>
                <w:sz w:val="22"/>
                <w:szCs w:val="22"/>
              </w:rPr>
              <w:t>Navier</w:t>
            </w:r>
            <w:proofErr w:type="spellEnd"/>
            <w:r w:rsidRPr="000C645A">
              <w:rPr>
                <w:sz w:val="22"/>
                <w:szCs w:val="22"/>
              </w:rPr>
              <w:t>-Stokes equations; Viscous Flows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4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Nondimensionalization</w:t>
            </w:r>
            <w:proofErr w:type="spellEnd"/>
            <w:r>
              <w:rPr>
                <w:sz w:val="22"/>
                <w:szCs w:val="22"/>
              </w:rPr>
              <w:t xml:space="preserve"> of basic flow </w:t>
            </w:r>
            <w:r w:rsidR="00AB7387">
              <w:rPr>
                <w:sz w:val="22"/>
                <w:szCs w:val="22"/>
              </w:rPr>
              <w:t>equations, dimensionless</w:t>
            </w:r>
            <w:r>
              <w:rPr>
                <w:sz w:val="22"/>
                <w:szCs w:val="22"/>
              </w:rPr>
              <w:t xml:space="preserve"> numbers and relation</w:t>
            </w:r>
            <w:r w:rsidR="00AB7387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between model and prototype.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Dimensional analysis of </w:t>
            </w:r>
            <w:proofErr w:type="spellStart"/>
            <w:r w:rsidRPr="000C645A">
              <w:rPr>
                <w:sz w:val="22"/>
                <w:szCs w:val="22"/>
              </w:rPr>
              <w:t>Navier</w:t>
            </w:r>
            <w:proofErr w:type="spellEnd"/>
            <w:r w:rsidRPr="000C645A">
              <w:rPr>
                <w:sz w:val="22"/>
                <w:szCs w:val="22"/>
              </w:rPr>
              <w:t>-Stokes equations; Similarity technique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5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25-30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3F2658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</w:t>
            </w:r>
            <w:r w:rsidR="009A0126">
              <w:rPr>
                <w:sz w:val="22"/>
                <w:szCs w:val="22"/>
              </w:rPr>
              <w:t>unidirectional (1</w:t>
            </w:r>
            <w:r>
              <w:rPr>
                <w:sz w:val="22"/>
                <w:szCs w:val="22"/>
              </w:rPr>
              <w:t>-D</w:t>
            </w:r>
            <w:r w:rsidR="009A0126">
              <w:rPr>
                <w:sz w:val="22"/>
                <w:szCs w:val="22"/>
              </w:rPr>
              <w:t>) internal flow 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Internal flows through pipes and ducts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6</w:t>
            </w:r>
          </w:p>
        </w:tc>
      </w:tr>
      <w:tr w:rsidR="009A0126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Drag force and power calculations of unidirectional (1-D) </w:t>
            </w:r>
            <w:r w:rsidR="00AB7387">
              <w:rPr>
                <w:sz w:val="22"/>
                <w:szCs w:val="22"/>
              </w:rPr>
              <w:t xml:space="preserve">external </w:t>
            </w:r>
            <w:r>
              <w:rPr>
                <w:sz w:val="22"/>
                <w:szCs w:val="22"/>
              </w:rPr>
              <w:t>flow problems.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External flows past immersed bodies; boundary layer concepts and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A0126" w:rsidRPr="00BA568D" w:rsidRDefault="009A0126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7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of </w:t>
            </w:r>
            <w:r w:rsidR="00AB7387">
              <w:rPr>
                <w:sz w:val="22"/>
                <w:szCs w:val="22"/>
              </w:rPr>
              <w:t xml:space="preserve">auxiliary </w:t>
            </w:r>
            <w:r>
              <w:rPr>
                <w:sz w:val="22"/>
                <w:szCs w:val="22"/>
              </w:rPr>
              <w:t xml:space="preserve">functions </w:t>
            </w:r>
            <w:r w:rsidR="00AB7387">
              <w:rPr>
                <w:sz w:val="22"/>
                <w:szCs w:val="22"/>
              </w:rPr>
              <w:t xml:space="preserve">and their relation </w:t>
            </w:r>
            <w:r>
              <w:rPr>
                <w:sz w:val="22"/>
                <w:szCs w:val="22"/>
              </w:rPr>
              <w:t xml:space="preserve">to </w:t>
            </w:r>
            <w:proofErr w:type="spellStart"/>
            <w:r>
              <w:rPr>
                <w:sz w:val="22"/>
                <w:szCs w:val="22"/>
              </w:rPr>
              <w:t>analyse</w:t>
            </w:r>
            <w:proofErr w:type="spellEnd"/>
            <w:r>
              <w:rPr>
                <w:sz w:val="22"/>
                <w:szCs w:val="22"/>
              </w:rPr>
              <w:t xml:space="preserve"> fluid flow </w:t>
            </w:r>
            <w:proofErr w:type="spellStart"/>
            <w:r>
              <w:rPr>
                <w:sz w:val="22"/>
                <w:szCs w:val="22"/>
              </w:rPr>
              <w:t>behaviour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 xml:space="preserve">Inviscid fluids, stream function, potential flow, rotational &amp; </w:t>
            </w:r>
            <w:proofErr w:type="spellStart"/>
            <w:r w:rsidRPr="000C645A">
              <w:rPr>
                <w:sz w:val="22"/>
                <w:szCs w:val="22"/>
              </w:rPr>
              <w:t>irrotational</w:t>
            </w:r>
            <w:proofErr w:type="spellEnd"/>
            <w:r w:rsidRPr="000C645A">
              <w:rPr>
                <w:sz w:val="22"/>
                <w:szCs w:val="22"/>
              </w:rPr>
              <w:t xml:space="preserve"> flows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Ch. 8</w:t>
            </w:r>
          </w:p>
        </w:tc>
      </w:tr>
      <w:tr w:rsidR="000C645A" w:rsidRPr="00BA568D" w:rsidTr="00FF4C0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9A0126" w:rsidP="00AB73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the basic stages involved in numerically solving flow </w:t>
            </w:r>
            <w:r w:rsidR="00AB7387">
              <w:rPr>
                <w:sz w:val="22"/>
                <w:szCs w:val="22"/>
              </w:rPr>
              <w:t xml:space="preserve">systems </w:t>
            </w:r>
            <w:r>
              <w:rPr>
                <w:sz w:val="22"/>
                <w:szCs w:val="22"/>
              </w:rPr>
              <w:t xml:space="preserve">using Commercial </w:t>
            </w:r>
            <w:proofErr w:type="spellStart"/>
            <w:r w:rsidR="00AB7387">
              <w:rPr>
                <w:sz w:val="22"/>
                <w:szCs w:val="22"/>
              </w:rPr>
              <w:t>Softwares</w:t>
            </w:r>
            <w:proofErr w:type="spellEnd"/>
            <w:r w:rsidR="00AB7387">
              <w:rPr>
                <w:sz w:val="22"/>
                <w:szCs w:val="22"/>
              </w:rPr>
              <w:t>.</w:t>
            </w:r>
          </w:p>
        </w:tc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Introduction to Computational Fluid Dynamics (CFD)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45A" w:rsidRPr="00BA568D" w:rsidRDefault="000C645A">
            <w:pPr>
              <w:jc w:val="center"/>
              <w:rPr>
                <w:sz w:val="22"/>
                <w:szCs w:val="22"/>
              </w:rPr>
            </w:pPr>
            <w:r w:rsidRPr="000C645A">
              <w:rPr>
                <w:sz w:val="22"/>
                <w:szCs w:val="22"/>
              </w:rPr>
              <w:t>To be announced by I/C</w:t>
            </w:r>
          </w:p>
        </w:tc>
      </w:tr>
    </w:tbl>
    <w:p w:rsidR="001817FB" w:rsidRDefault="001817F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:rsidR="00522F73" w:rsidRDefault="00522F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(min.)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8348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48348C">
            <w:pPr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48348C">
            <w:pPr>
              <w:jc w:val="center"/>
            </w:pPr>
            <w: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D01C16" w:rsidP="00FF4C0A">
            <w:pPr>
              <w:jc w:val="center"/>
            </w:pPr>
            <w:r>
              <w:t>25</w:t>
            </w:r>
            <w:r w:rsidR="0048348C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7321C" w:rsidP="0048348C">
            <w:pPr>
              <w:jc w:val="center"/>
            </w:pPr>
            <w:r w:rsidRPr="0047321C">
              <w:t>1/10</w:t>
            </w:r>
            <w:r>
              <w:t xml:space="preserve">, </w:t>
            </w:r>
            <w:r w:rsidRPr="0047321C">
              <w:t>9.00 -- 10.30 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48348C">
            <w:pPr>
              <w:jc w:val="center"/>
            </w:pPr>
            <w:r>
              <w:t>CB</w:t>
            </w:r>
          </w:p>
        </w:tc>
      </w:tr>
      <w:tr w:rsidR="0048348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7321C" w:rsidP="0048348C">
            <w:pPr>
              <w:jc w:val="center"/>
            </w:pPr>
            <w:proofErr w:type="spellStart"/>
            <w:r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48348C">
            <w:pPr>
              <w:jc w:val="center"/>
            </w:pPr>
            <w:r>
              <w:t>180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D01C16">
            <w:pPr>
              <w:jc w:val="center"/>
            </w:pPr>
            <w:r>
              <w:t>4</w:t>
            </w:r>
            <w:r w:rsidR="00D01C16">
              <w:t>5</w:t>
            </w:r>
            <w: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7321C" w:rsidP="0048348C">
            <w:pPr>
              <w:jc w:val="center"/>
            </w:pPr>
            <w:r>
              <w:t>6/12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48C" w:rsidRDefault="0048348C" w:rsidP="0048348C">
            <w:pPr>
              <w:jc w:val="center"/>
            </w:pPr>
            <w:r>
              <w:t>CB</w:t>
            </w:r>
          </w:p>
        </w:tc>
      </w:tr>
      <w:tr w:rsidR="001817FB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4C0A" w:rsidRDefault="00FF4C0A" w:rsidP="00EC1F76">
            <w:pPr>
              <w:jc w:val="center"/>
            </w:pPr>
            <w:r>
              <w:t>surprise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FF4C0A" w:rsidP="000A4CE9">
            <w:pPr>
              <w:jc w:val="center"/>
            </w:pPr>
            <w: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FF4C0A" w:rsidP="001817FB">
            <w:pPr>
              <w:jc w:val="center"/>
            </w:pPr>
            <w:r>
              <w:t>1</w:t>
            </w:r>
            <w:r w:rsidR="001817FB" w:rsidRPr="001817FB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1817FB" w:rsidP="00055BC8">
            <w:pPr>
              <w:jc w:val="center"/>
            </w:pP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FF4C0A">
            <w:pPr>
              <w:jc w:val="center"/>
            </w:pPr>
            <w:r>
              <w:t>CB</w:t>
            </w:r>
          </w:p>
        </w:tc>
      </w:tr>
      <w:tr w:rsidR="001817FB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EC1F76" w:rsidP="00FF4C0A">
            <w:pPr>
              <w:jc w:val="center"/>
            </w:pPr>
            <w:r>
              <w:t xml:space="preserve">Evaluative </w:t>
            </w:r>
            <w:r w:rsidR="00FF4C0A">
              <w:t>T</w:t>
            </w:r>
            <w:r>
              <w:t>utorials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FF4C0A" w:rsidP="00FF4C0A">
            <w:pPr>
              <w:jc w:val="center"/>
            </w:pPr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FF4C0A" w:rsidP="00FF4C0A">
            <w:pPr>
              <w:jc w:val="center"/>
            </w:pPr>
            <w:r>
              <w:t>2</w:t>
            </w:r>
            <w:r w:rsidR="001817FB" w:rsidRPr="001817FB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1817FB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17FB" w:rsidRDefault="00125175">
            <w:pPr>
              <w:jc w:val="center"/>
            </w:pPr>
            <w:r>
              <w:t>Open</w:t>
            </w:r>
            <w:r w:rsidR="001817FB" w:rsidRPr="001817FB">
              <w:t xml:space="preserve"> Book</w:t>
            </w:r>
          </w:p>
        </w:tc>
      </w:tr>
    </w:tbl>
    <w:p w:rsidR="00AD25E1" w:rsidRDefault="00AD25E1">
      <w:pPr>
        <w:jc w:val="both"/>
      </w:pPr>
    </w:p>
    <w:p w:rsidR="0048348C" w:rsidRDefault="0048348C" w:rsidP="0048348C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Pr="00830859">
        <w:rPr>
          <w:rFonts w:cs="Calibri"/>
        </w:rPr>
        <w:t>To be announced in the class room.</w:t>
      </w:r>
    </w:p>
    <w:p w:rsidR="0048348C" w:rsidRDefault="0048348C" w:rsidP="0048348C">
      <w:pPr>
        <w:jc w:val="both"/>
      </w:pPr>
      <w:r>
        <w:rPr>
          <w:b/>
          <w:bCs/>
        </w:rPr>
        <w:t>Notices:</w:t>
      </w:r>
      <w:r>
        <w:t xml:space="preserve"> </w:t>
      </w:r>
      <w:r w:rsidRPr="00830859">
        <w:rPr>
          <w:rFonts w:cs="Calibri"/>
        </w:rPr>
        <w:t xml:space="preserve">All notices concerning this course shall be </w:t>
      </w:r>
      <w:r>
        <w:rPr>
          <w:rFonts w:cs="Calibri"/>
        </w:rPr>
        <w:t>communicated</w:t>
      </w:r>
      <w:r w:rsidRPr="00830859">
        <w:rPr>
          <w:rFonts w:cs="Calibri"/>
        </w:rPr>
        <w:t xml:space="preserve"> only </w:t>
      </w:r>
      <w:r>
        <w:rPr>
          <w:rFonts w:cs="Calibri"/>
        </w:rPr>
        <w:t xml:space="preserve">through </w:t>
      </w:r>
      <w:r w:rsidRPr="00A7526C">
        <w:rPr>
          <w:rFonts w:cs="Calibri"/>
          <w:b/>
        </w:rPr>
        <w:t>CMS</w:t>
      </w:r>
      <w:r>
        <w:rPr>
          <w:rFonts w:cs="Calibri"/>
        </w:rPr>
        <w:t xml:space="preserve"> </w:t>
      </w:r>
      <w:r w:rsidRPr="00830859">
        <w:rPr>
          <w:rFonts w:cs="Calibri"/>
        </w:rPr>
        <w:t>(the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institute’s web based course management</w:t>
      </w:r>
      <w:r w:rsidRPr="00830859">
        <w:rPr>
          <w:rFonts w:cs="Calibri"/>
          <w:b/>
          <w:bCs/>
        </w:rPr>
        <w:t xml:space="preserve"> </w:t>
      </w:r>
      <w:r w:rsidRPr="00830859">
        <w:rPr>
          <w:rFonts w:cs="Calibri"/>
        </w:rPr>
        <w:t>system)</w:t>
      </w:r>
      <w:r>
        <w:rPr>
          <w:rFonts w:cs="Calibri"/>
        </w:rPr>
        <w:t xml:space="preserve"> </w:t>
      </w:r>
      <w:r w:rsidRPr="00830859">
        <w:rPr>
          <w:rFonts w:cs="Calibri"/>
        </w:rPr>
        <w:t>students are advised to visit</w:t>
      </w:r>
      <w:r>
        <w:rPr>
          <w:rFonts w:cs="Calibri"/>
        </w:rPr>
        <w:t xml:space="preserve"> CMS</w:t>
      </w:r>
      <w:r w:rsidRPr="00830859">
        <w:rPr>
          <w:rFonts w:cs="Calibri"/>
        </w:rPr>
        <w:t xml:space="preserve"> regularly for latest updates.</w:t>
      </w:r>
    </w:p>
    <w:p w:rsidR="0048348C" w:rsidRPr="00936FBA" w:rsidRDefault="0048348C" w:rsidP="0048348C">
      <w:pPr>
        <w:jc w:val="both"/>
        <w:rPr>
          <w:sz w:val="4"/>
        </w:rPr>
      </w:pPr>
    </w:p>
    <w:p w:rsidR="0048348C" w:rsidRPr="00A44798" w:rsidRDefault="0048348C" w:rsidP="0048348C">
      <w:pPr>
        <w:jc w:val="both"/>
        <w:rPr>
          <w:b/>
        </w:rPr>
      </w:pPr>
      <w:r w:rsidRPr="00A44798">
        <w:rPr>
          <w:b/>
        </w:rPr>
        <w:t>Make-up Policy:</w:t>
      </w:r>
      <w:r w:rsidRPr="00A7526C">
        <w:rPr>
          <w:rFonts w:cs="Calibri"/>
        </w:rPr>
        <w:t xml:space="preserve"> </w:t>
      </w:r>
      <w:r w:rsidRPr="00830859">
        <w:rPr>
          <w:rFonts w:cs="Calibri"/>
        </w:rPr>
        <w:t>Make-up shall be given only to the genuine cases with prior confirmation.</w:t>
      </w:r>
    </w:p>
    <w:p w:rsidR="0048348C" w:rsidRPr="00936FBA" w:rsidRDefault="0048348C" w:rsidP="0048348C">
      <w:pPr>
        <w:rPr>
          <w:b/>
          <w:bCs/>
          <w:sz w:val="4"/>
          <w:shd w:val="clear" w:color="auto" w:fill="FFFFFF"/>
        </w:rPr>
      </w:pPr>
    </w:p>
    <w:p w:rsidR="0048348C" w:rsidRPr="00936FBA" w:rsidRDefault="0048348C" w:rsidP="0048348C">
      <w:r w:rsidRPr="00936FBA">
        <w:rPr>
          <w:b/>
          <w:bCs/>
          <w:shd w:val="clear" w:color="auto" w:fill="FFFFFF"/>
        </w:rPr>
        <w:t>Academic Honesty and Integrity Policy</w:t>
      </w:r>
      <w:r w:rsidRPr="00936FBA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 xml:space="preserve">Dr. </w:t>
      </w:r>
      <w:proofErr w:type="spellStart"/>
      <w:r>
        <w:rPr>
          <w:b/>
          <w:bCs/>
        </w:rPr>
        <w:t>Supradeepan</w:t>
      </w:r>
      <w:proofErr w:type="spellEnd"/>
      <w:r>
        <w:rPr>
          <w:b/>
          <w:bCs/>
        </w:rPr>
        <w:t xml:space="preserve"> K</w:t>
      </w:r>
    </w:p>
    <w:p w:rsidR="0048348C" w:rsidRDefault="0048348C" w:rsidP="0048348C">
      <w:pPr>
        <w:jc w:val="right"/>
        <w:rPr>
          <w:b/>
          <w:bCs/>
        </w:rPr>
      </w:pPr>
      <w:r>
        <w:rPr>
          <w:b/>
          <w:bCs/>
        </w:rPr>
        <w:t xml:space="preserve"> INSTRUCTOR-IN-CHARGE</w:t>
      </w:r>
    </w:p>
    <w:p w:rsidR="001817FB" w:rsidRDefault="0048348C" w:rsidP="0048348C">
      <w:pPr>
        <w:jc w:val="right"/>
        <w:rPr>
          <w:b/>
          <w:bCs/>
        </w:rPr>
      </w:pPr>
      <w:r w:rsidRPr="001817FB">
        <w:rPr>
          <w:b/>
          <w:bCs/>
        </w:rPr>
        <w:t xml:space="preserve"> </w:t>
      </w:r>
      <w:r w:rsidR="001817FB" w:rsidRPr="001817FB">
        <w:rPr>
          <w:b/>
          <w:bCs/>
        </w:rPr>
        <w:t>(ME F212/MF F212)</w:t>
      </w:r>
    </w:p>
    <w:sectPr w:rsidR="001817FB" w:rsidSect="009F2BE0">
      <w:headerReference w:type="default" r:id="rId8"/>
      <w:footerReference w:type="default" r:id="rId9"/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6E" w:rsidRDefault="00D2206E" w:rsidP="00EB2F06">
      <w:r>
        <w:separator/>
      </w:r>
    </w:p>
  </w:endnote>
  <w:endnote w:type="continuationSeparator" w:id="0">
    <w:p w:rsidR="00D2206E" w:rsidRDefault="00D2206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696691">
    <w:pPr>
      <w:pStyle w:val="Footer"/>
    </w:pPr>
    <w:r>
      <w:rPr>
        <w:noProof/>
        <w:lang w:val="en-IN" w:eastAsia="en-IN"/>
      </w:rPr>
      <w:drawing>
        <wp:inline distT="0" distB="0" distL="0" distR="0" wp14:anchorId="4D9CBCB3" wp14:editId="110006F5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6E" w:rsidRDefault="00D2206E" w:rsidP="00EB2F06">
      <w:r>
        <w:separator/>
      </w:r>
    </w:p>
  </w:footnote>
  <w:footnote w:type="continuationSeparator" w:id="0">
    <w:p w:rsidR="00D2206E" w:rsidRDefault="00D2206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A4CE9"/>
    <w:rsid w:val="000C1069"/>
    <w:rsid w:val="000C645A"/>
    <w:rsid w:val="000D0C39"/>
    <w:rsid w:val="00122309"/>
    <w:rsid w:val="00125175"/>
    <w:rsid w:val="00167B88"/>
    <w:rsid w:val="001728E2"/>
    <w:rsid w:val="001817FB"/>
    <w:rsid w:val="00205A17"/>
    <w:rsid w:val="0021277E"/>
    <w:rsid w:val="00217EB9"/>
    <w:rsid w:val="00240A50"/>
    <w:rsid w:val="00251FD3"/>
    <w:rsid w:val="00256511"/>
    <w:rsid w:val="0029648E"/>
    <w:rsid w:val="002F1369"/>
    <w:rsid w:val="00333CA5"/>
    <w:rsid w:val="00337507"/>
    <w:rsid w:val="003558C3"/>
    <w:rsid w:val="003C0AE4"/>
    <w:rsid w:val="003D4B1E"/>
    <w:rsid w:val="003D6BA8"/>
    <w:rsid w:val="003F2658"/>
    <w:rsid w:val="003F66A8"/>
    <w:rsid w:val="0041204D"/>
    <w:rsid w:val="004571B3"/>
    <w:rsid w:val="0047321C"/>
    <w:rsid w:val="0048348C"/>
    <w:rsid w:val="00507883"/>
    <w:rsid w:val="00507A43"/>
    <w:rsid w:val="0051535D"/>
    <w:rsid w:val="00522F73"/>
    <w:rsid w:val="00527597"/>
    <w:rsid w:val="00562598"/>
    <w:rsid w:val="00562AB6"/>
    <w:rsid w:val="00576A69"/>
    <w:rsid w:val="005C5B22"/>
    <w:rsid w:val="005C6693"/>
    <w:rsid w:val="005F3FC4"/>
    <w:rsid w:val="00670BDE"/>
    <w:rsid w:val="00696691"/>
    <w:rsid w:val="00707E94"/>
    <w:rsid w:val="007543E4"/>
    <w:rsid w:val="007D58BE"/>
    <w:rsid w:val="007E402E"/>
    <w:rsid w:val="008005D9"/>
    <w:rsid w:val="00830996"/>
    <w:rsid w:val="00831DD5"/>
    <w:rsid w:val="0087173D"/>
    <w:rsid w:val="00877498"/>
    <w:rsid w:val="008A2200"/>
    <w:rsid w:val="00955EA8"/>
    <w:rsid w:val="0097488C"/>
    <w:rsid w:val="00983916"/>
    <w:rsid w:val="009A0126"/>
    <w:rsid w:val="009B48FD"/>
    <w:rsid w:val="009E3522"/>
    <w:rsid w:val="009F2BE0"/>
    <w:rsid w:val="00A44798"/>
    <w:rsid w:val="00AB7387"/>
    <w:rsid w:val="00AD25E1"/>
    <w:rsid w:val="00AF125F"/>
    <w:rsid w:val="00B23878"/>
    <w:rsid w:val="00B55284"/>
    <w:rsid w:val="00B86684"/>
    <w:rsid w:val="00BA568D"/>
    <w:rsid w:val="00BD659D"/>
    <w:rsid w:val="00C338D9"/>
    <w:rsid w:val="00C6663B"/>
    <w:rsid w:val="00CC02E1"/>
    <w:rsid w:val="00CF21AC"/>
    <w:rsid w:val="00D01C16"/>
    <w:rsid w:val="00D03229"/>
    <w:rsid w:val="00D036CE"/>
    <w:rsid w:val="00D10FED"/>
    <w:rsid w:val="00D131E5"/>
    <w:rsid w:val="00D2206E"/>
    <w:rsid w:val="00D71191"/>
    <w:rsid w:val="00D80844"/>
    <w:rsid w:val="00DA1841"/>
    <w:rsid w:val="00DB7398"/>
    <w:rsid w:val="00DD7A77"/>
    <w:rsid w:val="00DE3D84"/>
    <w:rsid w:val="00DF3BD1"/>
    <w:rsid w:val="00E61C30"/>
    <w:rsid w:val="00E754E7"/>
    <w:rsid w:val="00EB2F06"/>
    <w:rsid w:val="00EB7E1B"/>
    <w:rsid w:val="00EC1F76"/>
    <w:rsid w:val="00F34A71"/>
    <w:rsid w:val="00F45E80"/>
    <w:rsid w:val="00F74057"/>
    <w:rsid w:val="00FB4DE4"/>
    <w:rsid w:val="00FE341C"/>
    <w:rsid w:val="00FE5649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000EE7-8D16-460F-9377-5E0DC2B8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3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Deepan</cp:lastModifiedBy>
  <cp:revision>33</cp:revision>
  <cp:lastPrinted>2016-08-02T06:01:00Z</cp:lastPrinted>
  <dcterms:created xsi:type="dcterms:W3CDTF">2016-08-01T05:09:00Z</dcterms:created>
  <dcterms:modified xsi:type="dcterms:W3CDTF">2019-09-20T09:50:00Z</dcterms:modified>
</cp:coreProperties>
</file>