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EA6E51" w:rsidP="0094215F">
      <w:pPr>
        <w:rPr>
          <w:b/>
          <w:bCs/>
        </w:rPr>
      </w:pPr>
      <w:r>
        <w:rPr>
          <w:b/>
          <w:bCs/>
          <w:noProof/>
          <w:lang w:val="en-IN" w:eastAsia="en-IN"/>
        </w:rPr>
        <w:drawing>
          <wp:anchor distT="0" distB="0" distL="114300" distR="114300" simplePos="0" relativeHeight="251658240" behindDoc="0" locked="0" layoutInCell="1" allowOverlap="1" wp14:anchorId="672DC1AE" wp14:editId="616C0FE5">
            <wp:simplePos x="0" y="0"/>
            <wp:positionH relativeFrom="column">
              <wp:posOffset>878619</wp:posOffset>
            </wp:positionH>
            <wp:positionV relativeFrom="paragraph">
              <wp:align>top</wp:align>
            </wp:positionV>
            <wp:extent cx="4923155" cy="1016635"/>
            <wp:effectExtent l="0" t="0" r="0" b="0"/>
            <wp:wrapSquare wrapText="bothSides"/>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3155" cy="1016635"/>
                    </a:xfrm>
                    <a:prstGeom prst="rect">
                      <a:avLst/>
                    </a:prstGeom>
                    <a:noFill/>
                    <a:ln>
                      <a:noFill/>
                    </a:ln>
                  </pic:spPr>
                </pic:pic>
              </a:graphicData>
            </a:graphic>
          </wp:anchor>
        </w:drawing>
      </w:r>
      <w:r w:rsidR="0094215F">
        <w:rPr>
          <w:b/>
          <w:bCs/>
        </w:rPr>
        <w:br w:type="textWrapping" w:clear="all"/>
      </w:r>
    </w:p>
    <w:p w:rsidR="00AD25E1" w:rsidRDefault="00E55036">
      <w:pPr>
        <w:jc w:val="center"/>
        <w:rPr>
          <w:b/>
          <w:bCs/>
        </w:rPr>
      </w:pPr>
      <w:r>
        <w:rPr>
          <w:b/>
          <w:bCs/>
        </w:rPr>
        <w:t>FIRST</w:t>
      </w:r>
      <w:r w:rsidR="00FB4DE4">
        <w:rPr>
          <w:b/>
          <w:bCs/>
        </w:rPr>
        <w:t xml:space="preserve"> SEMESTER 20</w:t>
      </w:r>
      <w:r w:rsidR="00414731">
        <w:rPr>
          <w:b/>
          <w:bCs/>
        </w:rPr>
        <w:t>1</w:t>
      </w:r>
      <w:r>
        <w:rPr>
          <w:b/>
          <w:bCs/>
        </w:rPr>
        <w:t>8</w:t>
      </w:r>
      <w:r w:rsidR="00FB4DE4">
        <w:rPr>
          <w:b/>
          <w:bCs/>
        </w:rPr>
        <w:t>-20</w:t>
      </w:r>
      <w:r w:rsidR="00082E7A">
        <w:rPr>
          <w:b/>
          <w:bCs/>
        </w:rPr>
        <w:t>1</w:t>
      </w:r>
      <w:r>
        <w:rPr>
          <w:b/>
          <w:bCs/>
        </w:rPr>
        <w:t>9</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863EFB">
        <w:t>2</w:t>
      </w:r>
      <w:r w:rsidR="00F6456F">
        <w:t>2</w:t>
      </w:r>
      <w:r w:rsidR="00863EFB">
        <w:t>-07-2019</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sidR="00352CB3" w:rsidRPr="00352CB3">
        <w:rPr>
          <w:bCs/>
        </w:rPr>
        <w:t>ME G532</w:t>
      </w:r>
      <w:r w:rsidR="00352CB3">
        <w:rPr>
          <w:rFonts w:ascii="Arial" w:hAnsi="Arial" w:cs="Arial"/>
          <w:b/>
          <w:bCs/>
          <w:sz w:val="16"/>
          <w:szCs w:val="16"/>
        </w:rPr>
        <w:t xml:space="preserve"> </w:t>
      </w:r>
    </w:p>
    <w:p w:rsidR="00AD25E1" w:rsidRPr="00352CB3" w:rsidRDefault="00AD25E1">
      <w:pPr>
        <w:pStyle w:val="Heading2"/>
        <w:rPr>
          <w:bCs/>
          <w:i w:val="0"/>
          <w:iCs w:val="0"/>
        </w:rPr>
      </w:pPr>
      <w:r>
        <w:t>Course Title</w:t>
      </w:r>
      <w:r w:rsidR="00507A43">
        <w:rPr>
          <w:i w:val="0"/>
          <w:iCs w:val="0"/>
        </w:rPr>
        <w:tab/>
      </w:r>
      <w:r w:rsidR="00507A43">
        <w:rPr>
          <w:i w:val="0"/>
          <w:iCs w:val="0"/>
        </w:rPr>
        <w:tab/>
      </w:r>
      <w:r w:rsidR="00507A43">
        <w:rPr>
          <w:i w:val="0"/>
          <w:iCs w:val="0"/>
        </w:rPr>
        <w:tab/>
        <w:t xml:space="preserve">: </w:t>
      </w:r>
      <w:r w:rsidR="00352CB3" w:rsidRPr="00352CB3">
        <w:rPr>
          <w:bCs/>
          <w:i w:val="0"/>
          <w:iCs w:val="0"/>
        </w:rPr>
        <w:t>Machine Tool Engineering</w:t>
      </w:r>
    </w:p>
    <w:p w:rsidR="00AD25E1" w:rsidRPr="00352CB3" w:rsidRDefault="00AD25E1">
      <w:pPr>
        <w:pStyle w:val="Heading2"/>
        <w:rPr>
          <w:bCs/>
          <w:i w:val="0"/>
          <w:iCs w:val="0"/>
        </w:rPr>
      </w:pPr>
      <w:r>
        <w:t>Instructor-in-Charge</w:t>
      </w:r>
      <w:r>
        <w:rPr>
          <w:i w:val="0"/>
          <w:iCs w:val="0"/>
        </w:rPr>
        <w:tab/>
      </w:r>
      <w:r>
        <w:rPr>
          <w:i w:val="0"/>
          <w:iCs w:val="0"/>
        </w:rPr>
        <w:tab/>
        <w:t xml:space="preserve">: </w:t>
      </w:r>
      <w:r w:rsidR="005B2037" w:rsidRPr="00352CB3">
        <w:rPr>
          <w:bCs/>
          <w:i w:val="0"/>
          <w:iCs w:val="0"/>
        </w:rPr>
        <w:t>Dr. ARSHAD JAVED</w:t>
      </w:r>
    </w:p>
    <w:p w:rsidR="00AD25E1" w:rsidRDefault="00AD25E1"/>
    <w:p w:rsidR="00993C9B" w:rsidRDefault="00AD25E1" w:rsidP="00993C9B">
      <w:pPr>
        <w:jc w:val="both"/>
        <w:rPr>
          <w:color w:val="000000"/>
        </w:rPr>
      </w:pPr>
      <w:r>
        <w:rPr>
          <w:b/>
          <w:bCs/>
        </w:rPr>
        <w:t>Scope and Objective of the Course:</w:t>
      </w:r>
      <w:r w:rsidR="005B2037" w:rsidRPr="005B2037">
        <w:t xml:space="preserve"> </w:t>
      </w:r>
      <w:r w:rsidR="0019710C">
        <w:t>The c</w:t>
      </w:r>
      <w:r w:rsidR="00993C9B">
        <w:t xml:space="preserve">ourse is intended to </w:t>
      </w:r>
      <w:r w:rsidR="003760FA">
        <w:t xml:space="preserve">instruct and </w:t>
      </w:r>
      <w:r w:rsidR="0019710C">
        <w:t xml:space="preserve">explain </w:t>
      </w:r>
      <w:r w:rsidR="003760FA">
        <w:t xml:space="preserve">the concepts and practices of design, analysis and </w:t>
      </w:r>
      <w:r w:rsidR="0019710C">
        <w:t>develop</w:t>
      </w:r>
      <w:r w:rsidR="003760FA">
        <w:t>ment</w:t>
      </w:r>
      <w:r w:rsidR="00993C9B">
        <w:t xml:space="preserve"> </w:t>
      </w:r>
      <w:r w:rsidR="003760FA">
        <w:t xml:space="preserve">of different types of Machine Tools. </w:t>
      </w:r>
      <w:r w:rsidR="00993C9B">
        <w:rPr>
          <w:color w:val="000000"/>
        </w:rPr>
        <w:t>The course covers i</w:t>
      </w:r>
      <w:r w:rsidR="00993C9B" w:rsidRPr="005F1F31">
        <w:rPr>
          <w:color w:val="000000"/>
        </w:rPr>
        <w:t>ntroduction to machine tool drives and mechanisms</w:t>
      </w:r>
      <w:r w:rsidR="00993C9B">
        <w:rPr>
          <w:color w:val="000000"/>
        </w:rPr>
        <w:t xml:space="preserve"> </w:t>
      </w:r>
      <w:r w:rsidR="00993C9B" w:rsidRPr="005F1F31">
        <w:rPr>
          <w:color w:val="000000"/>
        </w:rPr>
        <w:t>- general principles of machine tool design,</w:t>
      </w:r>
      <w:r w:rsidR="00993C9B">
        <w:rPr>
          <w:color w:val="000000"/>
        </w:rPr>
        <w:t xml:space="preserve"> </w:t>
      </w:r>
      <w:r w:rsidR="00993C9B" w:rsidRPr="005F1F31">
        <w:rPr>
          <w:color w:val="000000"/>
        </w:rPr>
        <w:t>regulation of speed and feed rates, design of machine</w:t>
      </w:r>
      <w:r w:rsidR="00993C9B">
        <w:rPr>
          <w:color w:val="000000"/>
        </w:rPr>
        <w:t xml:space="preserve"> </w:t>
      </w:r>
      <w:r w:rsidR="00993C9B" w:rsidRPr="005F1F31">
        <w:rPr>
          <w:color w:val="000000"/>
        </w:rPr>
        <w:t xml:space="preserve">tool structures, </w:t>
      </w:r>
      <w:r w:rsidR="00A65692">
        <w:rPr>
          <w:color w:val="000000"/>
        </w:rPr>
        <w:t xml:space="preserve">prime movers, electrical and hydraulic/pneumatic system, transmission </w:t>
      </w:r>
      <w:r w:rsidR="00993C9B" w:rsidRPr="005F1F31">
        <w:rPr>
          <w:color w:val="000000"/>
        </w:rPr>
        <w:t>design of guideways and</w:t>
      </w:r>
      <w:r w:rsidR="00993C9B">
        <w:rPr>
          <w:color w:val="000000"/>
        </w:rPr>
        <w:t xml:space="preserve"> </w:t>
      </w:r>
      <w:r w:rsidR="00993C9B" w:rsidRPr="005F1F31">
        <w:rPr>
          <w:color w:val="000000"/>
        </w:rPr>
        <w:t>power screws, design of spindles and spindle</w:t>
      </w:r>
      <w:r w:rsidR="00993C9B">
        <w:rPr>
          <w:color w:val="000000"/>
        </w:rPr>
        <w:t xml:space="preserve"> </w:t>
      </w:r>
      <w:r w:rsidR="00993C9B" w:rsidRPr="005F1F31">
        <w:rPr>
          <w:color w:val="000000"/>
        </w:rPr>
        <w:t>supports, dynamics of machine tools, control systems</w:t>
      </w:r>
      <w:r w:rsidR="00993C9B">
        <w:rPr>
          <w:color w:val="000000"/>
        </w:rPr>
        <w:t xml:space="preserve"> </w:t>
      </w:r>
      <w:r w:rsidR="00993C9B" w:rsidRPr="005F1F31">
        <w:rPr>
          <w:color w:val="000000"/>
        </w:rPr>
        <w:t>in machine tools</w:t>
      </w:r>
    </w:p>
    <w:p w:rsidR="00993C9B" w:rsidRDefault="00993C9B" w:rsidP="00786EFF">
      <w:pPr>
        <w:pStyle w:val="BodyTextIndent"/>
        <w:ind w:left="0" w:firstLine="720"/>
        <w:rPr>
          <w:color w:val="000000"/>
          <w:szCs w:val="20"/>
        </w:rPr>
      </w:pPr>
      <w:r>
        <w:rPr>
          <w:color w:val="000000"/>
        </w:rPr>
        <w:t>The students are encouraged to select seminar topics of current interest and developments in the fields of technology of construction of Machine Tools and present them in the class apart from the regular classroom learning.</w:t>
      </w:r>
    </w:p>
    <w:p w:rsidR="00AD25E1" w:rsidRPr="005B2037" w:rsidRDefault="00AD25E1" w:rsidP="005B2037">
      <w:pPr>
        <w:jc w:val="both"/>
        <w:rPr>
          <w:bCs/>
        </w:rPr>
      </w:pPr>
    </w:p>
    <w:p w:rsidR="00AD25E1" w:rsidRPr="00A44798" w:rsidRDefault="00AD25E1">
      <w:pPr>
        <w:pStyle w:val="BodyText"/>
        <w:rPr>
          <w:bCs/>
        </w:rPr>
      </w:pPr>
      <w:r>
        <w:rPr>
          <w:b/>
          <w:bCs/>
        </w:rPr>
        <w:t>Textbooks</w:t>
      </w:r>
      <w:r w:rsidR="00DA1841">
        <w:rPr>
          <w:b/>
          <w:bCs/>
        </w:rPr>
        <w:t>:</w:t>
      </w:r>
    </w:p>
    <w:p w:rsidR="00993C9B" w:rsidRPr="00993C9B" w:rsidRDefault="00993C9B" w:rsidP="00993C9B">
      <w:pPr>
        <w:pStyle w:val="BodyTextIndent"/>
        <w:numPr>
          <w:ilvl w:val="0"/>
          <w:numId w:val="2"/>
        </w:numPr>
        <w:rPr>
          <w:sz w:val="22"/>
          <w:szCs w:val="22"/>
        </w:rPr>
      </w:pPr>
      <w:r w:rsidRPr="00993C9B">
        <w:rPr>
          <w:sz w:val="22"/>
          <w:szCs w:val="22"/>
        </w:rPr>
        <w:t xml:space="preserve">N.K. Mehta,” </w:t>
      </w:r>
      <w:r w:rsidRPr="00993C9B">
        <w:rPr>
          <w:bCs/>
          <w:i/>
          <w:sz w:val="22"/>
          <w:szCs w:val="22"/>
        </w:rPr>
        <w:t>Machine Tool Design and Numerical Control</w:t>
      </w:r>
      <w:r w:rsidRPr="00993C9B">
        <w:rPr>
          <w:i/>
          <w:sz w:val="22"/>
          <w:szCs w:val="22"/>
        </w:rPr>
        <w:t>’</w:t>
      </w:r>
      <w:r w:rsidRPr="00993C9B">
        <w:rPr>
          <w:sz w:val="22"/>
          <w:szCs w:val="22"/>
        </w:rPr>
        <w:t xml:space="preserve">, second Edition, Tata McGraw Hill book Company, (2011) [1] </w:t>
      </w:r>
    </w:p>
    <w:p w:rsidR="00AD25E1" w:rsidRDefault="00AD25E1">
      <w:pPr>
        <w:jc w:val="both"/>
        <w:rPr>
          <w:b/>
          <w:bCs/>
        </w:rPr>
      </w:pPr>
      <w:r>
        <w:rPr>
          <w:b/>
          <w:bCs/>
        </w:rPr>
        <w:t>Reference books</w:t>
      </w:r>
    </w:p>
    <w:p w:rsidR="00993C9B" w:rsidRPr="00993C9B" w:rsidRDefault="00993C9B" w:rsidP="00993C9B">
      <w:pPr>
        <w:pStyle w:val="BodyTextIndent"/>
        <w:numPr>
          <w:ilvl w:val="0"/>
          <w:numId w:val="3"/>
        </w:numPr>
        <w:rPr>
          <w:sz w:val="22"/>
          <w:szCs w:val="22"/>
        </w:rPr>
      </w:pPr>
      <w:r w:rsidRPr="00993C9B">
        <w:rPr>
          <w:sz w:val="22"/>
          <w:szCs w:val="22"/>
        </w:rPr>
        <w:t>S. K.  Basu, and  D. K.  Pal, “</w:t>
      </w:r>
      <w:r w:rsidRPr="00993C9B">
        <w:rPr>
          <w:bCs/>
          <w:i/>
          <w:sz w:val="22"/>
          <w:szCs w:val="22"/>
        </w:rPr>
        <w:t>Design of Machine Tools</w:t>
      </w:r>
      <w:r w:rsidRPr="00993C9B">
        <w:rPr>
          <w:i/>
          <w:sz w:val="22"/>
          <w:szCs w:val="22"/>
        </w:rPr>
        <w:t>”,</w:t>
      </w:r>
      <w:r w:rsidRPr="00993C9B">
        <w:rPr>
          <w:sz w:val="22"/>
          <w:szCs w:val="22"/>
        </w:rPr>
        <w:t xml:space="preserve"> Oxford &amp; IBH Publication Co Pvt Ltd, New  Delhi (1995) [2]</w:t>
      </w:r>
    </w:p>
    <w:p w:rsidR="00863EFB" w:rsidRDefault="00993C9B" w:rsidP="00863EFB">
      <w:pPr>
        <w:pStyle w:val="BodyTextIndent"/>
        <w:numPr>
          <w:ilvl w:val="0"/>
          <w:numId w:val="3"/>
        </w:numPr>
        <w:rPr>
          <w:sz w:val="22"/>
          <w:szCs w:val="22"/>
        </w:rPr>
      </w:pPr>
      <w:r w:rsidRPr="00993C9B">
        <w:rPr>
          <w:sz w:val="22"/>
          <w:szCs w:val="22"/>
        </w:rPr>
        <w:t>A.B. Chattopadhyay, “Machining and Machine Tools” Wiley-India (2011) [</w:t>
      </w:r>
      <w:r w:rsidR="00D33DFB">
        <w:rPr>
          <w:sz w:val="22"/>
          <w:szCs w:val="22"/>
        </w:rPr>
        <w:t>3</w:t>
      </w:r>
      <w:r w:rsidRPr="00993C9B">
        <w:rPr>
          <w:sz w:val="22"/>
          <w:szCs w:val="22"/>
        </w:rPr>
        <w:t>]</w:t>
      </w:r>
    </w:p>
    <w:p w:rsidR="00863EFB" w:rsidRPr="00863EFB" w:rsidRDefault="00863EFB" w:rsidP="00863EFB">
      <w:pPr>
        <w:pStyle w:val="BodyTextIndent"/>
        <w:numPr>
          <w:ilvl w:val="0"/>
          <w:numId w:val="3"/>
        </w:numPr>
        <w:rPr>
          <w:bCs/>
          <w:sz w:val="22"/>
          <w:szCs w:val="22"/>
        </w:rPr>
      </w:pPr>
      <w:r w:rsidRPr="00863EFB">
        <w:rPr>
          <w:bCs/>
          <w:sz w:val="22"/>
          <w:szCs w:val="22"/>
        </w:rPr>
        <w:t>Suk-Hwan Suh, Seong-Kyoon Kang, Dae-Hyuk Chung, Ian Stroud, “</w:t>
      </w:r>
      <w:r w:rsidRPr="00863EFB">
        <w:rPr>
          <w:bCs/>
          <w:i/>
          <w:sz w:val="22"/>
          <w:szCs w:val="22"/>
        </w:rPr>
        <w:t>Theory and Design of CNC Systems</w:t>
      </w:r>
      <w:r w:rsidRPr="00863EFB">
        <w:rPr>
          <w:bCs/>
          <w:sz w:val="22"/>
          <w:szCs w:val="22"/>
        </w:rPr>
        <w:t>”, Springer-Verlag London Limited</w:t>
      </w:r>
    </w:p>
    <w:p w:rsidR="000246F4" w:rsidRPr="00863EFB" w:rsidRDefault="000246F4" w:rsidP="00863EFB">
      <w:pPr>
        <w:pStyle w:val="BodyTextIndent"/>
        <w:ind w:left="360" w:firstLine="0"/>
        <w:rPr>
          <w:bCs/>
          <w:i/>
          <w:sz w:val="22"/>
          <w:szCs w:val="22"/>
        </w:rPr>
      </w:pPr>
    </w:p>
    <w:p w:rsidR="00AD25E1" w:rsidRDefault="00AD25E1">
      <w:pPr>
        <w:jc w:val="both"/>
        <w:rPr>
          <w:b/>
          <w:bCs/>
        </w:rPr>
      </w:pPr>
      <w:r>
        <w:rPr>
          <w:b/>
          <w:bCs/>
        </w:rPr>
        <w:t>Course Plan:</w:t>
      </w:r>
    </w:p>
    <w:tbl>
      <w:tblPr>
        <w:tblW w:w="10488"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14"/>
        <w:gridCol w:w="3942"/>
        <w:gridCol w:w="4044"/>
        <w:gridCol w:w="1488"/>
      </w:tblGrid>
      <w:tr w:rsidR="0097488C" w:rsidRPr="00BA568D" w:rsidTr="00397A9D">
        <w:trPr>
          <w:jc w:val="center"/>
        </w:trPr>
        <w:tc>
          <w:tcPr>
            <w:tcW w:w="101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50022C">
            <w:pPr>
              <w:jc w:val="center"/>
              <w:rPr>
                <w:b/>
                <w:bCs/>
                <w:sz w:val="22"/>
                <w:szCs w:val="22"/>
              </w:rPr>
            </w:pPr>
            <w:r>
              <w:rPr>
                <w:b/>
                <w:bCs/>
                <w:sz w:val="22"/>
                <w:szCs w:val="22"/>
              </w:rPr>
              <w:t>Lec</w:t>
            </w:r>
            <w:r w:rsidR="0050022C">
              <w:rPr>
                <w:b/>
                <w:bCs/>
                <w:sz w:val="22"/>
                <w:szCs w:val="22"/>
              </w:rPr>
              <w:t>.</w:t>
            </w:r>
            <w:r>
              <w:rPr>
                <w:b/>
                <w:bCs/>
                <w:sz w:val="22"/>
                <w:szCs w:val="22"/>
              </w:rPr>
              <w:t xml:space="preserve"> </w:t>
            </w:r>
            <w:r w:rsidRPr="00BA568D">
              <w:rPr>
                <w:b/>
                <w:bCs/>
                <w:sz w:val="22"/>
                <w:szCs w:val="22"/>
              </w:rPr>
              <w:t>No</w:t>
            </w:r>
            <w:r>
              <w:rPr>
                <w:b/>
                <w:bCs/>
                <w:sz w:val="22"/>
                <w:szCs w:val="22"/>
              </w:rPr>
              <w:t>.</w:t>
            </w:r>
          </w:p>
        </w:tc>
        <w:tc>
          <w:tcPr>
            <w:tcW w:w="394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C97736">
            <w:pPr>
              <w:jc w:val="center"/>
              <w:rPr>
                <w:b/>
                <w:bCs/>
                <w:sz w:val="22"/>
                <w:szCs w:val="22"/>
              </w:rPr>
            </w:pPr>
            <w:r w:rsidRPr="00BA568D">
              <w:rPr>
                <w:b/>
                <w:bCs/>
                <w:sz w:val="22"/>
                <w:szCs w:val="22"/>
              </w:rPr>
              <w:t>Learning objectives</w:t>
            </w:r>
          </w:p>
        </w:tc>
        <w:tc>
          <w:tcPr>
            <w:tcW w:w="404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C97736">
            <w:pPr>
              <w:jc w:val="center"/>
              <w:rPr>
                <w:b/>
                <w:bCs/>
                <w:sz w:val="22"/>
                <w:szCs w:val="22"/>
              </w:rPr>
            </w:pPr>
            <w:r w:rsidRPr="00BA568D">
              <w:rPr>
                <w:b/>
                <w:bCs/>
                <w:sz w:val="22"/>
                <w:szCs w:val="22"/>
              </w:rPr>
              <w:t>Topics to be covered</w:t>
            </w:r>
          </w:p>
        </w:tc>
        <w:tc>
          <w:tcPr>
            <w:tcW w:w="148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7734" w:rsidRPr="00BA568D" w:rsidRDefault="0050022C" w:rsidP="0050022C">
            <w:pPr>
              <w:jc w:val="center"/>
              <w:rPr>
                <w:b/>
                <w:bCs/>
                <w:sz w:val="22"/>
                <w:szCs w:val="22"/>
              </w:rPr>
            </w:pPr>
            <w:r>
              <w:rPr>
                <w:b/>
                <w:bCs/>
                <w:sz w:val="22"/>
                <w:szCs w:val="22"/>
              </w:rPr>
              <w:t xml:space="preserve">Ref. </w:t>
            </w:r>
            <w:r w:rsidR="00F17734">
              <w:rPr>
                <w:b/>
                <w:bCs/>
                <w:sz w:val="22"/>
                <w:szCs w:val="22"/>
              </w:rPr>
              <w:t>[book]-Ch.</w:t>
            </w:r>
          </w:p>
        </w:tc>
      </w:tr>
      <w:tr w:rsidR="00C21A15" w:rsidRPr="00BA568D" w:rsidTr="00397A9D">
        <w:trPr>
          <w:trHeight w:val="1056"/>
          <w:jc w:val="center"/>
        </w:trPr>
        <w:tc>
          <w:tcPr>
            <w:tcW w:w="1014" w:type="dxa"/>
            <w:tcBorders>
              <w:top w:val="single" w:sz="6" w:space="0" w:color="000000"/>
              <w:left w:val="single" w:sz="6" w:space="0" w:color="000000"/>
              <w:right w:val="single" w:sz="6" w:space="0" w:color="000000"/>
            </w:tcBorders>
          </w:tcPr>
          <w:p w:rsidR="00765EE1" w:rsidRDefault="00765EE1" w:rsidP="00207CCC">
            <w:pPr>
              <w:pStyle w:val="BodyTextIndent"/>
              <w:ind w:left="0"/>
              <w:rPr>
                <w:color w:val="000000"/>
                <w:sz w:val="22"/>
                <w:szCs w:val="22"/>
              </w:rPr>
            </w:pPr>
          </w:p>
          <w:p w:rsidR="00C21A15" w:rsidRPr="00765EE1" w:rsidRDefault="00765EE1" w:rsidP="00765EE1">
            <w:r>
              <w:t>1-3</w:t>
            </w:r>
          </w:p>
        </w:tc>
        <w:tc>
          <w:tcPr>
            <w:tcW w:w="3942" w:type="dxa"/>
            <w:tcBorders>
              <w:top w:val="single" w:sz="6" w:space="0" w:color="000000"/>
              <w:left w:val="single" w:sz="6" w:space="0" w:color="000000"/>
              <w:right w:val="single" w:sz="6" w:space="0" w:color="000000"/>
            </w:tcBorders>
          </w:tcPr>
          <w:p w:rsidR="00C21A15" w:rsidRPr="0050022C" w:rsidRDefault="00C21A15" w:rsidP="00AD1B7E">
            <w:pPr>
              <w:pStyle w:val="BodyTextIndent"/>
              <w:tabs>
                <w:tab w:val="left" w:pos="1888"/>
                <w:tab w:val="left" w:pos="2120"/>
              </w:tabs>
              <w:ind w:left="0" w:right="-46" w:firstLine="0"/>
              <w:rPr>
                <w:color w:val="000000"/>
                <w:spacing w:val="-2"/>
                <w:sz w:val="22"/>
                <w:szCs w:val="22"/>
              </w:rPr>
            </w:pPr>
            <w:r w:rsidRPr="0050022C">
              <w:rPr>
                <w:color w:val="000000"/>
                <w:spacing w:val="-2"/>
                <w:sz w:val="22"/>
                <w:szCs w:val="22"/>
              </w:rPr>
              <w:t xml:space="preserve">Enable the student to, </w:t>
            </w:r>
            <w:r>
              <w:rPr>
                <w:color w:val="000000"/>
                <w:spacing w:val="-2"/>
                <w:sz w:val="22"/>
                <w:szCs w:val="22"/>
              </w:rPr>
              <w:t>Select the design parameter for MT,</w:t>
            </w:r>
            <w:r w:rsidR="00AD1B7E">
              <w:rPr>
                <w:color w:val="000000"/>
                <w:spacing w:val="-2"/>
                <w:sz w:val="22"/>
                <w:szCs w:val="22"/>
              </w:rPr>
              <w:t xml:space="preserve"> </w:t>
            </w:r>
            <w:r w:rsidRPr="0050022C">
              <w:rPr>
                <w:color w:val="000000"/>
                <w:spacing w:val="-2"/>
                <w:sz w:val="22"/>
                <w:szCs w:val="22"/>
              </w:rPr>
              <w:t>classify MT*,</w:t>
            </w:r>
            <w:r w:rsidR="00AD1B7E">
              <w:rPr>
                <w:color w:val="000000"/>
                <w:spacing w:val="-2"/>
                <w:sz w:val="22"/>
                <w:szCs w:val="22"/>
              </w:rPr>
              <w:t xml:space="preserve"> </w:t>
            </w:r>
            <w:r w:rsidRPr="0050022C">
              <w:rPr>
                <w:color w:val="000000"/>
                <w:spacing w:val="-2"/>
                <w:sz w:val="22"/>
                <w:szCs w:val="22"/>
              </w:rPr>
              <w:t xml:space="preserve">select </w:t>
            </w:r>
            <w:r w:rsidR="00AD1B7E">
              <w:rPr>
                <w:color w:val="000000"/>
                <w:spacing w:val="-2"/>
                <w:sz w:val="22"/>
                <w:szCs w:val="22"/>
              </w:rPr>
              <w:t xml:space="preserve">proper mechanism </w:t>
            </w:r>
            <w:r w:rsidRPr="0050022C">
              <w:rPr>
                <w:color w:val="000000"/>
                <w:spacing w:val="-2"/>
                <w:sz w:val="22"/>
                <w:szCs w:val="22"/>
              </w:rPr>
              <w:t>mechanisms</w:t>
            </w:r>
            <w:r w:rsidR="00AD1B7E">
              <w:rPr>
                <w:color w:val="000000"/>
                <w:spacing w:val="-2"/>
                <w:sz w:val="22"/>
                <w:szCs w:val="22"/>
              </w:rPr>
              <w:t xml:space="preserve"> and methods for designing MT</w:t>
            </w:r>
          </w:p>
        </w:tc>
        <w:tc>
          <w:tcPr>
            <w:tcW w:w="4044" w:type="dxa"/>
            <w:tcBorders>
              <w:top w:val="single" w:sz="6" w:space="0" w:color="000000"/>
              <w:left w:val="single" w:sz="6" w:space="0" w:color="000000"/>
              <w:right w:val="single" w:sz="6" w:space="0" w:color="000000"/>
            </w:tcBorders>
          </w:tcPr>
          <w:p w:rsidR="00C21A15" w:rsidRDefault="00C21A15" w:rsidP="00207CCC">
            <w:pPr>
              <w:pStyle w:val="BodyTextIndent"/>
              <w:ind w:left="0" w:firstLine="0"/>
              <w:rPr>
                <w:color w:val="000000"/>
                <w:sz w:val="22"/>
                <w:szCs w:val="22"/>
              </w:rPr>
            </w:pPr>
            <w:r w:rsidRPr="0050022C">
              <w:rPr>
                <w:color w:val="000000"/>
                <w:sz w:val="22"/>
                <w:szCs w:val="22"/>
              </w:rPr>
              <w:t xml:space="preserve">Fundamentals of Machine Tool Design, </w:t>
            </w:r>
          </w:p>
          <w:p w:rsidR="00C21A15" w:rsidRPr="0050022C" w:rsidRDefault="00C21A15" w:rsidP="002F0606">
            <w:pPr>
              <w:pStyle w:val="BodyTextIndent"/>
              <w:ind w:left="0" w:firstLine="0"/>
              <w:rPr>
                <w:color w:val="000000"/>
                <w:sz w:val="22"/>
                <w:szCs w:val="22"/>
              </w:rPr>
            </w:pPr>
            <w:r w:rsidRPr="0050022C">
              <w:rPr>
                <w:color w:val="000000"/>
                <w:sz w:val="22"/>
                <w:szCs w:val="22"/>
              </w:rPr>
              <w:t>Design Considerations, General requirements</w:t>
            </w:r>
            <w:r w:rsidR="00AD1B7E">
              <w:rPr>
                <w:color w:val="000000"/>
                <w:sz w:val="22"/>
                <w:szCs w:val="22"/>
              </w:rPr>
              <w:t xml:space="preserve">, </w:t>
            </w:r>
            <w:r w:rsidR="002F0606">
              <w:rPr>
                <w:color w:val="000000"/>
                <w:sz w:val="22"/>
                <w:szCs w:val="22"/>
              </w:rPr>
              <w:t>P</w:t>
            </w:r>
            <w:r w:rsidR="00AD1B7E">
              <w:rPr>
                <w:color w:val="000000"/>
                <w:sz w:val="22"/>
                <w:szCs w:val="22"/>
              </w:rPr>
              <w:t>ower drives and transmissions</w:t>
            </w:r>
          </w:p>
        </w:tc>
        <w:tc>
          <w:tcPr>
            <w:tcW w:w="1488" w:type="dxa"/>
            <w:tcBorders>
              <w:top w:val="single" w:sz="6" w:space="0" w:color="000000"/>
              <w:left w:val="single" w:sz="6" w:space="0" w:color="000000"/>
              <w:right w:val="single" w:sz="6" w:space="0" w:color="000000"/>
            </w:tcBorders>
          </w:tcPr>
          <w:p w:rsidR="00C21A15" w:rsidRDefault="00C21A15" w:rsidP="00207CCC">
            <w:pPr>
              <w:pStyle w:val="BodyTextIndent"/>
              <w:ind w:left="0" w:firstLine="0"/>
              <w:rPr>
                <w:color w:val="000000"/>
                <w:sz w:val="22"/>
                <w:szCs w:val="22"/>
              </w:rPr>
            </w:pPr>
            <w:r w:rsidRPr="0050022C">
              <w:rPr>
                <w:color w:val="000000"/>
                <w:sz w:val="22"/>
                <w:szCs w:val="22"/>
              </w:rPr>
              <w:t xml:space="preserve">[1]-1, </w:t>
            </w:r>
          </w:p>
          <w:p w:rsidR="00C21A15" w:rsidRDefault="00C21A15" w:rsidP="00D33DFB">
            <w:pPr>
              <w:pStyle w:val="BodyTextIndent"/>
              <w:ind w:left="0" w:firstLine="0"/>
              <w:rPr>
                <w:color w:val="000000"/>
                <w:sz w:val="22"/>
                <w:szCs w:val="22"/>
              </w:rPr>
            </w:pPr>
            <w:r w:rsidRPr="0050022C">
              <w:rPr>
                <w:color w:val="000000"/>
                <w:sz w:val="22"/>
                <w:szCs w:val="22"/>
              </w:rPr>
              <w:t>[</w:t>
            </w:r>
            <w:r>
              <w:rPr>
                <w:color w:val="000000"/>
                <w:sz w:val="22"/>
                <w:szCs w:val="22"/>
              </w:rPr>
              <w:t>3</w:t>
            </w:r>
            <w:r w:rsidRPr="0050022C">
              <w:rPr>
                <w:color w:val="000000"/>
                <w:sz w:val="22"/>
                <w:szCs w:val="22"/>
              </w:rPr>
              <w:t>]-1,2</w:t>
            </w:r>
          </w:p>
          <w:p w:rsidR="00C21A15" w:rsidRDefault="00C21A15" w:rsidP="00D33DFB">
            <w:pPr>
              <w:pStyle w:val="BodyTextIndent"/>
              <w:ind w:left="0" w:firstLine="0"/>
              <w:rPr>
                <w:color w:val="000000"/>
                <w:sz w:val="22"/>
                <w:szCs w:val="22"/>
              </w:rPr>
            </w:pPr>
            <w:r w:rsidRPr="0050022C">
              <w:rPr>
                <w:color w:val="000000"/>
                <w:sz w:val="22"/>
                <w:szCs w:val="22"/>
              </w:rPr>
              <w:t>[2]-2</w:t>
            </w:r>
          </w:p>
          <w:p w:rsidR="00AD1B7E" w:rsidRPr="0050022C" w:rsidRDefault="00AD1B7E" w:rsidP="00D33DFB">
            <w:pPr>
              <w:pStyle w:val="BodyTextIndent"/>
              <w:ind w:left="0" w:firstLine="0"/>
              <w:rPr>
                <w:color w:val="000000"/>
                <w:sz w:val="22"/>
                <w:szCs w:val="22"/>
              </w:rPr>
            </w:pPr>
            <w:r>
              <w:rPr>
                <w:color w:val="000000"/>
                <w:sz w:val="22"/>
                <w:szCs w:val="22"/>
              </w:rPr>
              <w:t>Class notes</w:t>
            </w:r>
          </w:p>
        </w:tc>
      </w:tr>
      <w:tr w:rsidR="00FD04EB" w:rsidRPr="00BA568D" w:rsidTr="00397A9D">
        <w:trPr>
          <w:trHeight w:val="408"/>
          <w:jc w:val="center"/>
        </w:trPr>
        <w:tc>
          <w:tcPr>
            <w:tcW w:w="1014" w:type="dxa"/>
            <w:tcBorders>
              <w:top w:val="single" w:sz="6" w:space="0" w:color="000000"/>
              <w:left w:val="single" w:sz="6" w:space="0" w:color="000000"/>
              <w:bottom w:val="single" w:sz="6" w:space="0" w:color="000000"/>
              <w:right w:val="single" w:sz="6" w:space="0" w:color="000000"/>
            </w:tcBorders>
          </w:tcPr>
          <w:p w:rsidR="00FD04EB" w:rsidRPr="0050022C" w:rsidRDefault="00765EE1" w:rsidP="0054506F">
            <w:pPr>
              <w:pStyle w:val="BodyTextIndent"/>
              <w:ind w:left="0" w:firstLine="0"/>
              <w:rPr>
                <w:color w:val="000000"/>
                <w:sz w:val="22"/>
                <w:szCs w:val="22"/>
              </w:rPr>
            </w:pPr>
            <w:r>
              <w:rPr>
                <w:color w:val="000000"/>
                <w:sz w:val="22"/>
                <w:szCs w:val="22"/>
              </w:rPr>
              <w:t>4-11</w:t>
            </w:r>
          </w:p>
        </w:tc>
        <w:tc>
          <w:tcPr>
            <w:tcW w:w="3942" w:type="dxa"/>
            <w:tcBorders>
              <w:top w:val="single" w:sz="6" w:space="0" w:color="000000"/>
              <w:left w:val="single" w:sz="6" w:space="0" w:color="000000"/>
              <w:bottom w:val="single" w:sz="6" w:space="0" w:color="000000"/>
              <w:right w:val="single" w:sz="6" w:space="0" w:color="000000"/>
            </w:tcBorders>
          </w:tcPr>
          <w:p w:rsidR="00FD04EB" w:rsidRPr="0050022C" w:rsidRDefault="00991105" w:rsidP="00390518">
            <w:pPr>
              <w:pStyle w:val="BodyTextIndent"/>
              <w:tabs>
                <w:tab w:val="left" w:pos="1888"/>
                <w:tab w:val="left" w:pos="2120"/>
              </w:tabs>
              <w:ind w:left="0" w:right="-46" w:firstLine="0"/>
              <w:rPr>
                <w:color w:val="000000"/>
                <w:sz w:val="22"/>
                <w:szCs w:val="22"/>
              </w:rPr>
            </w:pPr>
            <w:r>
              <w:rPr>
                <w:color w:val="000000"/>
                <w:sz w:val="22"/>
                <w:szCs w:val="22"/>
              </w:rPr>
              <w:t xml:space="preserve">Student will be able to design the gear box for a given MT  </w:t>
            </w:r>
            <w:r w:rsidR="000246F4" w:rsidRPr="0050022C">
              <w:rPr>
                <w:color w:val="000000"/>
                <w:sz w:val="22"/>
                <w:szCs w:val="22"/>
              </w:rPr>
              <w:t xml:space="preserve"> </w:t>
            </w:r>
          </w:p>
        </w:tc>
        <w:tc>
          <w:tcPr>
            <w:tcW w:w="4044" w:type="dxa"/>
            <w:tcBorders>
              <w:top w:val="single" w:sz="6" w:space="0" w:color="000000"/>
              <w:left w:val="single" w:sz="6" w:space="0" w:color="000000"/>
              <w:bottom w:val="single" w:sz="6" w:space="0" w:color="000000"/>
              <w:right w:val="single" w:sz="6" w:space="0" w:color="000000"/>
            </w:tcBorders>
          </w:tcPr>
          <w:p w:rsidR="00FD04EB" w:rsidRPr="0050022C" w:rsidRDefault="00991105" w:rsidP="00207CCC">
            <w:pPr>
              <w:pStyle w:val="BodyTextIndent"/>
              <w:tabs>
                <w:tab w:val="left" w:pos="1888"/>
                <w:tab w:val="left" w:pos="2120"/>
              </w:tabs>
              <w:ind w:left="0" w:right="-46" w:firstLine="0"/>
              <w:rPr>
                <w:color w:val="000000"/>
                <w:sz w:val="22"/>
                <w:szCs w:val="22"/>
              </w:rPr>
            </w:pPr>
            <w:r>
              <w:rPr>
                <w:color w:val="000000"/>
                <w:sz w:val="22"/>
                <w:szCs w:val="22"/>
              </w:rPr>
              <w:t>Aim of speed regulation in MT, Design of stepped drives, i.e. gear box, feed box</w:t>
            </w:r>
          </w:p>
        </w:tc>
        <w:tc>
          <w:tcPr>
            <w:tcW w:w="1488" w:type="dxa"/>
            <w:tcBorders>
              <w:top w:val="single" w:sz="6" w:space="0" w:color="000000"/>
              <w:left w:val="single" w:sz="6" w:space="0" w:color="000000"/>
              <w:bottom w:val="single" w:sz="6" w:space="0" w:color="000000"/>
              <w:right w:val="single" w:sz="6" w:space="0" w:color="000000"/>
            </w:tcBorders>
          </w:tcPr>
          <w:p w:rsidR="00090D1C" w:rsidRDefault="00991105" w:rsidP="00207CCC">
            <w:pPr>
              <w:pStyle w:val="BodyTextIndent"/>
              <w:tabs>
                <w:tab w:val="left" w:pos="1888"/>
                <w:tab w:val="left" w:pos="2120"/>
              </w:tabs>
              <w:ind w:left="0" w:right="-46" w:firstLine="0"/>
              <w:rPr>
                <w:color w:val="000000"/>
                <w:sz w:val="22"/>
                <w:szCs w:val="22"/>
              </w:rPr>
            </w:pPr>
            <w:r>
              <w:rPr>
                <w:color w:val="000000"/>
                <w:sz w:val="22"/>
                <w:szCs w:val="22"/>
              </w:rPr>
              <w:t>[1]-1,2</w:t>
            </w:r>
          </w:p>
          <w:p w:rsidR="00FD04EB" w:rsidRPr="0050022C" w:rsidRDefault="00FD04EB" w:rsidP="00207CCC">
            <w:pPr>
              <w:pStyle w:val="BodyTextIndent"/>
              <w:tabs>
                <w:tab w:val="left" w:pos="1888"/>
                <w:tab w:val="left" w:pos="2120"/>
              </w:tabs>
              <w:ind w:left="0" w:right="-46" w:firstLine="0"/>
              <w:rPr>
                <w:color w:val="000000"/>
                <w:sz w:val="22"/>
                <w:szCs w:val="22"/>
              </w:rPr>
            </w:pPr>
            <w:r w:rsidRPr="0050022C">
              <w:rPr>
                <w:color w:val="000000"/>
                <w:sz w:val="22"/>
                <w:szCs w:val="22"/>
              </w:rPr>
              <w:t xml:space="preserve">[2]-3,4 </w:t>
            </w:r>
          </w:p>
        </w:tc>
      </w:tr>
      <w:tr w:rsidR="00390518" w:rsidRPr="00BA568D" w:rsidTr="00397A9D">
        <w:trPr>
          <w:trHeight w:val="255"/>
          <w:jc w:val="center"/>
        </w:trPr>
        <w:tc>
          <w:tcPr>
            <w:tcW w:w="1014" w:type="dxa"/>
            <w:tcBorders>
              <w:top w:val="single" w:sz="6" w:space="0" w:color="000000"/>
              <w:left w:val="single" w:sz="6" w:space="0" w:color="000000"/>
              <w:bottom w:val="single" w:sz="6" w:space="0" w:color="000000"/>
              <w:right w:val="single" w:sz="6" w:space="0" w:color="000000"/>
            </w:tcBorders>
          </w:tcPr>
          <w:p w:rsidR="00390518" w:rsidRPr="0050022C" w:rsidRDefault="00765EE1" w:rsidP="00765EE1">
            <w:pPr>
              <w:pStyle w:val="BodyTextIndent"/>
              <w:ind w:left="0" w:firstLine="0"/>
              <w:rPr>
                <w:color w:val="000000"/>
                <w:sz w:val="22"/>
                <w:szCs w:val="22"/>
              </w:rPr>
            </w:pPr>
            <w:r>
              <w:rPr>
                <w:color w:val="000000"/>
                <w:sz w:val="22"/>
                <w:szCs w:val="22"/>
              </w:rPr>
              <w:t>12-14</w:t>
            </w:r>
          </w:p>
        </w:tc>
        <w:tc>
          <w:tcPr>
            <w:tcW w:w="3942" w:type="dxa"/>
            <w:tcBorders>
              <w:top w:val="single" w:sz="6" w:space="0" w:color="000000"/>
              <w:left w:val="single" w:sz="6" w:space="0" w:color="000000"/>
              <w:bottom w:val="single" w:sz="6" w:space="0" w:color="000000"/>
              <w:right w:val="single" w:sz="6" w:space="0" w:color="000000"/>
            </w:tcBorders>
          </w:tcPr>
          <w:p w:rsidR="00390518" w:rsidRPr="0050022C" w:rsidRDefault="00991105" w:rsidP="00991105">
            <w:pPr>
              <w:pStyle w:val="BodyTextIndent"/>
              <w:tabs>
                <w:tab w:val="left" w:pos="1888"/>
                <w:tab w:val="left" w:pos="2120"/>
              </w:tabs>
              <w:ind w:left="0" w:right="-46" w:firstLine="0"/>
              <w:rPr>
                <w:color w:val="000000"/>
                <w:sz w:val="22"/>
                <w:szCs w:val="22"/>
              </w:rPr>
            </w:pPr>
            <w:r>
              <w:rPr>
                <w:color w:val="000000"/>
                <w:sz w:val="22"/>
                <w:szCs w:val="22"/>
              </w:rPr>
              <w:t>Student will be able to explain the working principle of step less drives, and select them based on application parameters</w:t>
            </w:r>
          </w:p>
        </w:tc>
        <w:tc>
          <w:tcPr>
            <w:tcW w:w="4044" w:type="dxa"/>
            <w:tcBorders>
              <w:top w:val="single" w:sz="6" w:space="0" w:color="000000"/>
              <w:left w:val="single" w:sz="6" w:space="0" w:color="000000"/>
              <w:bottom w:val="single" w:sz="6" w:space="0" w:color="000000"/>
              <w:right w:val="single" w:sz="6" w:space="0" w:color="000000"/>
            </w:tcBorders>
          </w:tcPr>
          <w:p w:rsidR="00390518" w:rsidRPr="0050022C" w:rsidRDefault="00991105" w:rsidP="00207CCC">
            <w:pPr>
              <w:pStyle w:val="BodyTextIndent"/>
              <w:tabs>
                <w:tab w:val="left" w:pos="1888"/>
                <w:tab w:val="left" w:pos="2120"/>
              </w:tabs>
              <w:ind w:left="0" w:right="-46" w:firstLine="0"/>
              <w:rPr>
                <w:color w:val="000000"/>
                <w:sz w:val="22"/>
                <w:szCs w:val="22"/>
              </w:rPr>
            </w:pPr>
            <w:r>
              <w:rPr>
                <w:color w:val="000000"/>
                <w:sz w:val="22"/>
                <w:szCs w:val="22"/>
              </w:rPr>
              <w:t>Objectives of steep</w:t>
            </w:r>
            <w:r w:rsidR="00BC793A">
              <w:rPr>
                <w:color w:val="000000"/>
                <w:sz w:val="22"/>
                <w:szCs w:val="22"/>
              </w:rPr>
              <w:t xml:space="preserve"> </w:t>
            </w:r>
            <w:r>
              <w:rPr>
                <w:color w:val="000000"/>
                <w:sz w:val="22"/>
                <w:szCs w:val="22"/>
              </w:rPr>
              <w:t>le</w:t>
            </w:r>
            <w:r w:rsidR="00BC793A">
              <w:rPr>
                <w:color w:val="000000"/>
                <w:sz w:val="22"/>
                <w:szCs w:val="22"/>
              </w:rPr>
              <w:t>s</w:t>
            </w:r>
            <w:r>
              <w:rPr>
                <w:color w:val="000000"/>
                <w:sz w:val="22"/>
                <w:szCs w:val="22"/>
              </w:rPr>
              <w:t xml:space="preserve">s speed regulation, face plate Variators, cone Variators and modern </w:t>
            </w:r>
            <w:r w:rsidR="00BC793A">
              <w:rPr>
                <w:color w:val="000000"/>
                <w:sz w:val="22"/>
                <w:szCs w:val="22"/>
              </w:rPr>
              <w:t>step less</w:t>
            </w:r>
            <w:r>
              <w:rPr>
                <w:color w:val="000000"/>
                <w:sz w:val="22"/>
                <w:szCs w:val="22"/>
              </w:rPr>
              <w:t xml:space="preserve"> speed Variators</w:t>
            </w:r>
          </w:p>
        </w:tc>
        <w:tc>
          <w:tcPr>
            <w:tcW w:w="1488" w:type="dxa"/>
            <w:tcBorders>
              <w:top w:val="single" w:sz="6" w:space="0" w:color="000000"/>
              <w:left w:val="single" w:sz="6" w:space="0" w:color="000000"/>
              <w:bottom w:val="single" w:sz="6" w:space="0" w:color="000000"/>
              <w:right w:val="single" w:sz="6" w:space="0" w:color="000000"/>
            </w:tcBorders>
          </w:tcPr>
          <w:p w:rsidR="00390518" w:rsidRDefault="00390518" w:rsidP="00390518">
            <w:pPr>
              <w:pStyle w:val="BodyTextIndent"/>
              <w:tabs>
                <w:tab w:val="left" w:pos="1888"/>
                <w:tab w:val="left" w:pos="2120"/>
              </w:tabs>
              <w:ind w:left="0" w:right="-46" w:firstLine="0"/>
              <w:rPr>
                <w:color w:val="000000"/>
                <w:sz w:val="22"/>
                <w:szCs w:val="22"/>
              </w:rPr>
            </w:pPr>
            <w:r w:rsidRPr="0050022C">
              <w:rPr>
                <w:color w:val="000000"/>
                <w:sz w:val="22"/>
                <w:szCs w:val="22"/>
              </w:rPr>
              <w:t>[1]- 2</w:t>
            </w:r>
          </w:p>
          <w:p w:rsidR="008E4F06" w:rsidRPr="0050022C" w:rsidRDefault="008E4F06" w:rsidP="00390518">
            <w:pPr>
              <w:pStyle w:val="BodyTextIndent"/>
              <w:tabs>
                <w:tab w:val="left" w:pos="1888"/>
                <w:tab w:val="left" w:pos="2120"/>
              </w:tabs>
              <w:ind w:left="0" w:right="-46" w:firstLine="0"/>
              <w:rPr>
                <w:color w:val="000000"/>
                <w:sz w:val="22"/>
                <w:szCs w:val="22"/>
              </w:rPr>
            </w:pPr>
            <w:r>
              <w:rPr>
                <w:color w:val="000000"/>
                <w:sz w:val="22"/>
                <w:szCs w:val="22"/>
              </w:rPr>
              <w:t>Class notes</w:t>
            </w:r>
          </w:p>
        </w:tc>
      </w:tr>
      <w:tr w:rsidR="00D74CD6" w:rsidRPr="00BA568D" w:rsidTr="00397A9D">
        <w:trPr>
          <w:trHeight w:val="255"/>
          <w:jc w:val="center"/>
        </w:trPr>
        <w:tc>
          <w:tcPr>
            <w:tcW w:w="1014" w:type="dxa"/>
            <w:tcBorders>
              <w:top w:val="single" w:sz="6" w:space="0" w:color="000000"/>
              <w:left w:val="single" w:sz="6" w:space="0" w:color="000000"/>
              <w:bottom w:val="single" w:sz="6" w:space="0" w:color="000000"/>
              <w:right w:val="single" w:sz="6" w:space="0" w:color="000000"/>
            </w:tcBorders>
          </w:tcPr>
          <w:p w:rsidR="00D74CD6" w:rsidRPr="0050022C" w:rsidRDefault="00765EE1" w:rsidP="0054506F">
            <w:pPr>
              <w:pStyle w:val="BodyTextIndent"/>
              <w:ind w:left="0" w:firstLine="0"/>
              <w:rPr>
                <w:color w:val="000000"/>
                <w:sz w:val="22"/>
                <w:szCs w:val="22"/>
              </w:rPr>
            </w:pPr>
            <w:r>
              <w:rPr>
                <w:color w:val="000000"/>
                <w:sz w:val="22"/>
                <w:szCs w:val="22"/>
              </w:rPr>
              <w:t>15-19</w:t>
            </w:r>
          </w:p>
        </w:tc>
        <w:tc>
          <w:tcPr>
            <w:tcW w:w="3942" w:type="dxa"/>
            <w:tcBorders>
              <w:top w:val="single" w:sz="6" w:space="0" w:color="000000"/>
              <w:left w:val="single" w:sz="6" w:space="0" w:color="000000"/>
              <w:bottom w:val="single" w:sz="6" w:space="0" w:color="000000"/>
              <w:right w:val="single" w:sz="6" w:space="0" w:color="000000"/>
            </w:tcBorders>
          </w:tcPr>
          <w:p w:rsidR="00D74CD6" w:rsidRDefault="002C1DBA" w:rsidP="00991105">
            <w:pPr>
              <w:pStyle w:val="BodyTextIndent"/>
              <w:tabs>
                <w:tab w:val="left" w:pos="1888"/>
                <w:tab w:val="left" w:pos="2120"/>
              </w:tabs>
              <w:ind w:left="0" w:right="-46" w:firstLine="0"/>
              <w:rPr>
                <w:color w:val="000000"/>
                <w:sz w:val="22"/>
                <w:szCs w:val="22"/>
              </w:rPr>
            </w:pPr>
            <w:r>
              <w:rPr>
                <w:color w:val="000000"/>
                <w:sz w:val="22"/>
                <w:szCs w:val="22"/>
              </w:rPr>
              <w:t xml:space="preserve">Student will be able to classify, select and </w:t>
            </w:r>
            <w:r>
              <w:rPr>
                <w:color w:val="000000"/>
                <w:sz w:val="22"/>
                <w:szCs w:val="22"/>
              </w:rPr>
              <w:lastRenderedPageBreak/>
              <w:t xml:space="preserve">explain the working principle of various electrical drives </w:t>
            </w:r>
          </w:p>
        </w:tc>
        <w:tc>
          <w:tcPr>
            <w:tcW w:w="4044" w:type="dxa"/>
            <w:tcBorders>
              <w:top w:val="single" w:sz="6" w:space="0" w:color="000000"/>
              <w:left w:val="single" w:sz="6" w:space="0" w:color="000000"/>
              <w:bottom w:val="single" w:sz="6" w:space="0" w:color="000000"/>
              <w:right w:val="single" w:sz="6" w:space="0" w:color="000000"/>
            </w:tcBorders>
          </w:tcPr>
          <w:p w:rsidR="00D74CD6" w:rsidRDefault="00D74CD6" w:rsidP="00D74CD6">
            <w:pPr>
              <w:pStyle w:val="BodyTextIndent"/>
              <w:tabs>
                <w:tab w:val="left" w:pos="1888"/>
                <w:tab w:val="left" w:pos="2120"/>
              </w:tabs>
              <w:ind w:left="0" w:right="-46" w:firstLine="0"/>
              <w:rPr>
                <w:color w:val="000000"/>
                <w:sz w:val="22"/>
                <w:szCs w:val="22"/>
              </w:rPr>
            </w:pPr>
            <w:r>
              <w:rPr>
                <w:color w:val="000000"/>
                <w:sz w:val="22"/>
                <w:szCs w:val="22"/>
              </w:rPr>
              <w:lastRenderedPageBreak/>
              <w:t>Prime movers for MT: E</w:t>
            </w:r>
            <w:r w:rsidRPr="00D74CD6">
              <w:rPr>
                <w:color w:val="000000"/>
                <w:sz w:val="22"/>
                <w:szCs w:val="22"/>
              </w:rPr>
              <w:t>lectrical</w:t>
            </w:r>
            <w:r>
              <w:rPr>
                <w:color w:val="000000"/>
                <w:sz w:val="22"/>
                <w:szCs w:val="22"/>
              </w:rPr>
              <w:t xml:space="preserve"> drives</w:t>
            </w:r>
            <w:r w:rsidRPr="00D74CD6">
              <w:rPr>
                <w:color w:val="000000"/>
                <w:sz w:val="22"/>
                <w:szCs w:val="22"/>
              </w:rPr>
              <w:t>,</w:t>
            </w:r>
            <w:r>
              <w:rPr>
                <w:color w:val="000000"/>
                <w:sz w:val="22"/>
                <w:szCs w:val="22"/>
              </w:rPr>
              <w:t xml:space="preserve"> </w:t>
            </w:r>
            <w:r>
              <w:rPr>
                <w:color w:val="000000"/>
                <w:sz w:val="22"/>
                <w:szCs w:val="22"/>
              </w:rPr>
              <w:lastRenderedPageBreak/>
              <w:t xml:space="preserve">types, working principle, and selection </w:t>
            </w:r>
          </w:p>
        </w:tc>
        <w:tc>
          <w:tcPr>
            <w:tcW w:w="1488" w:type="dxa"/>
            <w:tcBorders>
              <w:top w:val="single" w:sz="6" w:space="0" w:color="000000"/>
              <w:left w:val="single" w:sz="6" w:space="0" w:color="000000"/>
              <w:bottom w:val="single" w:sz="6" w:space="0" w:color="000000"/>
              <w:right w:val="single" w:sz="6" w:space="0" w:color="000000"/>
            </w:tcBorders>
          </w:tcPr>
          <w:p w:rsidR="00D74CD6" w:rsidRDefault="00D74CD6" w:rsidP="00D74CD6">
            <w:pPr>
              <w:pStyle w:val="BodyTextIndent"/>
              <w:tabs>
                <w:tab w:val="left" w:pos="2120"/>
              </w:tabs>
              <w:ind w:left="0" w:right="-46" w:firstLine="0"/>
              <w:rPr>
                <w:color w:val="000000"/>
                <w:sz w:val="22"/>
                <w:szCs w:val="22"/>
              </w:rPr>
            </w:pPr>
            <w:r w:rsidRPr="0050022C">
              <w:rPr>
                <w:color w:val="000000"/>
                <w:sz w:val="22"/>
                <w:szCs w:val="22"/>
              </w:rPr>
              <w:lastRenderedPageBreak/>
              <w:t xml:space="preserve">[1]-1, </w:t>
            </w:r>
          </w:p>
          <w:p w:rsidR="00D74CD6" w:rsidRDefault="00397A9D" w:rsidP="00D74CD6">
            <w:pPr>
              <w:pStyle w:val="BodyTextIndent"/>
              <w:tabs>
                <w:tab w:val="left" w:pos="1888"/>
                <w:tab w:val="left" w:pos="2120"/>
              </w:tabs>
              <w:ind w:left="0" w:right="-46" w:firstLine="0"/>
              <w:rPr>
                <w:color w:val="000000"/>
                <w:sz w:val="22"/>
                <w:szCs w:val="22"/>
              </w:rPr>
            </w:pPr>
            <w:r>
              <w:rPr>
                <w:color w:val="000000"/>
                <w:sz w:val="22"/>
                <w:szCs w:val="22"/>
              </w:rPr>
              <w:lastRenderedPageBreak/>
              <w:t>[2]-12,</w:t>
            </w:r>
            <w:r w:rsidR="00D74CD6" w:rsidRPr="0050022C">
              <w:rPr>
                <w:color w:val="000000"/>
                <w:sz w:val="22"/>
                <w:szCs w:val="22"/>
              </w:rPr>
              <w:t>13</w:t>
            </w:r>
            <w:r w:rsidR="00863EFB">
              <w:rPr>
                <w:color w:val="000000"/>
                <w:sz w:val="22"/>
                <w:szCs w:val="22"/>
              </w:rPr>
              <w:t>, [3]</w:t>
            </w:r>
          </w:p>
          <w:p w:rsidR="00F43FBB" w:rsidRPr="0050022C" w:rsidRDefault="00F43FBB" w:rsidP="00D74CD6">
            <w:pPr>
              <w:pStyle w:val="BodyTextIndent"/>
              <w:tabs>
                <w:tab w:val="left" w:pos="1888"/>
                <w:tab w:val="left" w:pos="2120"/>
              </w:tabs>
              <w:ind w:left="0" w:right="-46" w:firstLine="0"/>
              <w:rPr>
                <w:color w:val="000000"/>
                <w:sz w:val="22"/>
                <w:szCs w:val="22"/>
              </w:rPr>
            </w:pPr>
            <w:r>
              <w:rPr>
                <w:color w:val="000000"/>
                <w:sz w:val="22"/>
                <w:szCs w:val="22"/>
              </w:rPr>
              <w:t>Class notes</w:t>
            </w:r>
          </w:p>
        </w:tc>
      </w:tr>
      <w:tr w:rsidR="00D74CD6" w:rsidRPr="00BA568D" w:rsidTr="00397A9D">
        <w:trPr>
          <w:trHeight w:val="255"/>
          <w:jc w:val="center"/>
        </w:trPr>
        <w:tc>
          <w:tcPr>
            <w:tcW w:w="1014" w:type="dxa"/>
            <w:tcBorders>
              <w:top w:val="single" w:sz="6" w:space="0" w:color="000000"/>
              <w:left w:val="single" w:sz="6" w:space="0" w:color="000000"/>
              <w:bottom w:val="single" w:sz="6" w:space="0" w:color="000000"/>
              <w:right w:val="single" w:sz="6" w:space="0" w:color="000000"/>
            </w:tcBorders>
          </w:tcPr>
          <w:p w:rsidR="00D74CD6" w:rsidRPr="0050022C" w:rsidRDefault="00765EE1" w:rsidP="0054506F">
            <w:pPr>
              <w:pStyle w:val="BodyTextIndent"/>
              <w:ind w:left="0" w:firstLine="0"/>
              <w:rPr>
                <w:color w:val="000000"/>
                <w:sz w:val="22"/>
                <w:szCs w:val="22"/>
              </w:rPr>
            </w:pPr>
            <w:r>
              <w:rPr>
                <w:color w:val="000000"/>
                <w:sz w:val="22"/>
                <w:szCs w:val="22"/>
              </w:rPr>
              <w:lastRenderedPageBreak/>
              <w:t>20-24</w:t>
            </w:r>
          </w:p>
        </w:tc>
        <w:tc>
          <w:tcPr>
            <w:tcW w:w="3942" w:type="dxa"/>
            <w:tcBorders>
              <w:top w:val="single" w:sz="6" w:space="0" w:color="000000"/>
              <w:left w:val="single" w:sz="6" w:space="0" w:color="000000"/>
              <w:bottom w:val="single" w:sz="6" w:space="0" w:color="000000"/>
              <w:right w:val="single" w:sz="6" w:space="0" w:color="000000"/>
            </w:tcBorders>
          </w:tcPr>
          <w:p w:rsidR="00D74CD6" w:rsidRDefault="002C1DBA" w:rsidP="002C1DBA">
            <w:pPr>
              <w:pStyle w:val="BodyTextIndent"/>
              <w:tabs>
                <w:tab w:val="left" w:pos="1888"/>
                <w:tab w:val="left" w:pos="2120"/>
              </w:tabs>
              <w:ind w:left="0" w:right="-46" w:firstLine="0"/>
              <w:rPr>
                <w:color w:val="000000"/>
                <w:sz w:val="22"/>
                <w:szCs w:val="22"/>
              </w:rPr>
            </w:pPr>
            <w:r>
              <w:rPr>
                <w:color w:val="000000"/>
                <w:sz w:val="22"/>
                <w:szCs w:val="22"/>
              </w:rPr>
              <w:t>Student will be able to explain the working principle and design a Hydraulic/Pneumatic system for MT</w:t>
            </w:r>
          </w:p>
        </w:tc>
        <w:tc>
          <w:tcPr>
            <w:tcW w:w="4044" w:type="dxa"/>
            <w:tcBorders>
              <w:top w:val="single" w:sz="6" w:space="0" w:color="000000"/>
              <w:left w:val="single" w:sz="6" w:space="0" w:color="000000"/>
              <w:bottom w:val="single" w:sz="6" w:space="0" w:color="000000"/>
              <w:right w:val="single" w:sz="6" w:space="0" w:color="000000"/>
            </w:tcBorders>
          </w:tcPr>
          <w:p w:rsidR="00D74CD6" w:rsidRDefault="00D74CD6" w:rsidP="00207CCC">
            <w:pPr>
              <w:pStyle w:val="BodyTextIndent"/>
              <w:tabs>
                <w:tab w:val="left" w:pos="1888"/>
                <w:tab w:val="left" w:pos="2120"/>
              </w:tabs>
              <w:ind w:left="0" w:right="-46" w:firstLine="0"/>
              <w:rPr>
                <w:color w:val="000000"/>
                <w:sz w:val="22"/>
                <w:szCs w:val="22"/>
              </w:rPr>
            </w:pPr>
            <w:r>
              <w:rPr>
                <w:color w:val="000000"/>
                <w:sz w:val="22"/>
                <w:szCs w:val="22"/>
              </w:rPr>
              <w:t xml:space="preserve">Hydraulic and Pneumatic drives and transmission systems for MT, essential components, development of circuits and trouble shooting </w:t>
            </w:r>
          </w:p>
        </w:tc>
        <w:tc>
          <w:tcPr>
            <w:tcW w:w="1488" w:type="dxa"/>
            <w:tcBorders>
              <w:top w:val="single" w:sz="6" w:space="0" w:color="000000"/>
              <w:left w:val="single" w:sz="6" w:space="0" w:color="000000"/>
              <w:bottom w:val="single" w:sz="6" w:space="0" w:color="000000"/>
              <w:right w:val="single" w:sz="6" w:space="0" w:color="000000"/>
            </w:tcBorders>
          </w:tcPr>
          <w:p w:rsidR="00D74CD6" w:rsidRDefault="00D74CD6" w:rsidP="00322AD6">
            <w:pPr>
              <w:pStyle w:val="BodyTextIndent"/>
              <w:tabs>
                <w:tab w:val="left" w:pos="2120"/>
              </w:tabs>
              <w:ind w:left="0" w:right="-46" w:firstLine="0"/>
              <w:rPr>
                <w:color w:val="000000"/>
                <w:sz w:val="22"/>
                <w:szCs w:val="22"/>
              </w:rPr>
            </w:pPr>
            <w:r w:rsidRPr="0050022C">
              <w:rPr>
                <w:color w:val="000000"/>
                <w:sz w:val="22"/>
                <w:szCs w:val="22"/>
              </w:rPr>
              <w:t xml:space="preserve">[1]-1, </w:t>
            </w:r>
          </w:p>
          <w:p w:rsidR="00D74CD6" w:rsidRDefault="00D74CD6" w:rsidP="00322AD6">
            <w:pPr>
              <w:pStyle w:val="BodyTextIndent"/>
              <w:tabs>
                <w:tab w:val="left" w:pos="2120"/>
              </w:tabs>
              <w:ind w:left="0" w:right="-46" w:firstLine="0"/>
              <w:rPr>
                <w:color w:val="000000"/>
                <w:sz w:val="22"/>
                <w:szCs w:val="22"/>
              </w:rPr>
            </w:pPr>
            <w:r w:rsidRPr="0050022C">
              <w:rPr>
                <w:color w:val="000000"/>
                <w:sz w:val="22"/>
                <w:szCs w:val="22"/>
              </w:rPr>
              <w:t>[2]-12, 13</w:t>
            </w:r>
          </w:p>
          <w:p w:rsidR="00F43FBB" w:rsidRPr="0050022C" w:rsidRDefault="00F43FBB" w:rsidP="00322AD6">
            <w:pPr>
              <w:pStyle w:val="BodyTextIndent"/>
              <w:tabs>
                <w:tab w:val="left" w:pos="2120"/>
              </w:tabs>
              <w:ind w:left="0" w:right="-46" w:firstLine="0"/>
              <w:rPr>
                <w:color w:val="000000"/>
                <w:sz w:val="22"/>
                <w:szCs w:val="22"/>
              </w:rPr>
            </w:pPr>
            <w:r>
              <w:rPr>
                <w:color w:val="000000"/>
                <w:sz w:val="22"/>
                <w:szCs w:val="22"/>
              </w:rPr>
              <w:t>Class notes</w:t>
            </w:r>
          </w:p>
        </w:tc>
      </w:tr>
      <w:tr w:rsidR="00D74CD6" w:rsidRPr="00BA568D" w:rsidTr="00397A9D">
        <w:trPr>
          <w:trHeight w:val="576"/>
          <w:jc w:val="center"/>
        </w:trPr>
        <w:tc>
          <w:tcPr>
            <w:tcW w:w="1014" w:type="dxa"/>
            <w:tcBorders>
              <w:top w:val="single" w:sz="6" w:space="0" w:color="000000"/>
              <w:left w:val="single" w:sz="6" w:space="0" w:color="000000"/>
              <w:bottom w:val="single" w:sz="6" w:space="0" w:color="000000"/>
              <w:right w:val="single" w:sz="6" w:space="0" w:color="000000"/>
            </w:tcBorders>
          </w:tcPr>
          <w:p w:rsidR="00D74CD6" w:rsidRPr="0050022C" w:rsidRDefault="00765EE1" w:rsidP="00765EE1">
            <w:pPr>
              <w:pStyle w:val="BodyTextIndent"/>
              <w:ind w:left="0" w:firstLine="0"/>
              <w:rPr>
                <w:color w:val="000000"/>
                <w:sz w:val="22"/>
                <w:szCs w:val="22"/>
              </w:rPr>
            </w:pPr>
            <w:r>
              <w:rPr>
                <w:color w:val="000000"/>
                <w:sz w:val="22"/>
                <w:szCs w:val="22"/>
              </w:rPr>
              <w:t>25-28</w:t>
            </w:r>
          </w:p>
        </w:tc>
        <w:tc>
          <w:tcPr>
            <w:tcW w:w="3942" w:type="dxa"/>
            <w:tcBorders>
              <w:top w:val="single" w:sz="6" w:space="0" w:color="000000"/>
              <w:left w:val="single" w:sz="6" w:space="0" w:color="000000"/>
              <w:bottom w:val="single" w:sz="4" w:space="0" w:color="auto"/>
              <w:right w:val="single" w:sz="6" w:space="0" w:color="000000"/>
            </w:tcBorders>
          </w:tcPr>
          <w:p w:rsidR="00D74CD6" w:rsidRPr="0050022C" w:rsidRDefault="00D74CD6" w:rsidP="00126446">
            <w:pPr>
              <w:pStyle w:val="BodyTextIndent"/>
              <w:tabs>
                <w:tab w:val="left" w:pos="1888"/>
                <w:tab w:val="left" w:pos="2120"/>
              </w:tabs>
              <w:ind w:left="0" w:right="-46" w:firstLine="0"/>
              <w:rPr>
                <w:color w:val="000000"/>
                <w:sz w:val="22"/>
                <w:szCs w:val="22"/>
              </w:rPr>
            </w:pPr>
            <w:r w:rsidRPr="0050022C">
              <w:rPr>
                <w:color w:val="000000"/>
                <w:sz w:val="22"/>
                <w:szCs w:val="22"/>
              </w:rPr>
              <w:t>Student will be able to classify and design different types of guide ways, beds, tables and columns</w:t>
            </w:r>
          </w:p>
        </w:tc>
        <w:tc>
          <w:tcPr>
            <w:tcW w:w="4044" w:type="dxa"/>
            <w:tcBorders>
              <w:top w:val="single" w:sz="6" w:space="0" w:color="000000"/>
              <w:left w:val="single" w:sz="6" w:space="0" w:color="000000"/>
              <w:bottom w:val="single" w:sz="6" w:space="0" w:color="000000"/>
              <w:right w:val="single" w:sz="6" w:space="0" w:color="000000"/>
            </w:tcBorders>
          </w:tcPr>
          <w:p w:rsidR="00D74CD6" w:rsidRPr="0050022C" w:rsidRDefault="00D74CD6" w:rsidP="00207CCC">
            <w:pPr>
              <w:pStyle w:val="BodyTextIndent"/>
              <w:tabs>
                <w:tab w:val="left" w:pos="2120"/>
              </w:tabs>
              <w:ind w:left="0" w:right="-46" w:firstLine="0"/>
              <w:rPr>
                <w:color w:val="000000"/>
                <w:sz w:val="22"/>
                <w:szCs w:val="22"/>
              </w:rPr>
            </w:pPr>
            <w:r w:rsidRPr="0050022C">
              <w:rPr>
                <w:color w:val="000000"/>
                <w:sz w:val="22"/>
                <w:szCs w:val="22"/>
              </w:rPr>
              <w:t>Design of machine tool guide ways, beds, tables and columns</w:t>
            </w:r>
          </w:p>
        </w:tc>
        <w:tc>
          <w:tcPr>
            <w:tcW w:w="1488" w:type="dxa"/>
            <w:tcBorders>
              <w:top w:val="single" w:sz="6" w:space="0" w:color="000000"/>
              <w:left w:val="single" w:sz="6" w:space="0" w:color="000000"/>
              <w:bottom w:val="single" w:sz="6" w:space="0" w:color="000000"/>
              <w:right w:val="single" w:sz="6" w:space="0" w:color="000000"/>
            </w:tcBorders>
          </w:tcPr>
          <w:p w:rsidR="00D74CD6" w:rsidRDefault="00D74CD6" w:rsidP="00207CCC">
            <w:pPr>
              <w:pStyle w:val="BodyTextIndent"/>
              <w:tabs>
                <w:tab w:val="left" w:pos="2120"/>
              </w:tabs>
              <w:ind w:left="0" w:right="-46" w:firstLine="0"/>
              <w:rPr>
                <w:color w:val="000000"/>
                <w:sz w:val="22"/>
                <w:szCs w:val="22"/>
              </w:rPr>
            </w:pPr>
            <w:r w:rsidRPr="0050022C">
              <w:rPr>
                <w:color w:val="000000"/>
                <w:sz w:val="22"/>
                <w:szCs w:val="22"/>
              </w:rPr>
              <w:t xml:space="preserve">[1]-3, </w:t>
            </w:r>
          </w:p>
          <w:p w:rsidR="00D74CD6" w:rsidRPr="0050022C" w:rsidRDefault="00D74CD6" w:rsidP="00207CCC">
            <w:pPr>
              <w:pStyle w:val="BodyTextIndent"/>
              <w:tabs>
                <w:tab w:val="left" w:pos="2120"/>
              </w:tabs>
              <w:ind w:left="0" w:right="-46" w:firstLine="0"/>
              <w:rPr>
                <w:color w:val="000000"/>
                <w:sz w:val="22"/>
                <w:szCs w:val="22"/>
              </w:rPr>
            </w:pPr>
            <w:r w:rsidRPr="0050022C">
              <w:rPr>
                <w:color w:val="000000"/>
                <w:sz w:val="22"/>
                <w:szCs w:val="22"/>
              </w:rPr>
              <w:t>[2]-6,7</w:t>
            </w:r>
          </w:p>
        </w:tc>
      </w:tr>
      <w:tr w:rsidR="00D74CD6" w:rsidRPr="00BA568D" w:rsidTr="00397A9D">
        <w:trPr>
          <w:trHeight w:val="576"/>
          <w:jc w:val="center"/>
        </w:trPr>
        <w:tc>
          <w:tcPr>
            <w:tcW w:w="1014" w:type="dxa"/>
            <w:tcBorders>
              <w:top w:val="single" w:sz="6" w:space="0" w:color="000000"/>
              <w:left w:val="single" w:sz="6" w:space="0" w:color="000000"/>
              <w:bottom w:val="single" w:sz="4" w:space="0" w:color="auto"/>
              <w:right w:val="single" w:sz="6" w:space="0" w:color="000000"/>
            </w:tcBorders>
          </w:tcPr>
          <w:p w:rsidR="00D74CD6" w:rsidRPr="0050022C" w:rsidRDefault="00765EE1" w:rsidP="0054506F">
            <w:pPr>
              <w:pStyle w:val="BodyTextIndent"/>
              <w:ind w:left="0" w:firstLine="0"/>
              <w:rPr>
                <w:color w:val="000000"/>
                <w:sz w:val="22"/>
                <w:szCs w:val="22"/>
              </w:rPr>
            </w:pPr>
            <w:r>
              <w:rPr>
                <w:color w:val="000000"/>
                <w:sz w:val="22"/>
                <w:szCs w:val="22"/>
              </w:rPr>
              <w:t>29-30</w:t>
            </w:r>
          </w:p>
        </w:tc>
        <w:tc>
          <w:tcPr>
            <w:tcW w:w="3942" w:type="dxa"/>
            <w:tcBorders>
              <w:top w:val="single" w:sz="4" w:space="0" w:color="auto"/>
              <w:left w:val="single" w:sz="6" w:space="0" w:color="000000"/>
              <w:bottom w:val="single" w:sz="4" w:space="0" w:color="auto"/>
              <w:right w:val="single" w:sz="6" w:space="0" w:color="000000"/>
            </w:tcBorders>
          </w:tcPr>
          <w:p w:rsidR="00D74CD6" w:rsidRPr="0050022C" w:rsidRDefault="00D74CD6" w:rsidP="0030543F">
            <w:pPr>
              <w:pStyle w:val="BodyTextIndent"/>
              <w:tabs>
                <w:tab w:val="left" w:pos="1888"/>
                <w:tab w:val="left" w:pos="2120"/>
              </w:tabs>
              <w:ind w:left="0" w:right="-46" w:firstLine="0"/>
              <w:rPr>
                <w:color w:val="000000"/>
                <w:sz w:val="22"/>
                <w:szCs w:val="22"/>
              </w:rPr>
            </w:pPr>
            <w:r w:rsidRPr="0050022C">
              <w:rPr>
                <w:color w:val="000000"/>
                <w:sz w:val="22"/>
                <w:szCs w:val="22"/>
              </w:rPr>
              <w:t xml:space="preserve">Student will be able to design a power screw spindle for a MT </w:t>
            </w:r>
          </w:p>
        </w:tc>
        <w:tc>
          <w:tcPr>
            <w:tcW w:w="4044" w:type="dxa"/>
            <w:tcBorders>
              <w:top w:val="single" w:sz="6" w:space="0" w:color="000000"/>
              <w:left w:val="single" w:sz="6" w:space="0" w:color="000000"/>
              <w:bottom w:val="single" w:sz="4" w:space="0" w:color="auto"/>
              <w:right w:val="single" w:sz="6" w:space="0" w:color="000000"/>
            </w:tcBorders>
          </w:tcPr>
          <w:p w:rsidR="00D74CD6" w:rsidRPr="0050022C" w:rsidRDefault="00D74CD6" w:rsidP="00207CCC">
            <w:pPr>
              <w:pStyle w:val="BodyTextIndent"/>
              <w:tabs>
                <w:tab w:val="left" w:pos="2120"/>
              </w:tabs>
              <w:ind w:left="0" w:right="-46" w:firstLine="0"/>
              <w:rPr>
                <w:color w:val="000000"/>
                <w:sz w:val="22"/>
                <w:szCs w:val="22"/>
              </w:rPr>
            </w:pPr>
            <w:r w:rsidRPr="0050022C">
              <w:rPr>
                <w:color w:val="000000"/>
                <w:sz w:val="22"/>
                <w:szCs w:val="22"/>
              </w:rPr>
              <w:t>Design of power screws, and spindle units</w:t>
            </w:r>
          </w:p>
        </w:tc>
        <w:tc>
          <w:tcPr>
            <w:tcW w:w="1488" w:type="dxa"/>
            <w:tcBorders>
              <w:top w:val="single" w:sz="6" w:space="0" w:color="000000"/>
              <w:left w:val="single" w:sz="6" w:space="0" w:color="000000"/>
              <w:bottom w:val="single" w:sz="6" w:space="0" w:color="000000"/>
              <w:right w:val="single" w:sz="6" w:space="0" w:color="000000"/>
            </w:tcBorders>
          </w:tcPr>
          <w:p w:rsidR="00D74CD6" w:rsidRDefault="00D74CD6" w:rsidP="00207CCC">
            <w:pPr>
              <w:pStyle w:val="BodyTextIndent"/>
              <w:tabs>
                <w:tab w:val="left" w:pos="2120"/>
              </w:tabs>
              <w:ind w:left="0" w:right="-46" w:firstLine="0"/>
              <w:rPr>
                <w:color w:val="000000"/>
                <w:sz w:val="22"/>
                <w:szCs w:val="22"/>
              </w:rPr>
            </w:pPr>
            <w:r w:rsidRPr="0050022C">
              <w:rPr>
                <w:color w:val="000000"/>
                <w:sz w:val="22"/>
                <w:szCs w:val="22"/>
              </w:rPr>
              <w:t xml:space="preserve">[1]-4, </w:t>
            </w:r>
          </w:p>
          <w:p w:rsidR="00D74CD6" w:rsidRPr="0050022C" w:rsidRDefault="00D74CD6" w:rsidP="00207CCC">
            <w:pPr>
              <w:pStyle w:val="BodyTextIndent"/>
              <w:tabs>
                <w:tab w:val="left" w:pos="2120"/>
              </w:tabs>
              <w:ind w:left="0" w:right="-46" w:firstLine="0"/>
              <w:rPr>
                <w:color w:val="000000"/>
                <w:sz w:val="22"/>
                <w:szCs w:val="22"/>
              </w:rPr>
            </w:pPr>
            <w:r w:rsidRPr="0050022C">
              <w:rPr>
                <w:color w:val="000000"/>
                <w:sz w:val="22"/>
                <w:szCs w:val="22"/>
              </w:rPr>
              <w:t>[2]-8, 9</w:t>
            </w:r>
          </w:p>
        </w:tc>
      </w:tr>
      <w:tr w:rsidR="00D74CD6" w:rsidRPr="00BA568D" w:rsidTr="00397A9D">
        <w:trPr>
          <w:trHeight w:val="576"/>
          <w:jc w:val="center"/>
        </w:trPr>
        <w:tc>
          <w:tcPr>
            <w:tcW w:w="1014" w:type="dxa"/>
            <w:tcBorders>
              <w:top w:val="single" w:sz="6" w:space="0" w:color="000000"/>
              <w:left w:val="single" w:sz="6" w:space="0" w:color="000000"/>
              <w:bottom w:val="single" w:sz="6" w:space="0" w:color="000000"/>
              <w:right w:val="single" w:sz="6" w:space="0" w:color="000000"/>
            </w:tcBorders>
          </w:tcPr>
          <w:p w:rsidR="00D74CD6" w:rsidRPr="0050022C" w:rsidRDefault="00765EE1" w:rsidP="00207CCC">
            <w:pPr>
              <w:pStyle w:val="BodyTextIndent"/>
              <w:ind w:left="0" w:firstLine="0"/>
              <w:rPr>
                <w:color w:val="000000"/>
                <w:sz w:val="22"/>
                <w:szCs w:val="22"/>
              </w:rPr>
            </w:pPr>
            <w:r>
              <w:rPr>
                <w:color w:val="000000"/>
                <w:sz w:val="22"/>
                <w:szCs w:val="22"/>
              </w:rPr>
              <w:t>31-32</w:t>
            </w:r>
          </w:p>
        </w:tc>
        <w:tc>
          <w:tcPr>
            <w:tcW w:w="3942" w:type="dxa"/>
            <w:tcBorders>
              <w:top w:val="single" w:sz="4" w:space="0" w:color="auto"/>
              <w:left w:val="single" w:sz="6" w:space="0" w:color="000000"/>
              <w:bottom w:val="single" w:sz="4" w:space="0" w:color="auto"/>
              <w:right w:val="single" w:sz="6" w:space="0" w:color="000000"/>
            </w:tcBorders>
          </w:tcPr>
          <w:p w:rsidR="00D74CD6" w:rsidRPr="0050022C" w:rsidRDefault="00D74CD6" w:rsidP="00207CCC">
            <w:pPr>
              <w:pStyle w:val="BodyTextIndent"/>
              <w:tabs>
                <w:tab w:val="left" w:pos="1888"/>
                <w:tab w:val="left" w:pos="2120"/>
              </w:tabs>
              <w:ind w:left="0" w:right="-46" w:firstLine="0"/>
              <w:rPr>
                <w:color w:val="000000"/>
                <w:sz w:val="22"/>
                <w:szCs w:val="22"/>
              </w:rPr>
            </w:pPr>
            <w:r w:rsidRPr="0050022C">
              <w:rPr>
                <w:color w:val="000000"/>
                <w:sz w:val="22"/>
                <w:szCs w:val="22"/>
              </w:rPr>
              <w:t>Student will be able to design spindle and bearings</w:t>
            </w:r>
          </w:p>
        </w:tc>
        <w:tc>
          <w:tcPr>
            <w:tcW w:w="4044" w:type="dxa"/>
            <w:tcBorders>
              <w:top w:val="single" w:sz="4" w:space="0" w:color="auto"/>
              <w:left w:val="single" w:sz="6" w:space="0" w:color="000000"/>
              <w:bottom w:val="single" w:sz="6" w:space="0" w:color="000000"/>
              <w:right w:val="single" w:sz="6" w:space="0" w:color="000000"/>
            </w:tcBorders>
          </w:tcPr>
          <w:p w:rsidR="00D74CD6" w:rsidRPr="0050022C" w:rsidRDefault="00D74CD6" w:rsidP="00207CCC">
            <w:pPr>
              <w:pStyle w:val="BodyTextIndent"/>
              <w:tabs>
                <w:tab w:val="left" w:pos="2120"/>
              </w:tabs>
              <w:ind w:left="0" w:right="-46" w:firstLine="0"/>
              <w:rPr>
                <w:color w:val="000000"/>
                <w:sz w:val="22"/>
                <w:szCs w:val="22"/>
              </w:rPr>
            </w:pPr>
            <w:r w:rsidRPr="0050022C">
              <w:rPr>
                <w:color w:val="000000"/>
                <w:sz w:val="22"/>
                <w:szCs w:val="22"/>
              </w:rPr>
              <w:t>Bearings and lubrication in machine tools</w:t>
            </w:r>
          </w:p>
        </w:tc>
        <w:tc>
          <w:tcPr>
            <w:tcW w:w="1488" w:type="dxa"/>
            <w:tcBorders>
              <w:top w:val="single" w:sz="6" w:space="0" w:color="000000"/>
              <w:left w:val="single" w:sz="6" w:space="0" w:color="000000"/>
              <w:bottom w:val="single" w:sz="6" w:space="0" w:color="000000"/>
              <w:right w:val="single" w:sz="6" w:space="0" w:color="000000"/>
            </w:tcBorders>
          </w:tcPr>
          <w:p w:rsidR="00D74CD6" w:rsidRDefault="00D74CD6" w:rsidP="00207CCC">
            <w:pPr>
              <w:pStyle w:val="BodyTextIndent"/>
              <w:tabs>
                <w:tab w:val="left" w:pos="2120"/>
              </w:tabs>
              <w:ind w:left="0" w:right="-46" w:firstLine="0"/>
              <w:rPr>
                <w:color w:val="000000"/>
                <w:sz w:val="22"/>
                <w:szCs w:val="22"/>
              </w:rPr>
            </w:pPr>
            <w:r w:rsidRPr="0050022C">
              <w:rPr>
                <w:color w:val="000000"/>
                <w:sz w:val="22"/>
                <w:szCs w:val="22"/>
              </w:rPr>
              <w:t xml:space="preserve">[1]-5, </w:t>
            </w:r>
          </w:p>
          <w:p w:rsidR="00D74CD6" w:rsidRPr="0050022C" w:rsidRDefault="00D74CD6" w:rsidP="00207CCC">
            <w:pPr>
              <w:pStyle w:val="BodyTextIndent"/>
              <w:tabs>
                <w:tab w:val="left" w:pos="2120"/>
              </w:tabs>
              <w:ind w:left="0" w:right="-46" w:firstLine="0"/>
              <w:rPr>
                <w:color w:val="000000"/>
                <w:sz w:val="22"/>
                <w:szCs w:val="22"/>
              </w:rPr>
            </w:pPr>
            <w:r w:rsidRPr="0050022C">
              <w:rPr>
                <w:color w:val="000000"/>
                <w:sz w:val="22"/>
                <w:szCs w:val="22"/>
              </w:rPr>
              <w:t>[2]-10</w:t>
            </w:r>
          </w:p>
        </w:tc>
      </w:tr>
      <w:tr w:rsidR="00D74CD6" w:rsidRPr="00BA568D" w:rsidTr="00397A9D">
        <w:trPr>
          <w:trHeight w:val="576"/>
          <w:jc w:val="center"/>
        </w:trPr>
        <w:tc>
          <w:tcPr>
            <w:tcW w:w="1014" w:type="dxa"/>
            <w:tcBorders>
              <w:top w:val="single" w:sz="6" w:space="0" w:color="000000"/>
              <w:left w:val="single" w:sz="6" w:space="0" w:color="000000"/>
              <w:bottom w:val="single" w:sz="6" w:space="0" w:color="000000"/>
              <w:right w:val="single" w:sz="6" w:space="0" w:color="000000"/>
            </w:tcBorders>
          </w:tcPr>
          <w:p w:rsidR="00D74CD6" w:rsidRPr="0050022C" w:rsidRDefault="00765EE1" w:rsidP="00940C56">
            <w:pPr>
              <w:pStyle w:val="BodyTextIndent"/>
              <w:ind w:left="0" w:firstLine="0"/>
              <w:rPr>
                <w:color w:val="000000"/>
                <w:sz w:val="22"/>
                <w:szCs w:val="22"/>
              </w:rPr>
            </w:pPr>
            <w:r>
              <w:rPr>
                <w:color w:val="000000"/>
                <w:sz w:val="22"/>
                <w:szCs w:val="22"/>
              </w:rPr>
              <w:t>33-37</w:t>
            </w:r>
          </w:p>
        </w:tc>
        <w:tc>
          <w:tcPr>
            <w:tcW w:w="3942" w:type="dxa"/>
            <w:tcBorders>
              <w:top w:val="single" w:sz="4" w:space="0" w:color="auto"/>
              <w:left w:val="single" w:sz="6" w:space="0" w:color="000000"/>
              <w:bottom w:val="single" w:sz="6" w:space="0" w:color="000000"/>
              <w:right w:val="single" w:sz="6" w:space="0" w:color="000000"/>
            </w:tcBorders>
          </w:tcPr>
          <w:p w:rsidR="00D74CD6" w:rsidRPr="0050022C" w:rsidRDefault="00C26BE6" w:rsidP="00C26BE6">
            <w:pPr>
              <w:pStyle w:val="BodyTextIndent"/>
              <w:tabs>
                <w:tab w:val="left" w:pos="1888"/>
                <w:tab w:val="left" w:pos="2120"/>
              </w:tabs>
              <w:ind w:left="0" w:right="-46" w:firstLine="0"/>
              <w:rPr>
                <w:color w:val="000000"/>
                <w:sz w:val="22"/>
                <w:szCs w:val="22"/>
              </w:rPr>
            </w:pPr>
            <w:r>
              <w:rPr>
                <w:color w:val="000000"/>
                <w:sz w:val="22"/>
                <w:szCs w:val="22"/>
              </w:rPr>
              <w:t xml:space="preserve">Student will be able to explain the working principle and classify  electrical and hydraulic control systems </w:t>
            </w:r>
          </w:p>
        </w:tc>
        <w:tc>
          <w:tcPr>
            <w:tcW w:w="4044" w:type="dxa"/>
            <w:tcBorders>
              <w:top w:val="single" w:sz="6" w:space="0" w:color="000000"/>
              <w:left w:val="single" w:sz="6" w:space="0" w:color="000000"/>
              <w:bottom w:val="single" w:sz="6" w:space="0" w:color="000000"/>
              <w:right w:val="single" w:sz="6" w:space="0" w:color="000000"/>
            </w:tcBorders>
          </w:tcPr>
          <w:p w:rsidR="00D74CD6" w:rsidRPr="0050022C" w:rsidRDefault="00C26BE6" w:rsidP="00207CCC">
            <w:pPr>
              <w:pStyle w:val="BodyTextIndent"/>
              <w:tabs>
                <w:tab w:val="left" w:pos="2120"/>
              </w:tabs>
              <w:ind w:left="0" w:right="-46" w:firstLine="0"/>
              <w:rPr>
                <w:color w:val="000000"/>
                <w:sz w:val="22"/>
                <w:szCs w:val="22"/>
              </w:rPr>
            </w:pPr>
            <w:r>
              <w:rPr>
                <w:color w:val="000000"/>
                <w:sz w:val="22"/>
                <w:szCs w:val="22"/>
              </w:rPr>
              <w:t>Control system for MT: Electrical and Hydraulic control systems</w:t>
            </w:r>
          </w:p>
        </w:tc>
        <w:tc>
          <w:tcPr>
            <w:tcW w:w="1488" w:type="dxa"/>
            <w:tcBorders>
              <w:top w:val="single" w:sz="6" w:space="0" w:color="000000"/>
              <w:left w:val="single" w:sz="6" w:space="0" w:color="000000"/>
              <w:bottom w:val="single" w:sz="6" w:space="0" w:color="000000"/>
              <w:right w:val="single" w:sz="6" w:space="0" w:color="000000"/>
            </w:tcBorders>
          </w:tcPr>
          <w:p w:rsidR="00D74CD6" w:rsidRDefault="00C26BE6" w:rsidP="00207CCC">
            <w:pPr>
              <w:pStyle w:val="BodyTextIndent"/>
              <w:tabs>
                <w:tab w:val="left" w:pos="2120"/>
              </w:tabs>
              <w:ind w:left="0" w:right="-46" w:firstLine="0"/>
              <w:rPr>
                <w:color w:val="000000"/>
                <w:sz w:val="22"/>
                <w:szCs w:val="22"/>
              </w:rPr>
            </w:pPr>
            <w:r>
              <w:rPr>
                <w:color w:val="000000"/>
                <w:sz w:val="22"/>
                <w:szCs w:val="22"/>
              </w:rPr>
              <w:t>[1]-7</w:t>
            </w:r>
          </w:p>
          <w:p w:rsidR="00C26BE6" w:rsidRPr="0050022C" w:rsidRDefault="00863EFB" w:rsidP="00863EFB">
            <w:pPr>
              <w:pStyle w:val="BodyTextIndent"/>
              <w:tabs>
                <w:tab w:val="left" w:pos="2120"/>
              </w:tabs>
              <w:ind w:left="0" w:right="-46" w:firstLine="0"/>
              <w:rPr>
                <w:color w:val="000000"/>
                <w:sz w:val="22"/>
                <w:szCs w:val="22"/>
              </w:rPr>
            </w:pPr>
            <w:r>
              <w:rPr>
                <w:color w:val="000000"/>
                <w:sz w:val="22"/>
                <w:szCs w:val="22"/>
              </w:rPr>
              <w:t>[3]-5</w:t>
            </w:r>
          </w:p>
        </w:tc>
      </w:tr>
      <w:tr w:rsidR="00D74CD6" w:rsidRPr="00BA568D" w:rsidTr="00397A9D">
        <w:trPr>
          <w:trHeight w:val="576"/>
          <w:jc w:val="center"/>
        </w:trPr>
        <w:tc>
          <w:tcPr>
            <w:tcW w:w="1014" w:type="dxa"/>
            <w:tcBorders>
              <w:top w:val="single" w:sz="6" w:space="0" w:color="000000"/>
              <w:left w:val="single" w:sz="6" w:space="0" w:color="000000"/>
              <w:bottom w:val="single" w:sz="6" w:space="0" w:color="000000"/>
              <w:right w:val="single" w:sz="6" w:space="0" w:color="000000"/>
            </w:tcBorders>
          </w:tcPr>
          <w:p w:rsidR="00D74CD6" w:rsidRPr="0050022C" w:rsidRDefault="00FB55C0" w:rsidP="00207CCC">
            <w:pPr>
              <w:pStyle w:val="BodyTextIndent"/>
              <w:ind w:left="0" w:firstLine="0"/>
              <w:rPr>
                <w:color w:val="000000"/>
                <w:sz w:val="22"/>
                <w:szCs w:val="22"/>
              </w:rPr>
            </w:pPr>
            <w:r>
              <w:rPr>
                <w:color w:val="000000"/>
                <w:sz w:val="22"/>
                <w:szCs w:val="22"/>
              </w:rPr>
              <w:t>38-40</w:t>
            </w:r>
          </w:p>
        </w:tc>
        <w:tc>
          <w:tcPr>
            <w:tcW w:w="3942" w:type="dxa"/>
            <w:tcBorders>
              <w:left w:val="single" w:sz="6" w:space="0" w:color="000000"/>
              <w:bottom w:val="single" w:sz="6" w:space="0" w:color="000000"/>
              <w:right w:val="single" w:sz="6" w:space="0" w:color="000000"/>
            </w:tcBorders>
          </w:tcPr>
          <w:p w:rsidR="00D74CD6" w:rsidRPr="0050022C" w:rsidRDefault="00D74CD6" w:rsidP="0050022C">
            <w:pPr>
              <w:pStyle w:val="BodyTextIndent"/>
              <w:tabs>
                <w:tab w:val="left" w:pos="1888"/>
                <w:tab w:val="left" w:pos="2120"/>
              </w:tabs>
              <w:ind w:left="0" w:right="-46" w:firstLine="0"/>
              <w:rPr>
                <w:color w:val="000000"/>
                <w:sz w:val="22"/>
                <w:szCs w:val="22"/>
              </w:rPr>
            </w:pPr>
            <w:r w:rsidRPr="0050022C">
              <w:rPr>
                <w:color w:val="000000"/>
                <w:sz w:val="22"/>
                <w:szCs w:val="22"/>
              </w:rPr>
              <w:t xml:space="preserve">Student will be able to identify </w:t>
            </w:r>
            <w:r>
              <w:rPr>
                <w:color w:val="000000"/>
                <w:sz w:val="22"/>
                <w:szCs w:val="22"/>
              </w:rPr>
              <w:t xml:space="preserve">and evaluate </w:t>
            </w:r>
            <w:r w:rsidRPr="0050022C">
              <w:rPr>
                <w:color w:val="000000"/>
                <w:sz w:val="22"/>
                <w:szCs w:val="22"/>
              </w:rPr>
              <w:t xml:space="preserve">the different dynamic effects of a MT    </w:t>
            </w:r>
          </w:p>
        </w:tc>
        <w:tc>
          <w:tcPr>
            <w:tcW w:w="4044" w:type="dxa"/>
            <w:tcBorders>
              <w:top w:val="single" w:sz="6" w:space="0" w:color="000000"/>
              <w:left w:val="single" w:sz="6" w:space="0" w:color="000000"/>
              <w:bottom w:val="single" w:sz="6" w:space="0" w:color="000000"/>
              <w:right w:val="single" w:sz="6" w:space="0" w:color="000000"/>
            </w:tcBorders>
          </w:tcPr>
          <w:p w:rsidR="00D74CD6" w:rsidRPr="0050022C" w:rsidRDefault="00D74CD6" w:rsidP="00207CCC">
            <w:pPr>
              <w:pStyle w:val="BodyTextIndent"/>
              <w:tabs>
                <w:tab w:val="left" w:pos="2120"/>
              </w:tabs>
              <w:ind w:left="0" w:right="-46" w:firstLine="0"/>
              <w:rPr>
                <w:color w:val="000000"/>
                <w:sz w:val="22"/>
                <w:szCs w:val="22"/>
              </w:rPr>
            </w:pPr>
            <w:r w:rsidRPr="0050022C">
              <w:rPr>
                <w:color w:val="000000"/>
                <w:sz w:val="22"/>
                <w:szCs w:val="22"/>
              </w:rPr>
              <w:t xml:space="preserve">Dynamics of Machine Tools, Vibrations and dynamic rigidity </w:t>
            </w:r>
          </w:p>
        </w:tc>
        <w:tc>
          <w:tcPr>
            <w:tcW w:w="1488" w:type="dxa"/>
            <w:tcBorders>
              <w:top w:val="single" w:sz="6" w:space="0" w:color="000000"/>
              <w:left w:val="single" w:sz="6" w:space="0" w:color="000000"/>
              <w:bottom w:val="single" w:sz="6" w:space="0" w:color="000000"/>
              <w:right w:val="single" w:sz="6" w:space="0" w:color="000000"/>
            </w:tcBorders>
          </w:tcPr>
          <w:p w:rsidR="00D74CD6" w:rsidRDefault="00D74CD6" w:rsidP="00207CCC">
            <w:pPr>
              <w:pStyle w:val="BodyTextIndent"/>
              <w:tabs>
                <w:tab w:val="left" w:pos="2120"/>
              </w:tabs>
              <w:ind w:left="0" w:right="-46" w:firstLine="0"/>
              <w:rPr>
                <w:color w:val="000000"/>
                <w:sz w:val="22"/>
                <w:szCs w:val="22"/>
              </w:rPr>
            </w:pPr>
            <w:r w:rsidRPr="0050022C">
              <w:rPr>
                <w:color w:val="000000"/>
                <w:sz w:val="22"/>
                <w:szCs w:val="22"/>
              </w:rPr>
              <w:t xml:space="preserve">[1]-6, </w:t>
            </w:r>
          </w:p>
          <w:p w:rsidR="00D74CD6" w:rsidRPr="0050022C" w:rsidRDefault="00D74CD6" w:rsidP="00207CCC">
            <w:pPr>
              <w:pStyle w:val="BodyTextIndent"/>
              <w:tabs>
                <w:tab w:val="left" w:pos="2120"/>
              </w:tabs>
              <w:ind w:left="0" w:right="-46" w:firstLine="0"/>
              <w:rPr>
                <w:color w:val="000000"/>
                <w:sz w:val="22"/>
                <w:szCs w:val="22"/>
              </w:rPr>
            </w:pPr>
            <w:r w:rsidRPr="0050022C">
              <w:rPr>
                <w:color w:val="000000"/>
                <w:sz w:val="22"/>
                <w:szCs w:val="22"/>
              </w:rPr>
              <w:t xml:space="preserve">[2]-16, 23 </w:t>
            </w:r>
          </w:p>
        </w:tc>
      </w:tr>
      <w:tr w:rsidR="00D74CD6" w:rsidRPr="00BA568D" w:rsidTr="00397A9D">
        <w:trPr>
          <w:trHeight w:val="576"/>
          <w:jc w:val="center"/>
        </w:trPr>
        <w:tc>
          <w:tcPr>
            <w:tcW w:w="1014" w:type="dxa"/>
            <w:tcBorders>
              <w:top w:val="single" w:sz="6" w:space="0" w:color="000000"/>
              <w:left w:val="single" w:sz="6" w:space="0" w:color="000000"/>
              <w:bottom w:val="single" w:sz="6" w:space="0" w:color="000000"/>
              <w:right w:val="single" w:sz="6" w:space="0" w:color="000000"/>
            </w:tcBorders>
          </w:tcPr>
          <w:p w:rsidR="00D74CD6" w:rsidRPr="0050022C" w:rsidRDefault="00FB55C0" w:rsidP="00207CCC">
            <w:pPr>
              <w:pStyle w:val="BodyTextIndent"/>
              <w:ind w:left="0" w:firstLine="0"/>
              <w:rPr>
                <w:color w:val="000000"/>
                <w:sz w:val="22"/>
                <w:szCs w:val="22"/>
              </w:rPr>
            </w:pPr>
            <w:r>
              <w:rPr>
                <w:color w:val="000000"/>
                <w:sz w:val="22"/>
                <w:szCs w:val="22"/>
              </w:rPr>
              <w:t>41-42</w:t>
            </w:r>
          </w:p>
        </w:tc>
        <w:tc>
          <w:tcPr>
            <w:tcW w:w="3942" w:type="dxa"/>
            <w:tcBorders>
              <w:top w:val="single" w:sz="6" w:space="0" w:color="000000"/>
              <w:left w:val="single" w:sz="6" w:space="0" w:color="000000"/>
              <w:bottom w:val="single" w:sz="6" w:space="0" w:color="000000"/>
              <w:right w:val="single" w:sz="6" w:space="0" w:color="000000"/>
            </w:tcBorders>
          </w:tcPr>
          <w:p w:rsidR="00D74CD6" w:rsidRPr="0050022C" w:rsidRDefault="00D74CD6" w:rsidP="00C26BE6">
            <w:pPr>
              <w:pStyle w:val="BodyTextIndent"/>
              <w:tabs>
                <w:tab w:val="left" w:pos="1888"/>
                <w:tab w:val="left" w:pos="2120"/>
              </w:tabs>
              <w:ind w:left="0" w:right="-46" w:firstLine="0"/>
              <w:rPr>
                <w:color w:val="000000"/>
                <w:sz w:val="22"/>
                <w:szCs w:val="22"/>
              </w:rPr>
            </w:pPr>
            <w:r w:rsidRPr="0050022C">
              <w:rPr>
                <w:color w:val="000000"/>
                <w:sz w:val="22"/>
                <w:szCs w:val="22"/>
              </w:rPr>
              <w:t xml:space="preserve">Student will be able to importance design features of </w:t>
            </w:r>
            <w:r w:rsidR="00C26BE6">
              <w:rPr>
                <w:color w:val="000000"/>
                <w:sz w:val="22"/>
                <w:szCs w:val="22"/>
              </w:rPr>
              <w:t>CNC</w:t>
            </w:r>
            <w:r w:rsidRPr="0050022C">
              <w:rPr>
                <w:color w:val="000000"/>
                <w:sz w:val="22"/>
                <w:szCs w:val="22"/>
              </w:rPr>
              <w:t xml:space="preserve"> machine</w:t>
            </w:r>
            <w:r w:rsidR="00C26BE6">
              <w:rPr>
                <w:color w:val="000000"/>
                <w:sz w:val="22"/>
                <w:szCs w:val="22"/>
              </w:rPr>
              <w:t xml:space="preserve"> and select modern machine tools for intended application</w:t>
            </w:r>
          </w:p>
        </w:tc>
        <w:tc>
          <w:tcPr>
            <w:tcW w:w="4044" w:type="dxa"/>
            <w:tcBorders>
              <w:top w:val="single" w:sz="6" w:space="0" w:color="000000"/>
              <w:left w:val="single" w:sz="6" w:space="0" w:color="000000"/>
              <w:bottom w:val="single" w:sz="6" w:space="0" w:color="000000"/>
              <w:right w:val="single" w:sz="6" w:space="0" w:color="000000"/>
            </w:tcBorders>
          </w:tcPr>
          <w:p w:rsidR="00D74CD6" w:rsidRPr="0050022C" w:rsidRDefault="00C26BE6" w:rsidP="00207CCC">
            <w:pPr>
              <w:pStyle w:val="BodyTextIndent"/>
              <w:tabs>
                <w:tab w:val="left" w:pos="2120"/>
              </w:tabs>
              <w:ind w:left="0" w:right="-46" w:firstLine="0"/>
              <w:rPr>
                <w:color w:val="000000"/>
                <w:sz w:val="22"/>
                <w:szCs w:val="22"/>
              </w:rPr>
            </w:pPr>
            <w:r>
              <w:rPr>
                <w:color w:val="000000"/>
                <w:sz w:val="22"/>
                <w:szCs w:val="22"/>
              </w:rPr>
              <w:t>R</w:t>
            </w:r>
            <w:r w:rsidRPr="00C26BE6">
              <w:rPr>
                <w:color w:val="000000"/>
                <w:sz w:val="22"/>
                <w:szCs w:val="22"/>
              </w:rPr>
              <w:t>ecent developments in machine tool design</w:t>
            </w:r>
            <w:r>
              <w:rPr>
                <w:color w:val="000000"/>
                <w:sz w:val="22"/>
                <w:szCs w:val="22"/>
              </w:rPr>
              <w:t xml:space="preserve">, </w:t>
            </w:r>
            <w:r w:rsidR="00D74CD6" w:rsidRPr="0050022C">
              <w:rPr>
                <w:color w:val="000000"/>
                <w:sz w:val="22"/>
                <w:szCs w:val="22"/>
              </w:rPr>
              <w:t>Design of CNC machines</w:t>
            </w:r>
            <w:r>
              <w:rPr>
                <w:color w:val="000000"/>
                <w:sz w:val="22"/>
                <w:szCs w:val="22"/>
              </w:rPr>
              <w:t xml:space="preserve"> and selection</w:t>
            </w:r>
          </w:p>
        </w:tc>
        <w:tc>
          <w:tcPr>
            <w:tcW w:w="1488" w:type="dxa"/>
            <w:tcBorders>
              <w:top w:val="single" w:sz="6" w:space="0" w:color="000000"/>
              <w:left w:val="single" w:sz="6" w:space="0" w:color="000000"/>
              <w:bottom w:val="single" w:sz="6" w:space="0" w:color="000000"/>
              <w:right w:val="single" w:sz="6" w:space="0" w:color="000000"/>
            </w:tcBorders>
          </w:tcPr>
          <w:p w:rsidR="00D74CD6" w:rsidRDefault="00D74CD6" w:rsidP="00207CCC">
            <w:pPr>
              <w:pStyle w:val="BodyTextIndent"/>
              <w:tabs>
                <w:tab w:val="left" w:pos="2120"/>
              </w:tabs>
              <w:ind w:left="0" w:right="-46" w:firstLine="0"/>
              <w:rPr>
                <w:color w:val="000000"/>
                <w:sz w:val="22"/>
                <w:szCs w:val="22"/>
              </w:rPr>
            </w:pPr>
            <w:r w:rsidRPr="0050022C">
              <w:rPr>
                <w:color w:val="000000"/>
                <w:sz w:val="22"/>
                <w:szCs w:val="22"/>
              </w:rPr>
              <w:t xml:space="preserve">[2]-17, </w:t>
            </w:r>
            <w:r w:rsidR="00863EFB">
              <w:rPr>
                <w:color w:val="000000"/>
                <w:sz w:val="22"/>
                <w:szCs w:val="22"/>
              </w:rPr>
              <w:t>[3]</w:t>
            </w:r>
          </w:p>
          <w:p w:rsidR="00D74CD6" w:rsidRPr="0050022C" w:rsidRDefault="00D74CD6" w:rsidP="00207CCC">
            <w:pPr>
              <w:pStyle w:val="BodyTextIndent"/>
              <w:tabs>
                <w:tab w:val="left" w:pos="2120"/>
              </w:tabs>
              <w:ind w:left="0" w:right="-46" w:firstLine="0"/>
              <w:rPr>
                <w:color w:val="000000"/>
                <w:sz w:val="22"/>
                <w:szCs w:val="22"/>
              </w:rPr>
            </w:pPr>
            <w:r>
              <w:rPr>
                <w:color w:val="000000"/>
                <w:sz w:val="22"/>
                <w:szCs w:val="22"/>
              </w:rPr>
              <w:t>Class Notes</w:t>
            </w:r>
          </w:p>
          <w:p w:rsidR="00D74CD6" w:rsidRPr="0050022C" w:rsidRDefault="00D74CD6" w:rsidP="00207CCC">
            <w:pPr>
              <w:pStyle w:val="BodyTextIndent"/>
              <w:tabs>
                <w:tab w:val="left" w:pos="2120"/>
              </w:tabs>
              <w:ind w:left="0" w:right="-46" w:firstLine="0"/>
              <w:rPr>
                <w:color w:val="000000"/>
                <w:sz w:val="22"/>
                <w:szCs w:val="22"/>
              </w:rPr>
            </w:pPr>
          </w:p>
        </w:tc>
      </w:tr>
    </w:tbl>
    <w:p w:rsidR="00EB7E1B" w:rsidRPr="002F0239" w:rsidRDefault="006A2785" w:rsidP="002F0239">
      <w:pPr>
        <w:ind w:right="270"/>
        <w:jc w:val="right"/>
        <w:rPr>
          <w:b/>
          <w:i/>
          <w:sz w:val="18"/>
          <w:szCs w:val="18"/>
        </w:rPr>
      </w:pPr>
      <w:r w:rsidRPr="002F0239">
        <w:rPr>
          <w:b/>
          <w:i/>
          <w:color w:val="000000"/>
          <w:sz w:val="18"/>
          <w:szCs w:val="18"/>
        </w:rPr>
        <w:t>*MT: Machine Tool</w:t>
      </w:r>
    </w:p>
    <w:p w:rsidR="003B7A1F" w:rsidRDefault="003B7A1F">
      <w:pPr>
        <w:jc w:val="both"/>
        <w:rPr>
          <w:b/>
          <w:bCs/>
        </w:rPr>
      </w:pPr>
    </w:p>
    <w:p w:rsidR="00AD25E1" w:rsidRDefault="00AD25E1">
      <w:pPr>
        <w:jc w:val="both"/>
        <w:rPr>
          <w:b/>
          <w:bCs/>
        </w:rPr>
      </w:pPr>
      <w:r>
        <w:rPr>
          <w:b/>
          <w:bCs/>
        </w:rPr>
        <w:t>Evaluation Scheme:</w:t>
      </w:r>
    </w:p>
    <w:tbl>
      <w:tblPr>
        <w:tblW w:w="10298"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01"/>
        <w:gridCol w:w="1260"/>
        <w:gridCol w:w="1629"/>
        <w:gridCol w:w="2219"/>
        <w:gridCol w:w="2589"/>
      </w:tblGrid>
      <w:tr w:rsidR="00DE3D84" w:rsidRPr="000F399E" w:rsidTr="002F0239">
        <w:trPr>
          <w:trHeight w:val="422"/>
          <w:jc w:val="center"/>
        </w:trPr>
        <w:tc>
          <w:tcPr>
            <w:tcW w:w="2601"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399E" w:rsidRDefault="00DE3D84" w:rsidP="00F87E99">
            <w:pPr>
              <w:spacing w:before="120"/>
              <w:jc w:val="center"/>
              <w:rPr>
                <w:b/>
                <w:bCs/>
                <w:sz w:val="20"/>
                <w:szCs w:val="20"/>
              </w:rPr>
            </w:pPr>
            <w:r w:rsidRPr="000F399E">
              <w:rPr>
                <w:b/>
                <w:bCs/>
                <w:sz w:val="20"/>
                <w:szCs w:val="20"/>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399E" w:rsidRDefault="00DE3D84" w:rsidP="00F87E99">
            <w:pPr>
              <w:spacing w:before="120"/>
              <w:jc w:val="center"/>
              <w:rPr>
                <w:b/>
                <w:bCs/>
                <w:sz w:val="20"/>
                <w:szCs w:val="20"/>
              </w:rPr>
            </w:pPr>
            <w:r w:rsidRPr="000F399E">
              <w:rPr>
                <w:b/>
                <w:bCs/>
                <w:sz w:val="20"/>
                <w:szCs w:val="20"/>
              </w:rPr>
              <w:t>Duration</w:t>
            </w:r>
          </w:p>
        </w:tc>
        <w:tc>
          <w:tcPr>
            <w:tcW w:w="162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399E" w:rsidRDefault="00DE3D84" w:rsidP="00F87E99">
            <w:pPr>
              <w:spacing w:before="120"/>
              <w:jc w:val="center"/>
              <w:rPr>
                <w:b/>
                <w:bCs/>
                <w:sz w:val="20"/>
                <w:szCs w:val="20"/>
              </w:rPr>
            </w:pPr>
            <w:r w:rsidRPr="000F399E">
              <w:rPr>
                <w:b/>
                <w:bCs/>
                <w:sz w:val="20"/>
                <w:szCs w:val="20"/>
              </w:rPr>
              <w:t>Weightage</w:t>
            </w:r>
            <w:r w:rsidR="008005D9" w:rsidRPr="000F399E">
              <w:rPr>
                <w:b/>
                <w:bCs/>
                <w:sz w:val="20"/>
                <w:szCs w:val="20"/>
              </w:rPr>
              <w:t xml:space="preserve"> (%)</w:t>
            </w:r>
          </w:p>
        </w:tc>
        <w:tc>
          <w:tcPr>
            <w:tcW w:w="221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399E" w:rsidRDefault="00DE3D84" w:rsidP="00F87E99">
            <w:pPr>
              <w:spacing w:before="120"/>
              <w:jc w:val="center"/>
              <w:rPr>
                <w:b/>
                <w:bCs/>
                <w:sz w:val="20"/>
                <w:szCs w:val="20"/>
              </w:rPr>
            </w:pPr>
            <w:r w:rsidRPr="000F399E">
              <w:rPr>
                <w:b/>
                <w:bCs/>
                <w:sz w:val="20"/>
                <w:szCs w:val="20"/>
              </w:rPr>
              <w:t>Date &amp; Time</w:t>
            </w:r>
          </w:p>
        </w:tc>
        <w:tc>
          <w:tcPr>
            <w:tcW w:w="258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0F399E" w:rsidRDefault="00DE3D84" w:rsidP="00F87E99">
            <w:pPr>
              <w:spacing w:before="120"/>
              <w:jc w:val="center"/>
              <w:rPr>
                <w:b/>
                <w:bCs/>
                <w:sz w:val="20"/>
                <w:szCs w:val="20"/>
              </w:rPr>
            </w:pPr>
            <w:r w:rsidRPr="000F399E">
              <w:rPr>
                <w:b/>
                <w:bCs/>
                <w:sz w:val="20"/>
                <w:szCs w:val="20"/>
              </w:rPr>
              <w:t>Nature of Component</w:t>
            </w:r>
          </w:p>
        </w:tc>
      </w:tr>
      <w:tr w:rsidR="00F6456F" w:rsidRPr="000F399E" w:rsidTr="00F87E99">
        <w:trPr>
          <w:trHeight w:val="60"/>
          <w:jc w:val="center"/>
        </w:trPr>
        <w:tc>
          <w:tcPr>
            <w:tcW w:w="2601" w:type="dxa"/>
            <w:tcBorders>
              <w:top w:val="single" w:sz="4" w:space="0" w:color="auto"/>
              <w:left w:val="single" w:sz="4" w:space="0" w:color="auto"/>
              <w:bottom w:val="single" w:sz="4" w:space="0" w:color="auto"/>
              <w:right w:val="single" w:sz="4" w:space="0" w:color="auto"/>
            </w:tcBorders>
            <w:vAlign w:val="center"/>
          </w:tcPr>
          <w:p w:rsidR="00F6456F" w:rsidRPr="000F399E" w:rsidRDefault="00642759" w:rsidP="00F87E99">
            <w:pPr>
              <w:pStyle w:val="BodyTextIndent"/>
              <w:spacing w:before="120"/>
              <w:ind w:left="0" w:firstLine="0"/>
              <w:jc w:val="center"/>
              <w:rPr>
                <w:color w:val="000000"/>
                <w:sz w:val="20"/>
                <w:szCs w:val="20"/>
              </w:rPr>
            </w:pPr>
            <w:r>
              <w:rPr>
                <w:color w:val="000000"/>
                <w:sz w:val="20"/>
                <w:szCs w:val="20"/>
              </w:rPr>
              <w:t xml:space="preserve">Mid semester </w:t>
            </w:r>
            <w:r w:rsidR="00EB4684">
              <w:rPr>
                <w:color w:val="000000"/>
                <w:sz w:val="20"/>
                <w:szCs w:val="20"/>
              </w:rPr>
              <w:t xml:space="preserve">Test </w:t>
            </w:r>
          </w:p>
        </w:tc>
        <w:tc>
          <w:tcPr>
            <w:tcW w:w="1260" w:type="dxa"/>
            <w:tcBorders>
              <w:top w:val="single" w:sz="4" w:space="0" w:color="auto"/>
              <w:left w:val="single" w:sz="4" w:space="0" w:color="auto"/>
              <w:bottom w:val="single" w:sz="4" w:space="0" w:color="auto"/>
              <w:right w:val="single" w:sz="4" w:space="0" w:color="auto"/>
            </w:tcBorders>
            <w:vAlign w:val="center"/>
          </w:tcPr>
          <w:p w:rsidR="00F6456F" w:rsidRPr="000F399E" w:rsidRDefault="00642759" w:rsidP="00F87E99">
            <w:pPr>
              <w:pStyle w:val="BodyTextIndent"/>
              <w:spacing w:before="120"/>
              <w:ind w:left="0" w:firstLine="0"/>
              <w:jc w:val="center"/>
              <w:rPr>
                <w:color w:val="000000"/>
                <w:sz w:val="20"/>
                <w:szCs w:val="20"/>
              </w:rPr>
            </w:pPr>
            <w:r>
              <w:rPr>
                <w:color w:val="000000"/>
                <w:sz w:val="20"/>
                <w:szCs w:val="20"/>
              </w:rPr>
              <w:t>90 Min</w:t>
            </w:r>
          </w:p>
        </w:tc>
        <w:tc>
          <w:tcPr>
            <w:tcW w:w="1629" w:type="dxa"/>
            <w:tcBorders>
              <w:top w:val="single" w:sz="4" w:space="0" w:color="auto"/>
              <w:left w:val="single" w:sz="4" w:space="0" w:color="auto"/>
              <w:bottom w:val="single" w:sz="4" w:space="0" w:color="auto"/>
              <w:right w:val="single" w:sz="4" w:space="0" w:color="auto"/>
            </w:tcBorders>
            <w:vAlign w:val="center"/>
          </w:tcPr>
          <w:p w:rsidR="00F6456F" w:rsidRPr="000F399E" w:rsidRDefault="00A4517D" w:rsidP="00F87E99">
            <w:pPr>
              <w:pStyle w:val="BodyTextIndent"/>
              <w:spacing w:before="120"/>
              <w:ind w:left="0" w:firstLine="0"/>
              <w:jc w:val="center"/>
              <w:rPr>
                <w:color w:val="000000"/>
                <w:sz w:val="20"/>
                <w:szCs w:val="20"/>
              </w:rPr>
            </w:pPr>
            <w:r>
              <w:rPr>
                <w:color w:val="000000"/>
                <w:sz w:val="20"/>
                <w:szCs w:val="20"/>
              </w:rPr>
              <w:t>2</w:t>
            </w:r>
            <w:r w:rsidR="00642759">
              <w:rPr>
                <w:color w:val="000000"/>
                <w:sz w:val="20"/>
                <w:szCs w:val="20"/>
              </w:rPr>
              <w:t>0</w:t>
            </w:r>
          </w:p>
        </w:tc>
        <w:tc>
          <w:tcPr>
            <w:tcW w:w="2219" w:type="dxa"/>
            <w:tcBorders>
              <w:top w:val="single" w:sz="4" w:space="0" w:color="auto"/>
              <w:left w:val="single" w:sz="4" w:space="0" w:color="auto"/>
              <w:bottom w:val="single" w:sz="4" w:space="0" w:color="auto"/>
              <w:right w:val="single" w:sz="4" w:space="0" w:color="auto"/>
            </w:tcBorders>
          </w:tcPr>
          <w:p w:rsidR="00F6456F" w:rsidRPr="00C10B0F" w:rsidRDefault="00CE587D" w:rsidP="00F87E99">
            <w:pPr>
              <w:spacing w:before="120"/>
              <w:rPr>
                <w:sz w:val="18"/>
                <w:szCs w:val="18"/>
              </w:rPr>
            </w:pPr>
            <w:r>
              <w:rPr>
                <w:sz w:val="18"/>
                <w:szCs w:val="18"/>
              </w:rPr>
              <w:t>30/9 , 09:00 – 10:30 AM</w:t>
            </w:r>
            <w:bookmarkStart w:id="0" w:name="_GoBack"/>
            <w:bookmarkEnd w:id="0"/>
          </w:p>
        </w:tc>
        <w:tc>
          <w:tcPr>
            <w:tcW w:w="2589" w:type="dxa"/>
            <w:tcBorders>
              <w:top w:val="single" w:sz="4" w:space="0" w:color="auto"/>
              <w:left w:val="single" w:sz="4" w:space="0" w:color="auto"/>
              <w:bottom w:val="single" w:sz="4" w:space="0" w:color="auto"/>
              <w:right w:val="single" w:sz="4" w:space="0" w:color="auto"/>
            </w:tcBorders>
            <w:vAlign w:val="center"/>
          </w:tcPr>
          <w:p w:rsidR="00F6456F" w:rsidRPr="000F399E" w:rsidRDefault="00F6456F" w:rsidP="00ED7DC8">
            <w:pPr>
              <w:pStyle w:val="BodyTextIndent"/>
              <w:spacing w:before="120"/>
              <w:ind w:left="0" w:firstLine="0"/>
              <w:jc w:val="center"/>
              <w:rPr>
                <w:color w:val="000000"/>
                <w:sz w:val="20"/>
                <w:szCs w:val="20"/>
              </w:rPr>
            </w:pPr>
            <w:r w:rsidRPr="000F399E">
              <w:rPr>
                <w:color w:val="000000"/>
                <w:sz w:val="20"/>
                <w:szCs w:val="20"/>
              </w:rPr>
              <w:t>CB</w:t>
            </w:r>
            <w:r w:rsidR="00642759">
              <w:rPr>
                <w:color w:val="000000"/>
                <w:sz w:val="20"/>
                <w:szCs w:val="20"/>
              </w:rPr>
              <w:t xml:space="preserve"> and OB</w:t>
            </w:r>
            <w:r w:rsidR="00ED7DC8">
              <w:rPr>
                <w:color w:val="000000"/>
                <w:sz w:val="20"/>
                <w:szCs w:val="20"/>
              </w:rPr>
              <w:t xml:space="preserve"> (min 10% weightage on OB)</w:t>
            </w:r>
            <w:r>
              <w:rPr>
                <w:color w:val="000000"/>
                <w:sz w:val="20"/>
                <w:szCs w:val="20"/>
              </w:rPr>
              <w:t>**</w:t>
            </w:r>
          </w:p>
        </w:tc>
      </w:tr>
      <w:tr w:rsidR="00642759" w:rsidRPr="000F399E" w:rsidTr="00F87E99">
        <w:trPr>
          <w:trHeight w:val="80"/>
          <w:jc w:val="center"/>
        </w:trPr>
        <w:tc>
          <w:tcPr>
            <w:tcW w:w="2601" w:type="dxa"/>
            <w:tcBorders>
              <w:top w:val="single" w:sz="4" w:space="0" w:color="auto"/>
              <w:left w:val="single" w:sz="4" w:space="0" w:color="auto"/>
              <w:bottom w:val="single" w:sz="4" w:space="0" w:color="auto"/>
              <w:right w:val="single" w:sz="4" w:space="0" w:color="auto"/>
            </w:tcBorders>
            <w:vAlign w:val="center"/>
          </w:tcPr>
          <w:p w:rsidR="00642759" w:rsidRDefault="00642759" w:rsidP="00F87E99">
            <w:pPr>
              <w:pStyle w:val="BodyTextIndent"/>
              <w:spacing w:before="120"/>
              <w:ind w:left="0" w:firstLine="0"/>
              <w:jc w:val="center"/>
              <w:rPr>
                <w:color w:val="000000"/>
                <w:sz w:val="20"/>
                <w:szCs w:val="20"/>
              </w:rPr>
            </w:pPr>
            <w:r>
              <w:rPr>
                <w:color w:val="000000"/>
                <w:sz w:val="20"/>
                <w:szCs w:val="20"/>
              </w:rPr>
              <w:t>Quiz</w:t>
            </w:r>
          </w:p>
        </w:tc>
        <w:tc>
          <w:tcPr>
            <w:tcW w:w="1260" w:type="dxa"/>
            <w:tcBorders>
              <w:top w:val="single" w:sz="4" w:space="0" w:color="auto"/>
              <w:left w:val="single" w:sz="4" w:space="0" w:color="auto"/>
              <w:bottom w:val="single" w:sz="4" w:space="0" w:color="auto"/>
              <w:right w:val="single" w:sz="4" w:space="0" w:color="auto"/>
            </w:tcBorders>
            <w:vAlign w:val="center"/>
          </w:tcPr>
          <w:p w:rsidR="00642759" w:rsidRDefault="00642759" w:rsidP="00F87E99">
            <w:pPr>
              <w:pStyle w:val="BodyTextIndent"/>
              <w:spacing w:before="120"/>
              <w:ind w:left="0" w:firstLine="0"/>
              <w:jc w:val="center"/>
              <w:rPr>
                <w:color w:val="000000"/>
                <w:sz w:val="20"/>
                <w:szCs w:val="20"/>
              </w:rPr>
            </w:pPr>
            <w:r>
              <w:rPr>
                <w:color w:val="000000"/>
                <w:sz w:val="20"/>
                <w:szCs w:val="20"/>
              </w:rPr>
              <w:t>---</w:t>
            </w:r>
          </w:p>
        </w:tc>
        <w:tc>
          <w:tcPr>
            <w:tcW w:w="1629" w:type="dxa"/>
            <w:tcBorders>
              <w:top w:val="single" w:sz="4" w:space="0" w:color="auto"/>
              <w:left w:val="single" w:sz="4" w:space="0" w:color="auto"/>
              <w:bottom w:val="single" w:sz="4" w:space="0" w:color="auto"/>
              <w:right w:val="single" w:sz="4" w:space="0" w:color="auto"/>
            </w:tcBorders>
            <w:vAlign w:val="center"/>
          </w:tcPr>
          <w:p w:rsidR="00642759" w:rsidRDefault="00642759" w:rsidP="00F87E99">
            <w:pPr>
              <w:pStyle w:val="BodyTextIndent"/>
              <w:spacing w:before="120"/>
              <w:ind w:left="0" w:firstLine="0"/>
              <w:jc w:val="center"/>
              <w:rPr>
                <w:color w:val="000000"/>
                <w:sz w:val="20"/>
                <w:szCs w:val="20"/>
              </w:rPr>
            </w:pPr>
            <w:r>
              <w:rPr>
                <w:color w:val="000000"/>
                <w:sz w:val="20"/>
                <w:szCs w:val="20"/>
              </w:rPr>
              <w:t>10</w:t>
            </w:r>
          </w:p>
        </w:tc>
        <w:tc>
          <w:tcPr>
            <w:tcW w:w="2219" w:type="dxa"/>
            <w:tcBorders>
              <w:top w:val="single" w:sz="4" w:space="0" w:color="auto"/>
              <w:left w:val="single" w:sz="4" w:space="0" w:color="auto"/>
              <w:bottom w:val="single" w:sz="4" w:space="0" w:color="auto"/>
              <w:right w:val="single" w:sz="4" w:space="0" w:color="auto"/>
            </w:tcBorders>
          </w:tcPr>
          <w:p w:rsidR="00642759" w:rsidRPr="00C10B0F" w:rsidRDefault="00642759" w:rsidP="00F87E99">
            <w:pPr>
              <w:spacing w:before="120"/>
              <w:rPr>
                <w:sz w:val="18"/>
                <w:szCs w:val="18"/>
              </w:rPr>
            </w:pPr>
          </w:p>
        </w:tc>
        <w:tc>
          <w:tcPr>
            <w:tcW w:w="2589" w:type="dxa"/>
            <w:tcBorders>
              <w:top w:val="single" w:sz="4" w:space="0" w:color="auto"/>
              <w:left w:val="single" w:sz="4" w:space="0" w:color="auto"/>
              <w:bottom w:val="single" w:sz="4" w:space="0" w:color="auto"/>
              <w:right w:val="single" w:sz="4" w:space="0" w:color="auto"/>
            </w:tcBorders>
            <w:vAlign w:val="center"/>
          </w:tcPr>
          <w:p w:rsidR="00642759" w:rsidRPr="000F399E" w:rsidRDefault="00642759" w:rsidP="00F87E99">
            <w:pPr>
              <w:pStyle w:val="BodyTextIndent"/>
              <w:spacing w:before="120"/>
              <w:ind w:left="0" w:firstLine="0"/>
              <w:jc w:val="center"/>
              <w:rPr>
                <w:color w:val="000000"/>
                <w:sz w:val="20"/>
                <w:szCs w:val="20"/>
              </w:rPr>
            </w:pPr>
            <w:r>
              <w:rPr>
                <w:color w:val="000000"/>
                <w:sz w:val="20"/>
                <w:szCs w:val="20"/>
              </w:rPr>
              <w:t>OB</w:t>
            </w:r>
          </w:p>
        </w:tc>
      </w:tr>
      <w:tr w:rsidR="00FD04EB" w:rsidRPr="000F399E" w:rsidTr="00F87E99">
        <w:trPr>
          <w:trHeight w:val="60"/>
          <w:jc w:val="center"/>
        </w:trPr>
        <w:tc>
          <w:tcPr>
            <w:tcW w:w="2601" w:type="dxa"/>
            <w:tcBorders>
              <w:top w:val="single" w:sz="4" w:space="0" w:color="auto"/>
              <w:left w:val="single" w:sz="4" w:space="0" w:color="auto"/>
              <w:bottom w:val="single" w:sz="4" w:space="0" w:color="auto"/>
              <w:right w:val="single" w:sz="4" w:space="0" w:color="auto"/>
            </w:tcBorders>
            <w:vAlign w:val="center"/>
          </w:tcPr>
          <w:p w:rsidR="00FD04EB" w:rsidRPr="000F399E" w:rsidRDefault="00ED7DC8" w:rsidP="00F87E99">
            <w:pPr>
              <w:pStyle w:val="BodyTextIndent"/>
              <w:spacing w:before="120"/>
              <w:ind w:left="0" w:firstLine="0"/>
              <w:jc w:val="center"/>
              <w:rPr>
                <w:color w:val="000000"/>
                <w:sz w:val="20"/>
                <w:szCs w:val="20"/>
              </w:rPr>
            </w:pPr>
            <w:r>
              <w:rPr>
                <w:color w:val="000000"/>
                <w:sz w:val="20"/>
                <w:szCs w:val="20"/>
              </w:rPr>
              <w:t>Laboratory</w:t>
            </w:r>
          </w:p>
        </w:tc>
        <w:tc>
          <w:tcPr>
            <w:tcW w:w="1260" w:type="dxa"/>
            <w:tcBorders>
              <w:top w:val="single" w:sz="4" w:space="0" w:color="auto"/>
              <w:left w:val="single" w:sz="4" w:space="0" w:color="auto"/>
              <w:bottom w:val="single" w:sz="4" w:space="0" w:color="auto"/>
              <w:right w:val="single" w:sz="4" w:space="0" w:color="auto"/>
            </w:tcBorders>
            <w:vAlign w:val="center"/>
          </w:tcPr>
          <w:p w:rsidR="00FD04EB" w:rsidRPr="000F399E" w:rsidRDefault="00FD04EB" w:rsidP="00F87E99">
            <w:pPr>
              <w:pStyle w:val="BodyTextIndent"/>
              <w:spacing w:before="120"/>
              <w:ind w:left="0" w:firstLine="0"/>
              <w:jc w:val="center"/>
              <w:rPr>
                <w:color w:val="000000"/>
                <w:sz w:val="20"/>
                <w:szCs w:val="20"/>
              </w:rPr>
            </w:pPr>
            <w:r w:rsidRPr="000F399E">
              <w:rPr>
                <w:color w:val="000000"/>
                <w:sz w:val="20"/>
                <w:szCs w:val="20"/>
              </w:rPr>
              <w:t>--</w:t>
            </w:r>
          </w:p>
        </w:tc>
        <w:tc>
          <w:tcPr>
            <w:tcW w:w="1629" w:type="dxa"/>
            <w:tcBorders>
              <w:top w:val="single" w:sz="4" w:space="0" w:color="auto"/>
              <w:left w:val="single" w:sz="4" w:space="0" w:color="auto"/>
              <w:bottom w:val="single" w:sz="4" w:space="0" w:color="auto"/>
              <w:right w:val="single" w:sz="4" w:space="0" w:color="auto"/>
            </w:tcBorders>
            <w:vAlign w:val="center"/>
          </w:tcPr>
          <w:p w:rsidR="00FD04EB" w:rsidRPr="000F399E" w:rsidRDefault="00ED7DC8" w:rsidP="00F87E99">
            <w:pPr>
              <w:pStyle w:val="BodyTextIndent"/>
              <w:spacing w:before="120"/>
              <w:ind w:left="0" w:firstLine="0"/>
              <w:jc w:val="center"/>
              <w:rPr>
                <w:color w:val="000000"/>
                <w:sz w:val="20"/>
                <w:szCs w:val="20"/>
              </w:rPr>
            </w:pPr>
            <w:r>
              <w:rPr>
                <w:color w:val="000000"/>
                <w:sz w:val="20"/>
                <w:szCs w:val="20"/>
              </w:rPr>
              <w:t>20</w:t>
            </w:r>
          </w:p>
        </w:tc>
        <w:tc>
          <w:tcPr>
            <w:tcW w:w="2219" w:type="dxa"/>
            <w:tcBorders>
              <w:top w:val="single" w:sz="4" w:space="0" w:color="auto"/>
              <w:left w:val="single" w:sz="4" w:space="0" w:color="auto"/>
              <w:bottom w:val="single" w:sz="4" w:space="0" w:color="auto"/>
              <w:right w:val="single" w:sz="4" w:space="0" w:color="auto"/>
            </w:tcBorders>
            <w:vAlign w:val="center"/>
          </w:tcPr>
          <w:p w:rsidR="00FD04EB" w:rsidRPr="00C10B0F" w:rsidRDefault="00FD04EB" w:rsidP="00F87E99">
            <w:pPr>
              <w:pStyle w:val="BodyTextIndent"/>
              <w:spacing w:before="120"/>
              <w:ind w:left="0" w:firstLine="0"/>
              <w:jc w:val="center"/>
              <w:rPr>
                <w:color w:val="000000"/>
                <w:sz w:val="18"/>
                <w:szCs w:val="18"/>
              </w:rPr>
            </w:pPr>
          </w:p>
        </w:tc>
        <w:tc>
          <w:tcPr>
            <w:tcW w:w="2589" w:type="dxa"/>
            <w:tcBorders>
              <w:top w:val="single" w:sz="4" w:space="0" w:color="auto"/>
              <w:left w:val="single" w:sz="4" w:space="0" w:color="auto"/>
              <w:bottom w:val="single" w:sz="4" w:space="0" w:color="auto"/>
              <w:right w:val="single" w:sz="4" w:space="0" w:color="auto"/>
            </w:tcBorders>
            <w:vAlign w:val="center"/>
          </w:tcPr>
          <w:p w:rsidR="00FD04EB" w:rsidRPr="000F399E" w:rsidRDefault="00642759" w:rsidP="00F87E99">
            <w:pPr>
              <w:pStyle w:val="BodyTextIndent"/>
              <w:spacing w:before="120"/>
              <w:ind w:left="0" w:firstLine="0"/>
              <w:jc w:val="center"/>
              <w:rPr>
                <w:color w:val="000000"/>
                <w:sz w:val="20"/>
                <w:szCs w:val="20"/>
              </w:rPr>
            </w:pPr>
            <w:r>
              <w:rPr>
                <w:color w:val="000000"/>
                <w:sz w:val="20"/>
                <w:szCs w:val="20"/>
              </w:rPr>
              <w:t>---</w:t>
            </w:r>
          </w:p>
        </w:tc>
      </w:tr>
      <w:tr w:rsidR="00642759" w:rsidRPr="000F399E" w:rsidTr="00F87E99">
        <w:trPr>
          <w:trHeight w:val="60"/>
          <w:jc w:val="center"/>
        </w:trPr>
        <w:tc>
          <w:tcPr>
            <w:tcW w:w="2601" w:type="dxa"/>
            <w:tcBorders>
              <w:top w:val="single" w:sz="4" w:space="0" w:color="auto"/>
              <w:left w:val="single" w:sz="4" w:space="0" w:color="auto"/>
              <w:bottom w:val="single" w:sz="4" w:space="0" w:color="auto"/>
              <w:right w:val="single" w:sz="4" w:space="0" w:color="auto"/>
            </w:tcBorders>
            <w:vAlign w:val="center"/>
          </w:tcPr>
          <w:p w:rsidR="00642759" w:rsidRDefault="00642759" w:rsidP="00F87E99">
            <w:pPr>
              <w:pStyle w:val="BodyTextIndent"/>
              <w:spacing w:before="120"/>
              <w:ind w:left="0" w:firstLine="0"/>
              <w:jc w:val="center"/>
              <w:rPr>
                <w:color w:val="000000"/>
                <w:sz w:val="20"/>
                <w:szCs w:val="20"/>
              </w:rPr>
            </w:pPr>
            <w:r>
              <w:rPr>
                <w:color w:val="000000"/>
                <w:sz w:val="20"/>
                <w:szCs w:val="20"/>
              </w:rPr>
              <w:t>Assignments</w:t>
            </w:r>
          </w:p>
        </w:tc>
        <w:tc>
          <w:tcPr>
            <w:tcW w:w="1260" w:type="dxa"/>
            <w:tcBorders>
              <w:top w:val="single" w:sz="4" w:space="0" w:color="auto"/>
              <w:left w:val="single" w:sz="4" w:space="0" w:color="auto"/>
              <w:bottom w:val="single" w:sz="4" w:space="0" w:color="auto"/>
              <w:right w:val="single" w:sz="4" w:space="0" w:color="auto"/>
            </w:tcBorders>
            <w:vAlign w:val="center"/>
          </w:tcPr>
          <w:p w:rsidR="00642759" w:rsidRPr="000F399E" w:rsidRDefault="00642759" w:rsidP="00F87E99">
            <w:pPr>
              <w:pStyle w:val="BodyTextIndent"/>
              <w:spacing w:before="120"/>
              <w:ind w:left="0" w:firstLine="0"/>
              <w:jc w:val="center"/>
              <w:rPr>
                <w:color w:val="000000"/>
                <w:sz w:val="20"/>
                <w:szCs w:val="20"/>
              </w:rPr>
            </w:pPr>
            <w:r>
              <w:rPr>
                <w:color w:val="000000"/>
                <w:sz w:val="20"/>
                <w:szCs w:val="20"/>
              </w:rPr>
              <w:t>--</w:t>
            </w:r>
          </w:p>
        </w:tc>
        <w:tc>
          <w:tcPr>
            <w:tcW w:w="1629" w:type="dxa"/>
            <w:tcBorders>
              <w:top w:val="single" w:sz="4" w:space="0" w:color="auto"/>
              <w:left w:val="single" w:sz="4" w:space="0" w:color="auto"/>
              <w:bottom w:val="single" w:sz="4" w:space="0" w:color="auto"/>
              <w:right w:val="single" w:sz="4" w:space="0" w:color="auto"/>
            </w:tcBorders>
            <w:vAlign w:val="center"/>
          </w:tcPr>
          <w:p w:rsidR="00642759" w:rsidRPr="000F399E" w:rsidRDefault="00642759" w:rsidP="00ED7DC8">
            <w:pPr>
              <w:pStyle w:val="BodyTextIndent"/>
              <w:spacing w:before="120"/>
              <w:ind w:left="0" w:firstLine="0"/>
              <w:jc w:val="center"/>
              <w:rPr>
                <w:color w:val="000000"/>
                <w:sz w:val="20"/>
                <w:szCs w:val="20"/>
              </w:rPr>
            </w:pPr>
            <w:r>
              <w:rPr>
                <w:color w:val="000000"/>
                <w:sz w:val="20"/>
                <w:szCs w:val="20"/>
              </w:rPr>
              <w:t>1</w:t>
            </w:r>
            <w:r w:rsidR="00ED7DC8">
              <w:rPr>
                <w:color w:val="000000"/>
                <w:sz w:val="20"/>
                <w:szCs w:val="20"/>
              </w:rPr>
              <w:t>0</w:t>
            </w:r>
          </w:p>
        </w:tc>
        <w:tc>
          <w:tcPr>
            <w:tcW w:w="2219" w:type="dxa"/>
            <w:tcBorders>
              <w:top w:val="single" w:sz="4" w:space="0" w:color="auto"/>
              <w:left w:val="single" w:sz="4" w:space="0" w:color="auto"/>
              <w:bottom w:val="single" w:sz="4" w:space="0" w:color="auto"/>
              <w:right w:val="single" w:sz="4" w:space="0" w:color="auto"/>
            </w:tcBorders>
            <w:vAlign w:val="center"/>
          </w:tcPr>
          <w:p w:rsidR="00642759" w:rsidRPr="00C10B0F" w:rsidRDefault="00642759" w:rsidP="00F87E99">
            <w:pPr>
              <w:pStyle w:val="BodyTextIndent"/>
              <w:spacing w:before="120"/>
              <w:ind w:left="0" w:firstLine="0"/>
              <w:jc w:val="center"/>
              <w:rPr>
                <w:color w:val="000000"/>
                <w:sz w:val="18"/>
                <w:szCs w:val="18"/>
              </w:rPr>
            </w:pPr>
          </w:p>
        </w:tc>
        <w:tc>
          <w:tcPr>
            <w:tcW w:w="2589" w:type="dxa"/>
            <w:tcBorders>
              <w:top w:val="single" w:sz="4" w:space="0" w:color="auto"/>
              <w:left w:val="single" w:sz="4" w:space="0" w:color="auto"/>
              <w:bottom w:val="single" w:sz="4" w:space="0" w:color="auto"/>
              <w:right w:val="single" w:sz="4" w:space="0" w:color="auto"/>
            </w:tcBorders>
            <w:vAlign w:val="center"/>
          </w:tcPr>
          <w:p w:rsidR="00642759" w:rsidRPr="000F399E" w:rsidRDefault="00642759" w:rsidP="00F87E99">
            <w:pPr>
              <w:pStyle w:val="BodyTextIndent"/>
              <w:spacing w:before="120"/>
              <w:ind w:left="0" w:firstLine="0"/>
              <w:jc w:val="center"/>
              <w:rPr>
                <w:color w:val="000000"/>
                <w:sz w:val="20"/>
                <w:szCs w:val="20"/>
              </w:rPr>
            </w:pPr>
            <w:r>
              <w:rPr>
                <w:color w:val="000000"/>
                <w:sz w:val="20"/>
                <w:szCs w:val="20"/>
              </w:rPr>
              <w:t>---</w:t>
            </w:r>
          </w:p>
        </w:tc>
      </w:tr>
      <w:tr w:rsidR="00FD04EB" w:rsidRPr="000F399E" w:rsidTr="00F87E99">
        <w:trPr>
          <w:trHeight w:val="179"/>
          <w:jc w:val="center"/>
        </w:trPr>
        <w:tc>
          <w:tcPr>
            <w:tcW w:w="2601" w:type="dxa"/>
            <w:tcBorders>
              <w:top w:val="single" w:sz="4" w:space="0" w:color="auto"/>
              <w:left w:val="single" w:sz="4" w:space="0" w:color="auto"/>
              <w:bottom w:val="single" w:sz="4" w:space="0" w:color="auto"/>
              <w:right w:val="single" w:sz="4" w:space="0" w:color="auto"/>
            </w:tcBorders>
            <w:vAlign w:val="center"/>
          </w:tcPr>
          <w:p w:rsidR="00FD04EB" w:rsidRPr="000F399E" w:rsidRDefault="00FD04EB" w:rsidP="00F87E99">
            <w:pPr>
              <w:pStyle w:val="BodyTextIndent"/>
              <w:spacing w:before="120"/>
              <w:ind w:left="0" w:firstLine="0"/>
              <w:jc w:val="center"/>
              <w:rPr>
                <w:color w:val="000000"/>
                <w:sz w:val="20"/>
                <w:szCs w:val="20"/>
              </w:rPr>
            </w:pPr>
            <w:r w:rsidRPr="000F399E">
              <w:rPr>
                <w:color w:val="000000"/>
                <w:sz w:val="20"/>
                <w:szCs w:val="20"/>
              </w:rP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rsidR="00FD04EB" w:rsidRPr="000F399E" w:rsidRDefault="00FD04EB" w:rsidP="00F87E99">
            <w:pPr>
              <w:pStyle w:val="BodyTextIndent"/>
              <w:spacing w:before="120"/>
              <w:ind w:left="0" w:firstLine="0"/>
              <w:jc w:val="center"/>
              <w:rPr>
                <w:color w:val="000000"/>
                <w:sz w:val="20"/>
                <w:szCs w:val="20"/>
              </w:rPr>
            </w:pPr>
            <w:r w:rsidRPr="000F399E">
              <w:rPr>
                <w:color w:val="000000"/>
                <w:sz w:val="20"/>
                <w:szCs w:val="20"/>
              </w:rPr>
              <w:t>3 Hrs</w:t>
            </w:r>
          </w:p>
        </w:tc>
        <w:tc>
          <w:tcPr>
            <w:tcW w:w="1629" w:type="dxa"/>
            <w:tcBorders>
              <w:top w:val="single" w:sz="4" w:space="0" w:color="auto"/>
              <w:left w:val="single" w:sz="4" w:space="0" w:color="auto"/>
              <w:bottom w:val="single" w:sz="4" w:space="0" w:color="auto"/>
              <w:right w:val="single" w:sz="4" w:space="0" w:color="auto"/>
            </w:tcBorders>
            <w:vAlign w:val="center"/>
          </w:tcPr>
          <w:p w:rsidR="00FD04EB" w:rsidRPr="000F399E" w:rsidRDefault="00B43EBB" w:rsidP="00F87E99">
            <w:pPr>
              <w:pStyle w:val="BodyTextIndent"/>
              <w:spacing w:before="120"/>
              <w:ind w:left="0" w:firstLine="0"/>
              <w:jc w:val="center"/>
              <w:rPr>
                <w:color w:val="000000"/>
                <w:sz w:val="20"/>
                <w:szCs w:val="20"/>
              </w:rPr>
            </w:pPr>
            <w:r>
              <w:rPr>
                <w:color w:val="000000"/>
                <w:sz w:val="20"/>
                <w:szCs w:val="20"/>
              </w:rPr>
              <w:t>4</w:t>
            </w:r>
            <w:r w:rsidR="00B2708E">
              <w:rPr>
                <w:color w:val="000000"/>
                <w:sz w:val="20"/>
                <w:szCs w:val="20"/>
              </w:rPr>
              <w:t>0</w:t>
            </w:r>
          </w:p>
        </w:tc>
        <w:tc>
          <w:tcPr>
            <w:tcW w:w="2219" w:type="dxa"/>
            <w:tcBorders>
              <w:top w:val="single" w:sz="4" w:space="0" w:color="auto"/>
              <w:left w:val="single" w:sz="4" w:space="0" w:color="auto"/>
              <w:bottom w:val="single" w:sz="4" w:space="0" w:color="auto"/>
              <w:right w:val="single" w:sz="4" w:space="0" w:color="auto"/>
            </w:tcBorders>
            <w:vAlign w:val="center"/>
          </w:tcPr>
          <w:p w:rsidR="00FD04EB" w:rsidRPr="00C10B0F" w:rsidRDefault="00BC1DA5" w:rsidP="00F87E99">
            <w:pPr>
              <w:pStyle w:val="BodyTextIndent"/>
              <w:spacing w:before="120"/>
              <w:ind w:left="0" w:firstLine="0"/>
              <w:jc w:val="center"/>
              <w:rPr>
                <w:color w:val="000000"/>
                <w:sz w:val="18"/>
                <w:szCs w:val="18"/>
              </w:rPr>
            </w:pPr>
            <w:r>
              <w:rPr>
                <w:color w:val="000000"/>
                <w:sz w:val="18"/>
                <w:szCs w:val="18"/>
              </w:rPr>
              <w:t>04/12 FN</w:t>
            </w:r>
          </w:p>
        </w:tc>
        <w:tc>
          <w:tcPr>
            <w:tcW w:w="2589" w:type="dxa"/>
            <w:tcBorders>
              <w:top w:val="single" w:sz="4" w:space="0" w:color="auto"/>
              <w:left w:val="single" w:sz="4" w:space="0" w:color="auto"/>
              <w:bottom w:val="single" w:sz="4" w:space="0" w:color="auto"/>
              <w:right w:val="single" w:sz="4" w:space="0" w:color="auto"/>
            </w:tcBorders>
            <w:vAlign w:val="center"/>
          </w:tcPr>
          <w:p w:rsidR="00FD04EB" w:rsidRPr="000F399E" w:rsidRDefault="00FD04EB" w:rsidP="00ED7DC8">
            <w:pPr>
              <w:pStyle w:val="BodyTextIndent"/>
              <w:spacing w:before="120"/>
              <w:ind w:left="0" w:firstLine="0"/>
              <w:jc w:val="center"/>
              <w:rPr>
                <w:color w:val="000000"/>
                <w:sz w:val="20"/>
                <w:szCs w:val="20"/>
              </w:rPr>
            </w:pPr>
            <w:r w:rsidRPr="000F399E">
              <w:rPr>
                <w:color w:val="000000"/>
                <w:sz w:val="20"/>
                <w:szCs w:val="20"/>
              </w:rPr>
              <w:t xml:space="preserve">Partial </w:t>
            </w:r>
            <w:r w:rsidR="00ED7DC8">
              <w:rPr>
                <w:color w:val="000000"/>
                <w:sz w:val="20"/>
                <w:szCs w:val="20"/>
              </w:rPr>
              <w:t>C</w:t>
            </w:r>
            <w:r w:rsidRPr="000F399E">
              <w:rPr>
                <w:color w:val="000000"/>
                <w:sz w:val="20"/>
                <w:szCs w:val="20"/>
              </w:rPr>
              <w:t xml:space="preserve">B and </w:t>
            </w:r>
            <w:r w:rsidR="00ED7DC8">
              <w:rPr>
                <w:color w:val="000000"/>
                <w:sz w:val="20"/>
                <w:szCs w:val="20"/>
              </w:rPr>
              <w:t>O</w:t>
            </w:r>
            <w:r w:rsidRPr="000F399E">
              <w:rPr>
                <w:color w:val="000000"/>
                <w:sz w:val="20"/>
                <w:szCs w:val="20"/>
              </w:rPr>
              <w:t>B</w:t>
            </w:r>
            <w:r w:rsidR="00ED7DC8">
              <w:rPr>
                <w:color w:val="000000"/>
                <w:sz w:val="20"/>
                <w:szCs w:val="20"/>
              </w:rPr>
              <w:t>(min 20% weightage on OB)**</w:t>
            </w:r>
          </w:p>
        </w:tc>
      </w:tr>
    </w:tbl>
    <w:p w:rsidR="00AD25E1" w:rsidRPr="002F0239" w:rsidRDefault="00FD04EB" w:rsidP="002F0239">
      <w:pPr>
        <w:ind w:right="270"/>
        <w:jc w:val="right"/>
        <w:rPr>
          <w:b/>
          <w:i/>
          <w:color w:val="000000"/>
          <w:sz w:val="18"/>
          <w:szCs w:val="20"/>
        </w:rPr>
      </w:pPr>
      <w:r w:rsidRPr="002F0239">
        <w:rPr>
          <w:b/>
          <w:i/>
          <w:color w:val="000000"/>
          <w:sz w:val="18"/>
          <w:szCs w:val="20"/>
        </w:rPr>
        <w:t>*</w:t>
      </w:r>
      <w:r w:rsidR="003B7A1F" w:rsidRPr="002F0239">
        <w:rPr>
          <w:b/>
          <w:i/>
          <w:color w:val="000000"/>
          <w:sz w:val="18"/>
          <w:szCs w:val="20"/>
        </w:rPr>
        <w:t>* CB = Closed book, OB = Open Book</w:t>
      </w:r>
    </w:p>
    <w:p w:rsidR="00FD04EB" w:rsidRPr="003B7A1F" w:rsidRDefault="00FD04EB" w:rsidP="003B7A1F">
      <w:pPr>
        <w:ind w:right="540"/>
        <w:jc w:val="right"/>
        <w:rPr>
          <w:b/>
          <w:color w:val="000000"/>
          <w:sz w:val="20"/>
          <w:szCs w:val="20"/>
        </w:rPr>
      </w:pPr>
    </w:p>
    <w:p w:rsidR="00FB55C0" w:rsidRPr="00F87E99" w:rsidRDefault="00FB55C0">
      <w:pPr>
        <w:jc w:val="both"/>
        <w:rPr>
          <w:b/>
          <w:bCs/>
          <w:sz w:val="20"/>
          <w:szCs w:val="20"/>
        </w:rPr>
      </w:pPr>
      <w:r w:rsidRPr="00F87E99">
        <w:rPr>
          <w:b/>
          <w:bCs/>
          <w:sz w:val="20"/>
          <w:szCs w:val="20"/>
        </w:rPr>
        <w:t>Practical</w:t>
      </w:r>
      <w:r w:rsidR="007662FD" w:rsidRPr="00F87E99">
        <w:rPr>
          <w:b/>
          <w:bCs/>
          <w:sz w:val="20"/>
          <w:szCs w:val="20"/>
        </w:rPr>
        <w:t xml:space="preserve">/Lab session: </w:t>
      </w:r>
      <w:r w:rsidR="007662FD" w:rsidRPr="00F87E99">
        <w:rPr>
          <w:bCs/>
          <w:sz w:val="20"/>
          <w:szCs w:val="20"/>
        </w:rPr>
        <w:t>Learning and Evaluation components equivalent to regular Practical/Lab session will be covered through assignment and Project work.</w:t>
      </w:r>
    </w:p>
    <w:p w:rsidR="00AD25E1" w:rsidRPr="00F87E99" w:rsidRDefault="00AD25E1">
      <w:pPr>
        <w:jc w:val="both"/>
        <w:rPr>
          <w:sz w:val="20"/>
          <w:szCs w:val="20"/>
        </w:rPr>
      </w:pPr>
      <w:r w:rsidRPr="00F87E99">
        <w:rPr>
          <w:b/>
          <w:bCs/>
          <w:sz w:val="20"/>
          <w:szCs w:val="20"/>
        </w:rPr>
        <w:t>Chamber Consultation Hour:</w:t>
      </w:r>
      <w:r w:rsidR="00AF125F" w:rsidRPr="00F87E99">
        <w:rPr>
          <w:sz w:val="20"/>
          <w:szCs w:val="20"/>
        </w:rPr>
        <w:t xml:space="preserve"> </w:t>
      </w:r>
      <w:r w:rsidR="002C05D6" w:rsidRPr="00F87E99">
        <w:rPr>
          <w:sz w:val="20"/>
          <w:szCs w:val="20"/>
        </w:rPr>
        <w:t>To be decided based on Timetable.</w:t>
      </w:r>
    </w:p>
    <w:p w:rsidR="00AD25E1" w:rsidRPr="00F87E99" w:rsidRDefault="00AD25E1">
      <w:pPr>
        <w:jc w:val="both"/>
        <w:rPr>
          <w:sz w:val="20"/>
          <w:szCs w:val="20"/>
        </w:rPr>
      </w:pPr>
      <w:r w:rsidRPr="00F87E99">
        <w:rPr>
          <w:b/>
          <w:bCs/>
          <w:sz w:val="20"/>
          <w:szCs w:val="20"/>
        </w:rPr>
        <w:t>Notice</w:t>
      </w:r>
      <w:r w:rsidR="00A44798" w:rsidRPr="00F87E99">
        <w:rPr>
          <w:b/>
          <w:bCs/>
          <w:sz w:val="20"/>
          <w:szCs w:val="20"/>
        </w:rPr>
        <w:t>s</w:t>
      </w:r>
      <w:r w:rsidRPr="00F87E99">
        <w:rPr>
          <w:b/>
          <w:bCs/>
          <w:sz w:val="20"/>
          <w:szCs w:val="20"/>
        </w:rPr>
        <w:t>:</w:t>
      </w:r>
      <w:r w:rsidR="002C05D6" w:rsidRPr="00F87E99">
        <w:rPr>
          <w:sz w:val="20"/>
          <w:szCs w:val="20"/>
        </w:rPr>
        <w:t xml:space="preserve"> All notices will be put up on CMS only.</w:t>
      </w:r>
      <w:r w:rsidR="002C05D6" w:rsidRPr="00F87E99">
        <w:rPr>
          <w:b/>
          <w:sz w:val="20"/>
          <w:szCs w:val="20"/>
        </w:rPr>
        <w:t xml:space="preserve"> </w:t>
      </w:r>
      <w:r w:rsidR="00A44798" w:rsidRPr="00F87E99">
        <w:rPr>
          <w:sz w:val="20"/>
          <w:szCs w:val="20"/>
        </w:rPr>
        <w:t xml:space="preserve"> </w:t>
      </w:r>
    </w:p>
    <w:p w:rsidR="00A44798" w:rsidRPr="00F87E99" w:rsidRDefault="00A44798">
      <w:pPr>
        <w:jc w:val="both"/>
        <w:rPr>
          <w:b/>
          <w:sz w:val="20"/>
          <w:szCs w:val="20"/>
        </w:rPr>
      </w:pPr>
      <w:r w:rsidRPr="00F87E99">
        <w:rPr>
          <w:b/>
          <w:sz w:val="20"/>
          <w:szCs w:val="20"/>
        </w:rPr>
        <w:t>Make-up Policy:</w:t>
      </w:r>
      <w:r w:rsidR="002C05D6" w:rsidRPr="00F87E99">
        <w:rPr>
          <w:b/>
          <w:sz w:val="20"/>
          <w:szCs w:val="20"/>
        </w:rPr>
        <w:t xml:space="preserve"> </w:t>
      </w:r>
      <w:r w:rsidR="002C05D6" w:rsidRPr="00F87E99">
        <w:rPr>
          <w:sz w:val="20"/>
          <w:szCs w:val="20"/>
        </w:rPr>
        <w:t>Make-up will be given with prior concern and genuine reasons only.</w:t>
      </w:r>
      <w:r w:rsidR="002C05D6" w:rsidRPr="00F87E99">
        <w:rPr>
          <w:b/>
          <w:sz w:val="20"/>
          <w:szCs w:val="20"/>
        </w:rPr>
        <w:t xml:space="preserve"> </w:t>
      </w:r>
    </w:p>
    <w:p w:rsidR="00F87E99" w:rsidRPr="00F87E99" w:rsidRDefault="00F87E99" w:rsidP="00F87E99">
      <w:pPr>
        <w:jc w:val="both"/>
        <w:rPr>
          <w:sz w:val="20"/>
          <w:szCs w:val="20"/>
        </w:rPr>
      </w:pPr>
      <w:bookmarkStart w:id="1" w:name="_Hlk500341608"/>
      <w:r w:rsidRPr="00F87E99">
        <w:rPr>
          <w:b/>
          <w:sz w:val="20"/>
          <w:szCs w:val="20"/>
        </w:rPr>
        <w:t>Academic Honesty and Integrity Policy</w:t>
      </w:r>
      <w:r w:rsidRPr="00F87E99">
        <w:rPr>
          <w:sz w:val="20"/>
          <w:szCs w:val="20"/>
        </w:rPr>
        <w:t>: Academic honesty and integrity are to be maintained by all the students throughout the semester and no type of academic dishonesty is acceptable.</w:t>
      </w:r>
      <w:bookmarkEnd w:id="1"/>
    </w:p>
    <w:p w:rsidR="00F87E99" w:rsidRPr="00FB55C0" w:rsidRDefault="00F87E99">
      <w:pPr>
        <w:jc w:val="both"/>
        <w:rPr>
          <w:b/>
          <w:sz w:val="20"/>
          <w:szCs w:val="20"/>
        </w:rPr>
      </w:pPr>
    </w:p>
    <w:p w:rsidR="00AD25E1" w:rsidRDefault="00AD25E1">
      <w:pPr>
        <w:jc w:val="right"/>
        <w:rPr>
          <w:b/>
          <w:bCs/>
        </w:rPr>
      </w:pPr>
    </w:p>
    <w:p w:rsidR="00A44798" w:rsidRDefault="00AD25E1" w:rsidP="00A44798">
      <w:pPr>
        <w:jc w:val="right"/>
        <w:rPr>
          <w:b/>
          <w:bCs/>
        </w:rPr>
      </w:pPr>
      <w:r>
        <w:rPr>
          <w:b/>
          <w:bCs/>
        </w:rPr>
        <w:t xml:space="preserve"> </w:t>
      </w:r>
      <w:r w:rsidR="008005D9">
        <w:rPr>
          <w:b/>
          <w:bCs/>
        </w:rPr>
        <w:t>INSTRUCTOR-IN-CHARGE</w:t>
      </w:r>
    </w:p>
    <w:sectPr w:rsidR="00A44798" w:rsidSect="002C05D6">
      <w:footerReference w:type="default" r:id="rId8"/>
      <w:pgSz w:w="12240" w:h="15840" w:code="1"/>
      <w:pgMar w:top="27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E80" w:rsidRDefault="00BE2E80" w:rsidP="00EB2F06">
      <w:r>
        <w:separator/>
      </w:r>
    </w:p>
  </w:endnote>
  <w:endnote w:type="continuationSeparator" w:id="0">
    <w:p w:rsidR="00BE2E80" w:rsidRDefault="00BE2E80"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EA6E51">
    <w:pPr>
      <w:pStyle w:val="Footer"/>
    </w:pPr>
    <w:r>
      <w:rPr>
        <w:noProof/>
        <w:lang w:val="en-IN" w:eastAsia="en-IN"/>
      </w:rPr>
      <w:drawing>
        <wp:inline distT="0" distB="0" distL="0" distR="0">
          <wp:extent cx="1645920" cy="607060"/>
          <wp:effectExtent l="0" t="0" r="0" b="254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706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E80" w:rsidRDefault="00BE2E80" w:rsidP="00EB2F06">
      <w:r>
        <w:separator/>
      </w:r>
    </w:p>
  </w:footnote>
  <w:footnote w:type="continuationSeparator" w:id="0">
    <w:p w:rsidR="00BE2E80" w:rsidRDefault="00BE2E80" w:rsidP="00EB2F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C364E3"/>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94077F"/>
    <w:multiLevelType w:val="singleLevel"/>
    <w:tmpl w:val="76A28A2C"/>
    <w:lvl w:ilvl="0">
      <w:start w:val="1"/>
      <w:numFmt w:val="lowerRoman"/>
      <w:lvlText w:val="(%1)"/>
      <w:lvlJc w:val="left"/>
      <w:pPr>
        <w:tabs>
          <w:tab w:val="num" w:pos="1206"/>
        </w:tabs>
        <w:ind w:left="1206" w:hanging="720"/>
      </w:pPr>
      <w:rPr>
        <w:rFonts w:hint="default"/>
      </w:rPr>
    </w:lvl>
  </w:abstractNum>
  <w:abstractNum w:abstractNumId="4" w15:restartNumberingAfterBreak="0">
    <w:nsid w:val="467A79A4"/>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16658"/>
    <w:rsid w:val="000246F4"/>
    <w:rsid w:val="00055BC8"/>
    <w:rsid w:val="00082E7A"/>
    <w:rsid w:val="00090D1C"/>
    <w:rsid w:val="000A4CE9"/>
    <w:rsid w:val="000B7871"/>
    <w:rsid w:val="000D0C39"/>
    <w:rsid w:val="000E4B62"/>
    <w:rsid w:val="000F399E"/>
    <w:rsid w:val="00126446"/>
    <w:rsid w:val="00126AC3"/>
    <w:rsid w:val="00167B88"/>
    <w:rsid w:val="00193015"/>
    <w:rsid w:val="0019635C"/>
    <w:rsid w:val="0019710C"/>
    <w:rsid w:val="001A6D1B"/>
    <w:rsid w:val="001D191F"/>
    <w:rsid w:val="0021277E"/>
    <w:rsid w:val="00217EB9"/>
    <w:rsid w:val="002228AA"/>
    <w:rsid w:val="00240A50"/>
    <w:rsid w:val="00251FD3"/>
    <w:rsid w:val="00256511"/>
    <w:rsid w:val="0029648E"/>
    <w:rsid w:val="002C05D6"/>
    <w:rsid w:val="002C1DBA"/>
    <w:rsid w:val="002F0239"/>
    <w:rsid w:val="002F0606"/>
    <w:rsid w:val="002F1369"/>
    <w:rsid w:val="0030543F"/>
    <w:rsid w:val="00352CB3"/>
    <w:rsid w:val="003558C3"/>
    <w:rsid w:val="00375221"/>
    <w:rsid w:val="003760FA"/>
    <w:rsid w:val="00390518"/>
    <w:rsid w:val="00392D3F"/>
    <w:rsid w:val="00397A9D"/>
    <w:rsid w:val="003B7A1F"/>
    <w:rsid w:val="003D6BA8"/>
    <w:rsid w:val="003F66A8"/>
    <w:rsid w:val="00414731"/>
    <w:rsid w:val="00422D51"/>
    <w:rsid w:val="004571B3"/>
    <w:rsid w:val="0046600B"/>
    <w:rsid w:val="0047448C"/>
    <w:rsid w:val="00474DF2"/>
    <w:rsid w:val="004A301D"/>
    <w:rsid w:val="0050022C"/>
    <w:rsid w:val="00507883"/>
    <w:rsid w:val="00507A43"/>
    <w:rsid w:val="0051535D"/>
    <w:rsid w:val="00517A14"/>
    <w:rsid w:val="00530E66"/>
    <w:rsid w:val="0053167F"/>
    <w:rsid w:val="0054506F"/>
    <w:rsid w:val="0056097D"/>
    <w:rsid w:val="00562598"/>
    <w:rsid w:val="00562AB6"/>
    <w:rsid w:val="00576A69"/>
    <w:rsid w:val="005B2037"/>
    <w:rsid w:val="005C5B22"/>
    <w:rsid w:val="005C6693"/>
    <w:rsid w:val="005D7FC7"/>
    <w:rsid w:val="0061113C"/>
    <w:rsid w:val="00634CAD"/>
    <w:rsid w:val="00642759"/>
    <w:rsid w:val="00644D09"/>
    <w:rsid w:val="006513CE"/>
    <w:rsid w:val="006652E7"/>
    <w:rsid w:val="00670BDE"/>
    <w:rsid w:val="00691DF6"/>
    <w:rsid w:val="006A2785"/>
    <w:rsid w:val="007543E4"/>
    <w:rsid w:val="00760F1D"/>
    <w:rsid w:val="00765EE1"/>
    <w:rsid w:val="007662FD"/>
    <w:rsid w:val="007708A9"/>
    <w:rsid w:val="00786EFF"/>
    <w:rsid w:val="007D58BE"/>
    <w:rsid w:val="007E402E"/>
    <w:rsid w:val="008005D9"/>
    <w:rsid w:val="00831DD5"/>
    <w:rsid w:val="00860F53"/>
    <w:rsid w:val="00863EFB"/>
    <w:rsid w:val="008839C6"/>
    <w:rsid w:val="008A2200"/>
    <w:rsid w:val="008E4F06"/>
    <w:rsid w:val="008E7CDB"/>
    <w:rsid w:val="0091454D"/>
    <w:rsid w:val="00940C56"/>
    <w:rsid w:val="0094215F"/>
    <w:rsid w:val="00952B86"/>
    <w:rsid w:val="0097488C"/>
    <w:rsid w:val="00983916"/>
    <w:rsid w:val="00991105"/>
    <w:rsid w:val="00993C9B"/>
    <w:rsid w:val="009B48FD"/>
    <w:rsid w:val="009C786F"/>
    <w:rsid w:val="009E292D"/>
    <w:rsid w:val="00A44798"/>
    <w:rsid w:val="00A4517D"/>
    <w:rsid w:val="00A6217B"/>
    <w:rsid w:val="00A65692"/>
    <w:rsid w:val="00AB6D7E"/>
    <w:rsid w:val="00AD1B7E"/>
    <w:rsid w:val="00AD25E1"/>
    <w:rsid w:val="00AF0D89"/>
    <w:rsid w:val="00AF125F"/>
    <w:rsid w:val="00AF1B44"/>
    <w:rsid w:val="00B23878"/>
    <w:rsid w:val="00B2708E"/>
    <w:rsid w:val="00B43EBB"/>
    <w:rsid w:val="00B55284"/>
    <w:rsid w:val="00B86684"/>
    <w:rsid w:val="00BA568D"/>
    <w:rsid w:val="00BC1DA5"/>
    <w:rsid w:val="00BC793A"/>
    <w:rsid w:val="00BE2E80"/>
    <w:rsid w:val="00BF21DC"/>
    <w:rsid w:val="00C10B0F"/>
    <w:rsid w:val="00C11BD1"/>
    <w:rsid w:val="00C21A15"/>
    <w:rsid w:val="00C26BE6"/>
    <w:rsid w:val="00C338D9"/>
    <w:rsid w:val="00C43455"/>
    <w:rsid w:val="00C6663B"/>
    <w:rsid w:val="00C97736"/>
    <w:rsid w:val="00CC12AC"/>
    <w:rsid w:val="00CC46F1"/>
    <w:rsid w:val="00CD6E78"/>
    <w:rsid w:val="00CE587D"/>
    <w:rsid w:val="00CF21AC"/>
    <w:rsid w:val="00D036CE"/>
    <w:rsid w:val="00D1713F"/>
    <w:rsid w:val="00D33C73"/>
    <w:rsid w:val="00D33DFB"/>
    <w:rsid w:val="00D356D7"/>
    <w:rsid w:val="00D36403"/>
    <w:rsid w:val="00D434BC"/>
    <w:rsid w:val="00D72581"/>
    <w:rsid w:val="00D74CD6"/>
    <w:rsid w:val="00D75BD7"/>
    <w:rsid w:val="00DA1841"/>
    <w:rsid w:val="00DB6518"/>
    <w:rsid w:val="00DB7398"/>
    <w:rsid w:val="00DD30D0"/>
    <w:rsid w:val="00DD7A77"/>
    <w:rsid w:val="00DE3D84"/>
    <w:rsid w:val="00E237AE"/>
    <w:rsid w:val="00E42464"/>
    <w:rsid w:val="00E55036"/>
    <w:rsid w:val="00E5785D"/>
    <w:rsid w:val="00E61C30"/>
    <w:rsid w:val="00E754E7"/>
    <w:rsid w:val="00EA6E51"/>
    <w:rsid w:val="00EB2F06"/>
    <w:rsid w:val="00EB4684"/>
    <w:rsid w:val="00EB5736"/>
    <w:rsid w:val="00EB7E1B"/>
    <w:rsid w:val="00EC3764"/>
    <w:rsid w:val="00ED7DC8"/>
    <w:rsid w:val="00EF68E8"/>
    <w:rsid w:val="00F17734"/>
    <w:rsid w:val="00F34A71"/>
    <w:rsid w:val="00F43FBB"/>
    <w:rsid w:val="00F45E80"/>
    <w:rsid w:val="00F6456F"/>
    <w:rsid w:val="00F648E0"/>
    <w:rsid w:val="00F74057"/>
    <w:rsid w:val="00F76E39"/>
    <w:rsid w:val="00F87E99"/>
    <w:rsid w:val="00FB4DE4"/>
    <w:rsid w:val="00FB55C0"/>
    <w:rsid w:val="00FD04EB"/>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A0C051-0FA3-4145-BE4F-603A7CF4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474DF2"/>
    <w:rPr>
      <w:color w:val="0000FF"/>
      <w:u w:val="single"/>
    </w:rPr>
  </w:style>
  <w:style w:type="character" w:customStyle="1" w:styleId="apple-converted-space">
    <w:name w:val="apple-converted-space"/>
    <w:rsid w:val="00474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837320">
      <w:bodyDiv w:val="1"/>
      <w:marLeft w:val="0"/>
      <w:marRight w:val="0"/>
      <w:marTop w:val="0"/>
      <w:marBottom w:val="0"/>
      <w:divBdr>
        <w:top w:val="none" w:sz="0" w:space="0" w:color="auto"/>
        <w:left w:val="none" w:sz="0" w:space="0" w:color="auto"/>
        <w:bottom w:val="none" w:sz="0" w:space="0" w:color="auto"/>
        <w:right w:val="none" w:sz="0" w:space="0" w:color="auto"/>
      </w:divBdr>
    </w:div>
    <w:div w:id="123943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5</cp:revision>
  <cp:lastPrinted>2016-01-18T03:47:00Z</cp:lastPrinted>
  <dcterms:created xsi:type="dcterms:W3CDTF">2019-07-22T07:13:00Z</dcterms:created>
  <dcterms:modified xsi:type="dcterms:W3CDTF">2019-07-23T06:05:00Z</dcterms:modified>
</cp:coreProperties>
</file>