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E13" w:rsidRPr="00A27870" w:rsidRDefault="00FA58AC" w:rsidP="00A27870">
      <w:pPr>
        <w:spacing w:after="0" w:line="240" w:lineRule="auto"/>
        <w:jc w:val="center"/>
        <w:rPr>
          <w:rFonts w:ascii="Book Antiqua" w:hAnsi="Book Antiqua" w:cs="Times New Roman"/>
          <w:b/>
          <w:bCs/>
          <w:sz w:val="24"/>
          <w:szCs w:val="28"/>
        </w:rPr>
      </w:pPr>
      <w:r w:rsidRPr="00A27870">
        <w:rPr>
          <w:rFonts w:ascii="Book Antiqua" w:hAnsi="Book Antiqua" w:cs="Times New Roman"/>
          <w:b/>
          <w:bCs/>
          <w:sz w:val="24"/>
          <w:szCs w:val="28"/>
        </w:rPr>
        <w:t>BITS-</w:t>
      </w:r>
      <w:proofErr w:type="spellStart"/>
      <w:r w:rsidRPr="00A27870">
        <w:rPr>
          <w:rFonts w:ascii="Book Antiqua" w:hAnsi="Book Antiqua" w:cs="Times New Roman"/>
          <w:b/>
          <w:bCs/>
          <w:sz w:val="24"/>
          <w:szCs w:val="28"/>
        </w:rPr>
        <w:t>Pilani</w:t>
      </w:r>
      <w:proofErr w:type="spellEnd"/>
      <w:r w:rsidRPr="00A27870">
        <w:rPr>
          <w:rFonts w:ascii="Book Antiqua" w:hAnsi="Book Antiqua" w:cs="Times New Roman"/>
          <w:b/>
          <w:bCs/>
          <w:sz w:val="24"/>
          <w:szCs w:val="28"/>
        </w:rPr>
        <w:t>, Hyderabad Campus</w:t>
      </w:r>
    </w:p>
    <w:p w:rsidR="00DB5E13" w:rsidRPr="00FA58AC" w:rsidRDefault="00137569" w:rsidP="00DB5E13">
      <w:pPr>
        <w:spacing w:after="0" w:line="240" w:lineRule="auto"/>
        <w:jc w:val="center"/>
        <w:rPr>
          <w:rFonts w:ascii="Book Antiqua" w:hAnsi="Book Antiqua" w:cs="Times New Roman"/>
          <w:b/>
          <w:bCs/>
          <w:sz w:val="24"/>
          <w:szCs w:val="28"/>
        </w:rPr>
      </w:pPr>
      <w:r w:rsidRPr="00FA58AC">
        <w:rPr>
          <w:rFonts w:ascii="Book Antiqua" w:hAnsi="Book Antiqua" w:cs="Times New Roman"/>
          <w:b/>
          <w:bCs/>
          <w:sz w:val="24"/>
          <w:szCs w:val="28"/>
        </w:rPr>
        <w:t>FIRST SEMESTER 201</w:t>
      </w:r>
      <w:r w:rsidR="00A1646A">
        <w:rPr>
          <w:rFonts w:ascii="Book Antiqua" w:hAnsi="Book Antiqua" w:cs="Times New Roman"/>
          <w:b/>
          <w:bCs/>
          <w:sz w:val="24"/>
          <w:szCs w:val="28"/>
        </w:rPr>
        <w:t>9</w:t>
      </w:r>
      <w:r w:rsidRPr="00FA58AC">
        <w:rPr>
          <w:rFonts w:ascii="Book Antiqua" w:hAnsi="Book Antiqua" w:cs="Times New Roman"/>
          <w:b/>
          <w:bCs/>
          <w:sz w:val="24"/>
          <w:szCs w:val="28"/>
        </w:rPr>
        <w:t>-20</w:t>
      </w:r>
      <w:r w:rsidR="00A1646A">
        <w:rPr>
          <w:rFonts w:ascii="Book Antiqua" w:hAnsi="Book Antiqua" w:cs="Times New Roman"/>
          <w:b/>
          <w:bCs/>
          <w:sz w:val="24"/>
          <w:szCs w:val="28"/>
        </w:rPr>
        <w:t>20</w:t>
      </w:r>
    </w:p>
    <w:p w:rsidR="002B2609" w:rsidRPr="00FA58AC" w:rsidRDefault="00DB5E13" w:rsidP="00E71369">
      <w:pPr>
        <w:spacing w:after="0" w:line="240" w:lineRule="auto"/>
        <w:jc w:val="center"/>
        <w:rPr>
          <w:rFonts w:ascii="Book Antiqua" w:hAnsi="Book Antiqua" w:cs="Times New Roman"/>
          <w:b/>
          <w:bCs/>
          <w:sz w:val="24"/>
          <w:szCs w:val="28"/>
        </w:rPr>
      </w:pPr>
      <w:r w:rsidRPr="00FA58AC">
        <w:rPr>
          <w:rFonts w:ascii="Book Antiqua" w:hAnsi="Book Antiqua" w:cs="Times New Roman"/>
          <w:b/>
          <w:bCs/>
          <w:sz w:val="24"/>
          <w:szCs w:val="28"/>
        </w:rPr>
        <w:t>Course Handout Part II</w:t>
      </w:r>
    </w:p>
    <w:p w:rsidR="00DB5E13" w:rsidRPr="00FA58AC" w:rsidRDefault="00DB5E13" w:rsidP="00DB5E13">
      <w:pPr>
        <w:spacing w:after="0" w:line="240" w:lineRule="auto"/>
        <w:jc w:val="right"/>
        <w:rPr>
          <w:rFonts w:ascii="Book Antiqua" w:hAnsi="Book Antiqua" w:cs="Times New Roman"/>
          <w:sz w:val="24"/>
          <w:szCs w:val="24"/>
        </w:rPr>
      </w:pPr>
      <w:r w:rsidRPr="00FA58AC">
        <w:rPr>
          <w:rFonts w:ascii="Book Antiqua" w:hAnsi="Book Antiqua" w:cs="Times New Roman"/>
          <w:sz w:val="24"/>
          <w:szCs w:val="24"/>
        </w:rPr>
        <w:t xml:space="preserve">Date: </w:t>
      </w:r>
      <w:r w:rsidR="00A1646A">
        <w:rPr>
          <w:rFonts w:ascii="Book Antiqua" w:hAnsi="Book Antiqua" w:cs="Times New Roman"/>
          <w:sz w:val="24"/>
          <w:szCs w:val="24"/>
        </w:rPr>
        <w:t>May</w:t>
      </w:r>
      <w:r w:rsidR="00CF1DB0">
        <w:rPr>
          <w:rFonts w:ascii="Book Antiqua" w:hAnsi="Book Antiqua" w:cs="Times New Roman"/>
          <w:sz w:val="24"/>
          <w:szCs w:val="24"/>
        </w:rPr>
        <w:t xml:space="preserve"> </w:t>
      </w:r>
      <w:r w:rsidR="00A1646A">
        <w:rPr>
          <w:rFonts w:ascii="Book Antiqua" w:hAnsi="Book Antiqua" w:cs="Times New Roman"/>
          <w:sz w:val="24"/>
          <w:szCs w:val="24"/>
        </w:rPr>
        <w:t>15</w:t>
      </w:r>
      <w:r w:rsidR="00CF1DB0">
        <w:rPr>
          <w:rFonts w:ascii="Book Antiqua" w:hAnsi="Book Antiqua" w:cs="Times New Roman"/>
          <w:sz w:val="24"/>
          <w:szCs w:val="24"/>
        </w:rPr>
        <w:t>, 201</w:t>
      </w:r>
      <w:r w:rsidR="00A1646A">
        <w:rPr>
          <w:rFonts w:ascii="Book Antiqua" w:hAnsi="Book Antiqua" w:cs="Times New Roman"/>
          <w:sz w:val="24"/>
          <w:szCs w:val="24"/>
        </w:rPr>
        <w:t>9</w:t>
      </w:r>
    </w:p>
    <w:p w:rsidR="00104550" w:rsidRPr="00FA58AC" w:rsidRDefault="00104550" w:rsidP="00104550">
      <w:pPr>
        <w:spacing w:after="0" w:line="240" w:lineRule="auto"/>
        <w:jc w:val="both"/>
        <w:rPr>
          <w:rFonts w:ascii="Book Antiqua" w:hAnsi="Book Antiqua" w:cs="Times New Roman"/>
          <w:sz w:val="24"/>
          <w:szCs w:val="24"/>
        </w:rPr>
      </w:pPr>
    </w:p>
    <w:p w:rsidR="00DB5E13" w:rsidRPr="00FA58AC" w:rsidRDefault="00DB5E13" w:rsidP="00104550">
      <w:pPr>
        <w:spacing w:after="0" w:line="240" w:lineRule="auto"/>
        <w:jc w:val="both"/>
        <w:rPr>
          <w:rFonts w:ascii="Book Antiqua" w:hAnsi="Book Antiqua" w:cs="Times New Roman"/>
          <w:sz w:val="24"/>
          <w:szCs w:val="24"/>
        </w:rPr>
      </w:pPr>
      <w:r w:rsidRPr="00FA58AC">
        <w:rPr>
          <w:rFonts w:ascii="Book Antiqua" w:hAnsi="Book Antiqua" w:cs="Times New Roman"/>
          <w:sz w:val="24"/>
          <w:szCs w:val="24"/>
        </w:rPr>
        <w:t>In addition to Part-I (General Handout for all courses appended to the timetable) this portion</w:t>
      </w:r>
      <w:r w:rsidR="00D93DCF">
        <w:rPr>
          <w:rFonts w:ascii="Book Antiqua" w:hAnsi="Book Antiqua" w:cs="Times New Roman"/>
          <w:sz w:val="24"/>
          <w:szCs w:val="24"/>
        </w:rPr>
        <w:t xml:space="preserve"> </w:t>
      </w:r>
      <w:r w:rsidRPr="00FA58AC">
        <w:rPr>
          <w:rFonts w:ascii="Book Antiqua" w:hAnsi="Book Antiqua" w:cs="Times New Roman"/>
          <w:sz w:val="24"/>
          <w:szCs w:val="24"/>
        </w:rPr>
        <w:t>gives further specific details regarding the course.</w:t>
      </w:r>
    </w:p>
    <w:p w:rsidR="00DB5E13" w:rsidRPr="00FA58AC" w:rsidRDefault="00DB5E13" w:rsidP="00DB5E13">
      <w:pPr>
        <w:spacing w:after="0" w:line="240" w:lineRule="auto"/>
        <w:rPr>
          <w:rFonts w:ascii="Book Antiqua" w:hAnsi="Book Antiqua" w:cs="Times New Roman"/>
          <w:sz w:val="24"/>
          <w:szCs w:val="24"/>
        </w:rPr>
      </w:pPr>
    </w:p>
    <w:p w:rsidR="00DB5E13" w:rsidRPr="00FA58AC" w:rsidRDefault="00DB5E13" w:rsidP="00372C8E">
      <w:pPr>
        <w:autoSpaceDE w:val="0"/>
        <w:autoSpaceDN w:val="0"/>
        <w:adjustRightInd w:val="0"/>
        <w:spacing w:after="0" w:line="240" w:lineRule="auto"/>
        <w:rPr>
          <w:rFonts w:ascii="Book Antiqua" w:hAnsi="Book Antiqua" w:cs="Times New Roman"/>
          <w:bCs/>
          <w:sz w:val="24"/>
          <w:szCs w:val="24"/>
        </w:rPr>
      </w:pPr>
      <w:r w:rsidRPr="00FA58AC">
        <w:rPr>
          <w:rFonts w:ascii="Book Antiqua" w:hAnsi="Book Antiqua" w:cs="Times New Roman"/>
          <w:iCs/>
          <w:sz w:val="24"/>
          <w:szCs w:val="24"/>
        </w:rPr>
        <w:t xml:space="preserve">Course No. </w:t>
      </w:r>
      <w:r w:rsidRPr="00FA58AC">
        <w:rPr>
          <w:rFonts w:ascii="Book Antiqua" w:hAnsi="Book Antiqua" w:cs="Times New Roman"/>
          <w:iCs/>
          <w:sz w:val="24"/>
          <w:szCs w:val="24"/>
        </w:rPr>
        <w:tab/>
      </w:r>
      <w:r w:rsidRPr="00FA58AC">
        <w:rPr>
          <w:rFonts w:ascii="Book Antiqua" w:hAnsi="Book Antiqua" w:cs="Times New Roman"/>
          <w:iCs/>
          <w:sz w:val="24"/>
          <w:szCs w:val="24"/>
        </w:rPr>
        <w:tab/>
      </w:r>
      <w:r w:rsidRPr="00FA58AC">
        <w:rPr>
          <w:rFonts w:ascii="Book Antiqua" w:hAnsi="Book Antiqua" w:cs="Times New Roman"/>
          <w:bCs/>
          <w:sz w:val="24"/>
          <w:szCs w:val="24"/>
        </w:rPr>
        <w:t xml:space="preserve">: </w:t>
      </w:r>
      <w:r w:rsidR="00CF1DB0">
        <w:rPr>
          <w:rFonts w:ascii="Book Antiqua" w:hAnsi="Book Antiqua" w:cs="Times New Roman"/>
          <w:bCs/>
          <w:sz w:val="24"/>
          <w:szCs w:val="24"/>
        </w:rPr>
        <w:t>MEL G6</w:t>
      </w:r>
      <w:r w:rsidR="00A1646A">
        <w:rPr>
          <w:rFonts w:ascii="Book Antiqua" w:hAnsi="Book Antiqua" w:cs="Times New Roman"/>
          <w:bCs/>
          <w:sz w:val="24"/>
          <w:szCs w:val="24"/>
        </w:rPr>
        <w:t>26</w:t>
      </w:r>
      <w:r w:rsidR="00372C8E" w:rsidRPr="00FA58AC">
        <w:rPr>
          <w:rFonts w:ascii="Book Antiqua" w:hAnsi="Book Antiqua" w:cs="Times New Roman"/>
          <w:bCs/>
          <w:sz w:val="24"/>
          <w:szCs w:val="24"/>
        </w:rPr>
        <w:t xml:space="preserve"> </w:t>
      </w:r>
    </w:p>
    <w:p w:rsidR="00DB5E13" w:rsidRPr="00FA58AC" w:rsidRDefault="00DB5E13" w:rsidP="00DB5E13">
      <w:pPr>
        <w:spacing w:after="0" w:line="240" w:lineRule="auto"/>
        <w:rPr>
          <w:rFonts w:ascii="Book Antiqua" w:hAnsi="Book Antiqua" w:cs="Times New Roman"/>
          <w:bCs/>
          <w:sz w:val="24"/>
          <w:szCs w:val="24"/>
        </w:rPr>
      </w:pPr>
      <w:r w:rsidRPr="00FA58AC">
        <w:rPr>
          <w:rFonts w:ascii="Book Antiqua" w:hAnsi="Book Antiqua" w:cs="Times New Roman"/>
          <w:iCs/>
          <w:sz w:val="24"/>
          <w:szCs w:val="24"/>
        </w:rPr>
        <w:t xml:space="preserve">Course Title </w:t>
      </w:r>
      <w:r w:rsidRPr="00FA58AC">
        <w:rPr>
          <w:rFonts w:ascii="Book Antiqua" w:hAnsi="Book Antiqua" w:cs="Times New Roman"/>
          <w:iCs/>
          <w:sz w:val="24"/>
          <w:szCs w:val="24"/>
        </w:rPr>
        <w:tab/>
      </w:r>
      <w:r w:rsidRPr="00FA58AC">
        <w:rPr>
          <w:rFonts w:ascii="Book Antiqua" w:hAnsi="Book Antiqua" w:cs="Times New Roman"/>
          <w:iCs/>
          <w:sz w:val="24"/>
          <w:szCs w:val="24"/>
        </w:rPr>
        <w:tab/>
      </w:r>
      <w:r w:rsidR="00137569" w:rsidRPr="00FA58AC">
        <w:rPr>
          <w:rFonts w:ascii="Book Antiqua" w:hAnsi="Book Antiqua" w:cs="Times New Roman"/>
          <w:bCs/>
          <w:sz w:val="24"/>
          <w:szCs w:val="24"/>
        </w:rPr>
        <w:t xml:space="preserve">: </w:t>
      </w:r>
      <w:r w:rsidR="00A1646A">
        <w:rPr>
          <w:rFonts w:ascii="Book Antiqua" w:hAnsi="Book Antiqua" w:cs="Times New Roman"/>
          <w:bCs/>
          <w:sz w:val="24"/>
          <w:szCs w:val="24"/>
        </w:rPr>
        <w:t>VLSI Test &amp; Testability</w:t>
      </w:r>
    </w:p>
    <w:p w:rsidR="00DB5E13" w:rsidRDefault="00DB5E13" w:rsidP="00DB5E13">
      <w:pPr>
        <w:spacing w:after="0" w:line="240" w:lineRule="auto"/>
        <w:rPr>
          <w:rFonts w:ascii="Book Antiqua" w:hAnsi="Book Antiqua" w:cs="Times New Roman"/>
          <w:sz w:val="24"/>
          <w:szCs w:val="24"/>
        </w:rPr>
      </w:pPr>
      <w:r w:rsidRPr="00FA58AC">
        <w:rPr>
          <w:rFonts w:ascii="Book Antiqua" w:hAnsi="Book Antiqua" w:cs="Times New Roman"/>
          <w:iCs/>
          <w:sz w:val="24"/>
          <w:szCs w:val="24"/>
        </w:rPr>
        <w:t>Instructor-in-charge</w:t>
      </w:r>
      <w:r w:rsidRPr="00FA58AC">
        <w:rPr>
          <w:rFonts w:ascii="Book Antiqua" w:hAnsi="Book Antiqua" w:cs="Times New Roman"/>
          <w:sz w:val="24"/>
          <w:szCs w:val="24"/>
        </w:rPr>
        <w:t>:</w:t>
      </w:r>
      <w:r w:rsidR="00DC0851">
        <w:rPr>
          <w:rFonts w:ascii="Book Antiqua" w:hAnsi="Book Antiqua" w:cs="Times New Roman"/>
          <w:sz w:val="24"/>
          <w:szCs w:val="24"/>
        </w:rPr>
        <w:t xml:space="preserve"> </w:t>
      </w:r>
      <w:proofErr w:type="spellStart"/>
      <w:r w:rsidR="00CF1DB0">
        <w:rPr>
          <w:rFonts w:ascii="Book Antiqua" w:hAnsi="Book Antiqua" w:cs="Times New Roman"/>
          <w:sz w:val="24"/>
          <w:szCs w:val="24"/>
        </w:rPr>
        <w:t>Saroj</w:t>
      </w:r>
      <w:proofErr w:type="spellEnd"/>
      <w:r w:rsidR="00CF1DB0">
        <w:rPr>
          <w:rFonts w:ascii="Book Antiqua" w:hAnsi="Book Antiqua" w:cs="Times New Roman"/>
          <w:sz w:val="24"/>
          <w:szCs w:val="24"/>
        </w:rPr>
        <w:t xml:space="preserve"> </w:t>
      </w:r>
      <w:proofErr w:type="spellStart"/>
      <w:r w:rsidR="00CF1DB0">
        <w:rPr>
          <w:rFonts w:ascii="Book Antiqua" w:hAnsi="Book Antiqua" w:cs="Times New Roman"/>
          <w:sz w:val="24"/>
          <w:szCs w:val="24"/>
        </w:rPr>
        <w:t>Mondal</w:t>
      </w:r>
      <w:proofErr w:type="spellEnd"/>
    </w:p>
    <w:p w:rsidR="003D74EA" w:rsidRPr="00FA58AC" w:rsidRDefault="000B47F5" w:rsidP="00DB5E13">
      <w:pPr>
        <w:spacing w:after="0" w:line="240" w:lineRule="auto"/>
        <w:rPr>
          <w:rFonts w:ascii="Book Antiqua" w:hAnsi="Book Antiqua" w:cs="Times New Roman"/>
          <w:sz w:val="24"/>
          <w:szCs w:val="24"/>
        </w:rPr>
      </w:pPr>
      <w:r>
        <w:rPr>
          <w:rFonts w:ascii="Book Antiqua" w:hAnsi="Book Antiqua" w:cs="Times New Roman"/>
          <w:sz w:val="24"/>
          <w:szCs w:val="24"/>
        </w:rPr>
        <w:t>Instructors</w:t>
      </w:r>
      <w:r>
        <w:rPr>
          <w:rFonts w:ascii="Book Antiqua" w:hAnsi="Book Antiqua" w:cs="Times New Roman"/>
          <w:sz w:val="24"/>
          <w:szCs w:val="24"/>
        </w:rPr>
        <w:tab/>
      </w:r>
      <w:r>
        <w:rPr>
          <w:rFonts w:ascii="Book Antiqua" w:hAnsi="Book Antiqua" w:cs="Times New Roman"/>
          <w:sz w:val="24"/>
          <w:szCs w:val="24"/>
        </w:rPr>
        <w:tab/>
        <w:t xml:space="preserve">: </w:t>
      </w:r>
      <w:proofErr w:type="spellStart"/>
      <w:r>
        <w:rPr>
          <w:rFonts w:ascii="Book Antiqua" w:hAnsi="Book Antiqua" w:cs="Times New Roman"/>
          <w:sz w:val="24"/>
          <w:szCs w:val="24"/>
        </w:rPr>
        <w:t>Saroj</w:t>
      </w:r>
      <w:proofErr w:type="spellEnd"/>
      <w:r>
        <w:rPr>
          <w:rFonts w:ascii="Book Antiqua" w:hAnsi="Book Antiqua" w:cs="Times New Roman"/>
          <w:sz w:val="24"/>
          <w:szCs w:val="24"/>
        </w:rPr>
        <w:t xml:space="preserve"> </w:t>
      </w:r>
      <w:proofErr w:type="spellStart"/>
      <w:r>
        <w:rPr>
          <w:rFonts w:ascii="Book Antiqua" w:hAnsi="Book Antiqua" w:cs="Times New Roman"/>
          <w:sz w:val="24"/>
          <w:szCs w:val="24"/>
        </w:rPr>
        <w:t>Mondal</w:t>
      </w:r>
      <w:proofErr w:type="spellEnd"/>
    </w:p>
    <w:p w:rsidR="00DB5E13" w:rsidRPr="00FA58AC" w:rsidRDefault="00DB5E13" w:rsidP="00DB5E13">
      <w:pPr>
        <w:spacing w:after="0" w:line="240" w:lineRule="auto"/>
        <w:rPr>
          <w:rFonts w:ascii="Book Antiqua" w:hAnsi="Book Antiqua" w:cs="Times New Roman"/>
          <w:b/>
          <w:bCs/>
          <w:sz w:val="24"/>
          <w:szCs w:val="24"/>
        </w:rPr>
      </w:pPr>
    </w:p>
    <w:p w:rsidR="00DB5E13" w:rsidRPr="00FA58AC" w:rsidRDefault="00DB5E13" w:rsidP="0091084A">
      <w:pPr>
        <w:pStyle w:val="ListParagraph"/>
        <w:numPr>
          <w:ilvl w:val="0"/>
          <w:numId w:val="4"/>
        </w:numPr>
        <w:spacing w:after="0" w:line="240" w:lineRule="auto"/>
        <w:jc w:val="both"/>
        <w:rPr>
          <w:rFonts w:ascii="Book Antiqua" w:hAnsi="Book Antiqua" w:cs="Times New Roman"/>
          <w:b/>
          <w:bCs/>
          <w:sz w:val="24"/>
          <w:szCs w:val="24"/>
        </w:rPr>
      </w:pPr>
      <w:r w:rsidRPr="00FA58AC">
        <w:rPr>
          <w:rFonts w:ascii="Book Antiqua" w:hAnsi="Book Antiqua" w:cs="Times New Roman"/>
          <w:b/>
          <w:bCs/>
          <w:sz w:val="24"/>
          <w:szCs w:val="24"/>
        </w:rPr>
        <w:t>COURSE DESCRIPTION:</w:t>
      </w:r>
    </w:p>
    <w:p w:rsidR="00137569" w:rsidRPr="00FA58AC" w:rsidRDefault="00137569" w:rsidP="00137569">
      <w:pPr>
        <w:pStyle w:val="ListParagraph"/>
        <w:spacing w:after="0" w:line="240" w:lineRule="auto"/>
        <w:jc w:val="both"/>
        <w:rPr>
          <w:rFonts w:ascii="Book Antiqua" w:hAnsi="Book Antiqua" w:cs="Times New Roman"/>
          <w:b/>
          <w:bCs/>
          <w:sz w:val="24"/>
          <w:szCs w:val="24"/>
        </w:rPr>
      </w:pPr>
    </w:p>
    <w:p w:rsidR="00DB5E13" w:rsidRPr="00FA58AC" w:rsidRDefault="00CF1DB0" w:rsidP="00DB5E13">
      <w:pPr>
        <w:spacing w:after="0" w:line="240" w:lineRule="auto"/>
        <w:jc w:val="both"/>
        <w:rPr>
          <w:rFonts w:ascii="Book Antiqua" w:hAnsi="Book Antiqua" w:cs="Times New Roman"/>
          <w:b/>
          <w:bCs/>
          <w:sz w:val="24"/>
          <w:szCs w:val="24"/>
        </w:rPr>
      </w:pPr>
      <w:r>
        <w:rPr>
          <w:rFonts w:ascii="Book Antiqua" w:hAnsi="Book Antiqua" w:cs="Times New Roman"/>
          <w:b/>
          <w:bCs/>
          <w:sz w:val="24"/>
          <w:szCs w:val="24"/>
        </w:rPr>
        <w:t>MEL</w:t>
      </w:r>
      <w:r w:rsidR="00DB5E13" w:rsidRPr="00FA58AC">
        <w:rPr>
          <w:rFonts w:ascii="Book Antiqua" w:hAnsi="Book Antiqua" w:cs="Times New Roman"/>
          <w:b/>
          <w:bCs/>
          <w:sz w:val="24"/>
          <w:szCs w:val="24"/>
        </w:rPr>
        <w:t xml:space="preserve"> </w:t>
      </w:r>
      <w:r>
        <w:rPr>
          <w:rFonts w:ascii="Book Antiqua" w:hAnsi="Book Antiqua" w:cs="Times New Roman"/>
          <w:b/>
          <w:bCs/>
          <w:sz w:val="24"/>
          <w:szCs w:val="24"/>
        </w:rPr>
        <w:t>G6</w:t>
      </w:r>
      <w:r w:rsidR="00A1646A">
        <w:rPr>
          <w:rFonts w:ascii="Book Antiqua" w:hAnsi="Book Antiqua" w:cs="Times New Roman"/>
          <w:b/>
          <w:bCs/>
          <w:sz w:val="24"/>
          <w:szCs w:val="24"/>
        </w:rPr>
        <w:t>26</w:t>
      </w:r>
      <w:r w:rsidR="00DB5E13" w:rsidRPr="00FA58AC">
        <w:rPr>
          <w:rFonts w:ascii="Book Antiqua" w:hAnsi="Book Antiqua" w:cs="Times New Roman"/>
          <w:b/>
          <w:bCs/>
          <w:sz w:val="24"/>
          <w:szCs w:val="24"/>
        </w:rPr>
        <w:t xml:space="preserve"> </w:t>
      </w:r>
      <w:r w:rsidR="00A1646A">
        <w:rPr>
          <w:rFonts w:ascii="Book Antiqua" w:hAnsi="Book Antiqua" w:cs="Times New Roman"/>
          <w:b/>
          <w:bCs/>
          <w:sz w:val="24"/>
          <w:szCs w:val="24"/>
        </w:rPr>
        <w:t xml:space="preserve">VLSI Test &amp; Testability </w:t>
      </w:r>
      <w:r>
        <w:rPr>
          <w:rFonts w:ascii="Book Antiqua" w:hAnsi="Book Antiqua" w:cs="Times New Roman"/>
          <w:b/>
          <w:bCs/>
          <w:sz w:val="24"/>
          <w:szCs w:val="24"/>
        </w:rPr>
        <w:tab/>
      </w:r>
      <w:r>
        <w:rPr>
          <w:rFonts w:ascii="Book Antiqua" w:hAnsi="Book Antiqua" w:cs="Times New Roman"/>
          <w:b/>
          <w:bCs/>
          <w:sz w:val="24"/>
          <w:szCs w:val="24"/>
        </w:rPr>
        <w:tab/>
      </w:r>
      <w:r>
        <w:rPr>
          <w:rFonts w:ascii="Book Antiqua" w:hAnsi="Book Antiqua" w:cs="Times New Roman"/>
          <w:b/>
          <w:bCs/>
          <w:sz w:val="24"/>
          <w:szCs w:val="24"/>
        </w:rPr>
        <w:tab/>
      </w:r>
      <w:r>
        <w:rPr>
          <w:rFonts w:ascii="Book Antiqua" w:hAnsi="Book Antiqua" w:cs="Times New Roman"/>
          <w:b/>
          <w:bCs/>
          <w:sz w:val="24"/>
          <w:szCs w:val="24"/>
        </w:rPr>
        <w:tab/>
      </w:r>
      <w:r>
        <w:rPr>
          <w:rFonts w:ascii="Book Antiqua" w:hAnsi="Book Antiqua" w:cs="Times New Roman"/>
          <w:b/>
          <w:bCs/>
          <w:sz w:val="24"/>
          <w:szCs w:val="24"/>
        </w:rPr>
        <w:tab/>
      </w:r>
      <w:r w:rsidR="00DB5E13" w:rsidRPr="00FA58AC">
        <w:rPr>
          <w:rFonts w:ascii="Book Antiqua" w:hAnsi="Book Antiqua" w:cs="Times New Roman"/>
          <w:b/>
          <w:bCs/>
          <w:sz w:val="24"/>
          <w:szCs w:val="24"/>
        </w:rPr>
        <w:t xml:space="preserve"> </w:t>
      </w:r>
      <w:r w:rsidR="00104550" w:rsidRPr="00FA58AC">
        <w:rPr>
          <w:rFonts w:ascii="Book Antiqua" w:hAnsi="Book Antiqua" w:cs="Times New Roman"/>
          <w:b/>
          <w:bCs/>
          <w:sz w:val="24"/>
          <w:szCs w:val="24"/>
        </w:rPr>
        <w:tab/>
      </w:r>
      <w:r>
        <w:rPr>
          <w:rFonts w:ascii="Book Antiqua" w:hAnsi="Book Antiqua" w:cs="Times New Roman"/>
          <w:b/>
          <w:bCs/>
          <w:sz w:val="24"/>
          <w:szCs w:val="24"/>
        </w:rPr>
        <w:t xml:space="preserve">         </w:t>
      </w:r>
      <w:r w:rsidR="00DB5E13" w:rsidRPr="00FA58AC">
        <w:rPr>
          <w:rFonts w:ascii="Book Antiqua" w:hAnsi="Book Antiqua" w:cs="Times New Roman"/>
          <w:b/>
          <w:bCs/>
          <w:sz w:val="24"/>
          <w:szCs w:val="24"/>
        </w:rPr>
        <w:t xml:space="preserve">3 </w:t>
      </w:r>
      <w:r>
        <w:rPr>
          <w:rFonts w:ascii="Book Antiqua" w:hAnsi="Book Antiqua" w:cs="Times New Roman"/>
          <w:b/>
          <w:bCs/>
          <w:sz w:val="24"/>
          <w:szCs w:val="24"/>
        </w:rPr>
        <w:t>2</w:t>
      </w:r>
      <w:r w:rsidR="00DB5E13" w:rsidRPr="00FA58AC">
        <w:rPr>
          <w:rFonts w:ascii="Book Antiqua" w:hAnsi="Book Antiqua" w:cs="Times New Roman"/>
          <w:b/>
          <w:bCs/>
          <w:sz w:val="24"/>
          <w:szCs w:val="24"/>
        </w:rPr>
        <w:t xml:space="preserve"> </w:t>
      </w:r>
      <w:r>
        <w:rPr>
          <w:rFonts w:ascii="Book Antiqua" w:hAnsi="Book Antiqua" w:cs="Times New Roman"/>
          <w:b/>
          <w:bCs/>
          <w:sz w:val="24"/>
          <w:szCs w:val="24"/>
        </w:rPr>
        <w:t>5</w:t>
      </w:r>
    </w:p>
    <w:p w:rsidR="000D6AAA" w:rsidRDefault="00D943ED" w:rsidP="00862F82">
      <w:pPr>
        <w:spacing w:after="0" w:line="240" w:lineRule="auto"/>
        <w:ind w:firstLine="360"/>
        <w:jc w:val="both"/>
        <w:rPr>
          <w:rFonts w:ascii="Book Antiqua" w:hAnsi="Book Antiqua" w:cs="Times New Roman"/>
          <w:sz w:val="24"/>
          <w:szCs w:val="24"/>
        </w:rPr>
      </w:pPr>
      <w:r w:rsidRPr="00D943ED">
        <w:rPr>
          <w:rFonts w:ascii="Book Antiqua" w:hAnsi="Book Antiqua" w:cs="Times New Roman"/>
          <w:sz w:val="24"/>
          <w:szCs w:val="24"/>
        </w:rPr>
        <w:t xml:space="preserve">The course describes theoretical aspects of </w:t>
      </w:r>
      <w:r w:rsidR="00A1646A">
        <w:rPr>
          <w:rFonts w:ascii="Book Antiqua" w:hAnsi="Book Antiqua" w:cs="Times New Roman"/>
          <w:sz w:val="24"/>
          <w:szCs w:val="24"/>
        </w:rPr>
        <w:t>VLSI Testing and Verification</w:t>
      </w:r>
      <w:r w:rsidRPr="00D943ED">
        <w:rPr>
          <w:rFonts w:ascii="Book Antiqua" w:hAnsi="Book Antiqua" w:cs="Times New Roman"/>
          <w:sz w:val="24"/>
          <w:szCs w:val="24"/>
        </w:rPr>
        <w:t xml:space="preserve">. </w:t>
      </w:r>
      <w:r w:rsidR="00454CF5">
        <w:rPr>
          <w:rFonts w:ascii="Book Antiqua" w:hAnsi="Book Antiqua" w:cs="Times New Roman"/>
          <w:sz w:val="24"/>
          <w:szCs w:val="24"/>
        </w:rPr>
        <w:t xml:space="preserve">Starting from the </w:t>
      </w:r>
      <w:r w:rsidR="000D6AAA" w:rsidRPr="000D6AAA">
        <w:rPr>
          <w:rFonts w:ascii="Book Antiqua" w:hAnsi="Book Antiqua" w:cs="Times New Roman"/>
          <w:sz w:val="24"/>
          <w:szCs w:val="24"/>
        </w:rPr>
        <w:t>basic concepts</w:t>
      </w:r>
      <w:r w:rsidR="000D6AAA">
        <w:rPr>
          <w:rFonts w:ascii="Book Antiqua" w:hAnsi="Book Antiqua" w:cs="Times New Roman"/>
          <w:sz w:val="24"/>
          <w:szCs w:val="24"/>
        </w:rPr>
        <w:t xml:space="preserve"> of </w:t>
      </w:r>
      <w:r w:rsidR="00A1646A">
        <w:rPr>
          <w:rFonts w:ascii="Book Antiqua" w:hAnsi="Book Antiqua" w:cs="Times New Roman"/>
          <w:sz w:val="24"/>
          <w:szCs w:val="24"/>
        </w:rPr>
        <w:t>testing</w:t>
      </w:r>
      <w:r w:rsidR="000D6AAA">
        <w:rPr>
          <w:rFonts w:ascii="Book Antiqua" w:hAnsi="Book Antiqua" w:cs="Times New Roman"/>
          <w:sz w:val="24"/>
          <w:szCs w:val="24"/>
        </w:rPr>
        <w:t xml:space="preserve"> to </w:t>
      </w:r>
      <w:r w:rsidR="00A1646A">
        <w:rPr>
          <w:rFonts w:ascii="Book Antiqua" w:hAnsi="Book Antiqua" w:cs="Times New Roman"/>
          <w:sz w:val="24"/>
          <w:szCs w:val="24"/>
        </w:rPr>
        <w:t xml:space="preserve">advance processor level testing are going to discuss in this course. </w:t>
      </w:r>
      <w:r w:rsidR="005B206F">
        <w:rPr>
          <w:rFonts w:ascii="Book Antiqua" w:hAnsi="Book Antiqua" w:cs="Times New Roman"/>
          <w:sz w:val="24"/>
          <w:szCs w:val="24"/>
        </w:rPr>
        <w:t xml:space="preserve"> </w:t>
      </w:r>
    </w:p>
    <w:p w:rsidR="000D6AAA" w:rsidRDefault="000D6AAA" w:rsidP="00454CF5">
      <w:pPr>
        <w:spacing w:after="0" w:line="240" w:lineRule="auto"/>
        <w:jc w:val="both"/>
        <w:rPr>
          <w:rFonts w:ascii="Book Antiqua" w:hAnsi="Book Antiqua" w:cs="Times New Roman"/>
          <w:sz w:val="24"/>
          <w:szCs w:val="24"/>
        </w:rPr>
      </w:pPr>
    </w:p>
    <w:p w:rsidR="00DB5E13" w:rsidRPr="00FA58AC" w:rsidRDefault="00DB5E13" w:rsidP="009006B0">
      <w:pPr>
        <w:pStyle w:val="ListParagraph"/>
        <w:numPr>
          <w:ilvl w:val="0"/>
          <w:numId w:val="4"/>
        </w:numPr>
        <w:spacing w:after="0" w:line="240" w:lineRule="auto"/>
        <w:jc w:val="both"/>
        <w:rPr>
          <w:rFonts w:ascii="Book Antiqua" w:hAnsi="Book Antiqua" w:cs="Times New Roman"/>
          <w:b/>
          <w:bCs/>
          <w:sz w:val="24"/>
          <w:szCs w:val="24"/>
        </w:rPr>
      </w:pPr>
      <w:r w:rsidRPr="00FA58AC">
        <w:rPr>
          <w:rFonts w:ascii="Book Antiqua" w:hAnsi="Book Antiqua" w:cs="Times New Roman"/>
          <w:b/>
          <w:bCs/>
          <w:sz w:val="24"/>
          <w:szCs w:val="24"/>
        </w:rPr>
        <w:t xml:space="preserve"> SCOPE AND OBJECTIVE:</w:t>
      </w:r>
    </w:p>
    <w:p w:rsidR="00DB5E13" w:rsidRPr="00FA58AC" w:rsidRDefault="00A1646A" w:rsidP="00104550">
      <w:pPr>
        <w:spacing w:after="0" w:line="240" w:lineRule="auto"/>
        <w:jc w:val="both"/>
        <w:rPr>
          <w:rFonts w:ascii="Book Antiqua" w:hAnsi="Book Antiqua" w:cs="Times New Roman"/>
          <w:sz w:val="24"/>
          <w:szCs w:val="24"/>
        </w:rPr>
      </w:pPr>
      <w:r w:rsidRPr="00A1646A">
        <w:rPr>
          <w:rFonts w:ascii="Book Antiqua" w:hAnsi="Book Antiqua" w:cs="Times New Roman"/>
          <w:sz w:val="24"/>
          <w:szCs w:val="24"/>
        </w:rPr>
        <w:t xml:space="preserve">The objective of this course is to deal with the study of VLSI design flow, Functional verification, verification flow, need of electronic testing, fault modeling, test generation for combinational circuits, test generation for sequential circuits, fault simulation, Built-In Self-Test (BIST), Memory testing, Design for Testability (DFT), </w:t>
      </w:r>
      <w:proofErr w:type="spellStart"/>
      <w:r w:rsidRPr="00A1646A">
        <w:rPr>
          <w:rFonts w:ascii="Book Antiqua" w:hAnsi="Book Antiqua" w:cs="Times New Roman"/>
          <w:sz w:val="24"/>
          <w:szCs w:val="24"/>
        </w:rPr>
        <w:t>SoC</w:t>
      </w:r>
      <w:proofErr w:type="spellEnd"/>
      <w:r w:rsidRPr="00A1646A">
        <w:rPr>
          <w:rFonts w:ascii="Book Antiqua" w:hAnsi="Book Antiqua" w:cs="Times New Roman"/>
          <w:sz w:val="24"/>
          <w:szCs w:val="24"/>
        </w:rPr>
        <w:t xml:space="preserve"> test, fault diagnosis, Analog/RF test. </w:t>
      </w:r>
      <w:r w:rsidR="002E3F4E">
        <w:rPr>
          <w:rFonts w:ascii="Book Antiqua" w:hAnsi="Book Antiqua" w:cs="Times New Roman"/>
          <w:sz w:val="24"/>
          <w:szCs w:val="24"/>
        </w:rPr>
        <w:t xml:space="preserve"> </w:t>
      </w:r>
    </w:p>
    <w:p w:rsidR="00DB5E13" w:rsidRPr="00FA58AC" w:rsidRDefault="00DB5E13" w:rsidP="00DB5E13">
      <w:pPr>
        <w:tabs>
          <w:tab w:val="left" w:pos="1848"/>
        </w:tabs>
        <w:spacing w:after="0" w:line="240" w:lineRule="auto"/>
        <w:jc w:val="both"/>
        <w:rPr>
          <w:rFonts w:ascii="Book Antiqua" w:hAnsi="Book Antiqua" w:cs="Times New Roman"/>
          <w:sz w:val="24"/>
          <w:szCs w:val="24"/>
        </w:rPr>
      </w:pPr>
    </w:p>
    <w:p w:rsidR="00DB5E13" w:rsidRDefault="00DB5E13" w:rsidP="00DB5E13">
      <w:pPr>
        <w:pStyle w:val="ListParagraph"/>
        <w:numPr>
          <w:ilvl w:val="0"/>
          <w:numId w:val="4"/>
        </w:numPr>
        <w:spacing w:after="0" w:line="240" w:lineRule="auto"/>
        <w:jc w:val="both"/>
        <w:rPr>
          <w:rFonts w:ascii="Book Antiqua" w:hAnsi="Book Antiqua" w:cs="Times New Roman"/>
          <w:b/>
          <w:bCs/>
          <w:sz w:val="24"/>
          <w:szCs w:val="24"/>
        </w:rPr>
      </w:pPr>
      <w:r w:rsidRPr="00FA58AC">
        <w:rPr>
          <w:rFonts w:ascii="Book Antiqua" w:hAnsi="Book Antiqua" w:cs="Times New Roman"/>
          <w:b/>
          <w:bCs/>
          <w:sz w:val="24"/>
          <w:szCs w:val="24"/>
        </w:rPr>
        <w:t>TEXT BOOK:</w:t>
      </w:r>
    </w:p>
    <w:p w:rsidR="00816BA2" w:rsidRPr="00FA58AC" w:rsidRDefault="00816BA2" w:rsidP="00816BA2">
      <w:pPr>
        <w:pStyle w:val="ListParagraph"/>
        <w:spacing w:after="0" w:line="240" w:lineRule="auto"/>
        <w:jc w:val="both"/>
        <w:rPr>
          <w:rFonts w:ascii="Book Antiqua" w:hAnsi="Book Antiqua" w:cs="Times New Roman"/>
          <w:b/>
          <w:bCs/>
          <w:sz w:val="24"/>
          <w:szCs w:val="24"/>
        </w:rPr>
      </w:pPr>
    </w:p>
    <w:p w:rsidR="00816BA2" w:rsidRDefault="004262F9" w:rsidP="00DB5E13">
      <w:pPr>
        <w:spacing w:after="0" w:line="240" w:lineRule="auto"/>
        <w:jc w:val="both"/>
        <w:rPr>
          <w:rFonts w:ascii="Book Antiqua" w:hAnsi="Book Antiqua" w:cs="Times New Roman"/>
          <w:sz w:val="24"/>
          <w:szCs w:val="24"/>
        </w:rPr>
      </w:pPr>
      <w:r>
        <w:rPr>
          <w:rFonts w:ascii="Book Antiqua" w:hAnsi="Book Antiqua" w:cs="Times New Roman"/>
          <w:sz w:val="24"/>
          <w:szCs w:val="24"/>
        </w:rPr>
        <w:t>T</w:t>
      </w:r>
      <w:r w:rsidRPr="00FA58AC">
        <w:rPr>
          <w:rFonts w:ascii="Book Antiqua" w:hAnsi="Book Antiqua" w:cs="Times New Roman"/>
          <w:sz w:val="24"/>
          <w:szCs w:val="24"/>
        </w:rPr>
        <w:t xml:space="preserve">1: </w:t>
      </w:r>
      <w:r w:rsidR="00A1646A" w:rsidRPr="00A1646A">
        <w:rPr>
          <w:rFonts w:ascii="Times New Roman" w:hAnsi="Times New Roman"/>
          <w:sz w:val="24"/>
          <w:szCs w:val="24"/>
        </w:rPr>
        <w:t xml:space="preserve">Michael.  L. Bushnell, and </w:t>
      </w:r>
      <w:proofErr w:type="spellStart"/>
      <w:r w:rsidR="00A1646A" w:rsidRPr="00A1646A">
        <w:rPr>
          <w:rFonts w:ascii="Times New Roman" w:hAnsi="Times New Roman"/>
          <w:sz w:val="24"/>
          <w:szCs w:val="24"/>
        </w:rPr>
        <w:t>Vishwani</w:t>
      </w:r>
      <w:proofErr w:type="spellEnd"/>
      <w:r w:rsidR="00A1646A" w:rsidRPr="00A1646A">
        <w:rPr>
          <w:rFonts w:ascii="Times New Roman" w:hAnsi="Times New Roman"/>
          <w:sz w:val="24"/>
          <w:szCs w:val="24"/>
        </w:rPr>
        <w:t>. D. Agrawal</w:t>
      </w:r>
      <w:r w:rsidRPr="00A045E7">
        <w:rPr>
          <w:rFonts w:ascii="Book Antiqua" w:hAnsi="Book Antiqua" w:cs="Times New Roman"/>
          <w:sz w:val="24"/>
          <w:szCs w:val="24"/>
        </w:rPr>
        <w:t xml:space="preserve">, </w:t>
      </w:r>
      <w:r w:rsidR="00A1646A" w:rsidRPr="00A1646A">
        <w:rPr>
          <w:rFonts w:ascii="Book Antiqua" w:hAnsi="Book Antiqua" w:cs="Times New Roman"/>
          <w:sz w:val="24"/>
          <w:szCs w:val="24"/>
        </w:rPr>
        <w:t xml:space="preserve">Essentials of Electronic Testing </w:t>
      </w:r>
      <w:r w:rsidR="00A1646A">
        <w:rPr>
          <w:rFonts w:ascii="Book Antiqua" w:hAnsi="Book Antiqua" w:cs="Times New Roman"/>
          <w:sz w:val="24"/>
          <w:szCs w:val="24"/>
        </w:rPr>
        <w:t>f</w:t>
      </w:r>
      <w:r w:rsidR="00A1646A" w:rsidRPr="00A1646A">
        <w:rPr>
          <w:rFonts w:ascii="Book Antiqua" w:hAnsi="Book Antiqua" w:cs="Times New Roman"/>
          <w:sz w:val="24"/>
          <w:szCs w:val="24"/>
        </w:rPr>
        <w:t xml:space="preserve">or Digital, Memory </w:t>
      </w:r>
      <w:r w:rsidR="00A1646A">
        <w:rPr>
          <w:rFonts w:ascii="Book Antiqua" w:hAnsi="Book Antiqua" w:cs="Times New Roman"/>
          <w:sz w:val="24"/>
          <w:szCs w:val="24"/>
        </w:rPr>
        <w:t>a</w:t>
      </w:r>
      <w:r w:rsidR="00A1646A" w:rsidRPr="00A1646A">
        <w:rPr>
          <w:rFonts w:ascii="Book Antiqua" w:hAnsi="Book Antiqua" w:cs="Times New Roman"/>
          <w:sz w:val="24"/>
          <w:szCs w:val="24"/>
        </w:rPr>
        <w:t>nd Mixed Signal VLSI Circuits</w:t>
      </w:r>
      <w:r w:rsidRPr="00A045E7">
        <w:rPr>
          <w:rFonts w:ascii="Book Antiqua" w:hAnsi="Book Antiqua" w:cs="Times New Roman"/>
          <w:sz w:val="24"/>
          <w:szCs w:val="24"/>
        </w:rPr>
        <w:t xml:space="preserve">, </w:t>
      </w:r>
      <w:r w:rsidR="00A1646A" w:rsidRPr="00A1646A">
        <w:rPr>
          <w:rFonts w:ascii="Book Antiqua" w:hAnsi="Book Antiqua" w:cs="Times New Roman"/>
          <w:sz w:val="24"/>
          <w:szCs w:val="24"/>
        </w:rPr>
        <w:t>Kluwer Academic Publishers, Third Edition, 2004.</w:t>
      </w:r>
      <w:r w:rsidR="00A1646A">
        <w:rPr>
          <w:rFonts w:ascii="Book Antiqua" w:hAnsi="Book Antiqua" w:cs="Times New Roman"/>
          <w:sz w:val="24"/>
          <w:szCs w:val="24"/>
        </w:rPr>
        <w:t xml:space="preserve"> </w:t>
      </w:r>
    </w:p>
    <w:p w:rsidR="00A1646A" w:rsidRDefault="00A1646A" w:rsidP="00DB5E13">
      <w:pPr>
        <w:spacing w:after="0" w:line="240" w:lineRule="auto"/>
        <w:jc w:val="both"/>
        <w:rPr>
          <w:rFonts w:ascii="Book Antiqua" w:hAnsi="Book Antiqua" w:cs="Times New Roman"/>
          <w:sz w:val="24"/>
          <w:szCs w:val="24"/>
        </w:rPr>
      </w:pPr>
    </w:p>
    <w:p w:rsidR="00A1646A" w:rsidRDefault="00A1646A" w:rsidP="00A1646A">
      <w:pPr>
        <w:spacing w:after="0" w:line="240" w:lineRule="auto"/>
        <w:jc w:val="both"/>
        <w:rPr>
          <w:rFonts w:ascii="Book Antiqua" w:hAnsi="Book Antiqua" w:cs="Times New Roman"/>
          <w:sz w:val="24"/>
          <w:szCs w:val="24"/>
        </w:rPr>
      </w:pPr>
      <w:r>
        <w:rPr>
          <w:rFonts w:ascii="Book Antiqua" w:hAnsi="Book Antiqua" w:cs="Times New Roman"/>
          <w:sz w:val="24"/>
          <w:szCs w:val="24"/>
        </w:rPr>
        <w:t xml:space="preserve">T2: </w:t>
      </w:r>
      <w:r w:rsidRPr="00A1646A">
        <w:rPr>
          <w:rFonts w:ascii="Book Antiqua" w:hAnsi="Book Antiqua" w:cs="Times New Roman"/>
          <w:sz w:val="24"/>
          <w:szCs w:val="24"/>
        </w:rPr>
        <w:t xml:space="preserve">B. Wile, John C. Goss and W. </w:t>
      </w:r>
      <w:proofErr w:type="spellStart"/>
      <w:r w:rsidRPr="00A1646A">
        <w:rPr>
          <w:rFonts w:ascii="Book Antiqua" w:hAnsi="Book Antiqua" w:cs="Times New Roman"/>
          <w:sz w:val="24"/>
          <w:szCs w:val="24"/>
        </w:rPr>
        <w:t>Rosner</w:t>
      </w:r>
      <w:proofErr w:type="spellEnd"/>
      <w:r>
        <w:rPr>
          <w:rFonts w:ascii="Book Antiqua" w:hAnsi="Book Antiqua" w:cs="Times New Roman"/>
          <w:sz w:val="24"/>
          <w:szCs w:val="24"/>
        </w:rPr>
        <w:t xml:space="preserve">, </w:t>
      </w:r>
      <w:r w:rsidRPr="00A1646A">
        <w:rPr>
          <w:rFonts w:ascii="Book Antiqua" w:hAnsi="Book Antiqua" w:cs="Times New Roman"/>
          <w:sz w:val="24"/>
          <w:szCs w:val="24"/>
        </w:rPr>
        <w:t>Comprehensive Functional Verification” Morgan Kaufmann, 2005</w:t>
      </w:r>
    </w:p>
    <w:p w:rsidR="00A1646A" w:rsidRPr="00A1646A" w:rsidRDefault="00A1646A" w:rsidP="00A1646A">
      <w:pPr>
        <w:spacing w:after="0" w:line="240" w:lineRule="auto"/>
        <w:jc w:val="both"/>
        <w:rPr>
          <w:rFonts w:ascii="Book Antiqua" w:hAnsi="Book Antiqua" w:cs="Times New Roman"/>
          <w:sz w:val="24"/>
          <w:szCs w:val="24"/>
        </w:rPr>
      </w:pPr>
    </w:p>
    <w:p w:rsidR="00DB5E13" w:rsidRDefault="00DB5E13" w:rsidP="00DB5E13">
      <w:pPr>
        <w:pStyle w:val="ListParagraph"/>
        <w:numPr>
          <w:ilvl w:val="0"/>
          <w:numId w:val="4"/>
        </w:numPr>
        <w:spacing w:after="0" w:line="240" w:lineRule="auto"/>
        <w:jc w:val="both"/>
        <w:rPr>
          <w:rFonts w:ascii="Book Antiqua" w:hAnsi="Book Antiqua" w:cs="Times New Roman"/>
          <w:b/>
          <w:bCs/>
          <w:sz w:val="24"/>
          <w:szCs w:val="24"/>
        </w:rPr>
      </w:pPr>
      <w:r w:rsidRPr="0052477B">
        <w:rPr>
          <w:rFonts w:ascii="Book Antiqua" w:hAnsi="Book Antiqua" w:cs="Times New Roman"/>
          <w:b/>
          <w:bCs/>
          <w:sz w:val="24"/>
          <w:szCs w:val="24"/>
        </w:rPr>
        <w:t>REFERENCE BOOKS:</w:t>
      </w:r>
    </w:p>
    <w:p w:rsidR="00816BA2" w:rsidRPr="0052477B" w:rsidRDefault="00816BA2" w:rsidP="00816BA2">
      <w:pPr>
        <w:pStyle w:val="ListParagraph"/>
        <w:spacing w:after="0" w:line="240" w:lineRule="auto"/>
        <w:jc w:val="both"/>
        <w:rPr>
          <w:rFonts w:ascii="Book Antiqua" w:hAnsi="Book Antiqua" w:cs="Times New Roman"/>
          <w:b/>
          <w:bCs/>
          <w:sz w:val="24"/>
          <w:szCs w:val="24"/>
        </w:rPr>
      </w:pPr>
    </w:p>
    <w:p w:rsidR="00D13448" w:rsidRDefault="004262F9" w:rsidP="00953829">
      <w:pPr>
        <w:spacing w:after="0" w:line="240" w:lineRule="auto"/>
        <w:jc w:val="both"/>
        <w:rPr>
          <w:rFonts w:ascii="Book Antiqua" w:hAnsi="Book Antiqua" w:cs="Times New Roman"/>
          <w:sz w:val="24"/>
          <w:szCs w:val="24"/>
        </w:rPr>
      </w:pPr>
      <w:r>
        <w:rPr>
          <w:rFonts w:ascii="Book Antiqua" w:hAnsi="Book Antiqua" w:cs="Times New Roman"/>
          <w:sz w:val="24"/>
          <w:szCs w:val="24"/>
        </w:rPr>
        <w:t>R</w:t>
      </w:r>
      <w:r w:rsidRPr="00FA58AC">
        <w:rPr>
          <w:rFonts w:ascii="Book Antiqua" w:hAnsi="Book Antiqua" w:cs="Times New Roman"/>
          <w:sz w:val="24"/>
          <w:szCs w:val="24"/>
        </w:rPr>
        <w:t>1:</w:t>
      </w:r>
      <w:r>
        <w:rPr>
          <w:rFonts w:ascii="Book Antiqua" w:hAnsi="Book Antiqua" w:cs="Times New Roman"/>
          <w:sz w:val="24"/>
          <w:szCs w:val="24"/>
        </w:rPr>
        <w:t xml:space="preserve"> </w:t>
      </w:r>
      <w:r w:rsidR="00862F82">
        <w:rPr>
          <w:rFonts w:ascii="Book Antiqua" w:hAnsi="Book Antiqua" w:cs="Times New Roman"/>
          <w:sz w:val="24"/>
          <w:szCs w:val="24"/>
        </w:rPr>
        <w:t>William K. Lam, “Hardware Design Verification:</w:t>
      </w:r>
      <w:r w:rsidR="00D13448" w:rsidRPr="00D13448">
        <w:rPr>
          <w:rFonts w:ascii="Book Antiqua" w:hAnsi="Book Antiqua" w:cs="Times New Roman"/>
          <w:sz w:val="24"/>
          <w:szCs w:val="24"/>
        </w:rPr>
        <w:t xml:space="preserve"> Simulation and Formal Method-Based Approaches-Prentice Hall (2008)</w:t>
      </w:r>
    </w:p>
    <w:p w:rsidR="004262F9" w:rsidRDefault="00D13448" w:rsidP="00953829">
      <w:pPr>
        <w:spacing w:after="0" w:line="240" w:lineRule="auto"/>
        <w:jc w:val="both"/>
        <w:rPr>
          <w:rFonts w:ascii="Book Antiqua" w:hAnsi="Book Antiqua" w:cs="Times New Roman"/>
          <w:sz w:val="24"/>
          <w:szCs w:val="24"/>
        </w:rPr>
      </w:pPr>
      <w:r>
        <w:rPr>
          <w:rFonts w:ascii="Book Antiqua" w:hAnsi="Book Antiqua" w:cs="Times New Roman"/>
          <w:sz w:val="24"/>
          <w:szCs w:val="24"/>
        </w:rPr>
        <w:t xml:space="preserve">R2: </w:t>
      </w:r>
      <w:r w:rsidR="00A1646A" w:rsidRPr="00A1646A">
        <w:rPr>
          <w:rFonts w:ascii="Book Antiqua" w:hAnsi="Book Antiqua" w:cs="Times New Roman"/>
          <w:sz w:val="24"/>
          <w:szCs w:val="24"/>
        </w:rPr>
        <w:t xml:space="preserve">Chris Spear, </w:t>
      </w:r>
      <w:proofErr w:type="gramStart"/>
      <w:r w:rsidR="00A1646A" w:rsidRPr="00A1646A">
        <w:rPr>
          <w:rFonts w:ascii="Book Antiqua" w:hAnsi="Book Antiqua" w:cs="Times New Roman"/>
          <w:sz w:val="24"/>
          <w:szCs w:val="24"/>
        </w:rPr>
        <w:t>“ System</w:t>
      </w:r>
      <w:proofErr w:type="gramEnd"/>
      <w:r w:rsidR="00A1646A" w:rsidRPr="00A1646A">
        <w:rPr>
          <w:rFonts w:ascii="Book Antiqua" w:hAnsi="Book Antiqua" w:cs="Times New Roman"/>
          <w:sz w:val="24"/>
          <w:szCs w:val="24"/>
        </w:rPr>
        <w:t xml:space="preserve"> Verilog for Verification,” Springer Pu</w:t>
      </w:r>
      <w:r w:rsidR="00A1646A">
        <w:rPr>
          <w:rFonts w:ascii="Book Antiqua" w:hAnsi="Book Antiqua" w:cs="Times New Roman"/>
          <w:sz w:val="24"/>
          <w:szCs w:val="24"/>
        </w:rPr>
        <w:t>blications, second edition 2008</w:t>
      </w:r>
      <w:r w:rsidR="004262F9" w:rsidRPr="00816BA2">
        <w:rPr>
          <w:rFonts w:ascii="Book Antiqua" w:hAnsi="Book Antiqua" w:cs="Times New Roman"/>
          <w:sz w:val="24"/>
          <w:szCs w:val="24"/>
        </w:rPr>
        <w:t>.</w:t>
      </w:r>
    </w:p>
    <w:p w:rsidR="00A1646A" w:rsidRDefault="00816BA2" w:rsidP="00A1646A">
      <w:pPr>
        <w:spacing w:after="0" w:line="240" w:lineRule="auto"/>
        <w:jc w:val="both"/>
        <w:rPr>
          <w:rFonts w:ascii="Book Antiqua" w:hAnsi="Book Antiqua" w:cs="Times New Roman"/>
          <w:sz w:val="24"/>
          <w:szCs w:val="24"/>
        </w:rPr>
      </w:pPr>
      <w:r>
        <w:rPr>
          <w:rFonts w:ascii="Book Antiqua" w:hAnsi="Book Antiqua" w:cs="Times New Roman"/>
          <w:sz w:val="24"/>
          <w:szCs w:val="24"/>
        </w:rPr>
        <w:t>R</w:t>
      </w:r>
      <w:r w:rsidR="00862F82">
        <w:rPr>
          <w:rFonts w:ascii="Book Antiqua" w:hAnsi="Book Antiqua" w:cs="Times New Roman"/>
          <w:sz w:val="24"/>
          <w:szCs w:val="24"/>
        </w:rPr>
        <w:t>3</w:t>
      </w:r>
      <w:r>
        <w:rPr>
          <w:rFonts w:ascii="Book Antiqua" w:hAnsi="Book Antiqua" w:cs="Times New Roman"/>
          <w:sz w:val="24"/>
          <w:szCs w:val="24"/>
        </w:rPr>
        <w:t xml:space="preserve">: </w:t>
      </w:r>
      <w:r w:rsidR="00A1646A" w:rsidRPr="00A1646A">
        <w:rPr>
          <w:rFonts w:ascii="Book Antiqua" w:hAnsi="Book Antiqua" w:cs="Times New Roman"/>
          <w:sz w:val="24"/>
          <w:szCs w:val="24"/>
        </w:rPr>
        <w:t xml:space="preserve">Stuart Sutherland, Simon </w:t>
      </w:r>
      <w:proofErr w:type="spellStart"/>
      <w:r w:rsidR="00A1646A" w:rsidRPr="00A1646A">
        <w:rPr>
          <w:rFonts w:ascii="Book Antiqua" w:hAnsi="Book Antiqua" w:cs="Times New Roman"/>
          <w:sz w:val="24"/>
          <w:szCs w:val="24"/>
        </w:rPr>
        <w:t>Davidmann</w:t>
      </w:r>
      <w:proofErr w:type="spellEnd"/>
      <w:r w:rsidR="00A1646A" w:rsidRPr="00A1646A">
        <w:rPr>
          <w:rFonts w:ascii="Book Antiqua" w:hAnsi="Book Antiqua" w:cs="Times New Roman"/>
          <w:sz w:val="24"/>
          <w:szCs w:val="24"/>
        </w:rPr>
        <w:t xml:space="preserve">, Peter Flake “System Verilog for Design,” Springer Publications, second edition 2006. </w:t>
      </w:r>
    </w:p>
    <w:p w:rsidR="00A1646A" w:rsidRDefault="00317B35" w:rsidP="00974B1D">
      <w:pPr>
        <w:spacing w:after="0" w:line="240" w:lineRule="auto"/>
        <w:jc w:val="both"/>
        <w:rPr>
          <w:rFonts w:ascii="Book Antiqua" w:hAnsi="Book Antiqua" w:cs="Times New Roman"/>
          <w:sz w:val="24"/>
          <w:szCs w:val="24"/>
        </w:rPr>
      </w:pPr>
      <w:r w:rsidRPr="00974B1D">
        <w:rPr>
          <w:rFonts w:ascii="Book Antiqua" w:hAnsi="Book Antiqua" w:cs="Times New Roman"/>
          <w:sz w:val="24"/>
          <w:szCs w:val="24"/>
        </w:rPr>
        <w:t>R</w:t>
      </w:r>
      <w:r w:rsidR="00862F82">
        <w:rPr>
          <w:rFonts w:ascii="Book Antiqua" w:hAnsi="Book Antiqua" w:cs="Times New Roman"/>
          <w:sz w:val="24"/>
          <w:szCs w:val="24"/>
        </w:rPr>
        <w:t>4</w:t>
      </w:r>
      <w:r w:rsidR="00A1646A">
        <w:rPr>
          <w:rFonts w:ascii="Book Antiqua" w:hAnsi="Book Antiqua" w:cs="Times New Roman"/>
          <w:sz w:val="24"/>
          <w:szCs w:val="24"/>
        </w:rPr>
        <w:t xml:space="preserve">: </w:t>
      </w:r>
      <w:r w:rsidR="00A1646A" w:rsidRPr="00A1646A">
        <w:rPr>
          <w:rFonts w:ascii="Book Antiqua" w:hAnsi="Book Antiqua" w:cs="Times New Roman"/>
          <w:sz w:val="24"/>
          <w:szCs w:val="24"/>
        </w:rPr>
        <w:t xml:space="preserve">M </w:t>
      </w:r>
      <w:proofErr w:type="spellStart"/>
      <w:r w:rsidR="00A1646A" w:rsidRPr="00A1646A">
        <w:rPr>
          <w:rFonts w:ascii="Book Antiqua" w:hAnsi="Book Antiqua" w:cs="Times New Roman"/>
          <w:sz w:val="24"/>
          <w:szCs w:val="24"/>
        </w:rPr>
        <w:t>Abromovici</w:t>
      </w:r>
      <w:proofErr w:type="spellEnd"/>
      <w:r w:rsidR="00A1646A" w:rsidRPr="00A1646A">
        <w:rPr>
          <w:rFonts w:ascii="Book Antiqua" w:hAnsi="Book Antiqua" w:cs="Times New Roman"/>
          <w:sz w:val="24"/>
          <w:szCs w:val="24"/>
        </w:rPr>
        <w:t xml:space="preserve">, M A Breuer &amp; A. D. Friedman "Digital Systems Testing and Testable Design “, </w:t>
      </w:r>
      <w:proofErr w:type="spellStart"/>
      <w:r w:rsidR="00A1646A" w:rsidRPr="00A1646A">
        <w:rPr>
          <w:rFonts w:ascii="Book Antiqua" w:hAnsi="Book Antiqua" w:cs="Times New Roman"/>
          <w:sz w:val="24"/>
          <w:szCs w:val="24"/>
        </w:rPr>
        <w:t>Jaico</w:t>
      </w:r>
      <w:proofErr w:type="spellEnd"/>
      <w:r w:rsidR="00A1646A" w:rsidRPr="00A1646A">
        <w:rPr>
          <w:rFonts w:ascii="Book Antiqua" w:hAnsi="Book Antiqua" w:cs="Times New Roman"/>
          <w:sz w:val="24"/>
          <w:szCs w:val="24"/>
        </w:rPr>
        <w:t xml:space="preserve"> Publications, Paperback Impression, 2001. </w:t>
      </w:r>
    </w:p>
    <w:p w:rsidR="00974B1D" w:rsidRPr="00A1646A" w:rsidRDefault="00974B1D" w:rsidP="00A1646A">
      <w:pPr>
        <w:spacing w:after="0" w:line="240" w:lineRule="auto"/>
        <w:jc w:val="both"/>
        <w:rPr>
          <w:rFonts w:ascii="Book Antiqua" w:hAnsi="Book Antiqua" w:cs="Times New Roman"/>
          <w:sz w:val="24"/>
          <w:szCs w:val="24"/>
        </w:rPr>
      </w:pPr>
      <w:r w:rsidRPr="00974B1D">
        <w:rPr>
          <w:rFonts w:ascii="Book Antiqua" w:hAnsi="Book Antiqua" w:cs="Times New Roman"/>
          <w:sz w:val="24"/>
          <w:szCs w:val="24"/>
        </w:rPr>
        <w:t>R4:</w:t>
      </w:r>
      <w:r w:rsidR="00D13448">
        <w:rPr>
          <w:rFonts w:ascii="Book Antiqua" w:hAnsi="Book Antiqua" w:cs="Times New Roman"/>
          <w:sz w:val="24"/>
          <w:szCs w:val="24"/>
        </w:rPr>
        <w:t xml:space="preserve"> </w:t>
      </w:r>
      <w:r w:rsidR="00A1646A" w:rsidRPr="00A1646A">
        <w:rPr>
          <w:rFonts w:ascii="Book Antiqua" w:hAnsi="Book Antiqua" w:cs="Times New Roman"/>
          <w:sz w:val="24"/>
          <w:szCs w:val="24"/>
        </w:rPr>
        <w:t>H. Fujiwara, “Logic Testing and Design for testability” MIT Press, 1985.</w:t>
      </w:r>
    </w:p>
    <w:p w:rsidR="001044F6" w:rsidRDefault="00862F82" w:rsidP="00974B1D">
      <w:pPr>
        <w:spacing w:after="0" w:line="240" w:lineRule="auto"/>
        <w:jc w:val="both"/>
        <w:rPr>
          <w:rFonts w:ascii="Book Antiqua" w:hAnsi="Book Antiqua" w:cs="Times New Roman"/>
          <w:sz w:val="24"/>
          <w:szCs w:val="24"/>
        </w:rPr>
      </w:pPr>
      <w:r>
        <w:rPr>
          <w:rFonts w:ascii="Book Antiqua" w:hAnsi="Book Antiqua" w:cs="Times New Roman"/>
          <w:sz w:val="24"/>
          <w:szCs w:val="24"/>
        </w:rPr>
        <w:lastRenderedPageBreak/>
        <w:t xml:space="preserve">R5: </w:t>
      </w:r>
      <w:proofErr w:type="spellStart"/>
      <w:r>
        <w:rPr>
          <w:rFonts w:ascii="Book Antiqua" w:hAnsi="Book Antiqua" w:cs="Times New Roman"/>
          <w:sz w:val="24"/>
          <w:szCs w:val="24"/>
        </w:rPr>
        <w:t>Pallab</w:t>
      </w:r>
      <w:proofErr w:type="spellEnd"/>
      <w:r>
        <w:rPr>
          <w:rFonts w:ascii="Book Antiqua" w:hAnsi="Book Antiqua" w:cs="Times New Roman"/>
          <w:sz w:val="24"/>
          <w:szCs w:val="24"/>
        </w:rPr>
        <w:t xml:space="preserve"> </w:t>
      </w:r>
      <w:proofErr w:type="spellStart"/>
      <w:r>
        <w:rPr>
          <w:rFonts w:ascii="Book Antiqua" w:hAnsi="Book Antiqua" w:cs="Times New Roman"/>
          <w:sz w:val="24"/>
          <w:szCs w:val="24"/>
        </w:rPr>
        <w:t>Dasgupta</w:t>
      </w:r>
      <w:proofErr w:type="spellEnd"/>
      <w:r>
        <w:rPr>
          <w:rFonts w:ascii="Book Antiqua" w:hAnsi="Book Antiqua" w:cs="Times New Roman"/>
          <w:sz w:val="24"/>
          <w:szCs w:val="24"/>
        </w:rPr>
        <w:t>,</w:t>
      </w:r>
      <w:r w:rsidRPr="00862F82">
        <w:rPr>
          <w:rFonts w:ascii="Book Antiqua" w:hAnsi="Book Antiqua" w:cs="Times New Roman"/>
          <w:sz w:val="24"/>
          <w:szCs w:val="24"/>
        </w:rPr>
        <w:t xml:space="preserve"> </w:t>
      </w:r>
      <w:r>
        <w:rPr>
          <w:rFonts w:ascii="Book Antiqua" w:hAnsi="Book Antiqua" w:cs="Times New Roman"/>
          <w:sz w:val="24"/>
          <w:szCs w:val="24"/>
        </w:rPr>
        <w:t>“</w:t>
      </w:r>
      <w:r w:rsidRPr="00862F82">
        <w:rPr>
          <w:rFonts w:ascii="Book Antiqua" w:hAnsi="Book Antiqua" w:cs="Times New Roman"/>
          <w:sz w:val="24"/>
          <w:szCs w:val="24"/>
        </w:rPr>
        <w:t>A roadmap for formal property verification</w:t>
      </w:r>
      <w:r>
        <w:rPr>
          <w:rFonts w:ascii="Book Antiqua" w:hAnsi="Book Antiqua" w:cs="Times New Roman"/>
          <w:sz w:val="24"/>
          <w:szCs w:val="24"/>
        </w:rPr>
        <w:t xml:space="preserve">” </w:t>
      </w:r>
      <w:r w:rsidRPr="00862F82">
        <w:rPr>
          <w:rFonts w:ascii="Book Antiqua" w:hAnsi="Book Antiqua" w:cs="Times New Roman"/>
          <w:sz w:val="24"/>
          <w:szCs w:val="24"/>
        </w:rPr>
        <w:t>Springer (2006)</w:t>
      </w:r>
    </w:p>
    <w:p w:rsidR="00816BA2" w:rsidRDefault="00816BA2" w:rsidP="00816BA2">
      <w:pPr>
        <w:spacing w:after="0" w:line="240" w:lineRule="auto"/>
        <w:jc w:val="both"/>
        <w:rPr>
          <w:rFonts w:ascii="Book Antiqua" w:hAnsi="Book Antiqua"/>
        </w:rPr>
      </w:pPr>
    </w:p>
    <w:p w:rsidR="0096786B" w:rsidRPr="00FA58AC" w:rsidRDefault="0096786B" w:rsidP="00816BA2">
      <w:pPr>
        <w:spacing w:after="0" w:line="240" w:lineRule="auto"/>
        <w:jc w:val="both"/>
        <w:rPr>
          <w:rFonts w:ascii="Book Antiqua" w:hAnsi="Book Antiqua" w:cs="TimesNewRoman,Bold"/>
          <w:b/>
          <w:bCs/>
          <w:sz w:val="24"/>
          <w:szCs w:val="24"/>
        </w:rPr>
      </w:pPr>
      <w:r w:rsidRPr="00FA58AC">
        <w:rPr>
          <w:rFonts w:ascii="Book Antiqua" w:hAnsi="Book Antiqua" w:cs="TimesNewRoman,Bold"/>
          <w:b/>
          <w:bCs/>
          <w:sz w:val="24"/>
          <w:szCs w:val="24"/>
        </w:rPr>
        <w:t>COURSE PLAN</w:t>
      </w:r>
    </w:p>
    <w:tbl>
      <w:tblPr>
        <w:tblStyle w:val="TableGrid0"/>
        <w:tblW w:w="9678" w:type="dxa"/>
        <w:tblInd w:w="-108" w:type="dxa"/>
        <w:tblCellMar>
          <w:top w:w="7" w:type="dxa"/>
          <w:left w:w="108" w:type="dxa"/>
          <w:right w:w="49" w:type="dxa"/>
        </w:tblCellMar>
        <w:tblLook w:val="04A0" w:firstRow="1" w:lastRow="0" w:firstColumn="1" w:lastColumn="0" w:noHBand="0" w:noVBand="1"/>
      </w:tblPr>
      <w:tblGrid>
        <w:gridCol w:w="828"/>
        <w:gridCol w:w="7561"/>
        <w:gridCol w:w="1289"/>
      </w:tblGrid>
      <w:tr w:rsidR="001B3DE0" w:rsidRPr="001B3DE0" w:rsidTr="00113A08">
        <w:trPr>
          <w:trHeight w:val="422"/>
        </w:trPr>
        <w:tc>
          <w:tcPr>
            <w:tcW w:w="828"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left="31"/>
              <w:rPr>
                <w:rFonts w:ascii="Book Antiqua" w:eastAsiaTheme="minorHAnsi" w:hAnsi="Book Antiqua" w:cs="Times New Roman"/>
                <w:sz w:val="24"/>
                <w:szCs w:val="24"/>
              </w:rPr>
            </w:pPr>
            <w:proofErr w:type="spellStart"/>
            <w:r w:rsidRPr="001B3DE0">
              <w:rPr>
                <w:rFonts w:ascii="Book Antiqua" w:eastAsiaTheme="minorHAnsi" w:hAnsi="Book Antiqua" w:cs="Times New Roman"/>
                <w:sz w:val="24"/>
                <w:szCs w:val="24"/>
              </w:rPr>
              <w:t>S.No</w:t>
            </w:r>
            <w:proofErr w:type="spellEnd"/>
            <w:r w:rsidRPr="001B3DE0">
              <w:rPr>
                <w:rFonts w:ascii="Book Antiqua" w:eastAsiaTheme="minorHAnsi" w:hAnsi="Book Antiqua" w:cs="Times New Roman"/>
                <w:sz w:val="24"/>
                <w:szCs w:val="24"/>
              </w:rPr>
              <w:t xml:space="preserve">. </w:t>
            </w:r>
          </w:p>
        </w:tc>
        <w:tc>
          <w:tcPr>
            <w:tcW w:w="7562"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62"/>
              <w:jc w:val="center"/>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Topic </w:t>
            </w:r>
          </w:p>
        </w:tc>
        <w:tc>
          <w:tcPr>
            <w:tcW w:w="1289"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65"/>
              <w:jc w:val="center"/>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Lectures </w:t>
            </w:r>
          </w:p>
        </w:tc>
      </w:tr>
      <w:tr w:rsidR="001B3DE0" w:rsidRPr="001B3DE0" w:rsidTr="00113A08">
        <w:trPr>
          <w:trHeight w:val="288"/>
        </w:trPr>
        <w:tc>
          <w:tcPr>
            <w:tcW w:w="828"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62"/>
              <w:jc w:val="center"/>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1 </w:t>
            </w:r>
          </w:p>
        </w:tc>
        <w:tc>
          <w:tcPr>
            <w:tcW w:w="7562"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Introduction + VLSI design flow </w:t>
            </w:r>
          </w:p>
        </w:tc>
        <w:tc>
          <w:tcPr>
            <w:tcW w:w="1289"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62"/>
              <w:jc w:val="center"/>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4 </w:t>
            </w:r>
          </w:p>
        </w:tc>
      </w:tr>
      <w:tr w:rsidR="001B3DE0" w:rsidRPr="001B3DE0" w:rsidTr="00113A08">
        <w:trPr>
          <w:trHeight w:val="562"/>
        </w:trPr>
        <w:tc>
          <w:tcPr>
            <w:tcW w:w="828"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62"/>
              <w:jc w:val="center"/>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2 </w:t>
            </w:r>
          </w:p>
        </w:tc>
        <w:tc>
          <w:tcPr>
            <w:tcW w:w="7562" w:type="dxa"/>
            <w:tcBorders>
              <w:top w:val="single" w:sz="4" w:space="0" w:color="000000"/>
              <w:left w:val="single" w:sz="4" w:space="0" w:color="000000"/>
              <w:bottom w:val="single" w:sz="4" w:space="0" w:color="000000"/>
              <w:right w:val="single" w:sz="4" w:space="0" w:color="000000"/>
            </w:tcBorders>
          </w:tcPr>
          <w:p w:rsidR="001B3DE0" w:rsidRPr="001B3DE0" w:rsidRDefault="006E5817" w:rsidP="00113A08">
            <w:pPr>
              <w:spacing w:line="259" w:lineRule="auto"/>
              <w:rPr>
                <w:rFonts w:ascii="Book Antiqua" w:eastAsiaTheme="minorHAnsi" w:hAnsi="Book Antiqua" w:cs="Times New Roman"/>
                <w:sz w:val="24"/>
                <w:szCs w:val="24"/>
              </w:rPr>
            </w:pPr>
            <w:r>
              <w:rPr>
                <w:rFonts w:ascii="Book Antiqua" w:eastAsiaTheme="minorHAnsi" w:hAnsi="Book Antiqua" w:cs="Times New Roman"/>
                <w:sz w:val="24"/>
                <w:szCs w:val="24"/>
              </w:rPr>
              <w:t xml:space="preserve">Introduction to simulators: How they work or how do you do a simulation </w:t>
            </w:r>
          </w:p>
        </w:tc>
        <w:tc>
          <w:tcPr>
            <w:tcW w:w="1289" w:type="dxa"/>
            <w:tcBorders>
              <w:top w:val="single" w:sz="4" w:space="0" w:color="000000"/>
              <w:left w:val="single" w:sz="4" w:space="0" w:color="000000"/>
              <w:bottom w:val="single" w:sz="4" w:space="0" w:color="000000"/>
              <w:right w:val="single" w:sz="4" w:space="0" w:color="000000"/>
            </w:tcBorders>
          </w:tcPr>
          <w:p w:rsidR="001B3DE0" w:rsidRPr="001B3DE0" w:rsidRDefault="006E5817" w:rsidP="00113A08">
            <w:pPr>
              <w:spacing w:line="259" w:lineRule="auto"/>
              <w:ind w:right="62"/>
              <w:jc w:val="center"/>
              <w:rPr>
                <w:rFonts w:ascii="Book Antiqua" w:eastAsiaTheme="minorHAnsi" w:hAnsi="Book Antiqua" w:cs="Times New Roman"/>
                <w:sz w:val="24"/>
                <w:szCs w:val="24"/>
              </w:rPr>
            </w:pPr>
            <w:r>
              <w:rPr>
                <w:rFonts w:ascii="Book Antiqua" w:eastAsiaTheme="minorHAnsi" w:hAnsi="Book Antiqua" w:cs="Times New Roman"/>
                <w:sz w:val="24"/>
                <w:szCs w:val="24"/>
              </w:rPr>
              <w:t>3</w:t>
            </w:r>
            <w:r w:rsidR="001B3DE0" w:rsidRPr="001B3DE0">
              <w:rPr>
                <w:rFonts w:ascii="Book Antiqua" w:eastAsiaTheme="minorHAnsi" w:hAnsi="Book Antiqua" w:cs="Times New Roman"/>
                <w:sz w:val="24"/>
                <w:szCs w:val="24"/>
              </w:rPr>
              <w:t xml:space="preserve"> </w:t>
            </w:r>
          </w:p>
        </w:tc>
      </w:tr>
      <w:tr w:rsidR="001B3DE0" w:rsidRPr="001B3DE0" w:rsidTr="00113A08">
        <w:trPr>
          <w:trHeight w:val="286"/>
        </w:trPr>
        <w:tc>
          <w:tcPr>
            <w:tcW w:w="828"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62"/>
              <w:jc w:val="center"/>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3 </w:t>
            </w:r>
          </w:p>
        </w:tc>
        <w:tc>
          <w:tcPr>
            <w:tcW w:w="7562" w:type="dxa"/>
            <w:tcBorders>
              <w:top w:val="single" w:sz="4" w:space="0" w:color="000000"/>
              <w:left w:val="single" w:sz="4" w:space="0" w:color="000000"/>
              <w:bottom w:val="single" w:sz="4" w:space="0" w:color="000000"/>
              <w:right w:val="single" w:sz="4" w:space="0" w:color="000000"/>
            </w:tcBorders>
          </w:tcPr>
          <w:p w:rsidR="001B3DE0" w:rsidRPr="001B3DE0" w:rsidRDefault="006E5817" w:rsidP="00113A08">
            <w:pPr>
              <w:spacing w:line="259" w:lineRule="auto"/>
              <w:rPr>
                <w:rFonts w:ascii="Book Antiqua" w:eastAsiaTheme="minorHAnsi" w:hAnsi="Book Antiqua" w:cs="Times New Roman"/>
                <w:sz w:val="24"/>
                <w:szCs w:val="24"/>
              </w:rPr>
            </w:pPr>
            <w:r w:rsidRPr="001B3DE0">
              <w:rPr>
                <w:rFonts w:ascii="Book Antiqua" w:eastAsiaTheme="minorHAnsi" w:hAnsi="Book Antiqua" w:cs="Times New Roman"/>
                <w:sz w:val="24"/>
                <w:szCs w:val="24"/>
              </w:rPr>
              <w:t>Functional verification and verification challenges, Simulation-based verification (SBV)</w:t>
            </w:r>
          </w:p>
        </w:tc>
        <w:tc>
          <w:tcPr>
            <w:tcW w:w="1289" w:type="dxa"/>
            <w:tcBorders>
              <w:top w:val="single" w:sz="4" w:space="0" w:color="000000"/>
              <w:left w:val="single" w:sz="4" w:space="0" w:color="000000"/>
              <w:bottom w:val="single" w:sz="4" w:space="0" w:color="000000"/>
              <w:right w:val="single" w:sz="4" w:space="0" w:color="000000"/>
            </w:tcBorders>
          </w:tcPr>
          <w:p w:rsidR="001B3DE0" w:rsidRPr="001B3DE0" w:rsidRDefault="006E5817" w:rsidP="00113A08">
            <w:pPr>
              <w:spacing w:line="259" w:lineRule="auto"/>
              <w:ind w:right="62"/>
              <w:jc w:val="center"/>
              <w:rPr>
                <w:rFonts w:ascii="Book Antiqua" w:eastAsiaTheme="minorHAnsi" w:hAnsi="Book Antiqua" w:cs="Times New Roman"/>
                <w:sz w:val="24"/>
                <w:szCs w:val="24"/>
              </w:rPr>
            </w:pPr>
            <w:r>
              <w:rPr>
                <w:rFonts w:ascii="Book Antiqua" w:eastAsiaTheme="minorHAnsi" w:hAnsi="Book Antiqua" w:cs="Times New Roman"/>
                <w:sz w:val="24"/>
                <w:szCs w:val="24"/>
              </w:rPr>
              <w:t>11</w:t>
            </w:r>
            <w:r w:rsidR="001B3DE0" w:rsidRPr="001B3DE0">
              <w:rPr>
                <w:rFonts w:ascii="Book Antiqua" w:eastAsiaTheme="minorHAnsi" w:hAnsi="Book Antiqua" w:cs="Times New Roman"/>
                <w:sz w:val="24"/>
                <w:szCs w:val="24"/>
              </w:rPr>
              <w:t xml:space="preserve"> </w:t>
            </w:r>
          </w:p>
        </w:tc>
      </w:tr>
      <w:tr w:rsidR="001B3DE0" w:rsidRPr="001B3DE0" w:rsidTr="00113A08">
        <w:trPr>
          <w:trHeight w:val="562"/>
        </w:trPr>
        <w:tc>
          <w:tcPr>
            <w:tcW w:w="828"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62"/>
              <w:jc w:val="center"/>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4 </w:t>
            </w:r>
          </w:p>
        </w:tc>
        <w:tc>
          <w:tcPr>
            <w:tcW w:w="7562"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521"/>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Formal verification (FV): BDD, Formal Boolean equivalence checking, property checking,  Semi-formal verification </w:t>
            </w:r>
          </w:p>
        </w:tc>
        <w:tc>
          <w:tcPr>
            <w:tcW w:w="1289" w:type="dxa"/>
            <w:tcBorders>
              <w:top w:val="single" w:sz="4" w:space="0" w:color="000000"/>
              <w:left w:val="single" w:sz="4" w:space="0" w:color="000000"/>
              <w:bottom w:val="single" w:sz="4" w:space="0" w:color="000000"/>
              <w:right w:val="single" w:sz="4" w:space="0" w:color="000000"/>
            </w:tcBorders>
          </w:tcPr>
          <w:p w:rsidR="001B3DE0" w:rsidRPr="001B3DE0" w:rsidRDefault="006E5817" w:rsidP="00113A08">
            <w:pPr>
              <w:spacing w:line="259" w:lineRule="auto"/>
              <w:ind w:right="62"/>
              <w:jc w:val="center"/>
              <w:rPr>
                <w:rFonts w:ascii="Book Antiqua" w:eastAsiaTheme="minorHAnsi" w:hAnsi="Book Antiqua" w:cs="Times New Roman"/>
                <w:sz w:val="24"/>
                <w:szCs w:val="24"/>
              </w:rPr>
            </w:pPr>
            <w:r>
              <w:rPr>
                <w:rFonts w:ascii="Book Antiqua" w:eastAsiaTheme="minorHAnsi" w:hAnsi="Book Antiqua" w:cs="Times New Roman"/>
                <w:sz w:val="24"/>
                <w:szCs w:val="24"/>
              </w:rPr>
              <w:t>5</w:t>
            </w:r>
            <w:r w:rsidR="001B3DE0" w:rsidRPr="001B3DE0">
              <w:rPr>
                <w:rFonts w:ascii="Book Antiqua" w:eastAsiaTheme="minorHAnsi" w:hAnsi="Book Antiqua" w:cs="Times New Roman"/>
                <w:sz w:val="24"/>
                <w:szCs w:val="24"/>
              </w:rPr>
              <w:t xml:space="preserve"> </w:t>
            </w:r>
          </w:p>
        </w:tc>
      </w:tr>
      <w:tr w:rsidR="001B3DE0" w:rsidRPr="001B3DE0" w:rsidTr="00113A08">
        <w:trPr>
          <w:trHeight w:val="562"/>
        </w:trPr>
        <w:tc>
          <w:tcPr>
            <w:tcW w:w="828"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62"/>
              <w:jc w:val="center"/>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5 </w:t>
            </w:r>
          </w:p>
        </w:tc>
        <w:tc>
          <w:tcPr>
            <w:tcW w:w="7562"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Electronic testing basics [Fault modeling: Stuck-at, bridge, delay, and crosstalk fault,  Delay faults, Design for Testability (DFT)] </w:t>
            </w:r>
          </w:p>
        </w:tc>
        <w:tc>
          <w:tcPr>
            <w:tcW w:w="1289"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62"/>
              <w:jc w:val="center"/>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5 </w:t>
            </w:r>
          </w:p>
        </w:tc>
      </w:tr>
      <w:tr w:rsidR="001B3DE0" w:rsidRPr="001B3DE0" w:rsidTr="00113A08">
        <w:trPr>
          <w:trHeight w:val="286"/>
        </w:trPr>
        <w:tc>
          <w:tcPr>
            <w:tcW w:w="828"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62"/>
              <w:jc w:val="center"/>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6 </w:t>
            </w:r>
          </w:p>
        </w:tc>
        <w:tc>
          <w:tcPr>
            <w:tcW w:w="7562"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Fault Simulation </w:t>
            </w:r>
          </w:p>
        </w:tc>
        <w:tc>
          <w:tcPr>
            <w:tcW w:w="1289"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62"/>
              <w:jc w:val="center"/>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3 </w:t>
            </w:r>
          </w:p>
        </w:tc>
      </w:tr>
      <w:tr w:rsidR="001B3DE0" w:rsidRPr="001B3DE0" w:rsidTr="00113A08">
        <w:trPr>
          <w:trHeight w:val="564"/>
        </w:trPr>
        <w:tc>
          <w:tcPr>
            <w:tcW w:w="828"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62"/>
              <w:jc w:val="center"/>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7 </w:t>
            </w:r>
          </w:p>
        </w:tc>
        <w:tc>
          <w:tcPr>
            <w:tcW w:w="7562"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Test generation for combinational circuits: ATPG algorithms (Boolean Difference, D-algorithm, PODEM, FAN) </w:t>
            </w:r>
          </w:p>
        </w:tc>
        <w:tc>
          <w:tcPr>
            <w:tcW w:w="1289"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62"/>
              <w:jc w:val="center"/>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3 </w:t>
            </w:r>
          </w:p>
        </w:tc>
      </w:tr>
      <w:tr w:rsidR="001B3DE0" w:rsidRPr="001B3DE0" w:rsidTr="00113A08">
        <w:trPr>
          <w:trHeight w:val="286"/>
        </w:trPr>
        <w:tc>
          <w:tcPr>
            <w:tcW w:w="828"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62"/>
              <w:jc w:val="center"/>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8 </w:t>
            </w:r>
          </w:p>
        </w:tc>
        <w:tc>
          <w:tcPr>
            <w:tcW w:w="7562"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Testability Measures </w:t>
            </w:r>
          </w:p>
        </w:tc>
        <w:tc>
          <w:tcPr>
            <w:tcW w:w="1289"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62"/>
              <w:jc w:val="center"/>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1 </w:t>
            </w:r>
          </w:p>
        </w:tc>
      </w:tr>
      <w:tr w:rsidR="001B3DE0" w:rsidRPr="001B3DE0" w:rsidTr="00113A08">
        <w:trPr>
          <w:trHeight w:val="286"/>
        </w:trPr>
        <w:tc>
          <w:tcPr>
            <w:tcW w:w="828"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62"/>
              <w:jc w:val="center"/>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9 </w:t>
            </w:r>
          </w:p>
        </w:tc>
        <w:tc>
          <w:tcPr>
            <w:tcW w:w="7562"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Test generation for sequential circuits: Time frame expansion model </w:t>
            </w:r>
          </w:p>
        </w:tc>
        <w:tc>
          <w:tcPr>
            <w:tcW w:w="1289"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62"/>
              <w:jc w:val="center"/>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2 </w:t>
            </w:r>
          </w:p>
        </w:tc>
      </w:tr>
      <w:tr w:rsidR="001B3DE0" w:rsidRPr="001B3DE0" w:rsidTr="00113A08">
        <w:trPr>
          <w:trHeight w:val="286"/>
        </w:trPr>
        <w:tc>
          <w:tcPr>
            <w:tcW w:w="828"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62"/>
              <w:jc w:val="center"/>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10 </w:t>
            </w:r>
          </w:p>
        </w:tc>
        <w:tc>
          <w:tcPr>
            <w:tcW w:w="7562"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Built-In Self-Test (BIST), Memory test, Fault diagnosis </w:t>
            </w:r>
          </w:p>
        </w:tc>
        <w:tc>
          <w:tcPr>
            <w:tcW w:w="1289"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62"/>
              <w:jc w:val="center"/>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2 </w:t>
            </w:r>
          </w:p>
        </w:tc>
      </w:tr>
      <w:tr w:rsidR="001B3DE0" w:rsidRPr="001B3DE0" w:rsidTr="00113A08">
        <w:trPr>
          <w:trHeight w:val="286"/>
        </w:trPr>
        <w:tc>
          <w:tcPr>
            <w:tcW w:w="828"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62"/>
              <w:jc w:val="center"/>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11 </w:t>
            </w:r>
          </w:p>
        </w:tc>
        <w:tc>
          <w:tcPr>
            <w:tcW w:w="7562"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Analog/RF test, Test issues in </w:t>
            </w:r>
            <w:proofErr w:type="spellStart"/>
            <w:r w:rsidRPr="001B3DE0">
              <w:rPr>
                <w:rFonts w:ascii="Book Antiqua" w:eastAsiaTheme="minorHAnsi" w:hAnsi="Book Antiqua" w:cs="Times New Roman"/>
                <w:sz w:val="24"/>
                <w:szCs w:val="24"/>
              </w:rPr>
              <w:t>nano</w:t>
            </w:r>
            <w:proofErr w:type="spellEnd"/>
            <w:r w:rsidRPr="001B3DE0">
              <w:rPr>
                <w:rFonts w:ascii="Book Antiqua" w:eastAsiaTheme="minorHAnsi" w:hAnsi="Book Antiqua" w:cs="Times New Roman"/>
                <w:sz w:val="24"/>
                <w:szCs w:val="24"/>
              </w:rPr>
              <w:t xml:space="preserve">-technology </w:t>
            </w:r>
          </w:p>
        </w:tc>
        <w:tc>
          <w:tcPr>
            <w:tcW w:w="1289"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62"/>
              <w:jc w:val="center"/>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1 </w:t>
            </w:r>
          </w:p>
        </w:tc>
      </w:tr>
      <w:tr w:rsidR="001B3DE0" w:rsidRPr="001B3DE0" w:rsidTr="00113A08">
        <w:trPr>
          <w:trHeight w:val="288"/>
        </w:trPr>
        <w:tc>
          <w:tcPr>
            <w:tcW w:w="828"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2"/>
              <w:jc w:val="center"/>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 </w:t>
            </w:r>
          </w:p>
        </w:tc>
        <w:tc>
          <w:tcPr>
            <w:tcW w:w="7562"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Total </w:t>
            </w:r>
          </w:p>
        </w:tc>
        <w:tc>
          <w:tcPr>
            <w:tcW w:w="1289" w:type="dxa"/>
            <w:tcBorders>
              <w:top w:val="single" w:sz="4" w:space="0" w:color="000000"/>
              <w:left w:val="single" w:sz="4" w:space="0" w:color="000000"/>
              <w:bottom w:val="single" w:sz="4" w:space="0" w:color="000000"/>
              <w:right w:val="single" w:sz="4" w:space="0" w:color="000000"/>
            </w:tcBorders>
          </w:tcPr>
          <w:p w:rsidR="001B3DE0" w:rsidRPr="001B3DE0" w:rsidRDefault="001B3DE0" w:rsidP="00113A08">
            <w:pPr>
              <w:spacing w:line="259" w:lineRule="auto"/>
              <w:ind w:right="62"/>
              <w:jc w:val="center"/>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40 </w:t>
            </w:r>
          </w:p>
        </w:tc>
      </w:tr>
    </w:tbl>
    <w:p w:rsidR="001B3DE0" w:rsidRPr="001B3DE0" w:rsidRDefault="001B3DE0" w:rsidP="001B3DE0">
      <w:pPr>
        <w:spacing w:after="0" w:line="259" w:lineRule="auto"/>
        <w:rPr>
          <w:rFonts w:ascii="Book Antiqua" w:hAnsi="Book Antiqua" w:cs="Times New Roman"/>
          <w:sz w:val="24"/>
          <w:szCs w:val="24"/>
        </w:rPr>
      </w:pPr>
      <w:r w:rsidRPr="001B3DE0">
        <w:rPr>
          <w:rFonts w:ascii="Book Antiqua" w:hAnsi="Book Antiqua" w:cs="Times New Roman"/>
          <w:sz w:val="24"/>
          <w:szCs w:val="24"/>
        </w:rPr>
        <w:t xml:space="preserve">  </w:t>
      </w:r>
    </w:p>
    <w:p w:rsidR="001B3DE0" w:rsidRDefault="001B3DE0" w:rsidP="001B3DE0">
      <w:pPr>
        <w:numPr>
          <w:ilvl w:val="0"/>
          <w:numId w:val="5"/>
        </w:numPr>
        <w:spacing w:after="0" w:line="264" w:lineRule="auto"/>
        <w:ind w:hanging="360"/>
        <w:jc w:val="both"/>
      </w:pPr>
      <w:r>
        <w:rPr>
          <w:b/>
        </w:rPr>
        <w:t xml:space="preserve">Evaluation Scheme : </w:t>
      </w:r>
    </w:p>
    <w:p w:rsidR="001B3DE0" w:rsidRDefault="001B3DE0" w:rsidP="001B3DE0">
      <w:pPr>
        <w:spacing w:after="0" w:line="259" w:lineRule="auto"/>
      </w:pPr>
      <w:r>
        <w:rPr>
          <w:b/>
        </w:rPr>
        <w:t xml:space="preserve"> </w:t>
      </w:r>
    </w:p>
    <w:tbl>
      <w:tblPr>
        <w:tblStyle w:val="TableGrid0"/>
        <w:tblW w:w="9633" w:type="dxa"/>
        <w:tblInd w:w="-91" w:type="dxa"/>
        <w:tblCellMar>
          <w:top w:w="6" w:type="dxa"/>
          <w:left w:w="108" w:type="dxa"/>
          <w:right w:w="101" w:type="dxa"/>
        </w:tblCellMar>
        <w:tblLook w:val="04A0" w:firstRow="1" w:lastRow="0" w:firstColumn="1" w:lastColumn="0" w:noHBand="0" w:noVBand="1"/>
      </w:tblPr>
      <w:tblGrid>
        <w:gridCol w:w="1766"/>
        <w:gridCol w:w="1651"/>
        <w:gridCol w:w="1879"/>
        <w:gridCol w:w="2555"/>
        <w:gridCol w:w="1782"/>
      </w:tblGrid>
      <w:tr w:rsidR="001B3DE0" w:rsidRPr="001B3DE0" w:rsidTr="00113A08">
        <w:trPr>
          <w:trHeight w:val="343"/>
        </w:trPr>
        <w:tc>
          <w:tcPr>
            <w:tcW w:w="1704" w:type="dxa"/>
            <w:tcBorders>
              <w:top w:val="single" w:sz="4" w:space="0" w:color="000000"/>
              <w:left w:val="single" w:sz="4" w:space="0" w:color="000000"/>
              <w:bottom w:val="single" w:sz="4" w:space="0" w:color="000000"/>
              <w:right w:val="single" w:sz="4" w:space="0" w:color="000000"/>
            </w:tcBorders>
          </w:tcPr>
          <w:p w:rsidR="001B3DE0" w:rsidRPr="001B3DE0" w:rsidRDefault="001B3DE0" w:rsidP="001B3DE0">
            <w:pPr>
              <w:spacing w:line="259" w:lineRule="auto"/>
              <w:ind w:left="31"/>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Component </w:t>
            </w:r>
          </w:p>
        </w:tc>
        <w:tc>
          <w:tcPr>
            <w:tcW w:w="1609" w:type="dxa"/>
            <w:tcBorders>
              <w:top w:val="single" w:sz="4" w:space="0" w:color="000000"/>
              <w:left w:val="single" w:sz="4" w:space="0" w:color="000000"/>
              <w:bottom w:val="single" w:sz="4" w:space="0" w:color="000000"/>
              <w:right w:val="single" w:sz="4" w:space="0" w:color="000000"/>
            </w:tcBorders>
          </w:tcPr>
          <w:p w:rsidR="001B3DE0" w:rsidRPr="001B3DE0" w:rsidRDefault="001B3DE0" w:rsidP="001B3DE0">
            <w:pPr>
              <w:spacing w:line="259" w:lineRule="auto"/>
              <w:ind w:left="31"/>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Duration </w:t>
            </w:r>
          </w:p>
        </w:tc>
        <w:tc>
          <w:tcPr>
            <w:tcW w:w="1910" w:type="dxa"/>
            <w:tcBorders>
              <w:top w:val="single" w:sz="4" w:space="0" w:color="000000"/>
              <w:left w:val="single" w:sz="4" w:space="0" w:color="000000"/>
              <w:bottom w:val="single" w:sz="4" w:space="0" w:color="000000"/>
              <w:right w:val="single" w:sz="4" w:space="0" w:color="000000"/>
            </w:tcBorders>
          </w:tcPr>
          <w:p w:rsidR="001B3DE0" w:rsidRPr="001B3DE0" w:rsidRDefault="001B3DE0" w:rsidP="001B3DE0">
            <w:pPr>
              <w:spacing w:line="259" w:lineRule="auto"/>
              <w:ind w:left="31"/>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Marks </w:t>
            </w:r>
          </w:p>
        </w:tc>
        <w:tc>
          <w:tcPr>
            <w:tcW w:w="2609" w:type="dxa"/>
            <w:tcBorders>
              <w:top w:val="single" w:sz="4" w:space="0" w:color="000000"/>
              <w:left w:val="single" w:sz="4" w:space="0" w:color="000000"/>
              <w:bottom w:val="single" w:sz="4" w:space="0" w:color="000000"/>
              <w:right w:val="single" w:sz="4" w:space="0" w:color="000000"/>
            </w:tcBorders>
          </w:tcPr>
          <w:p w:rsidR="001B3DE0" w:rsidRPr="001B3DE0" w:rsidRDefault="001B3DE0" w:rsidP="001B3DE0">
            <w:pPr>
              <w:spacing w:line="259" w:lineRule="auto"/>
              <w:ind w:left="31"/>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Date &amp; Time </w:t>
            </w:r>
          </w:p>
        </w:tc>
        <w:tc>
          <w:tcPr>
            <w:tcW w:w="1801" w:type="dxa"/>
            <w:tcBorders>
              <w:top w:val="double" w:sz="5" w:space="0" w:color="000000"/>
              <w:left w:val="single" w:sz="4" w:space="0" w:color="000000"/>
              <w:bottom w:val="single" w:sz="10" w:space="0" w:color="000000"/>
              <w:right w:val="single" w:sz="4" w:space="0" w:color="000000"/>
            </w:tcBorders>
          </w:tcPr>
          <w:p w:rsidR="001B3DE0" w:rsidRPr="001B3DE0" w:rsidRDefault="001B3DE0" w:rsidP="001B3DE0">
            <w:pPr>
              <w:spacing w:line="259" w:lineRule="auto"/>
              <w:ind w:left="31"/>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Remarks </w:t>
            </w:r>
          </w:p>
        </w:tc>
      </w:tr>
      <w:tr w:rsidR="001B3DE0" w:rsidRPr="001B3DE0" w:rsidTr="00113A08">
        <w:trPr>
          <w:trHeight w:val="568"/>
        </w:trPr>
        <w:tc>
          <w:tcPr>
            <w:tcW w:w="1704" w:type="dxa"/>
            <w:tcBorders>
              <w:top w:val="single" w:sz="4" w:space="0" w:color="000000"/>
              <w:left w:val="single" w:sz="4" w:space="0" w:color="000000"/>
              <w:bottom w:val="single" w:sz="4" w:space="0" w:color="000000"/>
              <w:right w:val="single" w:sz="4" w:space="0" w:color="000000"/>
            </w:tcBorders>
          </w:tcPr>
          <w:p w:rsidR="001B3DE0" w:rsidRPr="001B3DE0" w:rsidRDefault="001B3DE0" w:rsidP="001B3DE0">
            <w:pPr>
              <w:spacing w:line="259" w:lineRule="auto"/>
              <w:ind w:left="31"/>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Mid Sem. Exam </w:t>
            </w:r>
          </w:p>
        </w:tc>
        <w:tc>
          <w:tcPr>
            <w:tcW w:w="1609" w:type="dxa"/>
            <w:tcBorders>
              <w:top w:val="single" w:sz="4" w:space="0" w:color="000000"/>
              <w:left w:val="single" w:sz="4" w:space="0" w:color="000000"/>
              <w:bottom w:val="single" w:sz="4" w:space="0" w:color="000000"/>
              <w:right w:val="single" w:sz="4" w:space="0" w:color="000000"/>
            </w:tcBorders>
          </w:tcPr>
          <w:p w:rsidR="001B3DE0" w:rsidRPr="001B3DE0" w:rsidRDefault="001B3DE0" w:rsidP="001B3DE0">
            <w:pPr>
              <w:spacing w:line="259" w:lineRule="auto"/>
              <w:ind w:left="31"/>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90 Min </w:t>
            </w:r>
          </w:p>
        </w:tc>
        <w:tc>
          <w:tcPr>
            <w:tcW w:w="1910" w:type="dxa"/>
            <w:tcBorders>
              <w:top w:val="single" w:sz="4" w:space="0" w:color="000000"/>
              <w:left w:val="single" w:sz="4" w:space="0" w:color="000000"/>
              <w:bottom w:val="single" w:sz="4" w:space="0" w:color="000000"/>
              <w:right w:val="single" w:sz="4" w:space="0" w:color="000000"/>
            </w:tcBorders>
          </w:tcPr>
          <w:p w:rsidR="001B3DE0" w:rsidRPr="001B3DE0" w:rsidRDefault="0084221D" w:rsidP="001B3DE0">
            <w:pPr>
              <w:spacing w:line="259" w:lineRule="auto"/>
              <w:ind w:left="31"/>
              <w:rPr>
                <w:rFonts w:ascii="Book Antiqua" w:eastAsiaTheme="minorHAnsi" w:hAnsi="Book Antiqua" w:cs="Times New Roman"/>
                <w:sz w:val="24"/>
                <w:szCs w:val="24"/>
              </w:rPr>
            </w:pPr>
            <w:r>
              <w:rPr>
                <w:rFonts w:ascii="Book Antiqua" w:eastAsiaTheme="minorHAnsi" w:hAnsi="Book Antiqua" w:cs="Times New Roman"/>
                <w:sz w:val="24"/>
                <w:szCs w:val="24"/>
              </w:rPr>
              <w:t>20</w:t>
            </w:r>
          </w:p>
        </w:tc>
        <w:tc>
          <w:tcPr>
            <w:tcW w:w="2609" w:type="dxa"/>
            <w:tcBorders>
              <w:top w:val="single" w:sz="4" w:space="0" w:color="000000"/>
              <w:left w:val="single" w:sz="4" w:space="0" w:color="000000"/>
              <w:bottom w:val="single" w:sz="4" w:space="0" w:color="000000"/>
              <w:right w:val="single" w:sz="4" w:space="0" w:color="000000"/>
            </w:tcBorders>
          </w:tcPr>
          <w:p w:rsidR="001B3DE0" w:rsidRPr="001B3DE0" w:rsidRDefault="003928EB" w:rsidP="001B3DE0">
            <w:pPr>
              <w:spacing w:line="259" w:lineRule="auto"/>
              <w:ind w:left="31"/>
              <w:rPr>
                <w:rFonts w:ascii="Book Antiqua" w:eastAsiaTheme="minorHAnsi" w:hAnsi="Book Antiqua" w:cs="Times New Roman"/>
                <w:sz w:val="24"/>
                <w:szCs w:val="24"/>
              </w:rPr>
            </w:pPr>
            <w:r>
              <w:rPr>
                <w:rFonts w:ascii="Book Antiqua" w:eastAsiaTheme="minorHAnsi" w:hAnsi="Book Antiqua" w:cs="Times New Roman"/>
                <w:sz w:val="24"/>
                <w:szCs w:val="24"/>
              </w:rPr>
              <w:t>03/10 11:00 – 12:30 PM</w:t>
            </w:r>
          </w:p>
        </w:tc>
        <w:tc>
          <w:tcPr>
            <w:tcW w:w="1801" w:type="dxa"/>
            <w:tcBorders>
              <w:top w:val="single" w:sz="10" w:space="0" w:color="000000"/>
              <w:left w:val="single" w:sz="4" w:space="0" w:color="000000"/>
              <w:bottom w:val="single" w:sz="4" w:space="0" w:color="000000"/>
              <w:right w:val="single" w:sz="4" w:space="0" w:color="000000"/>
            </w:tcBorders>
          </w:tcPr>
          <w:p w:rsidR="001B3DE0" w:rsidRPr="001B3DE0" w:rsidRDefault="001B3DE0" w:rsidP="001B3DE0">
            <w:pPr>
              <w:spacing w:line="259" w:lineRule="auto"/>
              <w:ind w:left="31"/>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OB </w:t>
            </w:r>
          </w:p>
        </w:tc>
      </w:tr>
      <w:tr w:rsidR="001B3DE0" w:rsidRPr="001B3DE0" w:rsidTr="00113A08">
        <w:trPr>
          <w:trHeight w:val="838"/>
        </w:trPr>
        <w:tc>
          <w:tcPr>
            <w:tcW w:w="1704" w:type="dxa"/>
            <w:tcBorders>
              <w:top w:val="single" w:sz="4" w:space="0" w:color="000000"/>
              <w:left w:val="single" w:sz="4" w:space="0" w:color="000000"/>
              <w:bottom w:val="single" w:sz="4" w:space="0" w:color="000000"/>
              <w:right w:val="single" w:sz="4" w:space="0" w:color="000000"/>
            </w:tcBorders>
          </w:tcPr>
          <w:p w:rsidR="001B3DE0" w:rsidRPr="001B3DE0" w:rsidRDefault="001B3DE0" w:rsidP="001B3DE0">
            <w:pPr>
              <w:spacing w:line="259" w:lineRule="auto"/>
              <w:ind w:left="31"/>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Assignments/ project/ </w:t>
            </w:r>
            <w:r>
              <w:rPr>
                <w:rFonts w:ascii="Book Antiqua" w:eastAsiaTheme="minorHAnsi" w:hAnsi="Book Antiqua" w:cs="Times New Roman"/>
                <w:sz w:val="24"/>
                <w:szCs w:val="24"/>
              </w:rPr>
              <w:t>Quiz</w:t>
            </w:r>
          </w:p>
          <w:p w:rsidR="001B3DE0" w:rsidRPr="001B3DE0" w:rsidRDefault="001B3DE0" w:rsidP="001B3DE0">
            <w:pPr>
              <w:spacing w:line="259" w:lineRule="auto"/>
              <w:ind w:left="31"/>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Seminar  </w:t>
            </w:r>
          </w:p>
        </w:tc>
        <w:tc>
          <w:tcPr>
            <w:tcW w:w="1609" w:type="dxa"/>
            <w:tcBorders>
              <w:top w:val="single" w:sz="4" w:space="0" w:color="000000"/>
              <w:left w:val="single" w:sz="4" w:space="0" w:color="000000"/>
              <w:bottom w:val="single" w:sz="4" w:space="0" w:color="000000"/>
              <w:right w:val="single" w:sz="4" w:space="0" w:color="000000"/>
            </w:tcBorders>
          </w:tcPr>
          <w:p w:rsidR="001B3DE0" w:rsidRPr="001B3DE0" w:rsidRDefault="001B3DE0" w:rsidP="001B3DE0">
            <w:pPr>
              <w:spacing w:line="259" w:lineRule="auto"/>
              <w:ind w:left="31"/>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(Continuous) </w:t>
            </w:r>
          </w:p>
        </w:tc>
        <w:tc>
          <w:tcPr>
            <w:tcW w:w="1910" w:type="dxa"/>
            <w:tcBorders>
              <w:top w:val="single" w:sz="4" w:space="0" w:color="000000"/>
              <w:left w:val="single" w:sz="4" w:space="0" w:color="000000"/>
              <w:bottom w:val="single" w:sz="4" w:space="0" w:color="000000"/>
              <w:right w:val="single" w:sz="4" w:space="0" w:color="000000"/>
            </w:tcBorders>
          </w:tcPr>
          <w:p w:rsidR="001B3DE0" w:rsidRPr="001B3DE0" w:rsidRDefault="0084221D" w:rsidP="001B3DE0">
            <w:pPr>
              <w:spacing w:line="259" w:lineRule="auto"/>
              <w:ind w:left="31"/>
              <w:rPr>
                <w:rFonts w:ascii="Book Antiqua" w:eastAsiaTheme="minorHAnsi" w:hAnsi="Book Antiqua" w:cs="Times New Roman"/>
                <w:sz w:val="24"/>
                <w:szCs w:val="24"/>
              </w:rPr>
            </w:pPr>
            <w:r>
              <w:rPr>
                <w:rFonts w:ascii="Book Antiqua" w:eastAsiaTheme="minorHAnsi" w:hAnsi="Book Antiqua" w:cs="Times New Roman"/>
                <w:sz w:val="24"/>
                <w:szCs w:val="24"/>
              </w:rPr>
              <w:t>40</w:t>
            </w:r>
          </w:p>
        </w:tc>
        <w:tc>
          <w:tcPr>
            <w:tcW w:w="2609" w:type="dxa"/>
            <w:tcBorders>
              <w:top w:val="single" w:sz="4" w:space="0" w:color="000000"/>
              <w:left w:val="single" w:sz="4" w:space="0" w:color="000000"/>
              <w:bottom w:val="single" w:sz="4" w:space="0" w:color="000000"/>
              <w:right w:val="nil"/>
            </w:tcBorders>
          </w:tcPr>
          <w:p w:rsidR="001B3DE0" w:rsidRPr="001B3DE0" w:rsidRDefault="001B3DE0" w:rsidP="001B3DE0">
            <w:pPr>
              <w:spacing w:line="259" w:lineRule="auto"/>
              <w:ind w:left="31"/>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(OB) </w:t>
            </w:r>
          </w:p>
        </w:tc>
        <w:tc>
          <w:tcPr>
            <w:tcW w:w="1801" w:type="dxa"/>
            <w:tcBorders>
              <w:top w:val="single" w:sz="4" w:space="0" w:color="000000"/>
              <w:left w:val="nil"/>
              <w:bottom w:val="single" w:sz="4" w:space="0" w:color="000000"/>
              <w:right w:val="single" w:sz="4" w:space="0" w:color="000000"/>
            </w:tcBorders>
          </w:tcPr>
          <w:p w:rsidR="001B3DE0" w:rsidRPr="001B3DE0" w:rsidRDefault="001B3DE0" w:rsidP="001B3DE0">
            <w:pPr>
              <w:spacing w:line="259" w:lineRule="auto"/>
              <w:ind w:left="31"/>
              <w:rPr>
                <w:rFonts w:ascii="Book Antiqua" w:eastAsiaTheme="minorHAnsi" w:hAnsi="Book Antiqua" w:cs="Times New Roman"/>
                <w:sz w:val="24"/>
                <w:szCs w:val="24"/>
              </w:rPr>
            </w:pPr>
          </w:p>
        </w:tc>
      </w:tr>
      <w:tr w:rsidR="001B3DE0" w:rsidRPr="001B3DE0" w:rsidTr="00113A08">
        <w:trPr>
          <w:trHeight w:val="286"/>
        </w:trPr>
        <w:tc>
          <w:tcPr>
            <w:tcW w:w="1704" w:type="dxa"/>
            <w:tcBorders>
              <w:top w:val="single" w:sz="4" w:space="0" w:color="000000"/>
              <w:left w:val="single" w:sz="4" w:space="0" w:color="000000"/>
              <w:bottom w:val="single" w:sz="4" w:space="0" w:color="000000"/>
              <w:right w:val="single" w:sz="4" w:space="0" w:color="000000"/>
            </w:tcBorders>
          </w:tcPr>
          <w:p w:rsidR="001B3DE0" w:rsidRPr="001B3DE0" w:rsidRDefault="001B3DE0" w:rsidP="001B3DE0">
            <w:pPr>
              <w:spacing w:line="259" w:lineRule="auto"/>
              <w:ind w:left="31"/>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Comp. Exam </w:t>
            </w:r>
          </w:p>
        </w:tc>
        <w:tc>
          <w:tcPr>
            <w:tcW w:w="1609" w:type="dxa"/>
            <w:tcBorders>
              <w:top w:val="single" w:sz="4" w:space="0" w:color="000000"/>
              <w:left w:val="single" w:sz="4" w:space="0" w:color="000000"/>
              <w:bottom w:val="single" w:sz="4" w:space="0" w:color="000000"/>
              <w:right w:val="single" w:sz="4" w:space="0" w:color="000000"/>
            </w:tcBorders>
          </w:tcPr>
          <w:p w:rsidR="001B3DE0" w:rsidRPr="001B3DE0" w:rsidRDefault="001B3DE0" w:rsidP="001B3DE0">
            <w:pPr>
              <w:spacing w:line="259" w:lineRule="auto"/>
              <w:ind w:left="31"/>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3 Hours </w:t>
            </w:r>
          </w:p>
        </w:tc>
        <w:tc>
          <w:tcPr>
            <w:tcW w:w="1910" w:type="dxa"/>
            <w:tcBorders>
              <w:top w:val="single" w:sz="4" w:space="0" w:color="000000"/>
              <w:left w:val="single" w:sz="4" w:space="0" w:color="000000"/>
              <w:bottom w:val="single" w:sz="4" w:space="0" w:color="000000"/>
              <w:right w:val="single" w:sz="4" w:space="0" w:color="000000"/>
            </w:tcBorders>
          </w:tcPr>
          <w:p w:rsidR="001B3DE0" w:rsidRPr="001B3DE0" w:rsidRDefault="0084221D" w:rsidP="001B3DE0">
            <w:pPr>
              <w:spacing w:line="259" w:lineRule="auto"/>
              <w:ind w:left="31"/>
              <w:rPr>
                <w:rFonts w:ascii="Book Antiqua" w:eastAsiaTheme="minorHAnsi" w:hAnsi="Book Antiqua" w:cs="Times New Roman"/>
                <w:sz w:val="24"/>
                <w:szCs w:val="24"/>
              </w:rPr>
            </w:pPr>
            <w:r>
              <w:rPr>
                <w:rFonts w:ascii="Book Antiqua" w:eastAsiaTheme="minorHAnsi" w:hAnsi="Book Antiqua" w:cs="Times New Roman"/>
                <w:sz w:val="24"/>
                <w:szCs w:val="24"/>
              </w:rPr>
              <w:t>40</w:t>
            </w:r>
          </w:p>
        </w:tc>
        <w:tc>
          <w:tcPr>
            <w:tcW w:w="2609" w:type="dxa"/>
            <w:tcBorders>
              <w:top w:val="single" w:sz="4" w:space="0" w:color="000000"/>
              <w:left w:val="single" w:sz="4" w:space="0" w:color="000000"/>
              <w:bottom w:val="single" w:sz="4" w:space="0" w:color="000000"/>
              <w:right w:val="single" w:sz="4" w:space="0" w:color="000000"/>
            </w:tcBorders>
          </w:tcPr>
          <w:p w:rsidR="001B3DE0" w:rsidRPr="001B3DE0" w:rsidRDefault="003928EB" w:rsidP="001B3DE0">
            <w:pPr>
              <w:spacing w:line="259" w:lineRule="auto"/>
              <w:ind w:left="31"/>
              <w:rPr>
                <w:rFonts w:ascii="Book Antiqua" w:eastAsiaTheme="minorHAnsi" w:hAnsi="Book Antiqua" w:cs="Times New Roman"/>
                <w:sz w:val="24"/>
                <w:szCs w:val="24"/>
              </w:rPr>
            </w:pPr>
            <w:r>
              <w:rPr>
                <w:rFonts w:ascii="Book Antiqua" w:eastAsiaTheme="minorHAnsi" w:hAnsi="Book Antiqua" w:cs="Times New Roman"/>
                <w:sz w:val="24"/>
                <w:szCs w:val="24"/>
              </w:rPr>
              <w:t>09/12 AN</w:t>
            </w:r>
            <w:r w:rsidR="001B3DE0" w:rsidRPr="001B3DE0">
              <w:rPr>
                <w:rFonts w:ascii="Book Antiqua" w:eastAsiaTheme="minorHAnsi" w:hAnsi="Book Antiqua" w:cs="Times New Roman"/>
                <w:sz w:val="24"/>
                <w:szCs w:val="24"/>
              </w:rPr>
              <w:t xml:space="preserve"> </w:t>
            </w:r>
          </w:p>
        </w:tc>
        <w:tc>
          <w:tcPr>
            <w:tcW w:w="1801" w:type="dxa"/>
            <w:tcBorders>
              <w:top w:val="single" w:sz="4" w:space="0" w:color="000000"/>
              <w:left w:val="single" w:sz="4" w:space="0" w:color="000000"/>
              <w:bottom w:val="single" w:sz="4" w:space="0" w:color="000000"/>
              <w:right w:val="single" w:sz="4" w:space="0" w:color="000000"/>
            </w:tcBorders>
          </w:tcPr>
          <w:p w:rsidR="001B3DE0" w:rsidRPr="001B3DE0" w:rsidRDefault="001B3DE0" w:rsidP="001B3DE0">
            <w:pPr>
              <w:spacing w:line="259" w:lineRule="auto"/>
              <w:ind w:left="31"/>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CB  </w:t>
            </w:r>
          </w:p>
        </w:tc>
        <w:bookmarkStart w:id="0" w:name="_GoBack"/>
        <w:bookmarkEnd w:id="0"/>
      </w:tr>
      <w:tr w:rsidR="001B3DE0" w:rsidRPr="001B3DE0" w:rsidTr="00113A08">
        <w:trPr>
          <w:trHeight w:val="288"/>
        </w:trPr>
        <w:tc>
          <w:tcPr>
            <w:tcW w:w="1704" w:type="dxa"/>
            <w:tcBorders>
              <w:top w:val="single" w:sz="4" w:space="0" w:color="000000"/>
              <w:left w:val="single" w:sz="4" w:space="0" w:color="000000"/>
              <w:bottom w:val="single" w:sz="4" w:space="0" w:color="000000"/>
              <w:right w:val="single" w:sz="4" w:space="0" w:color="000000"/>
            </w:tcBorders>
          </w:tcPr>
          <w:p w:rsidR="001B3DE0" w:rsidRPr="001B3DE0" w:rsidRDefault="001B3DE0" w:rsidP="001B3DE0">
            <w:pPr>
              <w:spacing w:line="259" w:lineRule="auto"/>
              <w:ind w:left="31"/>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 </w:t>
            </w:r>
          </w:p>
        </w:tc>
        <w:tc>
          <w:tcPr>
            <w:tcW w:w="1609" w:type="dxa"/>
            <w:tcBorders>
              <w:top w:val="single" w:sz="4" w:space="0" w:color="000000"/>
              <w:left w:val="single" w:sz="4" w:space="0" w:color="000000"/>
              <w:bottom w:val="single" w:sz="4" w:space="0" w:color="000000"/>
              <w:right w:val="single" w:sz="4" w:space="0" w:color="000000"/>
            </w:tcBorders>
          </w:tcPr>
          <w:p w:rsidR="001B3DE0" w:rsidRPr="001B3DE0" w:rsidRDefault="001B3DE0" w:rsidP="001B3DE0">
            <w:pPr>
              <w:spacing w:line="259" w:lineRule="auto"/>
              <w:ind w:left="31"/>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 </w:t>
            </w:r>
          </w:p>
        </w:tc>
        <w:tc>
          <w:tcPr>
            <w:tcW w:w="1910" w:type="dxa"/>
            <w:tcBorders>
              <w:top w:val="single" w:sz="4" w:space="0" w:color="000000"/>
              <w:left w:val="single" w:sz="4" w:space="0" w:color="000000"/>
              <w:bottom w:val="single" w:sz="4" w:space="0" w:color="000000"/>
              <w:right w:val="single" w:sz="4" w:space="0" w:color="000000"/>
            </w:tcBorders>
          </w:tcPr>
          <w:p w:rsidR="001B3DE0" w:rsidRPr="001B3DE0" w:rsidRDefault="001B3DE0" w:rsidP="001B3DE0">
            <w:pPr>
              <w:spacing w:line="259" w:lineRule="auto"/>
              <w:ind w:left="31"/>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100 </w:t>
            </w:r>
          </w:p>
        </w:tc>
        <w:tc>
          <w:tcPr>
            <w:tcW w:w="2609" w:type="dxa"/>
            <w:tcBorders>
              <w:top w:val="single" w:sz="4" w:space="0" w:color="000000"/>
              <w:left w:val="single" w:sz="4" w:space="0" w:color="000000"/>
              <w:bottom w:val="single" w:sz="4" w:space="0" w:color="000000"/>
              <w:right w:val="single" w:sz="4" w:space="0" w:color="000000"/>
            </w:tcBorders>
          </w:tcPr>
          <w:p w:rsidR="001B3DE0" w:rsidRPr="001B3DE0" w:rsidRDefault="001B3DE0" w:rsidP="001B3DE0">
            <w:pPr>
              <w:spacing w:line="259" w:lineRule="auto"/>
              <w:ind w:left="31"/>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 </w:t>
            </w:r>
          </w:p>
        </w:tc>
        <w:tc>
          <w:tcPr>
            <w:tcW w:w="1801" w:type="dxa"/>
            <w:tcBorders>
              <w:top w:val="single" w:sz="4" w:space="0" w:color="000000"/>
              <w:left w:val="single" w:sz="4" w:space="0" w:color="000000"/>
              <w:bottom w:val="single" w:sz="4" w:space="0" w:color="000000"/>
              <w:right w:val="single" w:sz="4" w:space="0" w:color="000000"/>
            </w:tcBorders>
          </w:tcPr>
          <w:p w:rsidR="001B3DE0" w:rsidRPr="001B3DE0" w:rsidRDefault="001B3DE0" w:rsidP="001B3DE0">
            <w:pPr>
              <w:spacing w:line="259" w:lineRule="auto"/>
              <w:ind w:left="31"/>
              <w:rPr>
                <w:rFonts w:ascii="Book Antiqua" w:eastAsiaTheme="minorHAnsi" w:hAnsi="Book Antiqua" w:cs="Times New Roman"/>
                <w:sz w:val="24"/>
                <w:szCs w:val="24"/>
              </w:rPr>
            </w:pPr>
            <w:r w:rsidRPr="001B3DE0">
              <w:rPr>
                <w:rFonts w:ascii="Book Antiqua" w:eastAsiaTheme="minorHAnsi" w:hAnsi="Book Antiqua" w:cs="Times New Roman"/>
                <w:sz w:val="24"/>
                <w:szCs w:val="24"/>
              </w:rPr>
              <w:t xml:space="preserve"> </w:t>
            </w:r>
          </w:p>
        </w:tc>
      </w:tr>
    </w:tbl>
    <w:p w:rsidR="001B3DE0" w:rsidRPr="001B3DE0" w:rsidRDefault="001B3DE0" w:rsidP="001B3DE0">
      <w:pPr>
        <w:spacing w:after="0" w:line="259" w:lineRule="auto"/>
        <w:ind w:left="31"/>
        <w:rPr>
          <w:rFonts w:ascii="Book Antiqua" w:hAnsi="Book Antiqua" w:cs="Times New Roman"/>
          <w:sz w:val="24"/>
          <w:szCs w:val="24"/>
        </w:rPr>
      </w:pPr>
      <w:r w:rsidRPr="001B3DE0">
        <w:rPr>
          <w:rFonts w:ascii="Book Antiqua" w:hAnsi="Book Antiqua" w:cs="Times New Roman"/>
          <w:sz w:val="24"/>
          <w:szCs w:val="24"/>
        </w:rPr>
        <w:t xml:space="preserve"> </w:t>
      </w:r>
    </w:p>
    <w:p w:rsidR="001B3DE0" w:rsidRDefault="001B3DE0" w:rsidP="008F132B">
      <w:pPr>
        <w:widowControl w:val="0"/>
        <w:numPr>
          <w:ilvl w:val="0"/>
          <w:numId w:val="4"/>
        </w:numPr>
        <w:autoSpaceDE w:val="0"/>
        <w:autoSpaceDN w:val="0"/>
        <w:adjustRightInd w:val="0"/>
        <w:spacing w:after="0" w:line="240" w:lineRule="auto"/>
        <w:contextualSpacing/>
        <w:jc w:val="both"/>
        <w:rPr>
          <w:rFonts w:ascii="Book Antiqua" w:hAnsi="Book Antiqua" w:cs="Times New Roman"/>
          <w:sz w:val="24"/>
          <w:szCs w:val="24"/>
        </w:rPr>
      </w:pPr>
      <w:r w:rsidRPr="001B3DE0">
        <w:rPr>
          <w:rFonts w:ascii="Book Antiqua" w:hAnsi="Book Antiqua" w:cs="Times New Roman"/>
          <w:sz w:val="24"/>
          <w:szCs w:val="24"/>
        </w:rPr>
        <w:t xml:space="preserve">Chamber Consultation Hours: To be announced in the class.  </w:t>
      </w:r>
    </w:p>
    <w:p w:rsidR="001B3DE0" w:rsidRPr="001B3DE0" w:rsidRDefault="00B522D2" w:rsidP="008F132B">
      <w:pPr>
        <w:widowControl w:val="0"/>
        <w:numPr>
          <w:ilvl w:val="0"/>
          <w:numId w:val="4"/>
        </w:numPr>
        <w:autoSpaceDE w:val="0"/>
        <w:autoSpaceDN w:val="0"/>
        <w:adjustRightInd w:val="0"/>
        <w:spacing w:after="0" w:line="240" w:lineRule="auto"/>
        <w:contextualSpacing/>
        <w:jc w:val="both"/>
        <w:rPr>
          <w:rFonts w:ascii="Book Antiqua" w:hAnsi="Book Antiqua" w:cs="Times New Roman"/>
          <w:sz w:val="24"/>
          <w:szCs w:val="24"/>
        </w:rPr>
      </w:pPr>
      <w:r w:rsidRPr="001B3DE0">
        <w:rPr>
          <w:rFonts w:ascii="Book Antiqua" w:hAnsi="Book Antiqua" w:cs="Times New Roman"/>
          <w:bCs/>
          <w:w w:val="99"/>
          <w:sz w:val="24"/>
          <w:szCs w:val="24"/>
        </w:rPr>
        <w:t>N</w:t>
      </w:r>
      <w:r w:rsidRPr="001B3DE0">
        <w:rPr>
          <w:rFonts w:ascii="Book Antiqua" w:hAnsi="Book Antiqua" w:cs="Times New Roman"/>
          <w:bCs/>
          <w:spacing w:val="1"/>
          <w:w w:val="99"/>
          <w:sz w:val="24"/>
          <w:szCs w:val="24"/>
        </w:rPr>
        <w:t>OT</w:t>
      </w:r>
      <w:r w:rsidRPr="001B3DE0">
        <w:rPr>
          <w:rFonts w:ascii="Book Antiqua" w:hAnsi="Book Antiqua" w:cs="Times New Roman"/>
          <w:bCs/>
          <w:w w:val="99"/>
          <w:sz w:val="24"/>
          <w:szCs w:val="24"/>
        </w:rPr>
        <w:t>IC</w:t>
      </w:r>
      <w:r w:rsidRPr="001B3DE0">
        <w:rPr>
          <w:rFonts w:ascii="Book Antiqua" w:hAnsi="Book Antiqua" w:cs="Times New Roman"/>
          <w:bCs/>
          <w:spacing w:val="1"/>
          <w:w w:val="99"/>
          <w:sz w:val="24"/>
          <w:szCs w:val="24"/>
        </w:rPr>
        <w:t>ES:</w:t>
      </w:r>
      <w:r w:rsidR="00A62C1D" w:rsidRPr="001B3DE0">
        <w:rPr>
          <w:rFonts w:ascii="Book Antiqua" w:hAnsi="Book Antiqua" w:cs="Times New Roman"/>
          <w:bCs/>
          <w:spacing w:val="1"/>
          <w:w w:val="99"/>
          <w:sz w:val="24"/>
          <w:szCs w:val="24"/>
        </w:rPr>
        <w:t xml:space="preserve"> </w:t>
      </w:r>
      <w:r w:rsidR="00F945FA" w:rsidRPr="001B3DE0">
        <w:rPr>
          <w:rFonts w:ascii="Book Antiqua" w:hAnsi="Book Antiqua" w:cs="Times New Roman"/>
          <w:bCs/>
          <w:w w:val="99"/>
          <w:sz w:val="24"/>
          <w:szCs w:val="24"/>
        </w:rPr>
        <w:t>CMS</w:t>
      </w:r>
    </w:p>
    <w:p w:rsidR="003A11F0" w:rsidRPr="001B3DE0" w:rsidRDefault="00B522D2" w:rsidP="001B3DE0">
      <w:pPr>
        <w:widowControl w:val="0"/>
        <w:numPr>
          <w:ilvl w:val="0"/>
          <w:numId w:val="4"/>
        </w:numPr>
        <w:autoSpaceDE w:val="0"/>
        <w:autoSpaceDN w:val="0"/>
        <w:adjustRightInd w:val="0"/>
        <w:spacing w:after="0" w:line="240" w:lineRule="auto"/>
        <w:contextualSpacing/>
        <w:rPr>
          <w:rFonts w:ascii="Book Antiqua" w:hAnsi="Book Antiqua" w:cs="Times New Roman"/>
          <w:sz w:val="24"/>
          <w:szCs w:val="24"/>
        </w:rPr>
      </w:pPr>
      <w:r w:rsidRPr="001B3DE0">
        <w:rPr>
          <w:rFonts w:ascii="Book Antiqua" w:hAnsi="Book Antiqua" w:cs="Times New Roman"/>
          <w:bCs/>
          <w:spacing w:val="1"/>
          <w:sz w:val="24"/>
          <w:szCs w:val="24"/>
        </w:rPr>
        <w:t>M</w:t>
      </w:r>
      <w:r w:rsidRPr="001B3DE0">
        <w:rPr>
          <w:rFonts w:ascii="Book Antiqua" w:hAnsi="Book Antiqua" w:cs="Times New Roman"/>
          <w:bCs/>
          <w:sz w:val="24"/>
          <w:szCs w:val="24"/>
        </w:rPr>
        <w:t>akeup</w:t>
      </w:r>
      <w:r w:rsidR="00A62C1D" w:rsidRPr="001B3DE0">
        <w:rPr>
          <w:rFonts w:ascii="Book Antiqua" w:hAnsi="Book Antiqua" w:cs="Times New Roman"/>
          <w:bCs/>
          <w:sz w:val="24"/>
          <w:szCs w:val="24"/>
        </w:rPr>
        <w:t xml:space="preserve"> </w:t>
      </w:r>
      <w:r w:rsidRPr="001B3DE0">
        <w:rPr>
          <w:rFonts w:ascii="Book Antiqua" w:hAnsi="Book Antiqua" w:cs="Times New Roman"/>
          <w:bCs/>
          <w:spacing w:val="2"/>
          <w:sz w:val="24"/>
          <w:szCs w:val="24"/>
        </w:rPr>
        <w:t>P</w:t>
      </w:r>
      <w:r w:rsidRPr="001B3DE0">
        <w:rPr>
          <w:rFonts w:ascii="Book Antiqua" w:hAnsi="Book Antiqua" w:cs="Times New Roman"/>
          <w:bCs/>
          <w:spacing w:val="-2"/>
          <w:sz w:val="24"/>
          <w:szCs w:val="24"/>
        </w:rPr>
        <w:t>o</w:t>
      </w:r>
      <w:r w:rsidRPr="001B3DE0">
        <w:rPr>
          <w:rFonts w:ascii="Book Antiqua" w:hAnsi="Book Antiqua" w:cs="Times New Roman"/>
          <w:bCs/>
          <w:spacing w:val="1"/>
          <w:sz w:val="24"/>
          <w:szCs w:val="24"/>
        </w:rPr>
        <w:t>l</w:t>
      </w:r>
      <w:r w:rsidRPr="001B3DE0">
        <w:rPr>
          <w:rFonts w:ascii="Book Antiqua" w:hAnsi="Book Antiqua" w:cs="Times New Roman"/>
          <w:bCs/>
          <w:spacing w:val="-1"/>
          <w:sz w:val="24"/>
          <w:szCs w:val="24"/>
        </w:rPr>
        <w:t>i</w:t>
      </w:r>
      <w:r w:rsidRPr="001B3DE0">
        <w:rPr>
          <w:rFonts w:ascii="Book Antiqua" w:hAnsi="Book Antiqua" w:cs="Times New Roman"/>
          <w:bCs/>
          <w:sz w:val="24"/>
          <w:szCs w:val="24"/>
        </w:rPr>
        <w:t>cy:</w:t>
      </w:r>
      <w:r w:rsidR="00A62C1D" w:rsidRPr="001B3DE0">
        <w:rPr>
          <w:rFonts w:ascii="Book Antiqua" w:hAnsi="Book Antiqua" w:cs="Times New Roman"/>
          <w:b/>
          <w:bCs/>
          <w:sz w:val="24"/>
          <w:szCs w:val="24"/>
        </w:rPr>
        <w:t xml:space="preserve"> </w:t>
      </w:r>
      <w:r w:rsidRPr="001B3DE0">
        <w:rPr>
          <w:rFonts w:ascii="Book Antiqua" w:hAnsi="Book Antiqua" w:cs="Times New Roman"/>
          <w:spacing w:val="1"/>
          <w:sz w:val="24"/>
          <w:szCs w:val="24"/>
        </w:rPr>
        <w:t>M</w:t>
      </w:r>
      <w:r w:rsidRPr="001B3DE0">
        <w:rPr>
          <w:rFonts w:ascii="Book Antiqua" w:hAnsi="Book Antiqua" w:cs="Times New Roman"/>
          <w:sz w:val="24"/>
          <w:szCs w:val="24"/>
        </w:rPr>
        <w:t>a</w:t>
      </w:r>
      <w:r w:rsidRPr="001B3DE0">
        <w:rPr>
          <w:rFonts w:ascii="Book Antiqua" w:hAnsi="Book Antiqua" w:cs="Times New Roman"/>
          <w:spacing w:val="-2"/>
          <w:sz w:val="24"/>
          <w:szCs w:val="24"/>
        </w:rPr>
        <w:t>k</w:t>
      </w:r>
      <w:r w:rsidRPr="001B3DE0">
        <w:rPr>
          <w:rFonts w:ascii="Book Antiqua" w:hAnsi="Book Antiqua" w:cs="Times New Roman"/>
          <w:spacing w:val="1"/>
          <w:sz w:val="24"/>
          <w:szCs w:val="24"/>
        </w:rPr>
        <w:t>e</w:t>
      </w:r>
      <w:r w:rsidRPr="001B3DE0">
        <w:rPr>
          <w:rFonts w:ascii="Book Antiqua" w:hAnsi="Book Antiqua" w:cs="Times New Roman"/>
          <w:spacing w:val="-4"/>
          <w:sz w:val="24"/>
          <w:szCs w:val="24"/>
        </w:rPr>
        <w:t>-</w:t>
      </w:r>
      <w:r w:rsidRPr="001B3DE0">
        <w:rPr>
          <w:rFonts w:ascii="Book Antiqua" w:hAnsi="Book Antiqua" w:cs="Times New Roman"/>
          <w:sz w:val="24"/>
          <w:szCs w:val="24"/>
        </w:rPr>
        <w:t>up</w:t>
      </w:r>
      <w:r w:rsidR="003A11F0" w:rsidRPr="001B3DE0">
        <w:rPr>
          <w:rFonts w:ascii="Book Antiqua" w:hAnsi="Book Antiqua" w:cs="Times New Roman"/>
          <w:sz w:val="24"/>
          <w:szCs w:val="24"/>
        </w:rPr>
        <w:t xml:space="preserve"> only to those who apply before start of test.</w:t>
      </w:r>
      <w:r w:rsidR="003A11F0" w:rsidRPr="001B3DE0">
        <w:rPr>
          <w:rFonts w:ascii="Book Antiqua" w:hAnsi="Book Antiqua" w:cs="Times New Roman"/>
          <w:spacing w:val="17"/>
          <w:sz w:val="24"/>
          <w:szCs w:val="24"/>
        </w:rPr>
        <w:t xml:space="preserve">  Those who apply after the start of test will not be </w:t>
      </w:r>
      <w:r w:rsidRPr="001B3DE0">
        <w:rPr>
          <w:rFonts w:ascii="Book Antiqua" w:hAnsi="Book Antiqua" w:cs="Times New Roman"/>
          <w:spacing w:val="-2"/>
          <w:sz w:val="24"/>
          <w:szCs w:val="24"/>
        </w:rPr>
        <w:t>g</w:t>
      </w:r>
      <w:r w:rsidRPr="001B3DE0">
        <w:rPr>
          <w:rFonts w:ascii="Book Antiqua" w:hAnsi="Book Antiqua" w:cs="Times New Roman"/>
          <w:spacing w:val="1"/>
          <w:sz w:val="24"/>
          <w:szCs w:val="24"/>
        </w:rPr>
        <w:t>r</w:t>
      </w:r>
      <w:r w:rsidRPr="001B3DE0">
        <w:rPr>
          <w:rFonts w:ascii="Book Antiqua" w:hAnsi="Book Antiqua" w:cs="Times New Roman"/>
          <w:sz w:val="24"/>
          <w:szCs w:val="24"/>
        </w:rPr>
        <w:t>a</w:t>
      </w:r>
      <w:r w:rsidRPr="001B3DE0">
        <w:rPr>
          <w:rFonts w:ascii="Book Antiqua" w:hAnsi="Book Antiqua" w:cs="Times New Roman"/>
          <w:spacing w:val="-2"/>
          <w:sz w:val="24"/>
          <w:szCs w:val="24"/>
        </w:rPr>
        <w:t>n</w:t>
      </w:r>
      <w:r w:rsidRPr="001B3DE0">
        <w:rPr>
          <w:rFonts w:ascii="Book Antiqua" w:hAnsi="Book Antiqua" w:cs="Times New Roman"/>
          <w:spacing w:val="-1"/>
          <w:sz w:val="24"/>
          <w:szCs w:val="24"/>
        </w:rPr>
        <w:t>t</w:t>
      </w:r>
      <w:r w:rsidRPr="001B3DE0">
        <w:rPr>
          <w:rFonts w:ascii="Book Antiqua" w:hAnsi="Book Antiqua" w:cs="Times New Roman"/>
          <w:sz w:val="24"/>
          <w:szCs w:val="24"/>
        </w:rPr>
        <w:t>ed</w:t>
      </w:r>
      <w:r w:rsidR="003A11F0" w:rsidRPr="001B3DE0">
        <w:rPr>
          <w:rFonts w:ascii="Book Antiqua" w:hAnsi="Book Antiqua" w:cs="Times New Roman"/>
          <w:sz w:val="24"/>
          <w:szCs w:val="24"/>
        </w:rPr>
        <w:t xml:space="preserve"> any make-up.</w:t>
      </w:r>
      <w:r w:rsidR="00786D81" w:rsidRPr="001B3DE0">
        <w:rPr>
          <w:rFonts w:ascii="Book Antiqua" w:hAnsi="Book Antiqua" w:cs="Times New Roman"/>
          <w:sz w:val="24"/>
          <w:szCs w:val="24"/>
        </w:rPr>
        <w:t xml:space="preserve">  No make-up for Comprehensive test.</w:t>
      </w:r>
    </w:p>
    <w:p w:rsidR="003A11F0" w:rsidRPr="00FA58AC" w:rsidRDefault="003A11F0" w:rsidP="001B3DE0">
      <w:pPr>
        <w:widowControl w:val="0"/>
        <w:autoSpaceDE w:val="0"/>
        <w:autoSpaceDN w:val="0"/>
        <w:adjustRightInd w:val="0"/>
        <w:spacing w:after="0" w:line="240" w:lineRule="auto"/>
        <w:ind w:left="460" w:right="81"/>
        <w:contextualSpacing/>
        <w:rPr>
          <w:rFonts w:ascii="Book Antiqua" w:hAnsi="Book Antiqua" w:cs="Times New Roman"/>
          <w:spacing w:val="17"/>
          <w:sz w:val="24"/>
          <w:szCs w:val="24"/>
        </w:rPr>
      </w:pPr>
    </w:p>
    <w:p w:rsidR="00F950BE" w:rsidRDefault="003A11F0" w:rsidP="0073546C">
      <w:pPr>
        <w:widowControl w:val="0"/>
        <w:autoSpaceDE w:val="0"/>
        <w:autoSpaceDN w:val="0"/>
        <w:adjustRightInd w:val="0"/>
        <w:spacing w:after="0" w:line="240" w:lineRule="auto"/>
        <w:ind w:left="460" w:right="81"/>
        <w:contextualSpacing/>
        <w:jc w:val="right"/>
        <w:rPr>
          <w:rFonts w:ascii="Book Antiqua" w:hAnsi="Book Antiqua" w:cs="Times New Roman"/>
          <w:sz w:val="24"/>
          <w:szCs w:val="24"/>
        </w:rPr>
      </w:pPr>
      <w:r w:rsidRPr="00FA58AC">
        <w:rPr>
          <w:rFonts w:ascii="Book Antiqua" w:hAnsi="Book Antiqua" w:cs="Times New Roman"/>
          <w:sz w:val="24"/>
          <w:szCs w:val="24"/>
        </w:rPr>
        <w:t>Instru</w:t>
      </w:r>
      <w:r w:rsidR="00B522D2" w:rsidRPr="00FA58AC">
        <w:rPr>
          <w:rFonts w:ascii="Book Antiqua" w:hAnsi="Book Antiqua" w:cs="Times New Roman"/>
          <w:sz w:val="24"/>
          <w:szCs w:val="24"/>
        </w:rPr>
        <w:t>c</w:t>
      </w:r>
      <w:r w:rsidR="00B522D2" w:rsidRPr="00FA58AC">
        <w:rPr>
          <w:rFonts w:ascii="Book Antiqua" w:hAnsi="Book Antiqua" w:cs="Times New Roman"/>
          <w:spacing w:val="1"/>
          <w:sz w:val="24"/>
          <w:szCs w:val="24"/>
        </w:rPr>
        <w:t>t</w:t>
      </w:r>
      <w:r w:rsidR="00B522D2" w:rsidRPr="00FA58AC">
        <w:rPr>
          <w:rFonts w:ascii="Book Antiqua" w:hAnsi="Book Antiqua" w:cs="Times New Roman"/>
          <w:spacing w:val="-2"/>
          <w:sz w:val="24"/>
          <w:szCs w:val="24"/>
        </w:rPr>
        <w:t>o</w:t>
      </w:r>
      <w:r w:rsidR="00B522D2" w:rsidRPr="00FA58AC">
        <w:rPr>
          <w:rFonts w:ascii="Book Antiqua" w:hAnsi="Book Antiqua" w:cs="Times New Roman"/>
          <w:spacing w:val="2"/>
          <w:sz w:val="24"/>
          <w:szCs w:val="24"/>
        </w:rPr>
        <w:t>r</w:t>
      </w:r>
      <w:r w:rsidR="00B522D2" w:rsidRPr="00FA58AC">
        <w:rPr>
          <w:rFonts w:ascii="Book Antiqua" w:hAnsi="Book Antiqua" w:cs="Times New Roman"/>
          <w:spacing w:val="-4"/>
          <w:sz w:val="24"/>
          <w:szCs w:val="24"/>
        </w:rPr>
        <w:t>-</w:t>
      </w:r>
      <w:r w:rsidR="00B522D2" w:rsidRPr="00FA58AC">
        <w:rPr>
          <w:rFonts w:ascii="Book Antiqua" w:hAnsi="Book Antiqua" w:cs="Times New Roman"/>
          <w:spacing w:val="1"/>
          <w:sz w:val="24"/>
          <w:szCs w:val="24"/>
        </w:rPr>
        <w:t>i</w:t>
      </w:r>
      <w:r w:rsidR="00B522D2" w:rsidRPr="00FA58AC">
        <w:rPr>
          <w:rFonts w:ascii="Book Antiqua" w:hAnsi="Book Antiqua" w:cs="Times New Roman"/>
          <w:spacing w:val="3"/>
          <w:sz w:val="24"/>
          <w:szCs w:val="24"/>
        </w:rPr>
        <w:t>n</w:t>
      </w:r>
      <w:r w:rsidR="00B522D2" w:rsidRPr="00FA58AC">
        <w:rPr>
          <w:rFonts w:ascii="Book Antiqua" w:hAnsi="Book Antiqua" w:cs="Times New Roman"/>
          <w:spacing w:val="-4"/>
          <w:sz w:val="24"/>
          <w:szCs w:val="24"/>
        </w:rPr>
        <w:t>-</w:t>
      </w:r>
      <w:r w:rsidR="00B522D2" w:rsidRPr="00FA58AC">
        <w:rPr>
          <w:rFonts w:ascii="Book Antiqua" w:hAnsi="Book Antiqua" w:cs="Times New Roman"/>
          <w:sz w:val="24"/>
          <w:szCs w:val="24"/>
        </w:rPr>
        <w:t>cha</w:t>
      </w:r>
      <w:r w:rsidR="00B522D2" w:rsidRPr="00FA58AC">
        <w:rPr>
          <w:rFonts w:ascii="Book Antiqua" w:hAnsi="Book Antiqua" w:cs="Times New Roman"/>
          <w:spacing w:val="1"/>
          <w:sz w:val="24"/>
          <w:szCs w:val="24"/>
        </w:rPr>
        <w:t>r</w:t>
      </w:r>
      <w:r w:rsidR="00B522D2" w:rsidRPr="00FA58AC">
        <w:rPr>
          <w:rFonts w:ascii="Book Antiqua" w:hAnsi="Book Antiqua" w:cs="Times New Roman"/>
          <w:spacing w:val="-2"/>
          <w:sz w:val="24"/>
          <w:szCs w:val="24"/>
        </w:rPr>
        <w:t>g</w:t>
      </w:r>
      <w:r w:rsidR="00B522D2" w:rsidRPr="00FA58AC">
        <w:rPr>
          <w:rFonts w:ascii="Book Antiqua" w:hAnsi="Book Antiqua" w:cs="Times New Roman"/>
          <w:sz w:val="24"/>
          <w:szCs w:val="24"/>
        </w:rPr>
        <w:t>e</w:t>
      </w:r>
    </w:p>
    <w:p w:rsidR="00B522D2" w:rsidRPr="00FA58AC" w:rsidRDefault="00F950BE" w:rsidP="00F950BE">
      <w:pPr>
        <w:widowControl w:val="0"/>
        <w:autoSpaceDE w:val="0"/>
        <w:autoSpaceDN w:val="0"/>
        <w:adjustRightInd w:val="0"/>
        <w:spacing w:after="0" w:line="240" w:lineRule="auto"/>
        <w:ind w:left="460" w:right="81"/>
        <w:contextualSpacing/>
        <w:jc w:val="center"/>
        <w:rPr>
          <w:rFonts w:ascii="Book Antiqua" w:hAnsi="Book Antiqua" w:cs="Times New Roman"/>
          <w:sz w:val="28"/>
          <w:szCs w:val="28"/>
        </w:rPr>
      </w:pPr>
      <w:r>
        <w:rPr>
          <w:rFonts w:ascii="Book Antiqua" w:hAnsi="Book Antiqua" w:cs="Times New Roman"/>
          <w:sz w:val="24"/>
          <w:szCs w:val="24"/>
        </w:rPr>
        <w:t xml:space="preserve">                                                                                                         </w:t>
      </w:r>
      <w:r w:rsidR="00AA7D59">
        <w:rPr>
          <w:rFonts w:ascii="Book Antiqua" w:hAnsi="Book Antiqua" w:cs="Times New Roman"/>
          <w:spacing w:val="-1"/>
          <w:sz w:val="24"/>
          <w:szCs w:val="24"/>
        </w:rPr>
        <w:t>MEL G6</w:t>
      </w:r>
      <w:r w:rsidR="001B3DE0">
        <w:rPr>
          <w:rFonts w:ascii="Book Antiqua" w:hAnsi="Book Antiqua" w:cs="Times New Roman"/>
          <w:spacing w:val="-1"/>
          <w:sz w:val="24"/>
          <w:szCs w:val="24"/>
        </w:rPr>
        <w:t>26</w:t>
      </w:r>
    </w:p>
    <w:sectPr w:rsidR="00B522D2" w:rsidRPr="00FA58AC" w:rsidSect="00D73A0F">
      <w:footerReference w:type="default" r:id="rId7"/>
      <w:pgSz w:w="11907" w:h="16839" w:code="9"/>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5E0" w:rsidRDefault="007C05E0" w:rsidP="003A4F7D">
      <w:pPr>
        <w:spacing w:after="0" w:line="240" w:lineRule="auto"/>
      </w:pPr>
      <w:r>
        <w:separator/>
      </w:r>
    </w:p>
  </w:endnote>
  <w:endnote w:type="continuationSeparator" w:id="0">
    <w:p w:rsidR="007C05E0" w:rsidRDefault="007C05E0" w:rsidP="003A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NewRoman,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276"/>
      <w:gridCol w:w="7751"/>
    </w:tblGrid>
    <w:tr w:rsidR="003A4F7D" w:rsidRPr="003A4F7D" w:rsidTr="00AA7D59">
      <w:tc>
        <w:tcPr>
          <w:tcW w:w="1276" w:type="dxa"/>
        </w:tcPr>
        <w:p w:rsidR="003A4F7D" w:rsidRPr="003A4F7D" w:rsidRDefault="003A4F7D" w:rsidP="00AA7D59">
          <w:pPr>
            <w:pStyle w:val="Footer"/>
            <w:rPr>
              <w:bCs/>
              <w:color w:val="7F7F7F" w:themeColor="text1" w:themeTint="80"/>
              <w:sz w:val="20"/>
              <w:szCs w:val="20"/>
            </w:rPr>
          </w:pPr>
          <w:r w:rsidRPr="003A4F7D">
            <w:rPr>
              <w:color w:val="7F7F7F" w:themeColor="text1" w:themeTint="80"/>
              <w:sz w:val="20"/>
              <w:szCs w:val="20"/>
            </w:rPr>
            <w:t xml:space="preserve">Page </w:t>
          </w:r>
          <w:r w:rsidR="00921165" w:rsidRPr="003A4F7D">
            <w:rPr>
              <w:color w:val="7F7F7F" w:themeColor="text1" w:themeTint="80"/>
              <w:sz w:val="20"/>
              <w:szCs w:val="20"/>
            </w:rPr>
            <w:fldChar w:fldCharType="begin"/>
          </w:r>
          <w:r w:rsidRPr="003A4F7D">
            <w:rPr>
              <w:color w:val="7F7F7F" w:themeColor="text1" w:themeTint="80"/>
              <w:sz w:val="20"/>
              <w:szCs w:val="20"/>
            </w:rPr>
            <w:instrText xml:space="preserve"> PAGE   \* MERGEFORMAT </w:instrText>
          </w:r>
          <w:r w:rsidR="00921165" w:rsidRPr="003A4F7D">
            <w:rPr>
              <w:color w:val="7F7F7F" w:themeColor="text1" w:themeTint="80"/>
              <w:sz w:val="20"/>
              <w:szCs w:val="20"/>
            </w:rPr>
            <w:fldChar w:fldCharType="separate"/>
          </w:r>
          <w:r w:rsidR="0084221D" w:rsidRPr="0084221D">
            <w:rPr>
              <w:bCs/>
              <w:noProof/>
              <w:color w:val="7F7F7F" w:themeColor="text1" w:themeTint="80"/>
              <w:sz w:val="20"/>
              <w:szCs w:val="20"/>
            </w:rPr>
            <w:t>2</w:t>
          </w:r>
          <w:r w:rsidR="00921165" w:rsidRPr="003A4F7D">
            <w:rPr>
              <w:bCs/>
              <w:noProof/>
              <w:color w:val="7F7F7F" w:themeColor="text1" w:themeTint="80"/>
              <w:sz w:val="20"/>
              <w:szCs w:val="20"/>
            </w:rPr>
            <w:fldChar w:fldCharType="end"/>
          </w:r>
          <w:r w:rsidRPr="003A4F7D">
            <w:rPr>
              <w:bCs/>
              <w:noProof/>
              <w:color w:val="7F7F7F" w:themeColor="text1" w:themeTint="80"/>
              <w:sz w:val="20"/>
              <w:szCs w:val="20"/>
            </w:rPr>
            <w:t xml:space="preserve">  of</w:t>
          </w:r>
          <w:r w:rsidR="00AA7D59">
            <w:rPr>
              <w:bCs/>
              <w:noProof/>
              <w:color w:val="7F7F7F" w:themeColor="text1" w:themeTint="80"/>
              <w:sz w:val="20"/>
              <w:szCs w:val="20"/>
            </w:rPr>
            <w:t xml:space="preserve"> </w:t>
          </w:r>
          <w:r w:rsidR="00973381">
            <w:rPr>
              <w:bCs/>
              <w:noProof/>
              <w:color w:val="7F7F7F" w:themeColor="text1" w:themeTint="80"/>
              <w:sz w:val="20"/>
              <w:szCs w:val="20"/>
            </w:rPr>
            <w:fldChar w:fldCharType="begin"/>
          </w:r>
          <w:r w:rsidR="00973381">
            <w:rPr>
              <w:bCs/>
              <w:noProof/>
              <w:color w:val="7F7F7F" w:themeColor="text1" w:themeTint="80"/>
              <w:sz w:val="20"/>
              <w:szCs w:val="20"/>
            </w:rPr>
            <w:instrText xml:space="preserve"> NUMPAGES   \* MERGEFORMAT </w:instrText>
          </w:r>
          <w:r w:rsidR="00973381">
            <w:rPr>
              <w:bCs/>
              <w:noProof/>
              <w:color w:val="7F7F7F" w:themeColor="text1" w:themeTint="80"/>
              <w:sz w:val="20"/>
              <w:szCs w:val="20"/>
            </w:rPr>
            <w:fldChar w:fldCharType="separate"/>
          </w:r>
          <w:r w:rsidR="0084221D">
            <w:rPr>
              <w:bCs/>
              <w:noProof/>
              <w:color w:val="7F7F7F" w:themeColor="text1" w:themeTint="80"/>
              <w:sz w:val="20"/>
              <w:szCs w:val="20"/>
            </w:rPr>
            <w:t>2</w:t>
          </w:r>
          <w:r w:rsidR="00973381">
            <w:rPr>
              <w:bCs/>
              <w:noProof/>
              <w:color w:val="7F7F7F" w:themeColor="text1" w:themeTint="80"/>
              <w:sz w:val="20"/>
              <w:szCs w:val="20"/>
            </w:rPr>
            <w:fldChar w:fldCharType="end"/>
          </w:r>
        </w:p>
      </w:tc>
      <w:tc>
        <w:tcPr>
          <w:tcW w:w="7751" w:type="dxa"/>
        </w:tcPr>
        <w:p w:rsidR="003A4F7D" w:rsidRPr="003A4F7D" w:rsidRDefault="00AA7D59" w:rsidP="009D6071">
          <w:pPr>
            <w:pStyle w:val="Footer"/>
            <w:rPr>
              <w:color w:val="7F7F7F" w:themeColor="text1" w:themeTint="80"/>
              <w:sz w:val="20"/>
              <w:szCs w:val="20"/>
            </w:rPr>
          </w:pPr>
          <w:r>
            <w:rPr>
              <w:color w:val="7F7F7F" w:themeColor="text1" w:themeTint="80"/>
              <w:sz w:val="20"/>
              <w:szCs w:val="20"/>
            </w:rPr>
            <w:t>MEL G6</w:t>
          </w:r>
          <w:r w:rsidR="009D6071">
            <w:rPr>
              <w:color w:val="7F7F7F" w:themeColor="text1" w:themeTint="80"/>
              <w:sz w:val="20"/>
              <w:szCs w:val="20"/>
            </w:rPr>
            <w:t>32</w:t>
          </w:r>
          <w:r>
            <w:rPr>
              <w:color w:val="7F7F7F" w:themeColor="text1" w:themeTint="80"/>
              <w:sz w:val="20"/>
              <w:szCs w:val="20"/>
            </w:rPr>
            <w:t xml:space="preserve"> </w:t>
          </w:r>
          <w:r w:rsidR="009D6071">
            <w:rPr>
              <w:color w:val="7F7F7F" w:themeColor="text1" w:themeTint="80"/>
              <w:sz w:val="20"/>
              <w:szCs w:val="20"/>
            </w:rPr>
            <w:t>Analog IC Design</w:t>
          </w:r>
          <w:r>
            <w:rPr>
              <w:color w:val="7F7F7F" w:themeColor="text1" w:themeTint="80"/>
              <w:sz w:val="20"/>
              <w:szCs w:val="20"/>
            </w:rPr>
            <w:t>:</w:t>
          </w:r>
          <w:r w:rsidR="003A4F7D">
            <w:rPr>
              <w:color w:val="7F7F7F" w:themeColor="text1" w:themeTint="80"/>
              <w:sz w:val="20"/>
              <w:szCs w:val="20"/>
            </w:rPr>
            <w:t xml:space="preserve"> Course </w:t>
          </w:r>
          <w:r w:rsidR="00CB2F6D">
            <w:rPr>
              <w:color w:val="7F7F7F" w:themeColor="text1" w:themeTint="80"/>
              <w:sz w:val="20"/>
              <w:szCs w:val="20"/>
            </w:rPr>
            <w:t xml:space="preserve">Handout Part </w:t>
          </w:r>
          <w:r w:rsidR="00563B23">
            <w:rPr>
              <w:color w:val="7F7F7F" w:themeColor="text1" w:themeTint="80"/>
              <w:sz w:val="20"/>
              <w:szCs w:val="20"/>
            </w:rPr>
            <w:t>II</w:t>
          </w:r>
        </w:p>
      </w:tc>
    </w:tr>
  </w:tbl>
  <w:p w:rsidR="003A4F7D" w:rsidRDefault="003A4F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5E0" w:rsidRDefault="007C05E0" w:rsidP="003A4F7D">
      <w:pPr>
        <w:spacing w:after="0" w:line="240" w:lineRule="auto"/>
      </w:pPr>
      <w:r>
        <w:separator/>
      </w:r>
    </w:p>
  </w:footnote>
  <w:footnote w:type="continuationSeparator" w:id="0">
    <w:p w:rsidR="007C05E0" w:rsidRDefault="007C05E0" w:rsidP="003A4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00CB3"/>
    <w:multiLevelType w:val="hybridMultilevel"/>
    <w:tmpl w:val="CFA6AB66"/>
    <w:lvl w:ilvl="0" w:tplc="041E5BA0">
      <w:start w:val="4"/>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FDE32F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AD266A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38047C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2F2C5E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A28701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94C4A8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CC0244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C04014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644E12"/>
    <w:multiLevelType w:val="hybridMultilevel"/>
    <w:tmpl w:val="084EED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8F153F"/>
    <w:multiLevelType w:val="hybridMultilevel"/>
    <w:tmpl w:val="D33E6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122575"/>
    <w:multiLevelType w:val="hybridMultilevel"/>
    <w:tmpl w:val="CCF46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703990"/>
    <w:multiLevelType w:val="hybridMultilevel"/>
    <w:tmpl w:val="3F2AA8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D1C"/>
    <w:rsid w:val="000039B2"/>
    <w:rsid w:val="000042C2"/>
    <w:rsid w:val="00021A80"/>
    <w:rsid w:val="000470DA"/>
    <w:rsid w:val="000535AD"/>
    <w:rsid w:val="00057EEA"/>
    <w:rsid w:val="0007119D"/>
    <w:rsid w:val="00076E54"/>
    <w:rsid w:val="000811BD"/>
    <w:rsid w:val="00084C8A"/>
    <w:rsid w:val="000A4036"/>
    <w:rsid w:val="000A6227"/>
    <w:rsid w:val="000B47F5"/>
    <w:rsid w:val="000B5D0B"/>
    <w:rsid w:val="000B5E40"/>
    <w:rsid w:val="000C45F4"/>
    <w:rsid w:val="000C4CFF"/>
    <w:rsid w:val="000D01FD"/>
    <w:rsid w:val="000D6AAA"/>
    <w:rsid w:val="000E5D53"/>
    <w:rsid w:val="000E7E57"/>
    <w:rsid w:val="000F129A"/>
    <w:rsid w:val="000F2D1C"/>
    <w:rsid w:val="001020F0"/>
    <w:rsid w:val="001044F6"/>
    <w:rsid w:val="00104550"/>
    <w:rsid w:val="00113CC5"/>
    <w:rsid w:val="00121B04"/>
    <w:rsid w:val="001229BC"/>
    <w:rsid w:val="00126207"/>
    <w:rsid w:val="00126E29"/>
    <w:rsid w:val="0013645C"/>
    <w:rsid w:val="00137569"/>
    <w:rsid w:val="001466E6"/>
    <w:rsid w:val="001741F3"/>
    <w:rsid w:val="0017464F"/>
    <w:rsid w:val="00175F85"/>
    <w:rsid w:val="0018182A"/>
    <w:rsid w:val="001934F1"/>
    <w:rsid w:val="001B3DE0"/>
    <w:rsid w:val="001C53B4"/>
    <w:rsid w:val="00200EE3"/>
    <w:rsid w:val="00205AC1"/>
    <w:rsid w:val="00206A2C"/>
    <w:rsid w:val="00210EB6"/>
    <w:rsid w:val="002165EF"/>
    <w:rsid w:val="00217763"/>
    <w:rsid w:val="002177FA"/>
    <w:rsid w:val="002204D7"/>
    <w:rsid w:val="00230DB9"/>
    <w:rsid w:val="002324B4"/>
    <w:rsid w:val="002437A7"/>
    <w:rsid w:val="002535D4"/>
    <w:rsid w:val="00253636"/>
    <w:rsid w:val="002746D9"/>
    <w:rsid w:val="002754F2"/>
    <w:rsid w:val="002916B1"/>
    <w:rsid w:val="002B2609"/>
    <w:rsid w:val="002C115B"/>
    <w:rsid w:val="002C284D"/>
    <w:rsid w:val="002D3D5B"/>
    <w:rsid w:val="002E1C5D"/>
    <w:rsid w:val="002E3F4E"/>
    <w:rsid w:val="002E56EC"/>
    <w:rsid w:val="002E7B2A"/>
    <w:rsid w:val="002F5ED1"/>
    <w:rsid w:val="0031075E"/>
    <w:rsid w:val="00317B35"/>
    <w:rsid w:val="003235A0"/>
    <w:rsid w:val="00332338"/>
    <w:rsid w:val="003423ED"/>
    <w:rsid w:val="003429E4"/>
    <w:rsid w:val="0034568B"/>
    <w:rsid w:val="00347F26"/>
    <w:rsid w:val="0035231B"/>
    <w:rsid w:val="003548E6"/>
    <w:rsid w:val="00372C8E"/>
    <w:rsid w:val="00373D0E"/>
    <w:rsid w:val="003928EB"/>
    <w:rsid w:val="00397DFE"/>
    <w:rsid w:val="003A11A7"/>
    <w:rsid w:val="003A11F0"/>
    <w:rsid w:val="003A4F7D"/>
    <w:rsid w:val="003C4CB7"/>
    <w:rsid w:val="003D74EA"/>
    <w:rsid w:val="003E3FCA"/>
    <w:rsid w:val="003E5E31"/>
    <w:rsid w:val="003F3F20"/>
    <w:rsid w:val="004038AF"/>
    <w:rsid w:val="00407B8B"/>
    <w:rsid w:val="00414AB7"/>
    <w:rsid w:val="004262F9"/>
    <w:rsid w:val="00443329"/>
    <w:rsid w:val="0044376F"/>
    <w:rsid w:val="004451A7"/>
    <w:rsid w:val="00452B55"/>
    <w:rsid w:val="00454CF5"/>
    <w:rsid w:val="00466928"/>
    <w:rsid w:val="00480230"/>
    <w:rsid w:val="00487850"/>
    <w:rsid w:val="004916B8"/>
    <w:rsid w:val="00491F13"/>
    <w:rsid w:val="00493112"/>
    <w:rsid w:val="004945B9"/>
    <w:rsid w:val="00496760"/>
    <w:rsid w:val="004A12B9"/>
    <w:rsid w:val="004A3429"/>
    <w:rsid w:val="004A4FA1"/>
    <w:rsid w:val="004B210A"/>
    <w:rsid w:val="004C19AA"/>
    <w:rsid w:val="004C7793"/>
    <w:rsid w:val="004D71D0"/>
    <w:rsid w:val="004E3B41"/>
    <w:rsid w:val="004F5E2F"/>
    <w:rsid w:val="004F7FBC"/>
    <w:rsid w:val="0052477B"/>
    <w:rsid w:val="0053657B"/>
    <w:rsid w:val="0053732C"/>
    <w:rsid w:val="005430A4"/>
    <w:rsid w:val="00562212"/>
    <w:rsid w:val="00563B23"/>
    <w:rsid w:val="00572C1F"/>
    <w:rsid w:val="005A1945"/>
    <w:rsid w:val="005B206F"/>
    <w:rsid w:val="005B367A"/>
    <w:rsid w:val="005C3D3F"/>
    <w:rsid w:val="005C7797"/>
    <w:rsid w:val="005D04E6"/>
    <w:rsid w:val="005D1BC1"/>
    <w:rsid w:val="005D3DB5"/>
    <w:rsid w:val="005D51D2"/>
    <w:rsid w:val="005E1684"/>
    <w:rsid w:val="005E4F53"/>
    <w:rsid w:val="005F606C"/>
    <w:rsid w:val="0061640F"/>
    <w:rsid w:val="006178C5"/>
    <w:rsid w:val="00622DA3"/>
    <w:rsid w:val="00624BBB"/>
    <w:rsid w:val="006252D9"/>
    <w:rsid w:val="00636441"/>
    <w:rsid w:val="00646FDC"/>
    <w:rsid w:val="00663499"/>
    <w:rsid w:val="006675B7"/>
    <w:rsid w:val="0068616D"/>
    <w:rsid w:val="00686780"/>
    <w:rsid w:val="006925EB"/>
    <w:rsid w:val="006A1FDE"/>
    <w:rsid w:val="006A4114"/>
    <w:rsid w:val="006A68C3"/>
    <w:rsid w:val="006C4320"/>
    <w:rsid w:val="006C48A4"/>
    <w:rsid w:val="006D710A"/>
    <w:rsid w:val="006E5817"/>
    <w:rsid w:val="006F76E1"/>
    <w:rsid w:val="00704870"/>
    <w:rsid w:val="00710C41"/>
    <w:rsid w:val="00711C98"/>
    <w:rsid w:val="0073546C"/>
    <w:rsid w:val="00747DFD"/>
    <w:rsid w:val="00757F93"/>
    <w:rsid w:val="00772263"/>
    <w:rsid w:val="00786D81"/>
    <w:rsid w:val="007C05E0"/>
    <w:rsid w:val="007C2018"/>
    <w:rsid w:val="00800C60"/>
    <w:rsid w:val="00816BA2"/>
    <w:rsid w:val="00827964"/>
    <w:rsid w:val="00830A93"/>
    <w:rsid w:val="008378FB"/>
    <w:rsid w:val="0084221D"/>
    <w:rsid w:val="0085254E"/>
    <w:rsid w:val="00862F82"/>
    <w:rsid w:val="00875A32"/>
    <w:rsid w:val="008834A6"/>
    <w:rsid w:val="00883A22"/>
    <w:rsid w:val="00883EF6"/>
    <w:rsid w:val="0088711B"/>
    <w:rsid w:val="008A4C66"/>
    <w:rsid w:val="008D16E2"/>
    <w:rsid w:val="008E73B8"/>
    <w:rsid w:val="008E7C43"/>
    <w:rsid w:val="008F4C93"/>
    <w:rsid w:val="009006B0"/>
    <w:rsid w:val="0091084A"/>
    <w:rsid w:val="00921165"/>
    <w:rsid w:val="00931F29"/>
    <w:rsid w:val="0093568F"/>
    <w:rsid w:val="00941B79"/>
    <w:rsid w:val="009447DA"/>
    <w:rsid w:val="00946F3D"/>
    <w:rsid w:val="00953829"/>
    <w:rsid w:val="0096786B"/>
    <w:rsid w:val="00973381"/>
    <w:rsid w:val="00974B1D"/>
    <w:rsid w:val="009A7239"/>
    <w:rsid w:val="009A73DA"/>
    <w:rsid w:val="009C1BE8"/>
    <w:rsid w:val="009D2F85"/>
    <w:rsid w:val="009D6071"/>
    <w:rsid w:val="009D6211"/>
    <w:rsid w:val="00A045E7"/>
    <w:rsid w:val="00A063D0"/>
    <w:rsid w:val="00A1646A"/>
    <w:rsid w:val="00A169A9"/>
    <w:rsid w:val="00A2711D"/>
    <w:rsid w:val="00A27870"/>
    <w:rsid w:val="00A304F5"/>
    <w:rsid w:val="00A5298D"/>
    <w:rsid w:val="00A62C1D"/>
    <w:rsid w:val="00A71684"/>
    <w:rsid w:val="00A75037"/>
    <w:rsid w:val="00A80FA6"/>
    <w:rsid w:val="00AA322A"/>
    <w:rsid w:val="00AA7D59"/>
    <w:rsid w:val="00AB6BC6"/>
    <w:rsid w:val="00AD3941"/>
    <w:rsid w:val="00AD3A95"/>
    <w:rsid w:val="00AF0216"/>
    <w:rsid w:val="00AF1627"/>
    <w:rsid w:val="00AF58EA"/>
    <w:rsid w:val="00B02941"/>
    <w:rsid w:val="00B065B2"/>
    <w:rsid w:val="00B12F62"/>
    <w:rsid w:val="00B35CF9"/>
    <w:rsid w:val="00B4547A"/>
    <w:rsid w:val="00B47411"/>
    <w:rsid w:val="00B522D2"/>
    <w:rsid w:val="00B54B9E"/>
    <w:rsid w:val="00B615B7"/>
    <w:rsid w:val="00B63A7A"/>
    <w:rsid w:val="00B75BEB"/>
    <w:rsid w:val="00B84B13"/>
    <w:rsid w:val="00B92C88"/>
    <w:rsid w:val="00BE1ECD"/>
    <w:rsid w:val="00C02836"/>
    <w:rsid w:val="00C02AE8"/>
    <w:rsid w:val="00C0717F"/>
    <w:rsid w:val="00C2655E"/>
    <w:rsid w:val="00C3366B"/>
    <w:rsid w:val="00C3540D"/>
    <w:rsid w:val="00C5096C"/>
    <w:rsid w:val="00C65FCC"/>
    <w:rsid w:val="00C8024C"/>
    <w:rsid w:val="00C82473"/>
    <w:rsid w:val="00C906DD"/>
    <w:rsid w:val="00C97B0F"/>
    <w:rsid w:val="00CB2F6D"/>
    <w:rsid w:val="00CB45C7"/>
    <w:rsid w:val="00CC24E8"/>
    <w:rsid w:val="00CE7018"/>
    <w:rsid w:val="00CF1DB0"/>
    <w:rsid w:val="00CF1EB2"/>
    <w:rsid w:val="00CF6FBC"/>
    <w:rsid w:val="00D076E1"/>
    <w:rsid w:val="00D10280"/>
    <w:rsid w:val="00D13448"/>
    <w:rsid w:val="00D22256"/>
    <w:rsid w:val="00D33FCC"/>
    <w:rsid w:val="00D37551"/>
    <w:rsid w:val="00D43DC5"/>
    <w:rsid w:val="00D60EA2"/>
    <w:rsid w:val="00D62C90"/>
    <w:rsid w:val="00D73A0F"/>
    <w:rsid w:val="00D8257A"/>
    <w:rsid w:val="00D93324"/>
    <w:rsid w:val="00D93DCF"/>
    <w:rsid w:val="00D943ED"/>
    <w:rsid w:val="00DB5E13"/>
    <w:rsid w:val="00DC0851"/>
    <w:rsid w:val="00DC57D8"/>
    <w:rsid w:val="00DE366A"/>
    <w:rsid w:val="00DF01F9"/>
    <w:rsid w:val="00E03CDC"/>
    <w:rsid w:val="00E04B03"/>
    <w:rsid w:val="00E104DB"/>
    <w:rsid w:val="00E16AD8"/>
    <w:rsid w:val="00E36033"/>
    <w:rsid w:val="00E403B1"/>
    <w:rsid w:val="00E71369"/>
    <w:rsid w:val="00E84151"/>
    <w:rsid w:val="00E844B4"/>
    <w:rsid w:val="00E96815"/>
    <w:rsid w:val="00E9727D"/>
    <w:rsid w:val="00EB3B3F"/>
    <w:rsid w:val="00EE0DEC"/>
    <w:rsid w:val="00EE3E31"/>
    <w:rsid w:val="00EE419E"/>
    <w:rsid w:val="00F06F07"/>
    <w:rsid w:val="00F57159"/>
    <w:rsid w:val="00F67F56"/>
    <w:rsid w:val="00F846E1"/>
    <w:rsid w:val="00F85036"/>
    <w:rsid w:val="00F945FA"/>
    <w:rsid w:val="00F950BE"/>
    <w:rsid w:val="00F97E3A"/>
    <w:rsid w:val="00FA58AC"/>
    <w:rsid w:val="00FF0C09"/>
    <w:rsid w:val="00FF714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71355B-BA54-49F9-B957-24A4858DD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7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569"/>
    <w:pPr>
      <w:ind w:left="720"/>
      <w:contextualSpacing/>
    </w:pPr>
  </w:style>
  <w:style w:type="paragraph" w:styleId="BodyTextIndent2">
    <w:name w:val="Body Text Indent 2"/>
    <w:basedOn w:val="Normal"/>
    <w:link w:val="BodyTextIndent2Char"/>
    <w:rsid w:val="00317B35"/>
    <w:pPr>
      <w:spacing w:after="0" w:line="240" w:lineRule="auto"/>
      <w:ind w:left="720" w:hanging="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317B3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A5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8AC"/>
    <w:rPr>
      <w:rFonts w:ascii="Tahoma" w:hAnsi="Tahoma" w:cs="Tahoma"/>
      <w:sz w:val="16"/>
      <w:szCs w:val="16"/>
    </w:rPr>
  </w:style>
  <w:style w:type="paragraph" w:styleId="Header">
    <w:name w:val="header"/>
    <w:basedOn w:val="Normal"/>
    <w:link w:val="HeaderChar"/>
    <w:uiPriority w:val="99"/>
    <w:unhideWhenUsed/>
    <w:rsid w:val="003A4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F7D"/>
  </w:style>
  <w:style w:type="paragraph" w:styleId="Footer">
    <w:name w:val="footer"/>
    <w:basedOn w:val="Normal"/>
    <w:link w:val="FooterChar"/>
    <w:uiPriority w:val="99"/>
    <w:unhideWhenUsed/>
    <w:rsid w:val="003A4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F7D"/>
  </w:style>
  <w:style w:type="paragraph" w:styleId="BodyText">
    <w:name w:val="Body Text"/>
    <w:basedOn w:val="Normal"/>
    <w:link w:val="BodyTextChar"/>
    <w:uiPriority w:val="99"/>
    <w:semiHidden/>
    <w:unhideWhenUsed/>
    <w:rsid w:val="000D6AAA"/>
    <w:pPr>
      <w:spacing w:after="120"/>
    </w:pPr>
  </w:style>
  <w:style w:type="character" w:customStyle="1" w:styleId="BodyTextChar">
    <w:name w:val="Body Text Char"/>
    <w:basedOn w:val="DefaultParagraphFont"/>
    <w:link w:val="BodyText"/>
    <w:uiPriority w:val="99"/>
    <w:semiHidden/>
    <w:rsid w:val="000D6AAA"/>
  </w:style>
  <w:style w:type="paragraph" w:styleId="NoSpacing">
    <w:name w:val="No Spacing"/>
    <w:uiPriority w:val="1"/>
    <w:qFormat/>
    <w:rsid w:val="000B5D0B"/>
    <w:pPr>
      <w:spacing w:after="0" w:line="240" w:lineRule="auto"/>
    </w:pPr>
  </w:style>
  <w:style w:type="table" w:customStyle="1" w:styleId="TableGrid0">
    <w:name w:val="TableGrid"/>
    <w:rsid w:val="001B3DE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53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Alivelu</dc:creator>
  <cp:lastModifiedBy>Windows User</cp:lastModifiedBy>
  <cp:revision>7</cp:revision>
  <cp:lastPrinted>2017-01-21T05:00:00Z</cp:lastPrinted>
  <dcterms:created xsi:type="dcterms:W3CDTF">2019-05-15T11:47:00Z</dcterms:created>
  <dcterms:modified xsi:type="dcterms:W3CDTF">2019-07-23T06:26:00Z</dcterms:modified>
</cp:coreProperties>
</file>