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9C5AB5" w:rsidP="009C5AB5">
      <w:pPr>
        <w:jc w:val="center"/>
        <w:rPr>
          <w:b/>
          <w:bCs/>
        </w:rPr>
      </w:pPr>
      <w:r w:rsidRPr="009C5AB5">
        <w:rPr>
          <w:b/>
          <w:bCs/>
        </w:rPr>
        <w:t>SECOND SEMESTER 20</w:t>
      </w:r>
      <w:r w:rsidR="006A3725">
        <w:rPr>
          <w:b/>
          <w:bCs/>
        </w:rPr>
        <w:t>19-2020</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715C7D">
        <w:t xml:space="preserve"> </w:t>
      </w:r>
      <w:r w:rsidR="00E662FA">
        <w:t>0</w:t>
      </w:r>
      <w:r w:rsidR="00E01E8D">
        <w:t>6</w:t>
      </w:r>
      <w:r w:rsidR="00E662FA">
        <w:t>-01-2020</w:t>
      </w:r>
    </w:p>
    <w:p w:rsidR="009C5AB5" w:rsidRPr="009C5AB5" w:rsidRDefault="009C5AB5" w:rsidP="009C5AB5">
      <w:pPr>
        <w:jc w:val="both"/>
      </w:pPr>
      <w:r w:rsidRPr="009C5AB5">
        <w:t xml:space="preserve">In addition to </w:t>
      </w:r>
      <w:proofErr w:type="gramStart"/>
      <w:r w:rsidRPr="009C5AB5">
        <w:t>part</w:t>
      </w:r>
      <w:proofErr w:type="gramEnd"/>
      <w:r w:rsidRPr="009C5AB5">
        <w:t>-I (General Handout for all courses appended to the time table) this portion gives further specific details regarding the course.</w:t>
      </w:r>
    </w:p>
    <w:p w:rsidR="009C5AB5" w:rsidRPr="009C5AB5" w:rsidRDefault="009C5AB5" w:rsidP="009C5AB5"/>
    <w:p w:rsidR="009C5AB5" w:rsidRPr="001E0DEE" w:rsidRDefault="009C5AB5" w:rsidP="009C5AB5">
      <w:pPr>
        <w:rPr>
          <w:iCs/>
        </w:rPr>
      </w:pPr>
      <w:r w:rsidRPr="009C5AB5">
        <w:rPr>
          <w:i/>
          <w:iCs/>
        </w:rPr>
        <w:t>Course No.</w:t>
      </w:r>
      <w:r w:rsidRPr="009C5AB5">
        <w:tab/>
      </w:r>
      <w:r w:rsidRPr="009C5AB5">
        <w:tab/>
      </w:r>
      <w:r w:rsidRPr="009C5AB5">
        <w:tab/>
        <w:t xml:space="preserve">: </w:t>
      </w:r>
      <w:r w:rsidR="001E0DEE" w:rsidRPr="001E0DEE">
        <w:rPr>
          <w:rFonts w:ascii="Palatino Linotype" w:hAnsi="Palatino Linotype" w:cs="TTE1BE3308t00"/>
          <w:b/>
        </w:rPr>
        <w:t>BITS F441</w:t>
      </w:r>
      <w:r w:rsidRPr="001E0DEE">
        <w:rPr>
          <w:iCs/>
        </w:rPr>
        <w:t xml:space="preserve"> </w:t>
      </w:r>
    </w:p>
    <w:p w:rsidR="009C5AB5" w:rsidRPr="001E0DEE" w:rsidRDefault="009C5AB5" w:rsidP="009C5AB5">
      <w:pPr>
        <w:keepNext/>
        <w:outlineLvl w:val="1"/>
        <w:rPr>
          <w:b/>
          <w:bCs/>
        </w:rPr>
      </w:pPr>
      <w:r w:rsidRPr="001E0DEE">
        <w:rPr>
          <w:iCs/>
        </w:rPr>
        <w:t>Course Title</w:t>
      </w:r>
      <w:r w:rsidRPr="001E0DEE">
        <w:tab/>
      </w:r>
      <w:r w:rsidRPr="001E0DEE">
        <w:tab/>
      </w:r>
      <w:r w:rsidRPr="001E0DEE">
        <w:tab/>
        <w:t xml:space="preserve">: </w:t>
      </w:r>
      <w:r w:rsidR="001E0DEE" w:rsidRPr="001E0DEE">
        <w:rPr>
          <w:rFonts w:ascii="Palatino Linotype" w:hAnsi="Palatino Linotype"/>
          <w:b/>
          <w:iCs/>
        </w:rPr>
        <w:t>ROBOTICS</w:t>
      </w:r>
    </w:p>
    <w:p w:rsidR="009C5AB5" w:rsidRDefault="009C5AB5" w:rsidP="009C5AB5">
      <w:pPr>
        <w:keepNext/>
        <w:outlineLvl w:val="1"/>
        <w:rPr>
          <w:rFonts w:eastAsia="Calibri"/>
          <w:b/>
          <w:iCs/>
        </w:rPr>
      </w:pPr>
      <w:r w:rsidRPr="001E0DEE">
        <w:rPr>
          <w:iCs/>
        </w:rPr>
        <w:t>Instructor-in-Charge</w:t>
      </w:r>
      <w:r w:rsidRPr="001E0DEE">
        <w:tab/>
      </w:r>
      <w:r w:rsidRPr="001E0DEE">
        <w:tab/>
        <w:t xml:space="preserve">: </w:t>
      </w:r>
      <w:r w:rsidRPr="001E0DEE">
        <w:rPr>
          <w:rFonts w:ascii="Palatino Linotype" w:hAnsi="Palatino Linotype"/>
          <w:b/>
          <w:iCs/>
        </w:rPr>
        <w:t xml:space="preserve">Dr. </w:t>
      </w:r>
      <w:r w:rsidRPr="001E0DEE">
        <w:rPr>
          <w:rFonts w:eastAsia="Calibri"/>
          <w:b/>
          <w:iCs/>
        </w:rPr>
        <w:t>ARSHAD JAVED</w:t>
      </w:r>
    </w:p>
    <w:p w:rsidR="001E0DEE" w:rsidRPr="001E0DEE" w:rsidRDefault="001E0DEE" w:rsidP="009C5AB5">
      <w:pPr>
        <w:keepNext/>
        <w:outlineLvl w:val="1"/>
      </w:pPr>
    </w:p>
    <w:p w:rsidR="001E0DEE" w:rsidRDefault="001E0DEE" w:rsidP="001E0DEE">
      <w:pPr>
        <w:suppressAutoHyphens/>
        <w:jc w:val="both"/>
        <w:rPr>
          <w:sz w:val="23"/>
        </w:rPr>
      </w:pPr>
      <w:r>
        <w:rPr>
          <w:b/>
          <w:spacing w:val="-2"/>
        </w:rPr>
        <w:t>Course Description:</w:t>
      </w:r>
      <w:r>
        <w:rPr>
          <w:spacing w:val="-2"/>
        </w:rPr>
        <w:t xml:space="preserve"> </w:t>
      </w:r>
      <w:r w:rsidR="00C224F6">
        <w:rPr>
          <w:spacing w:val="-2"/>
          <w:sz w:val="23"/>
        </w:rPr>
        <w:t xml:space="preserve">See Page </w:t>
      </w:r>
      <w:r w:rsidR="006A3725">
        <w:rPr>
          <w:rFonts w:ascii="Helvetica" w:eastAsiaTheme="minorHAnsi" w:hAnsi="Helvetica" w:cs="Helvetica"/>
          <w:sz w:val="18"/>
          <w:szCs w:val="18"/>
        </w:rPr>
        <w:t xml:space="preserve">VI-15 </w:t>
      </w:r>
      <w:r>
        <w:rPr>
          <w:spacing w:val="-2"/>
          <w:sz w:val="23"/>
        </w:rPr>
        <w:t>in Bulletin 201</w:t>
      </w:r>
      <w:r w:rsidR="006A3725">
        <w:rPr>
          <w:spacing w:val="-2"/>
          <w:sz w:val="23"/>
        </w:rPr>
        <w:t>9-2020</w:t>
      </w:r>
      <w:r>
        <w:rPr>
          <w:spacing w:val="-2"/>
          <w:sz w:val="23"/>
        </w:rPr>
        <w:t>.</w:t>
      </w:r>
    </w:p>
    <w:p w:rsidR="001E0DEE" w:rsidRDefault="001E0DEE" w:rsidP="001E0DEE">
      <w:pPr>
        <w:suppressAutoHyphens/>
        <w:jc w:val="both"/>
        <w:rPr>
          <w:spacing w:val="-2"/>
          <w:sz w:val="23"/>
        </w:rPr>
      </w:pPr>
    </w:p>
    <w:p w:rsidR="001E0DEE" w:rsidRPr="00AB6F5A" w:rsidRDefault="001E0DEE" w:rsidP="001E0DEE">
      <w:pPr>
        <w:suppressAutoHyphens/>
        <w:jc w:val="both"/>
        <w:rPr>
          <w:spacing w:val="-2"/>
          <w:sz w:val="22"/>
          <w:szCs w:val="22"/>
        </w:rPr>
      </w:pPr>
      <w:r w:rsidRPr="00AB6F5A">
        <w:rPr>
          <w:b/>
          <w:spacing w:val="-2"/>
        </w:rPr>
        <w:t>Scope and Objective:</w:t>
      </w:r>
      <w:r>
        <w:rPr>
          <w:b/>
          <w:spacing w:val="-2"/>
          <w:sz w:val="23"/>
        </w:rPr>
        <w:t xml:space="preserve"> </w:t>
      </w:r>
      <w:r w:rsidRPr="00AB6F5A">
        <w:rPr>
          <w:sz w:val="22"/>
          <w:szCs w:val="22"/>
        </w:rPr>
        <w:t>This course is intended to provide a comprehensive knowledge of the technology related to robotics. The necessity of human like machines to replace human beings from the work</w:t>
      </w:r>
      <w:r w:rsidRPr="00AB6F5A">
        <w:rPr>
          <w:sz w:val="22"/>
          <w:szCs w:val="22"/>
        </w:rPr>
        <w:noBreakHyphen/>
        <w:t xml:space="preserve">sites have been long felt for a large variety of reasons. </w:t>
      </w:r>
      <w:r w:rsidRPr="00AB6F5A">
        <w:rPr>
          <w:spacing w:val="-2"/>
          <w:sz w:val="22"/>
          <w:szCs w:val="22"/>
        </w:rPr>
        <w:t>The field of robotics has emerged as one of the important present engineering areas.</w:t>
      </w:r>
    </w:p>
    <w:p w:rsidR="001E0DEE" w:rsidRPr="00AB6F5A" w:rsidRDefault="001E0DEE" w:rsidP="001E0DEE">
      <w:pPr>
        <w:suppressAutoHyphens/>
        <w:ind w:firstLine="720"/>
        <w:jc w:val="both"/>
        <w:rPr>
          <w:sz w:val="22"/>
          <w:szCs w:val="22"/>
        </w:rPr>
      </w:pPr>
      <w:r w:rsidRPr="00AB6F5A">
        <w:rPr>
          <w:sz w:val="22"/>
          <w:szCs w:val="22"/>
        </w:rPr>
        <w:t xml:space="preserve">The course will develop overall background of the student in interdisciplinary robotic technology with emphasis on mechanical aspects. Mechanisms which can be used in robots, their characteristics, kinematic and dynamic analysis and design will be discussed in detail along with the issues, applications and implementation principles of industrial </w:t>
      </w:r>
      <w:r w:rsidR="00C224F6" w:rsidRPr="00AB6F5A">
        <w:rPr>
          <w:sz w:val="22"/>
          <w:szCs w:val="22"/>
        </w:rPr>
        <w:t xml:space="preserve">and mobile </w:t>
      </w:r>
      <w:r w:rsidRPr="00AB6F5A">
        <w:rPr>
          <w:sz w:val="22"/>
          <w:szCs w:val="22"/>
        </w:rPr>
        <w:t>robotics.</w:t>
      </w:r>
    </w:p>
    <w:p w:rsidR="001E0DEE" w:rsidRDefault="001E0DEE" w:rsidP="001E0DEE">
      <w:pPr>
        <w:suppressAutoHyphens/>
        <w:ind w:firstLine="720"/>
        <w:jc w:val="both"/>
        <w:rPr>
          <w:sz w:val="23"/>
        </w:rPr>
      </w:pPr>
    </w:p>
    <w:p w:rsidR="00C224F6" w:rsidRPr="00AB6F5A" w:rsidRDefault="00C224F6" w:rsidP="00C224F6">
      <w:pPr>
        <w:suppressAutoHyphens/>
        <w:jc w:val="both"/>
        <w:rPr>
          <w:spacing w:val="-2"/>
          <w:sz w:val="22"/>
        </w:rPr>
      </w:pPr>
      <w:r w:rsidRPr="00AB6F5A">
        <w:rPr>
          <w:b/>
          <w:spacing w:val="-2"/>
          <w:sz w:val="22"/>
        </w:rPr>
        <w:t>Text Book:</w:t>
      </w:r>
      <w:r w:rsidRPr="00AB6F5A">
        <w:rPr>
          <w:spacing w:val="-2"/>
          <w:sz w:val="22"/>
        </w:rPr>
        <w:t xml:space="preserve"> </w:t>
      </w:r>
    </w:p>
    <w:p w:rsidR="00C224F6" w:rsidRPr="00AB6F5A" w:rsidRDefault="00C224F6" w:rsidP="00C224F6">
      <w:pPr>
        <w:suppressAutoHyphens/>
        <w:ind w:firstLine="720"/>
        <w:jc w:val="both"/>
        <w:rPr>
          <w:spacing w:val="-2"/>
          <w:sz w:val="21"/>
        </w:rPr>
      </w:pPr>
      <w:r w:rsidRPr="00AB6F5A">
        <w:rPr>
          <w:spacing w:val="-2"/>
          <w:sz w:val="21"/>
        </w:rPr>
        <w:t xml:space="preserve">(T) Mittal R. K. &amp; </w:t>
      </w:r>
      <w:proofErr w:type="spellStart"/>
      <w:smartTag w:uri="urn:schemas-microsoft-com:office:smarttags" w:element="place">
        <w:smartTag w:uri="urn:schemas:contacts" w:element="Sn">
          <w:r w:rsidRPr="00AB6F5A">
            <w:rPr>
              <w:spacing w:val="-2"/>
              <w:sz w:val="21"/>
            </w:rPr>
            <w:t>Nagrath</w:t>
          </w:r>
        </w:smartTag>
        <w:proofErr w:type="spellEnd"/>
        <w:r w:rsidRPr="00AB6F5A">
          <w:rPr>
            <w:spacing w:val="-2"/>
            <w:sz w:val="21"/>
          </w:rPr>
          <w:t xml:space="preserve"> </w:t>
        </w:r>
        <w:smartTag w:uri="urn:schemas:contacts" w:element="Sn">
          <w:r w:rsidRPr="00AB6F5A">
            <w:rPr>
              <w:spacing w:val="-2"/>
              <w:sz w:val="21"/>
            </w:rPr>
            <w:t>I.</w:t>
          </w:r>
        </w:smartTag>
      </w:smartTag>
      <w:r w:rsidRPr="00AB6F5A">
        <w:rPr>
          <w:spacing w:val="-2"/>
          <w:sz w:val="21"/>
        </w:rPr>
        <w:t xml:space="preserve"> J., “</w:t>
      </w:r>
      <w:r w:rsidRPr="00AB6F5A">
        <w:rPr>
          <w:i/>
          <w:iCs/>
          <w:spacing w:val="-2"/>
          <w:sz w:val="21"/>
        </w:rPr>
        <w:t>Robotics and Control”</w:t>
      </w:r>
      <w:r w:rsidRPr="00AB6F5A">
        <w:rPr>
          <w:spacing w:val="-2"/>
          <w:sz w:val="21"/>
        </w:rPr>
        <w:t>, TMH, 2003 (Reprint 2007 or later).</w:t>
      </w:r>
    </w:p>
    <w:p w:rsidR="00C224F6" w:rsidRPr="00AB6F5A" w:rsidRDefault="00C224F6" w:rsidP="00C224F6">
      <w:pPr>
        <w:suppressAutoHyphens/>
        <w:jc w:val="both"/>
        <w:rPr>
          <w:spacing w:val="-2"/>
          <w:sz w:val="14"/>
        </w:rPr>
      </w:pPr>
    </w:p>
    <w:p w:rsidR="00C224F6" w:rsidRPr="00AB6F5A" w:rsidRDefault="00C224F6" w:rsidP="00C224F6">
      <w:pPr>
        <w:suppressAutoHyphens/>
        <w:jc w:val="both"/>
        <w:rPr>
          <w:b/>
          <w:spacing w:val="-2"/>
          <w:sz w:val="22"/>
        </w:rPr>
      </w:pPr>
      <w:r w:rsidRPr="00AB6F5A">
        <w:rPr>
          <w:b/>
          <w:spacing w:val="-2"/>
          <w:sz w:val="22"/>
        </w:rPr>
        <w:t>Reference Books:</w:t>
      </w:r>
    </w:p>
    <w:p w:rsidR="00293563" w:rsidRPr="00AB6F5A" w:rsidRDefault="00293563" w:rsidP="00293563">
      <w:pPr>
        <w:suppressAutoHyphens/>
        <w:ind w:firstLine="720"/>
        <w:jc w:val="both"/>
        <w:rPr>
          <w:spacing w:val="-2"/>
          <w:sz w:val="21"/>
        </w:rPr>
      </w:pPr>
      <w:r w:rsidRPr="00AB6F5A">
        <w:rPr>
          <w:spacing w:val="-2"/>
          <w:sz w:val="21"/>
        </w:rPr>
        <w:t xml:space="preserve">(R1) </w:t>
      </w:r>
      <w:proofErr w:type="spellStart"/>
      <w:r w:rsidRPr="00AB6F5A">
        <w:rPr>
          <w:spacing w:val="-2"/>
          <w:sz w:val="21"/>
        </w:rPr>
        <w:t>Groover</w:t>
      </w:r>
      <w:proofErr w:type="spellEnd"/>
      <w:r w:rsidRPr="00AB6F5A">
        <w:rPr>
          <w:spacing w:val="-2"/>
          <w:sz w:val="21"/>
        </w:rPr>
        <w:t>, M. P., et al., “</w:t>
      </w:r>
      <w:r w:rsidRPr="00AB6F5A">
        <w:rPr>
          <w:i/>
          <w:iCs/>
          <w:spacing w:val="-2"/>
          <w:sz w:val="21"/>
        </w:rPr>
        <w:t>Industrial Robotics</w:t>
      </w:r>
      <w:r w:rsidRPr="00AB6F5A">
        <w:rPr>
          <w:spacing w:val="-2"/>
          <w:sz w:val="21"/>
        </w:rPr>
        <w:t>”, MGHISE, 1986.</w:t>
      </w:r>
    </w:p>
    <w:p w:rsidR="00293563" w:rsidRPr="00AB6F5A" w:rsidRDefault="00293563" w:rsidP="00293563">
      <w:pPr>
        <w:suppressAutoHyphens/>
        <w:ind w:firstLine="720"/>
        <w:jc w:val="both"/>
        <w:rPr>
          <w:spacing w:val="-2"/>
          <w:sz w:val="21"/>
        </w:rPr>
      </w:pPr>
      <w:r w:rsidRPr="00AB6F5A">
        <w:rPr>
          <w:spacing w:val="-2"/>
          <w:sz w:val="21"/>
        </w:rPr>
        <w:t xml:space="preserve">(R2) Fu, K. S., et al., </w:t>
      </w:r>
      <w:r w:rsidRPr="00AB6F5A">
        <w:rPr>
          <w:i/>
          <w:iCs/>
          <w:spacing w:val="-2"/>
          <w:sz w:val="21"/>
        </w:rPr>
        <w:t>Robotic: Control, Sensing, Vision &amp; Intelligence</w:t>
      </w:r>
      <w:r w:rsidRPr="00AB6F5A">
        <w:rPr>
          <w:spacing w:val="-2"/>
          <w:sz w:val="21"/>
        </w:rPr>
        <w:t xml:space="preserve">, MGHISE, 1987.  </w:t>
      </w:r>
    </w:p>
    <w:p w:rsidR="00C224F6" w:rsidRPr="00AB6F5A" w:rsidRDefault="00293563" w:rsidP="00293563">
      <w:pPr>
        <w:ind w:left="720"/>
        <w:jc w:val="both"/>
        <w:rPr>
          <w:spacing w:val="-2"/>
          <w:sz w:val="21"/>
        </w:rPr>
      </w:pPr>
      <w:r w:rsidRPr="00AB6F5A">
        <w:rPr>
          <w:spacing w:val="-2"/>
          <w:sz w:val="21"/>
        </w:rPr>
        <w:t xml:space="preserve">(R3) </w:t>
      </w:r>
      <w:r w:rsidRPr="00AB6F5A">
        <w:rPr>
          <w:spacing w:val="-6"/>
          <w:sz w:val="21"/>
        </w:rPr>
        <w:t xml:space="preserve">Robert J., Schilling, </w:t>
      </w:r>
      <w:r w:rsidRPr="00AB6F5A">
        <w:rPr>
          <w:i/>
          <w:iCs/>
          <w:spacing w:val="-6"/>
          <w:sz w:val="21"/>
        </w:rPr>
        <w:t>Fundamentals of Robotics:  Analysis and Control</w:t>
      </w:r>
      <w:r w:rsidRPr="00AB6F5A">
        <w:rPr>
          <w:spacing w:val="-6"/>
          <w:sz w:val="21"/>
        </w:rPr>
        <w:t>, Prentice Hall, NJ, 2002</w:t>
      </w:r>
      <w:r w:rsidRPr="00AB6F5A">
        <w:rPr>
          <w:spacing w:val="-2"/>
          <w:sz w:val="21"/>
        </w:rPr>
        <w:t xml:space="preserve">.  </w:t>
      </w:r>
      <w:r w:rsidR="00C224F6" w:rsidRPr="00AB6F5A">
        <w:rPr>
          <w:spacing w:val="-2"/>
          <w:sz w:val="21"/>
        </w:rPr>
        <w:t xml:space="preserve"> </w:t>
      </w:r>
    </w:p>
    <w:p w:rsidR="00293563" w:rsidRPr="00AB6F5A" w:rsidRDefault="00293563" w:rsidP="00293563">
      <w:pPr>
        <w:suppressAutoHyphens/>
        <w:ind w:left="720"/>
        <w:jc w:val="both"/>
        <w:rPr>
          <w:spacing w:val="-2"/>
          <w:sz w:val="21"/>
        </w:rPr>
      </w:pPr>
      <w:r w:rsidRPr="00AB6F5A">
        <w:rPr>
          <w:spacing w:val="-2"/>
          <w:sz w:val="21"/>
        </w:rPr>
        <w:t xml:space="preserve">(R4) </w:t>
      </w:r>
      <w:proofErr w:type="spellStart"/>
      <w:r w:rsidRPr="00AB6F5A">
        <w:rPr>
          <w:spacing w:val="-2"/>
          <w:sz w:val="21"/>
        </w:rPr>
        <w:t>Siegwart</w:t>
      </w:r>
      <w:proofErr w:type="spellEnd"/>
      <w:r w:rsidRPr="00AB6F5A">
        <w:rPr>
          <w:spacing w:val="-2"/>
          <w:sz w:val="21"/>
        </w:rPr>
        <w:t xml:space="preserve"> R., </w:t>
      </w:r>
      <w:proofErr w:type="spellStart"/>
      <w:r w:rsidRPr="00AB6F5A">
        <w:rPr>
          <w:spacing w:val="-2"/>
          <w:sz w:val="21"/>
        </w:rPr>
        <w:t>Nourbakhsh</w:t>
      </w:r>
      <w:proofErr w:type="spellEnd"/>
      <w:r w:rsidRPr="00AB6F5A">
        <w:rPr>
          <w:spacing w:val="-2"/>
          <w:sz w:val="21"/>
        </w:rPr>
        <w:t xml:space="preserve"> I.R., </w:t>
      </w:r>
      <w:proofErr w:type="spellStart"/>
      <w:r w:rsidRPr="00AB6F5A">
        <w:rPr>
          <w:spacing w:val="-2"/>
          <w:sz w:val="21"/>
        </w:rPr>
        <w:t>Scaramuzza</w:t>
      </w:r>
      <w:proofErr w:type="spellEnd"/>
      <w:r w:rsidRPr="00AB6F5A">
        <w:rPr>
          <w:spacing w:val="-2"/>
          <w:sz w:val="21"/>
        </w:rPr>
        <w:t xml:space="preserve"> D., “Introduction to Autonomous Mobile Robots”, The MIT Press, second edition 2011.</w:t>
      </w:r>
    </w:p>
    <w:p w:rsidR="00C224F6" w:rsidRPr="00AB6F5A" w:rsidRDefault="00C224F6" w:rsidP="00C224F6">
      <w:pPr>
        <w:jc w:val="both"/>
        <w:rPr>
          <w:spacing w:val="-2"/>
          <w:sz w:val="21"/>
        </w:rPr>
      </w:pPr>
    </w:p>
    <w:p w:rsidR="009C5AB5" w:rsidRPr="00AB6F5A" w:rsidRDefault="009C5AB5" w:rsidP="00C224F6">
      <w:pPr>
        <w:jc w:val="both"/>
        <w:rPr>
          <w:b/>
          <w:bCs/>
          <w:sz w:val="22"/>
          <w:szCs w:val="22"/>
        </w:rPr>
      </w:pPr>
      <w:r w:rsidRPr="00AB6F5A">
        <w:rPr>
          <w:b/>
          <w:bCs/>
          <w:sz w:val="22"/>
          <w:szCs w:val="22"/>
        </w:rPr>
        <w:t>Course Plan:</w:t>
      </w:r>
      <w:bookmarkStart w:id="0" w:name="_GoBack"/>
      <w:bookmarkEnd w:id="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
        <w:gridCol w:w="1440"/>
        <w:gridCol w:w="6077"/>
        <w:gridCol w:w="1260"/>
      </w:tblGrid>
      <w:tr w:rsidR="00293563" w:rsidRPr="00AB6F5A" w:rsidTr="00293563">
        <w:trPr>
          <w:jc w:val="center"/>
        </w:trPr>
        <w:tc>
          <w:tcPr>
            <w:tcW w:w="101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562187">
            <w:pPr>
              <w:suppressAutoHyphens/>
              <w:jc w:val="center"/>
              <w:rPr>
                <w:spacing w:val="-2"/>
                <w:sz w:val="20"/>
                <w:szCs w:val="20"/>
              </w:rPr>
            </w:pPr>
            <w:r w:rsidRPr="00AB6F5A">
              <w:rPr>
                <w:spacing w:val="-2"/>
                <w:sz w:val="20"/>
                <w:szCs w:val="20"/>
              </w:rPr>
              <w:t>Lecturer No.</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AB6F5A" w:rsidRDefault="00293563" w:rsidP="00562187">
            <w:pPr>
              <w:suppressAutoHyphens/>
              <w:rPr>
                <w:spacing w:val="-2"/>
                <w:sz w:val="20"/>
                <w:szCs w:val="20"/>
              </w:rPr>
            </w:pPr>
            <w:r w:rsidRPr="00AB6F5A">
              <w:rPr>
                <w:spacing w:val="-2"/>
                <w:sz w:val="20"/>
                <w:szCs w:val="20"/>
              </w:rPr>
              <w:t>Learning Objectives</w:t>
            </w:r>
          </w:p>
        </w:tc>
        <w:tc>
          <w:tcPr>
            <w:tcW w:w="607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AB6F5A" w:rsidRDefault="00293563" w:rsidP="00562187">
            <w:pPr>
              <w:pStyle w:val="Heading1"/>
              <w:rPr>
                <w:sz w:val="20"/>
                <w:szCs w:val="20"/>
                <w:u w:val="none"/>
              </w:rPr>
            </w:pPr>
            <w:r w:rsidRPr="00AB6F5A">
              <w:rPr>
                <w:sz w:val="20"/>
                <w:szCs w:val="20"/>
                <w:u w:val="none"/>
              </w:rPr>
              <w:t>Topics to be covered</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E01E8D" w:rsidRDefault="00E01E8D" w:rsidP="00562187">
            <w:pPr>
              <w:suppressAutoHyphens/>
              <w:jc w:val="center"/>
              <w:rPr>
                <w:spacing w:val="-2"/>
                <w:sz w:val="20"/>
                <w:szCs w:val="20"/>
              </w:rPr>
            </w:pPr>
            <w:r w:rsidRPr="00E01E8D">
              <w:rPr>
                <w:sz w:val="22"/>
                <w:szCs w:val="22"/>
              </w:rPr>
              <w:t>Chapter in the Text Book</w:t>
            </w:r>
          </w:p>
        </w:tc>
      </w:tr>
      <w:tr w:rsidR="00293563" w:rsidRPr="00AB6F5A" w:rsidTr="00293563">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tabs>
                <w:tab w:val="left" w:pos="720"/>
              </w:tabs>
              <w:suppressAutoHyphens/>
              <w:ind w:left="72"/>
              <w:jc w:val="center"/>
              <w:rPr>
                <w:spacing w:val="-2"/>
                <w:sz w:val="20"/>
                <w:szCs w:val="20"/>
              </w:rPr>
            </w:pPr>
            <w:r w:rsidRPr="00AB6F5A">
              <w:rPr>
                <w:spacing w:val="-2"/>
                <w:sz w:val="20"/>
                <w:szCs w:val="20"/>
              </w:rPr>
              <w:t>1</w:t>
            </w:r>
          </w:p>
        </w:tc>
        <w:tc>
          <w:tcPr>
            <w:tcW w:w="1440" w:type="dxa"/>
            <w:tcBorders>
              <w:top w:val="single" w:sz="6" w:space="0" w:color="auto"/>
              <w:left w:val="single" w:sz="6" w:space="0" w:color="auto"/>
              <w:bottom w:val="single" w:sz="6" w:space="0" w:color="auto"/>
              <w:right w:val="single" w:sz="6" w:space="0" w:color="auto"/>
            </w:tcBorders>
          </w:tcPr>
          <w:p w:rsidR="00293563" w:rsidRPr="00AB6F5A" w:rsidRDefault="00293563" w:rsidP="00562187">
            <w:pPr>
              <w:pStyle w:val="Heading1"/>
              <w:rPr>
                <w:b/>
                <w:sz w:val="20"/>
                <w:szCs w:val="20"/>
              </w:rPr>
            </w:pPr>
            <w:r w:rsidRPr="00AB6F5A">
              <w:rPr>
                <w:sz w:val="20"/>
                <w:szCs w:val="20"/>
                <w:u w:val="none"/>
              </w:rPr>
              <w:t>Introduction</w:t>
            </w:r>
          </w:p>
        </w:tc>
        <w:tc>
          <w:tcPr>
            <w:tcW w:w="6077"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suppressAutoHyphens/>
              <w:rPr>
                <w:spacing w:val="-2"/>
                <w:sz w:val="20"/>
                <w:szCs w:val="20"/>
              </w:rPr>
            </w:pPr>
            <w:r w:rsidRPr="00AB6F5A">
              <w:rPr>
                <w:spacing w:val="-2"/>
                <w:sz w:val="20"/>
                <w:szCs w:val="20"/>
              </w:rPr>
              <w:t>Introduction of Robotics, Progressive Advancement. The Robotics trends and the future prospects.</w:t>
            </w:r>
          </w:p>
        </w:tc>
        <w:tc>
          <w:tcPr>
            <w:tcW w:w="1260"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suppressAutoHyphens/>
              <w:jc w:val="center"/>
              <w:rPr>
                <w:spacing w:val="-2"/>
                <w:sz w:val="20"/>
                <w:szCs w:val="20"/>
              </w:rPr>
            </w:pPr>
            <w:r w:rsidRPr="00AB6F5A">
              <w:rPr>
                <w:spacing w:val="-2"/>
                <w:sz w:val="20"/>
                <w:szCs w:val="20"/>
              </w:rPr>
              <w:t>T1-1</w:t>
            </w:r>
          </w:p>
        </w:tc>
      </w:tr>
      <w:tr w:rsidR="00AB6F5A" w:rsidRPr="00AB6F5A" w:rsidTr="00AB6F5A">
        <w:trPr>
          <w:trHeight w:val="273"/>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t>2</w:t>
            </w:r>
          </w:p>
        </w:tc>
        <w:tc>
          <w:tcPr>
            <w:tcW w:w="1440" w:type="dxa"/>
            <w:vMerge w:val="restart"/>
            <w:tcBorders>
              <w:top w:val="single" w:sz="6" w:space="0" w:color="auto"/>
              <w:left w:val="single" w:sz="6" w:space="0" w:color="auto"/>
              <w:right w:val="single" w:sz="6" w:space="0" w:color="auto"/>
            </w:tcBorders>
          </w:tcPr>
          <w:p w:rsidR="00AB6F5A" w:rsidRPr="00AB6F5A" w:rsidRDefault="00AB6F5A" w:rsidP="00562187">
            <w:pPr>
              <w:suppressAutoHyphens/>
              <w:rPr>
                <w:b/>
                <w:spacing w:val="-2"/>
                <w:sz w:val="20"/>
                <w:szCs w:val="20"/>
              </w:rPr>
            </w:pPr>
            <w:r w:rsidRPr="00AB6F5A">
              <w:rPr>
                <w:spacing w:val="-2"/>
                <w:sz w:val="20"/>
                <w:szCs w:val="20"/>
              </w:rPr>
              <w:t>Fundamentals of Robot Technology</w:t>
            </w:r>
          </w:p>
        </w:tc>
        <w:tc>
          <w:tcPr>
            <w:tcW w:w="6077"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Robot Anatomy</w:t>
            </w:r>
            <w:r>
              <w:rPr>
                <w:spacing w:val="-2"/>
                <w:sz w:val="20"/>
                <w:szCs w:val="20"/>
              </w:rPr>
              <w:t xml:space="preserve">, Degrees of Freedom (DOF) </w:t>
            </w:r>
            <w:r w:rsidRPr="00AB6F5A">
              <w:rPr>
                <w:spacing w:val="-2"/>
                <w:sz w:val="20"/>
                <w:szCs w:val="20"/>
              </w:rPr>
              <w:t>in a Manipulator</w:t>
            </w:r>
          </w:p>
        </w:tc>
        <w:tc>
          <w:tcPr>
            <w:tcW w:w="1260"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jc w:val="center"/>
              <w:rPr>
                <w:spacing w:val="-2"/>
                <w:sz w:val="20"/>
                <w:szCs w:val="20"/>
              </w:rPr>
            </w:pPr>
            <w:r w:rsidRPr="00AB6F5A">
              <w:rPr>
                <w:spacing w:val="-2"/>
                <w:sz w:val="20"/>
                <w:szCs w:val="20"/>
              </w:rPr>
              <w:t>T1-1</w:t>
            </w:r>
            <w:r>
              <w:rPr>
                <w:spacing w:val="-2"/>
                <w:sz w:val="20"/>
                <w:szCs w:val="20"/>
              </w:rPr>
              <w:t xml:space="preserve">, </w:t>
            </w:r>
            <w:r w:rsidRPr="00AB6F5A">
              <w:rPr>
                <w:spacing w:val="-2"/>
                <w:sz w:val="20"/>
                <w:szCs w:val="20"/>
              </w:rPr>
              <w:t>R1-2</w:t>
            </w:r>
          </w:p>
        </w:tc>
      </w:tr>
      <w:tr w:rsidR="00AB6F5A" w:rsidRPr="00AB6F5A" w:rsidTr="00A727C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t>3</w:t>
            </w:r>
          </w:p>
        </w:tc>
        <w:tc>
          <w:tcPr>
            <w:tcW w:w="1440" w:type="dxa"/>
            <w:vMerge/>
            <w:tcBorders>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p>
        </w:tc>
        <w:tc>
          <w:tcPr>
            <w:tcW w:w="6077"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Arm &amp; Wrist Configuration, The End-effector, Human arm characteristics, Design &amp; Control issues</w:t>
            </w:r>
          </w:p>
        </w:tc>
        <w:tc>
          <w:tcPr>
            <w:tcW w:w="1260"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jc w:val="center"/>
              <w:rPr>
                <w:spacing w:val="-2"/>
                <w:sz w:val="20"/>
                <w:szCs w:val="20"/>
              </w:rPr>
            </w:pPr>
            <w:r w:rsidRPr="00AB6F5A">
              <w:rPr>
                <w:spacing w:val="-2"/>
                <w:sz w:val="20"/>
                <w:szCs w:val="20"/>
              </w:rPr>
              <w:t>T1-2</w:t>
            </w:r>
          </w:p>
          <w:p w:rsidR="00AB6F5A" w:rsidRPr="00AB6F5A" w:rsidRDefault="00AB6F5A" w:rsidP="00562187">
            <w:pPr>
              <w:suppressAutoHyphens/>
              <w:jc w:val="center"/>
              <w:rPr>
                <w:spacing w:val="-2"/>
                <w:sz w:val="20"/>
                <w:szCs w:val="20"/>
              </w:rPr>
            </w:pPr>
            <w:r w:rsidRPr="00AB6F5A">
              <w:rPr>
                <w:spacing w:val="-2"/>
                <w:sz w:val="20"/>
                <w:szCs w:val="20"/>
              </w:rPr>
              <w:t>R1-2</w:t>
            </w:r>
          </w:p>
        </w:tc>
      </w:tr>
      <w:tr w:rsidR="0094192F" w:rsidRPr="00AB6F5A" w:rsidTr="00A30CFA">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AB6F5A">
            <w:pPr>
              <w:tabs>
                <w:tab w:val="left" w:pos="720"/>
              </w:tabs>
              <w:suppressAutoHyphens/>
              <w:ind w:left="72"/>
              <w:jc w:val="center"/>
              <w:rPr>
                <w:spacing w:val="-2"/>
                <w:sz w:val="20"/>
                <w:szCs w:val="20"/>
              </w:rPr>
            </w:pPr>
            <w:r w:rsidRPr="00AB6F5A">
              <w:rPr>
                <w:spacing w:val="-2"/>
                <w:sz w:val="20"/>
                <w:szCs w:val="20"/>
              </w:rPr>
              <w:t>4</w:t>
            </w:r>
            <w:r w:rsidR="00AB6F5A"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B051F6">
            <w:pPr>
              <w:suppressAutoHyphens/>
              <w:rPr>
                <w:spacing w:val="-2"/>
                <w:sz w:val="20"/>
                <w:szCs w:val="20"/>
              </w:rPr>
            </w:pPr>
            <w:r w:rsidRPr="00AB6F5A">
              <w:rPr>
                <w:spacing w:val="-2"/>
                <w:sz w:val="20"/>
                <w:szCs w:val="20"/>
              </w:rPr>
              <w:t>Robot Motion Analysis</w:t>
            </w:r>
          </w:p>
        </w:tc>
        <w:tc>
          <w:tcPr>
            <w:tcW w:w="6077" w:type="dxa"/>
            <w:tcBorders>
              <w:top w:val="single" w:sz="6" w:space="0" w:color="auto"/>
              <w:left w:val="single" w:sz="6" w:space="0" w:color="auto"/>
              <w:bottom w:val="single" w:sz="6" w:space="0" w:color="auto"/>
              <w:right w:val="single" w:sz="6" w:space="0" w:color="auto"/>
            </w:tcBorders>
          </w:tcPr>
          <w:p w:rsidR="0094192F" w:rsidRPr="00AB6F5A" w:rsidRDefault="00AB6F5A" w:rsidP="00AB6F5A">
            <w:pPr>
              <w:suppressAutoHyphens/>
              <w:jc w:val="both"/>
              <w:rPr>
                <w:spacing w:val="-2"/>
                <w:sz w:val="20"/>
                <w:szCs w:val="20"/>
              </w:rPr>
            </w:pPr>
            <w:r w:rsidRPr="00AB6F5A">
              <w:rPr>
                <w:spacing w:val="-2"/>
                <w:sz w:val="20"/>
                <w:szCs w:val="20"/>
              </w:rPr>
              <w:t>C</w:t>
            </w:r>
            <w:r w:rsidR="0094192F" w:rsidRPr="00AB6F5A">
              <w:rPr>
                <w:spacing w:val="-2"/>
                <w:sz w:val="20"/>
                <w:szCs w:val="20"/>
              </w:rPr>
              <w:t xml:space="preserve">o-ordinate frames mapping, Mapping between frames, </w:t>
            </w:r>
            <w:r w:rsidRPr="00AB6F5A">
              <w:rPr>
                <w:spacing w:val="-2"/>
                <w:sz w:val="20"/>
                <w:szCs w:val="20"/>
              </w:rPr>
              <w:t>Transformations, Fundamental Rotation Matrices – Principle axes Rotation fixed, Euler and Equivalent angle axis Representations</w:t>
            </w:r>
          </w:p>
        </w:tc>
        <w:tc>
          <w:tcPr>
            <w:tcW w:w="126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B051F6">
            <w:pPr>
              <w:suppressAutoHyphens/>
              <w:jc w:val="center"/>
              <w:rPr>
                <w:spacing w:val="-2"/>
                <w:sz w:val="20"/>
                <w:szCs w:val="20"/>
              </w:rPr>
            </w:pPr>
            <w:r w:rsidRPr="00AB6F5A">
              <w:rPr>
                <w:spacing w:val="-2"/>
                <w:sz w:val="20"/>
                <w:szCs w:val="20"/>
              </w:rPr>
              <w:t>T1-2</w:t>
            </w:r>
          </w:p>
          <w:p w:rsidR="0094192F" w:rsidRPr="00AB6F5A" w:rsidRDefault="0094192F" w:rsidP="00B051F6">
            <w:pPr>
              <w:suppressAutoHyphens/>
              <w:jc w:val="center"/>
              <w:rPr>
                <w:spacing w:val="-2"/>
                <w:sz w:val="20"/>
                <w:szCs w:val="20"/>
              </w:rPr>
            </w:pPr>
            <w:r w:rsidRPr="00AB6F5A">
              <w:rPr>
                <w:spacing w:val="-2"/>
                <w:sz w:val="20"/>
                <w:szCs w:val="20"/>
              </w:rPr>
              <w:t>R1-4</w:t>
            </w:r>
          </w:p>
          <w:p w:rsidR="0094192F" w:rsidRPr="00AB6F5A" w:rsidRDefault="0094192F" w:rsidP="00B051F6">
            <w:pPr>
              <w:suppressAutoHyphens/>
              <w:jc w:val="center"/>
              <w:rPr>
                <w:spacing w:val="-2"/>
                <w:sz w:val="20"/>
                <w:szCs w:val="20"/>
              </w:rPr>
            </w:pPr>
            <w:r w:rsidRPr="00AB6F5A">
              <w:rPr>
                <w:spacing w:val="-2"/>
                <w:sz w:val="20"/>
                <w:szCs w:val="20"/>
              </w:rPr>
              <w:t>R2-2</w:t>
            </w:r>
          </w:p>
        </w:tc>
      </w:tr>
      <w:tr w:rsidR="00AB6F5A" w:rsidRPr="00AB6F5A" w:rsidTr="007C6AAF">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lastRenderedPageBreak/>
              <w:t>8-10</w:t>
            </w:r>
          </w:p>
        </w:tc>
        <w:tc>
          <w:tcPr>
            <w:tcW w:w="1440" w:type="dxa"/>
            <w:vMerge w:val="restart"/>
            <w:tcBorders>
              <w:top w:val="single" w:sz="6" w:space="0" w:color="auto"/>
              <w:left w:val="single" w:sz="6" w:space="0" w:color="auto"/>
              <w:right w:val="single" w:sz="6" w:space="0" w:color="auto"/>
            </w:tcBorders>
            <w:vAlign w:val="center"/>
          </w:tcPr>
          <w:p w:rsidR="00AB6F5A" w:rsidRPr="00AB6F5A" w:rsidRDefault="00AB6F5A" w:rsidP="00542C62">
            <w:pPr>
              <w:suppressAutoHyphens/>
              <w:rPr>
                <w:sz w:val="20"/>
                <w:szCs w:val="20"/>
              </w:rPr>
            </w:pPr>
            <w:r w:rsidRPr="00AB6F5A">
              <w:rPr>
                <w:spacing w:val="-2"/>
                <w:sz w:val="20"/>
                <w:szCs w:val="20"/>
              </w:rPr>
              <w:t>Kinematics of Manipulators</w:t>
            </w:r>
          </w:p>
          <w:p w:rsidR="00AB6F5A" w:rsidRPr="00AB6F5A" w:rsidRDefault="00AB6F5A" w:rsidP="00AB6F5A">
            <w:pPr>
              <w:suppressAutoHyphens/>
              <w:rPr>
                <w:sz w:val="20"/>
                <w:szCs w:val="20"/>
              </w:rPr>
            </w:pPr>
          </w:p>
          <w:p w:rsidR="00AB6F5A" w:rsidRPr="00AB6F5A" w:rsidRDefault="00AB6F5A" w:rsidP="00562187">
            <w:pPr>
              <w:suppressAutoHyphens/>
              <w:rPr>
                <w:sz w:val="20"/>
                <w:szCs w:val="20"/>
              </w:rPr>
            </w:pPr>
          </w:p>
        </w:tc>
        <w:tc>
          <w:tcPr>
            <w:tcW w:w="6077"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42C62">
            <w:pPr>
              <w:suppressAutoHyphens/>
              <w:rPr>
                <w:spacing w:val="-2"/>
                <w:sz w:val="20"/>
                <w:szCs w:val="20"/>
              </w:rPr>
            </w:pPr>
            <w:r>
              <w:rPr>
                <w:spacing w:val="-2"/>
                <w:sz w:val="20"/>
                <w:szCs w:val="20"/>
              </w:rPr>
              <w:t>K</w:t>
            </w:r>
            <w:r w:rsidRPr="00AB6F5A">
              <w:rPr>
                <w:spacing w:val="-2"/>
                <w:sz w:val="20"/>
                <w:szCs w:val="20"/>
              </w:rPr>
              <w:t xml:space="preserve">inematic Modeling of Manipulator, Direct kinematics model mechanical structure &amp; Notations Description of links &amp; Joints, </w:t>
            </w:r>
            <w:proofErr w:type="spellStart"/>
            <w:r w:rsidRPr="00AB6F5A">
              <w:rPr>
                <w:spacing w:val="-2"/>
                <w:sz w:val="20"/>
                <w:szCs w:val="20"/>
              </w:rPr>
              <w:t>Denavit</w:t>
            </w:r>
            <w:proofErr w:type="spellEnd"/>
            <w:r w:rsidRPr="00AB6F5A">
              <w:rPr>
                <w:spacing w:val="-2"/>
                <w:sz w:val="20"/>
                <w:szCs w:val="20"/>
              </w:rPr>
              <w:t xml:space="preserve"> – </w:t>
            </w:r>
            <w:proofErr w:type="spellStart"/>
            <w:r w:rsidRPr="00AB6F5A">
              <w:rPr>
                <w:spacing w:val="-2"/>
                <w:sz w:val="20"/>
                <w:szCs w:val="20"/>
              </w:rPr>
              <w:t>Hertenberg</w:t>
            </w:r>
            <w:proofErr w:type="spellEnd"/>
            <w:r w:rsidRPr="00AB6F5A">
              <w:rPr>
                <w:spacing w:val="-2"/>
                <w:sz w:val="20"/>
                <w:szCs w:val="20"/>
              </w:rPr>
              <w:t xml:space="preserve"> Notation, Examples.</w:t>
            </w:r>
          </w:p>
        </w:tc>
        <w:tc>
          <w:tcPr>
            <w:tcW w:w="1260"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42C62">
            <w:pPr>
              <w:suppressAutoHyphens/>
              <w:jc w:val="center"/>
              <w:rPr>
                <w:spacing w:val="-2"/>
                <w:sz w:val="20"/>
                <w:szCs w:val="20"/>
              </w:rPr>
            </w:pPr>
            <w:r w:rsidRPr="00AB6F5A">
              <w:rPr>
                <w:spacing w:val="-2"/>
                <w:sz w:val="20"/>
                <w:szCs w:val="20"/>
              </w:rPr>
              <w:t>T1-3</w:t>
            </w:r>
          </w:p>
          <w:p w:rsidR="00AB6F5A" w:rsidRPr="00AB6F5A" w:rsidRDefault="00AB6F5A" w:rsidP="00542C62">
            <w:pPr>
              <w:suppressAutoHyphens/>
              <w:jc w:val="center"/>
              <w:rPr>
                <w:spacing w:val="-2"/>
                <w:sz w:val="20"/>
                <w:szCs w:val="20"/>
              </w:rPr>
            </w:pPr>
            <w:r w:rsidRPr="00AB6F5A">
              <w:rPr>
                <w:spacing w:val="-2"/>
                <w:sz w:val="20"/>
                <w:szCs w:val="20"/>
              </w:rPr>
              <w:t>R1-4,</w:t>
            </w:r>
          </w:p>
          <w:p w:rsidR="00AB6F5A" w:rsidRPr="00AB6F5A" w:rsidRDefault="00AB6F5A" w:rsidP="00542C62">
            <w:pPr>
              <w:suppressAutoHyphens/>
              <w:jc w:val="center"/>
              <w:rPr>
                <w:spacing w:val="-2"/>
                <w:sz w:val="20"/>
                <w:szCs w:val="20"/>
              </w:rPr>
            </w:pPr>
            <w:r w:rsidRPr="00AB6F5A">
              <w:rPr>
                <w:spacing w:val="-2"/>
                <w:sz w:val="20"/>
                <w:szCs w:val="20"/>
              </w:rPr>
              <w:t xml:space="preserve"> R1-3</w:t>
            </w:r>
          </w:p>
        </w:tc>
      </w:tr>
      <w:tr w:rsidR="00AB6F5A" w:rsidRPr="00AB6F5A" w:rsidTr="00501E1B">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tabs>
                <w:tab w:val="left" w:pos="797"/>
              </w:tabs>
              <w:suppressAutoHyphens/>
              <w:ind w:left="3"/>
              <w:jc w:val="center"/>
              <w:rPr>
                <w:spacing w:val="-2"/>
                <w:sz w:val="20"/>
                <w:szCs w:val="20"/>
              </w:rPr>
            </w:pPr>
            <w:r w:rsidRPr="00AB6F5A">
              <w:rPr>
                <w:spacing w:val="-2"/>
                <w:sz w:val="20"/>
                <w:szCs w:val="20"/>
              </w:rPr>
              <w:t>11-14</w:t>
            </w:r>
          </w:p>
        </w:tc>
        <w:tc>
          <w:tcPr>
            <w:tcW w:w="1440" w:type="dxa"/>
            <w:vMerge/>
            <w:tcBorders>
              <w:left w:val="single" w:sz="6" w:space="0" w:color="auto"/>
              <w:right w:val="single" w:sz="6" w:space="0" w:color="auto"/>
            </w:tcBorders>
            <w:vAlign w:val="center"/>
          </w:tcPr>
          <w:p w:rsidR="00AB6F5A" w:rsidRPr="00AB6F5A" w:rsidRDefault="00AB6F5A" w:rsidP="00562187">
            <w:pPr>
              <w:suppressAutoHyphens/>
              <w:rPr>
                <w:sz w:val="20"/>
                <w:szCs w:val="20"/>
              </w:rPr>
            </w:pPr>
          </w:p>
        </w:tc>
        <w:tc>
          <w:tcPr>
            <w:tcW w:w="6077"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rPr>
                <w:spacing w:val="-2"/>
                <w:sz w:val="20"/>
                <w:szCs w:val="20"/>
              </w:rPr>
            </w:pPr>
            <w:r w:rsidRPr="00AB6F5A">
              <w:rPr>
                <w:spacing w:val="-2"/>
                <w:sz w:val="20"/>
                <w:szCs w:val="20"/>
              </w:rPr>
              <w:t>The Inverse kinematics manipulator: workspace, solvability of inverse kinematic model. Solution technique, closed form solutions, Singularities.</w:t>
            </w:r>
          </w:p>
        </w:tc>
        <w:tc>
          <w:tcPr>
            <w:tcW w:w="1260"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jc w:val="center"/>
              <w:rPr>
                <w:spacing w:val="-2"/>
                <w:sz w:val="20"/>
                <w:szCs w:val="20"/>
              </w:rPr>
            </w:pPr>
            <w:r w:rsidRPr="00AB6F5A">
              <w:rPr>
                <w:spacing w:val="-2"/>
                <w:sz w:val="20"/>
                <w:szCs w:val="20"/>
              </w:rPr>
              <w:t>T1-4, 5</w:t>
            </w:r>
          </w:p>
          <w:p w:rsidR="00AB6F5A" w:rsidRPr="00AB6F5A" w:rsidRDefault="00AB6F5A" w:rsidP="00AB6F5A">
            <w:pPr>
              <w:suppressAutoHyphens/>
              <w:jc w:val="center"/>
              <w:rPr>
                <w:spacing w:val="-2"/>
                <w:sz w:val="20"/>
                <w:szCs w:val="20"/>
              </w:rPr>
            </w:pPr>
            <w:r w:rsidRPr="00AB6F5A">
              <w:rPr>
                <w:spacing w:val="-2"/>
                <w:sz w:val="20"/>
                <w:szCs w:val="20"/>
              </w:rPr>
              <w:t>R1-4, R3-3</w:t>
            </w:r>
          </w:p>
        </w:tc>
      </w:tr>
      <w:tr w:rsidR="0094192F" w:rsidRPr="00AB6F5A" w:rsidTr="0056218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AB6F5A">
            <w:pPr>
              <w:tabs>
                <w:tab w:val="left" w:pos="720"/>
              </w:tabs>
              <w:suppressAutoHyphens/>
              <w:ind w:left="72"/>
              <w:jc w:val="center"/>
              <w:rPr>
                <w:spacing w:val="-2"/>
                <w:sz w:val="20"/>
                <w:szCs w:val="20"/>
              </w:rPr>
            </w:pPr>
            <w:r w:rsidRPr="00AB6F5A">
              <w:rPr>
                <w:spacing w:val="-2"/>
                <w:sz w:val="20"/>
                <w:szCs w:val="20"/>
              </w:rPr>
              <w:t>15</w:t>
            </w:r>
            <w:r w:rsidR="003041E8" w:rsidRPr="00AB6F5A">
              <w:rPr>
                <w:spacing w:val="-2"/>
                <w:sz w:val="20"/>
                <w:szCs w:val="20"/>
              </w:rPr>
              <w:t>-1</w:t>
            </w:r>
            <w:r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Differential Motion and Statics</w:t>
            </w:r>
          </w:p>
        </w:tc>
        <w:tc>
          <w:tcPr>
            <w:tcW w:w="6077"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Differentia</w:t>
            </w:r>
            <w:r w:rsidR="00F335DA" w:rsidRPr="00AB6F5A">
              <w:rPr>
                <w:spacing w:val="-2"/>
                <w:sz w:val="20"/>
                <w:szCs w:val="20"/>
              </w:rPr>
              <w:t>l</w:t>
            </w:r>
            <w:r w:rsidRPr="00AB6F5A">
              <w:rPr>
                <w:spacing w:val="-2"/>
                <w:sz w:val="20"/>
                <w:szCs w:val="20"/>
              </w:rPr>
              <w:t xml:space="preserve"> kinematics, linear and angular velocity of a Rigid Body, Relationship between Transformation matrix and angular velocity, mapping velocity vectors, velocity propagation along links. Manipulator Jacobian, Jacobian Inverse, Jacobian singularities, Static Analysis. Jacobian, Examples.</w:t>
            </w:r>
          </w:p>
        </w:tc>
        <w:tc>
          <w:tcPr>
            <w:tcW w:w="126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T1-5</w:t>
            </w:r>
          </w:p>
          <w:p w:rsidR="0094192F" w:rsidRPr="00AB6F5A" w:rsidRDefault="0094192F" w:rsidP="00562187">
            <w:pPr>
              <w:suppressAutoHyphens/>
              <w:jc w:val="center"/>
              <w:rPr>
                <w:spacing w:val="-2"/>
                <w:sz w:val="20"/>
                <w:szCs w:val="20"/>
              </w:rPr>
            </w:pPr>
            <w:r w:rsidRPr="00AB6F5A">
              <w:rPr>
                <w:spacing w:val="-2"/>
                <w:sz w:val="20"/>
                <w:szCs w:val="20"/>
              </w:rPr>
              <w:t>R1-5</w:t>
            </w:r>
          </w:p>
          <w:p w:rsidR="0094192F" w:rsidRPr="00AB6F5A" w:rsidRDefault="0094192F" w:rsidP="00562187">
            <w:pPr>
              <w:suppressAutoHyphens/>
              <w:jc w:val="center"/>
              <w:rPr>
                <w:spacing w:val="-2"/>
                <w:sz w:val="20"/>
                <w:szCs w:val="20"/>
              </w:rPr>
            </w:pPr>
            <w:r w:rsidRPr="00AB6F5A">
              <w:rPr>
                <w:spacing w:val="-2"/>
                <w:sz w:val="20"/>
                <w:szCs w:val="20"/>
              </w:rPr>
              <w:t>R3-5</w:t>
            </w:r>
          </w:p>
        </w:tc>
      </w:tr>
      <w:tr w:rsidR="0094192F" w:rsidRPr="00AB6F5A" w:rsidTr="00562187">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562187">
            <w:pPr>
              <w:tabs>
                <w:tab w:val="left" w:pos="720"/>
              </w:tabs>
              <w:suppressAutoHyphens/>
              <w:ind w:left="72"/>
              <w:jc w:val="center"/>
              <w:rPr>
                <w:spacing w:val="-2"/>
                <w:sz w:val="20"/>
                <w:szCs w:val="20"/>
              </w:rPr>
            </w:pPr>
            <w:r w:rsidRPr="00AB6F5A">
              <w:rPr>
                <w:spacing w:val="-2"/>
                <w:sz w:val="20"/>
                <w:szCs w:val="20"/>
              </w:rPr>
              <w:t>18-21</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Dynamics of Mechanisms</w:t>
            </w:r>
          </w:p>
        </w:tc>
        <w:tc>
          <w:tcPr>
            <w:tcW w:w="6077"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 xml:space="preserve">Introduction, </w:t>
            </w:r>
            <w:proofErr w:type="spellStart"/>
            <w:r w:rsidRPr="00AB6F5A">
              <w:rPr>
                <w:spacing w:val="-2"/>
                <w:sz w:val="20"/>
                <w:szCs w:val="20"/>
              </w:rPr>
              <w:t>Lagrangian</w:t>
            </w:r>
            <w:proofErr w:type="spellEnd"/>
            <w:r w:rsidRPr="00AB6F5A">
              <w:rPr>
                <w:spacing w:val="-2"/>
                <w:sz w:val="20"/>
                <w:szCs w:val="20"/>
              </w:rPr>
              <w:t xml:space="preserve"> Mechanics, Lagrange – Euler formulation - Velocity of a point on the manipulator, The inertia tensor, The kinetic energy, the potential energy. Equations of Motions, the </w:t>
            </w:r>
            <w:proofErr w:type="spellStart"/>
            <w:r w:rsidRPr="00AB6F5A">
              <w:rPr>
                <w:spacing w:val="-2"/>
                <w:sz w:val="20"/>
                <w:szCs w:val="20"/>
              </w:rPr>
              <w:t>Lagrangian</w:t>
            </w:r>
            <w:proofErr w:type="spellEnd"/>
            <w:r w:rsidRPr="00AB6F5A">
              <w:rPr>
                <w:spacing w:val="-2"/>
                <w:sz w:val="20"/>
                <w:szCs w:val="20"/>
              </w:rPr>
              <w:t>-Euler (LE) Dynamic model algorithm. Examples on Dynamic modeling.</w:t>
            </w:r>
          </w:p>
        </w:tc>
        <w:tc>
          <w:tcPr>
            <w:tcW w:w="1260" w:type="dxa"/>
            <w:tcBorders>
              <w:top w:val="single" w:sz="6" w:space="0" w:color="auto"/>
              <w:left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T1-6</w:t>
            </w:r>
          </w:p>
          <w:p w:rsidR="0094192F" w:rsidRPr="00AB6F5A" w:rsidRDefault="0094192F" w:rsidP="00562187">
            <w:pPr>
              <w:suppressAutoHyphens/>
              <w:jc w:val="center"/>
              <w:rPr>
                <w:spacing w:val="-2"/>
                <w:sz w:val="20"/>
                <w:szCs w:val="20"/>
              </w:rPr>
            </w:pPr>
            <w:r w:rsidRPr="00AB6F5A">
              <w:rPr>
                <w:spacing w:val="-2"/>
                <w:sz w:val="20"/>
                <w:szCs w:val="20"/>
              </w:rPr>
              <w:t>R2-3</w:t>
            </w:r>
          </w:p>
          <w:p w:rsidR="0094192F" w:rsidRPr="00AB6F5A" w:rsidRDefault="0094192F" w:rsidP="00562187">
            <w:pPr>
              <w:suppressAutoHyphens/>
              <w:jc w:val="center"/>
              <w:rPr>
                <w:spacing w:val="-2"/>
                <w:sz w:val="20"/>
                <w:szCs w:val="20"/>
              </w:rPr>
            </w:pPr>
            <w:r w:rsidRPr="00AB6F5A">
              <w:rPr>
                <w:spacing w:val="-2"/>
                <w:sz w:val="20"/>
                <w:szCs w:val="20"/>
              </w:rPr>
              <w:t>R3-6</w:t>
            </w:r>
          </w:p>
          <w:p w:rsidR="0094192F" w:rsidRPr="00AB6F5A" w:rsidRDefault="0094192F" w:rsidP="00562187">
            <w:pPr>
              <w:suppressAutoHyphens/>
              <w:jc w:val="center"/>
              <w:rPr>
                <w:spacing w:val="-2"/>
                <w:sz w:val="20"/>
                <w:szCs w:val="20"/>
              </w:rPr>
            </w:pPr>
            <w:r w:rsidRPr="00AB6F5A">
              <w:rPr>
                <w:spacing w:val="-2"/>
                <w:sz w:val="20"/>
                <w:szCs w:val="20"/>
              </w:rPr>
              <w:t>R1-4</w:t>
            </w:r>
          </w:p>
        </w:tc>
      </w:tr>
      <w:tr w:rsidR="00C51177" w:rsidRPr="00AB6F5A" w:rsidTr="00562187">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562187">
            <w:pPr>
              <w:tabs>
                <w:tab w:val="left" w:pos="720"/>
              </w:tabs>
              <w:suppressAutoHyphens/>
              <w:ind w:left="72"/>
              <w:jc w:val="center"/>
              <w:rPr>
                <w:spacing w:val="-2"/>
                <w:sz w:val="20"/>
                <w:szCs w:val="20"/>
              </w:rPr>
            </w:pPr>
            <w:r w:rsidRPr="00AB6F5A">
              <w:rPr>
                <w:spacing w:val="-2"/>
                <w:sz w:val="20"/>
                <w:szCs w:val="20"/>
              </w:rPr>
              <w:t>22, 23</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833F9B">
            <w:pPr>
              <w:suppressAutoHyphens/>
              <w:rPr>
                <w:spacing w:val="-2"/>
                <w:sz w:val="20"/>
                <w:szCs w:val="20"/>
              </w:rPr>
            </w:pPr>
            <w:r w:rsidRPr="00AB6F5A">
              <w:rPr>
                <w:spacing w:val="-2"/>
                <w:sz w:val="20"/>
                <w:szCs w:val="20"/>
              </w:rPr>
              <w:t xml:space="preserve">Trajectory Planning </w:t>
            </w:r>
          </w:p>
        </w:tc>
        <w:tc>
          <w:tcPr>
            <w:tcW w:w="6077"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833F9B">
            <w:pPr>
              <w:suppressAutoHyphens/>
              <w:rPr>
                <w:spacing w:val="-2"/>
                <w:sz w:val="20"/>
                <w:szCs w:val="20"/>
              </w:rPr>
            </w:pPr>
            <w:r w:rsidRPr="00AB6F5A">
              <w:rPr>
                <w:spacing w:val="-2"/>
                <w:sz w:val="20"/>
                <w:szCs w:val="20"/>
              </w:rPr>
              <w:t>Terminology, Joint-Space Technique, Cartesian Space Technique</w:t>
            </w:r>
          </w:p>
        </w:tc>
        <w:tc>
          <w:tcPr>
            <w:tcW w:w="1260" w:type="dxa"/>
            <w:tcBorders>
              <w:top w:val="single" w:sz="6" w:space="0" w:color="auto"/>
              <w:left w:val="single" w:sz="6" w:space="0" w:color="auto"/>
              <w:right w:val="single" w:sz="6" w:space="0" w:color="auto"/>
            </w:tcBorders>
            <w:vAlign w:val="center"/>
          </w:tcPr>
          <w:p w:rsidR="00C51177" w:rsidRPr="00AB6F5A" w:rsidRDefault="00C51177" w:rsidP="00833F9B">
            <w:pPr>
              <w:suppressAutoHyphens/>
              <w:jc w:val="center"/>
              <w:rPr>
                <w:spacing w:val="-2"/>
                <w:sz w:val="20"/>
                <w:szCs w:val="20"/>
              </w:rPr>
            </w:pPr>
            <w:r w:rsidRPr="00AB6F5A">
              <w:rPr>
                <w:spacing w:val="-2"/>
                <w:sz w:val="20"/>
                <w:szCs w:val="20"/>
              </w:rPr>
              <w:t>T1-7</w:t>
            </w:r>
          </w:p>
        </w:tc>
      </w:tr>
      <w:tr w:rsidR="00C51177" w:rsidRPr="00AB6F5A" w:rsidTr="0056218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562187">
            <w:pPr>
              <w:tabs>
                <w:tab w:val="left" w:pos="720"/>
              </w:tabs>
              <w:suppressAutoHyphens/>
              <w:ind w:left="72"/>
              <w:jc w:val="center"/>
              <w:rPr>
                <w:spacing w:val="-2"/>
                <w:sz w:val="20"/>
                <w:szCs w:val="20"/>
              </w:rPr>
            </w:pPr>
            <w:r w:rsidRPr="00AB6F5A">
              <w:rPr>
                <w:spacing w:val="-2"/>
                <w:sz w:val="20"/>
                <w:szCs w:val="20"/>
              </w:rPr>
              <w:t>24, 25</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Robot Control</w:t>
            </w:r>
          </w:p>
        </w:tc>
        <w:tc>
          <w:tcPr>
            <w:tcW w:w="6077"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 xml:space="preserve">Control of movements of mechanical joints, control sequence, </w:t>
            </w:r>
            <w:r w:rsidRPr="00AB6F5A">
              <w:rPr>
                <w:spacing w:val="-2"/>
                <w:sz w:val="20"/>
                <w:szCs w:val="20"/>
              </w:rPr>
              <w:br/>
              <w:t>n-joints manipulator control system, system performance, control system with damping, control strategy, Architecture of control systems.</w:t>
            </w:r>
          </w:p>
        </w:tc>
        <w:tc>
          <w:tcPr>
            <w:tcW w:w="126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w:t>
            </w:r>
          </w:p>
          <w:p w:rsidR="00C51177" w:rsidRPr="00AB6F5A" w:rsidRDefault="00C51177" w:rsidP="00562187">
            <w:pPr>
              <w:suppressAutoHyphens/>
              <w:jc w:val="center"/>
              <w:rPr>
                <w:spacing w:val="-2"/>
                <w:sz w:val="20"/>
                <w:szCs w:val="20"/>
              </w:rPr>
            </w:pPr>
            <w:r w:rsidRPr="00AB6F5A">
              <w:rPr>
                <w:spacing w:val="-2"/>
                <w:sz w:val="20"/>
                <w:szCs w:val="20"/>
              </w:rPr>
              <w:t>R2-5</w:t>
            </w:r>
          </w:p>
          <w:p w:rsidR="00C51177" w:rsidRPr="00AB6F5A" w:rsidRDefault="00C51177" w:rsidP="00562187">
            <w:pPr>
              <w:suppressAutoHyphens/>
              <w:jc w:val="center"/>
              <w:rPr>
                <w:spacing w:val="-2"/>
                <w:sz w:val="20"/>
                <w:szCs w:val="20"/>
              </w:rPr>
            </w:pPr>
            <w:r w:rsidRPr="00AB6F5A">
              <w:rPr>
                <w:spacing w:val="-2"/>
                <w:sz w:val="20"/>
                <w:szCs w:val="20"/>
              </w:rPr>
              <w:t>R1-8</w:t>
            </w:r>
          </w:p>
          <w:p w:rsidR="00C51177" w:rsidRPr="00AB6F5A" w:rsidRDefault="00C51177" w:rsidP="00562187">
            <w:pPr>
              <w:suppressAutoHyphens/>
              <w:jc w:val="center"/>
              <w:rPr>
                <w:spacing w:val="-2"/>
                <w:sz w:val="20"/>
                <w:szCs w:val="20"/>
              </w:rPr>
            </w:pPr>
            <w:r w:rsidRPr="00AB6F5A">
              <w:rPr>
                <w:spacing w:val="-2"/>
                <w:sz w:val="20"/>
                <w:szCs w:val="20"/>
              </w:rPr>
              <w:t>R3-7</w:t>
            </w:r>
          </w:p>
        </w:tc>
      </w:tr>
      <w:tr w:rsidR="00C51177" w:rsidRPr="00AB6F5A" w:rsidTr="00562187">
        <w:trPr>
          <w:trHeight w:val="957"/>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C51177">
            <w:pPr>
              <w:tabs>
                <w:tab w:val="left" w:pos="720"/>
              </w:tabs>
              <w:suppressAutoHyphens/>
              <w:ind w:left="72"/>
              <w:jc w:val="center"/>
              <w:rPr>
                <w:spacing w:val="-2"/>
                <w:sz w:val="20"/>
                <w:szCs w:val="20"/>
              </w:rPr>
            </w:pPr>
            <w:r w:rsidRPr="00AB6F5A">
              <w:rPr>
                <w:spacing w:val="-2"/>
                <w:sz w:val="20"/>
                <w:szCs w:val="20"/>
              </w:rPr>
              <w:t>26</w:t>
            </w:r>
            <w:r w:rsidR="00C51177" w:rsidRPr="00AB6F5A">
              <w:rPr>
                <w:spacing w:val="-2"/>
                <w:sz w:val="20"/>
                <w:szCs w:val="20"/>
              </w:rPr>
              <w:t>-28</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Sensors and Actuators</w:t>
            </w:r>
          </w:p>
        </w:tc>
        <w:tc>
          <w:tcPr>
            <w:tcW w:w="6077"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The meaning of sensing, sensors in Robotics kinds of sensor used in Robotics, Tactile sensors Force-Torque sensors. Types of actuators, AC, DC, motors</w:t>
            </w:r>
          </w:p>
        </w:tc>
        <w:tc>
          <w:tcPr>
            <w:tcW w:w="126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 R2-5</w:t>
            </w:r>
          </w:p>
          <w:p w:rsidR="00C51177" w:rsidRPr="00AB6F5A" w:rsidRDefault="00C51177" w:rsidP="00562187">
            <w:pPr>
              <w:suppressAutoHyphens/>
              <w:jc w:val="center"/>
              <w:rPr>
                <w:spacing w:val="-2"/>
                <w:sz w:val="20"/>
                <w:szCs w:val="20"/>
              </w:rPr>
            </w:pPr>
            <w:r w:rsidRPr="00AB6F5A">
              <w:rPr>
                <w:spacing w:val="-2"/>
                <w:sz w:val="20"/>
                <w:szCs w:val="20"/>
              </w:rPr>
              <w:t>R1-6, R3-7</w:t>
            </w:r>
          </w:p>
        </w:tc>
      </w:tr>
      <w:tr w:rsidR="00C51177" w:rsidRPr="00AB6F5A" w:rsidTr="0056218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tabs>
                <w:tab w:val="left" w:pos="720"/>
              </w:tabs>
              <w:suppressAutoHyphens/>
              <w:ind w:left="72"/>
              <w:jc w:val="center"/>
              <w:rPr>
                <w:spacing w:val="-2"/>
                <w:sz w:val="20"/>
                <w:szCs w:val="20"/>
              </w:rPr>
            </w:pPr>
            <w:r w:rsidRPr="00AB6F5A">
              <w:rPr>
                <w:spacing w:val="-2"/>
                <w:sz w:val="20"/>
                <w:szCs w:val="20"/>
              </w:rPr>
              <w:t>29</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Robot Programming</w:t>
            </w:r>
          </w:p>
        </w:tc>
        <w:tc>
          <w:tcPr>
            <w:tcW w:w="6077"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Types of programming method, Robot Programming issues, commands, Writing programs for different tasks</w:t>
            </w:r>
          </w:p>
        </w:tc>
        <w:tc>
          <w:tcPr>
            <w:tcW w:w="126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R1-8, 9</w:t>
            </w:r>
          </w:p>
          <w:p w:rsidR="00C51177" w:rsidRPr="00AB6F5A" w:rsidRDefault="00C51177" w:rsidP="00562187">
            <w:pPr>
              <w:suppressAutoHyphens/>
              <w:jc w:val="center"/>
              <w:rPr>
                <w:spacing w:val="-2"/>
                <w:sz w:val="20"/>
                <w:szCs w:val="20"/>
              </w:rPr>
            </w:pPr>
            <w:r w:rsidRPr="00AB6F5A">
              <w:rPr>
                <w:spacing w:val="-2"/>
                <w:sz w:val="20"/>
                <w:szCs w:val="20"/>
              </w:rPr>
              <w:t>R2-9</w:t>
            </w:r>
          </w:p>
          <w:p w:rsidR="00C51177" w:rsidRPr="00AB6F5A" w:rsidRDefault="00C51177" w:rsidP="00562187">
            <w:pPr>
              <w:suppressAutoHyphens/>
              <w:jc w:val="center"/>
              <w:rPr>
                <w:spacing w:val="-2"/>
                <w:sz w:val="20"/>
                <w:szCs w:val="20"/>
              </w:rPr>
            </w:pPr>
            <w:r w:rsidRPr="00AB6F5A">
              <w:rPr>
                <w:spacing w:val="-2"/>
                <w:sz w:val="20"/>
                <w:szCs w:val="20"/>
              </w:rPr>
              <w:t>R3-9</w:t>
            </w:r>
          </w:p>
        </w:tc>
      </w:tr>
      <w:tr w:rsidR="00C51177" w:rsidRPr="00AB6F5A" w:rsidTr="0056218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tabs>
                <w:tab w:val="left" w:pos="720"/>
              </w:tabs>
              <w:suppressAutoHyphens/>
              <w:ind w:left="72"/>
              <w:jc w:val="center"/>
              <w:rPr>
                <w:spacing w:val="-2"/>
                <w:sz w:val="20"/>
                <w:szCs w:val="20"/>
              </w:rPr>
            </w:pPr>
            <w:r w:rsidRPr="00AB6F5A">
              <w:rPr>
                <w:spacing w:val="-2"/>
                <w:sz w:val="20"/>
                <w:szCs w:val="20"/>
              </w:rPr>
              <w:t>3</w:t>
            </w:r>
            <w:r w:rsidR="00AB6F5A" w:rsidRPr="00AB6F5A">
              <w:rPr>
                <w:spacing w:val="-2"/>
                <w:sz w:val="20"/>
                <w:szCs w:val="20"/>
              </w:rPr>
              <w:t>0</w:t>
            </w:r>
            <w:r w:rsidRPr="00AB6F5A">
              <w:rPr>
                <w:spacing w:val="-2"/>
                <w:sz w:val="20"/>
                <w:szCs w:val="20"/>
              </w:rPr>
              <w:t>, 32</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rPr>
                <w:spacing w:val="-2"/>
                <w:sz w:val="20"/>
                <w:szCs w:val="20"/>
              </w:rPr>
            </w:pPr>
            <w:r w:rsidRPr="00AB6F5A">
              <w:rPr>
                <w:spacing w:val="-2"/>
                <w:sz w:val="20"/>
                <w:szCs w:val="20"/>
              </w:rPr>
              <w:t>Fundamentals of Mobile robot</w:t>
            </w:r>
          </w:p>
        </w:tc>
        <w:tc>
          <w:tcPr>
            <w:tcW w:w="6077"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pStyle w:val="Default"/>
              <w:rPr>
                <w:rFonts w:ascii="Times New Roman" w:hAnsi="Times New Roman" w:cs="Times New Roman"/>
                <w:spacing w:val="-2"/>
                <w:sz w:val="20"/>
                <w:szCs w:val="20"/>
              </w:rPr>
            </w:pPr>
            <w:r w:rsidRPr="00AB6F5A">
              <w:rPr>
                <w:rFonts w:ascii="Times New Roman" w:hAnsi="Times New Roman" w:cs="Times New Roman"/>
                <w:spacing w:val="-2"/>
                <w:sz w:val="20"/>
                <w:szCs w:val="20"/>
              </w:rPr>
              <w:t xml:space="preserve">Introduction to Mobile robots, </w:t>
            </w:r>
            <w:r w:rsidRPr="00AB6F5A">
              <w:rPr>
                <w:rFonts w:ascii="Times New Roman" w:hAnsi="Times New Roman" w:cs="Times New Roman"/>
                <w:sz w:val="20"/>
                <w:szCs w:val="20"/>
              </w:rPr>
              <w:t>Legged and Wheeled Mobile Robots</w:t>
            </w:r>
          </w:p>
        </w:tc>
        <w:tc>
          <w:tcPr>
            <w:tcW w:w="126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R4-1, 2</w:t>
            </w:r>
          </w:p>
        </w:tc>
      </w:tr>
      <w:tr w:rsidR="00C51177" w:rsidRPr="00AB6F5A" w:rsidTr="00562187">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tabs>
                <w:tab w:val="left" w:pos="720"/>
              </w:tabs>
              <w:suppressAutoHyphens/>
              <w:ind w:left="72"/>
              <w:jc w:val="center"/>
              <w:rPr>
                <w:spacing w:val="-2"/>
                <w:sz w:val="20"/>
                <w:szCs w:val="20"/>
              </w:rPr>
            </w:pPr>
            <w:r w:rsidRPr="00AB6F5A">
              <w:rPr>
                <w:spacing w:val="-2"/>
                <w:sz w:val="20"/>
                <w:szCs w:val="20"/>
              </w:rPr>
              <w:t>33-35</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suppressAutoHyphens/>
              <w:rPr>
                <w:spacing w:val="-2"/>
                <w:sz w:val="20"/>
                <w:szCs w:val="20"/>
              </w:rPr>
            </w:pPr>
            <w:r w:rsidRPr="00AB6F5A">
              <w:rPr>
                <w:rFonts w:eastAsiaTheme="minorHAnsi"/>
                <w:bCs/>
                <w:color w:val="000000"/>
                <w:sz w:val="20"/>
                <w:szCs w:val="20"/>
              </w:rPr>
              <w:t>Mobile Robot Kinematics</w:t>
            </w:r>
          </w:p>
        </w:tc>
        <w:tc>
          <w:tcPr>
            <w:tcW w:w="6077" w:type="dxa"/>
            <w:tcBorders>
              <w:top w:val="single" w:sz="6" w:space="0" w:color="auto"/>
              <w:left w:val="single" w:sz="6"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Kinematic Models and Constraints, Mobile Robot Maneuverability, Mobile Robot Workspace</w:t>
            </w:r>
          </w:p>
        </w:tc>
        <w:tc>
          <w:tcPr>
            <w:tcW w:w="126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jc w:val="center"/>
              <w:rPr>
                <w:spacing w:val="-2"/>
                <w:sz w:val="20"/>
                <w:szCs w:val="20"/>
              </w:rPr>
            </w:pPr>
            <w:r w:rsidRPr="00AB6F5A">
              <w:rPr>
                <w:spacing w:val="-2"/>
                <w:sz w:val="20"/>
                <w:szCs w:val="20"/>
              </w:rPr>
              <w:t>R4-3</w:t>
            </w:r>
          </w:p>
        </w:tc>
      </w:tr>
      <w:tr w:rsidR="00C51177" w:rsidRPr="00AB6F5A" w:rsidTr="00C51177">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36, 37</w:t>
            </w:r>
          </w:p>
        </w:tc>
        <w:tc>
          <w:tcPr>
            <w:tcW w:w="1440" w:type="dxa"/>
            <w:tcBorders>
              <w:top w:val="single" w:sz="6" w:space="0" w:color="auto"/>
              <w:left w:val="single" w:sz="6" w:space="0" w:color="auto"/>
              <w:bottom w:val="single" w:sz="6" w:space="0" w:color="auto"/>
              <w:right w:val="single" w:sz="4"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suppressAutoHyphens/>
              <w:rPr>
                <w:spacing w:val="-2"/>
                <w:sz w:val="20"/>
                <w:szCs w:val="20"/>
              </w:rPr>
            </w:pPr>
            <w:r w:rsidRPr="00AB6F5A">
              <w:rPr>
                <w:rFonts w:eastAsiaTheme="minorHAnsi"/>
                <w:bCs/>
                <w:color w:val="000000"/>
                <w:sz w:val="20"/>
                <w:szCs w:val="20"/>
              </w:rPr>
              <w:t>Perception</w:t>
            </w:r>
          </w:p>
        </w:tc>
        <w:tc>
          <w:tcPr>
            <w:tcW w:w="6077" w:type="dxa"/>
            <w:tcBorders>
              <w:top w:val="single" w:sz="6" w:space="0" w:color="auto"/>
              <w:left w:val="single" w:sz="4"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Sensors for Mobile Robots, Representing Uncertainty, Feature Extraction</w:t>
            </w:r>
          </w:p>
        </w:tc>
        <w:tc>
          <w:tcPr>
            <w:tcW w:w="126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jc w:val="center"/>
              <w:rPr>
                <w:spacing w:val="-2"/>
                <w:sz w:val="20"/>
                <w:szCs w:val="20"/>
              </w:rPr>
            </w:pPr>
            <w:r w:rsidRPr="00AB6F5A">
              <w:rPr>
                <w:spacing w:val="-2"/>
                <w:sz w:val="20"/>
                <w:szCs w:val="20"/>
              </w:rPr>
              <w:t>R4-4</w:t>
            </w:r>
          </w:p>
        </w:tc>
      </w:tr>
      <w:tr w:rsidR="00C51177" w:rsidRPr="00AB6F5A" w:rsidTr="00C51177">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AB6F5A" w:rsidP="00562187">
            <w:pPr>
              <w:suppressAutoHyphens/>
              <w:rPr>
                <w:spacing w:val="-2"/>
                <w:sz w:val="20"/>
                <w:szCs w:val="20"/>
              </w:rPr>
            </w:pPr>
            <w:r w:rsidRPr="00AB6F5A">
              <w:rPr>
                <w:spacing w:val="-2"/>
                <w:sz w:val="20"/>
                <w:szCs w:val="20"/>
              </w:rPr>
              <w:t>38, 40</w:t>
            </w:r>
          </w:p>
        </w:tc>
        <w:tc>
          <w:tcPr>
            <w:tcW w:w="1440" w:type="dxa"/>
            <w:tcBorders>
              <w:top w:val="single" w:sz="6" w:space="0" w:color="auto"/>
              <w:left w:val="single" w:sz="6" w:space="0" w:color="auto"/>
              <w:bottom w:val="single" w:sz="6" w:space="0" w:color="auto"/>
              <w:right w:val="single" w:sz="4" w:space="0" w:color="auto"/>
            </w:tcBorders>
            <w:vAlign w:val="center"/>
          </w:tcPr>
          <w:p w:rsidR="00C51177" w:rsidRPr="00C51177" w:rsidRDefault="00C51177" w:rsidP="00C51177">
            <w:pPr>
              <w:autoSpaceDE w:val="0"/>
              <w:autoSpaceDN w:val="0"/>
              <w:adjustRightInd w:val="0"/>
              <w:rPr>
                <w:rFonts w:eastAsiaTheme="minorHAnsi"/>
                <w:color w:val="000000"/>
                <w:sz w:val="20"/>
                <w:szCs w:val="20"/>
              </w:rPr>
            </w:pPr>
          </w:p>
          <w:p w:rsidR="00C51177" w:rsidRPr="00AB6F5A" w:rsidRDefault="00C51177" w:rsidP="00C51177">
            <w:pPr>
              <w:autoSpaceDE w:val="0"/>
              <w:autoSpaceDN w:val="0"/>
              <w:adjustRightInd w:val="0"/>
              <w:rPr>
                <w:rFonts w:eastAsiaTheme="minorHAnsi"/>
                <w:color w:val="000000"/>
                <w:sz w:val="20"/>
                <w:szCs w:val="20"/>
              </w:rPr>
            </w:pPr>
            <w:r w:rsidRPr="00AB6F5A">
              <w:rPr>
                <w:rFonts w:eastAsiaTheme="minorHAnsi"/>
                <w:bCs/>
                <w:color w:val="000000"/>
                <w:sz w:val="20"/>
                <w:szCs w:val="20"/>
              </w:rPr>
              <w:t>Mobile Robot Localization</w:t>
            </w:r>
          </w:p>
        </w:tc>
        <w:tc>
          <w:tcPr>
            <w:tcW w:w="6077" w:type="dxa"/>
            <w:tcBorders>
              <w:top w:val="single" w:sz="6" w:space="0" w:color="auto"/>
              <w:left w:val="single" w:sz="4" w:space="0" w:color="auto"/>
              <w:bottom w:val="single" w:sz="6" w:space="0" w:color="auto"/>
              <w:right w:val="single" w:sz="6" w:space="0" w:color="auto"/>
            </w:tcBorders>
            <w:vAlign w:val="center"/>
          </w:tcPr>
          <w:p w:rsidR="00F335DA" w:rsidRPr="00AB6F5A" w:rsidRDefault="00F335DA" w:rsidP="00F335DA">
            <w:pPr>
              <w:pStyle w:val="Default"/>
              <w:rPr>
                <w:rFonts w:ascii="Times New Roman" w:hAnsi="Times New Roman" w:cs="Times New Roman"/>
                <w:sz w:val="20"/>
                <w:szCs w:val="20"/>
              </w:rPr>
            </w:pPr>
          </w:p>
          <w:p w:rsidR="00C51177" w:rsidRPr="00AB6F5A" w:rsidRDefault="00F335DA" w:rsidP="00F335DA">
            <w:pPr>
              <w:pStyle w:val="Default"/>
              <w:rPr>
                <w:rFonts w:ascii="Times New Roman" w:hAnsi="Times New Roman" w:cs="Times New Roman"/>
                <w:spacing w:val="-2"/>
                <w:sz w:val="20"/>
                <w:szCs w:val="20"/>
              </w:rPr>
            </w:pPr>
            <w:r w:rsidRPr="00AB6F5A">
              <w:rPr>
                <w:rFonts w:ascii="Times New Roman" w:hAnsi="Times New Roman" w:cs="Times New Roman"/>
                <w:sz w:val="20"/>
                <w:szCs w:val="20"/>
              </w:rPr>
              <w:t>Noise and A</w:t>
            </w:r>
            <w:r w:rsidR="00AE7A6B">
              <w:rPr>
                <w:rFonts w:ascii="Times New Roman" w:hAnsi="Times New Roman" w:cs="Times New Roman"/>
                <w:sz w:val="20"/>
                <w:szCs w:val="20"/>
              </w:rPr>
              <w:t>liasing, Representation Theory</w:t>
            </w:r>
          </w:p>
        </w:tc>
        <w:tc>
          <w:tcPr>
            <w:tcW w:w="126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jc w:val="center"/>
              <w:rPr>
                <w:spacing w:val="-2"/>
                <w:sz w:val="20"/>
                <w:szCs w:val="20"/>
              </w:rPr>
            </w:pPr>
            <w:r w:rsidRPr="00AB6F5A">
              <w:rPr>
                <w:spacing w:val="-2"/>
                <w:sz w:val="20"/>
                <w:szCs w:val="20"/>
              </w:rPr>
              <w:t>R4-5</w:t>
            </w:r>
          </w:p>
        </w:tc>
      </w:tr>
    </w:tbl>
    <w:p w:rsidR="00293563" w:rsidRPr="00AB6F5A" w:rsidRDefault="00293563" w:rsidP="00C224F6">
      <w:pPr>
        <w:jc w:val="both"/>
        <w:rPr>
          <w:b/>
          <w:bCs/>
          <w:sz w:val="22"/>
          <w:szCs w:val="22"/>
        </w:rPr>
      </w:pPr>
    </w:p>
    <w:p w:rsidR="009C5AB5" w:rsidRPr="00AB6F5A" w:rsidRDefault="009C5AB5" w:rsidP="009C5AB5">
      <w:pPr>
        <w:jc w:val="both"/>
        <w:rPr>
          <w:b/>
          <w:bCs/>
          <w:sz w:val="22"/>
          <w:szCs w:val="22"/>
        </w:rPr>
      </w:pPr>
      <w:r w:rsidRPr="00AB6F5A">
        <w:rPr>
          <w:b/>
          <w:bCs/>
          <w:sz w:val="22"/>
          <w:szCs w:val="22"/>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72"/>
        <w:gridCol w:w="1072"/>
        <w:gridCol w:w="1640"/>
        <w:gridCol w:w="1728"/>
        <w:gridCol w:w="3691"/>
      </w:tblGrid>
      <w:tr w:rsidR="009C5AB5" w:rsidRPr="00AB6F5A" w:rsidTr="006520C9">
        <w:trPr>
          <w:trHeight w:val="422"/>
          <w:jc w:val="center"/>
        </w:trPr>
        <w:tc>
          <w:tcPr>
            <w:tcW w:w="1972"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AB6F5A" w:rsidRDefault="009C5AB5" w:rsidP="009C5AB5">
            <w:pPr>
              <w:jc w:val="center"/>
              <w:rPr>
                <w:b/>
                <w:bCs/>
                <w:sz w:val="22"/>
                <w:szCs w:val="22"/>
              </w:rPr>
            </w:pPr>
            <w:r w:rsidRPr="00AB6F5A">
              <w:rPr>
                <w:b/>
                <w:bCs/>
                <w:sz w:val="22"/>
                <w:szCs w:val="22"/>
              </w:rPr>
              <w:t>Component</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AB6F5A" w:rsidRDefault="009C5AB5" w:rsidP="009C5AB5">
            <w:pPr>
              <w:jc w:val="center"/>
              <w:rPr>
                <w:b/>
                <w:bCs/>
                <w:sz w:val="22"/>
                <w:szCs w:val="22"/>
              </w:rPr>
            </w:pPr>
            <w:r w:rsidRPr="00AB6F5A">
              <w:rPr>
                <w:b/>
                <w:bCs/>
                <w:sz w:val="22"/>
                <w:szCs w:val="22"/>
              </w:rPr>
              <w:t>Duration</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AB6F5A" w:rsidRDefault="009C5AB5" w:rsidP="009C5AB5">
            <w:pPr>
              <w:jc w:val="center"/>
              <w:rPr>
                <w:b/>
                <w:bCs/>
                <w:sz w:val="22"/>
                <w:szCs w:val="22"/>
              </w:rPr>
            </w:pPr>
            <w:r w:rsidRPr="00AB6F5A">
              <w:rPr>
                <w:b/>
                <w:bCs/>
                <w:sz w:val="22"/>
                <w:szCs w:val="22"/>
              </w:rPr>
              <w:t>Weightage (%)</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AB6F5A" w:rsidRDefault="009C5AB5" w:rsidP="009C5AB5">
            <w:pPr>
              <w:jc w:val="center"/>
              <w:rPr>
                <w:b/>
                <w:bCs/>
                <w:sz w:val="22"/>
                <w:szCs w:val="22"/>
              </w:rPr>
            </w:pPr>
            <w:r w:rsidRPr="00AB6F5A">
              <w:rPr>
                <w:b/>
                <w:bCs/>
                <w:sz w:val="22"/>
                <w:szCs w:val="22"/>
              </w:rPr>
              <w:t>Date &amp; Time</w:t>
            </w:r>
          </w:p>
        </w:tc>
        <w:tc>
          <w:tcPr>
            <w:tcW w:w="3691"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AB6F5A" w:rsidRDefault="009C5AB5" w:rsidP="009C5AB5">
            <w:pPr>
              <w:jc w:val="center"/>
              <w:rPr>
                <w:b/>
                <w:bCs/>
                <w:sz w:val="22"/>
                <w:szCs w:val="22"/>
              </w:rPr>
            </w:pPr>
            <w:r w:rsidRPr="00AB6F5A">
              <w:rPr>
                <w:b/>
                <w:bCs/>
                <w:sz w:val="22"/>
                <w:szCs w:val="22"/>
              </w:rPr>
              <w:t>Nature of Component</w:t>
            </w:r>
          </w:p>
        </w:tc>
      </w:tr>
      <w:tr w:rsidR="009C5AB5" w:rsidRPr="00AB6F5A" w:rsidTr="006520C9">
        <w:trPr>
          <w:trHeight w:val="215"/>
          <w:jc w:val="center"/>
        </w:trPr>
        <w:tc>
          <w:tcPr>
            <w:tcW w:w="1972" w:type="dxa"/>
            <w:tcBorders>
              <w:top w:val="single" w:sz="4" w:space="0" w:color="auto"/>
              <w:left w:val="single" w:sz="4" w:space="0" w:color="auto"/>
              <w:bottom w:val="single" w:sz="4" w:space="0" w:color="auto"/>
              <w:right w:val="single" w:sz="4" w:space="0" w:color="auto"/>
            </w:tcBorders>
            <w:vAlign w:val="center"/>
          </w:tcPr>
          <w:p w:rsidR="009C5AB5" w:rsidRPr="00AB6F5A" w:rsidRDefault="006A3725" w:rsidP="009C5AB5">
            <w:pPr>
              <w:jc w:val="center"/>
              <w:rPr>
                <w:sz w:val="22"/>
                <w:szCs w:val="22"/>
              </w:rPr>
            </w:pPr>
            <w:r>
              <w:rPr>
                <w:sz w:val="22"/>
                <w:szCs w:val="22"/>
              </w:rPr>
              <w:t xml:space="preserve">Mid Semester Test </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AB6F5A" w:rsidRDefault="006A5BCE" w:rsidP="009C5AB5">
            <w:pPr>
              <w:jc w:val="center"/>
              <w:rPr>
                <w:sz w:val="22"/>
                <w:szCs w:val="22"/>
              </w:rPr>
            </w:pPr>
            <w:r>
              <w:rPr>
                <w:sz w:val="22"/>
                <w:szCs w:val="22"/>
              </w:rPr>
              <w:t>9</w:t>
            </w:r>
            <w:r w:rsidR="009C5AB5" w:rsidRPr="00AB6F5A">
              <w:rPr>
                <w:sz w:val="22"/>
                <w:szCs w:val="22"/>
              </w:rPr>
              <w:t>0 min</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AB6F5A" w:rsidRDefault="009C5AB5" w:rsidP="006A5BCE">
            <w:pPr>
              <w:jc w:val="center"/>
              <w:rPr>
                <w:sz w:val="22"/>
                <w:szCs w:val="22"/>
              </w:rPr>
            </w:pPr>
            <w:r w:rsidRPr="00AB6F5A">
              <w:rPr>
                <w:sz w:val="22"/>
                <w:szCs w:val="22"/>
              </w:rPr>
              <w:t>2</w:t>
            </w:r>
            <w:r w:rsidR="006A5BCE">
              <w:rPr>
                <w:sz w:val="22"/>
                <w:szCs w:val="22"/>
              </w:rPr>
              <w:t>5</w:t>
            </w:r>
          </w:p>
        </w:tc>
        <w:tc>
          <w:tcPr>
            <w:tcW w:w="0" w:type="auto"/>
            <w:tcBorders>
              <w:top w:val="single" w:sz="4" w:space="0" w:color="auto"/>
              <w:left w:val="single" w:sz="4" w:space="0" w:color="auto"/>
              <w:bottom w:val="single" w:sz="4" w:space="0" w:color="auto"/>
              <w:right w:val="single" w:sz="4" w:space="0" w:color="auto"/>
            </w:tcBorders>
          </w:tcPr>
          <w:p w:rsidR="009C5AB5" w:rsidRPr="00E01E8D" w:rsidRDefault="00E01E8D" w:rsidP="009C5AB5">
            <w:pPr>
              <w:rPr>
                <w:sz w:val="20"/>
                <w:szCs w:val="22"/>
              </w:rPr>
            </w:pPr>
            <w:r w:rsidRPr="00E01E8D">
              <w:rPr>
                <w:sz w:val="20"/>
                <w:szCs w:val="17"/>
              </w:rPr>
              <w:t>5/3 3.30 - 5.00 PM</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AB6F5A" w:rsidRDefault="006A3725" w:rsidP="006520C9">
            <w:pPr>
              <w:jc w:val="center"/>
              <w:rPr>
                <w:sz w:val="22"/>
                <w:szCs w:val="22"/>
              </w:rPr>
            </w:pPr>
            <w:r w:rsidRPr="00AB6F5A">
              <w:rPr>
                <w:sz w:val="22"/>
                <w:szCs w:val="22"/>
              </w:rPr>
              <w:t>Partially Close &amp; Open Book</w:t>
            </w:r>
            <w:r w:rsidR="006520C9">
              <w:rPr>
                <w:sz w:val="22"/>
                <w:szCs w:val="22"/>
              </w:rPr>
              <w:t>(at least 10% open book)</w:t>
            </w:r>
          </w:p>
        </w:tc>
      </w:tr>
      <w:tr w:rsidR="009C5AB5" w:rsidRPr="00AB6F5A" w:rsidTr="006520C9">
        <w:trPr>
          <w:trHeight w:val="165"/>
          <w:jc w:val="center"/>
        </w:trPr>
        <w:tc>
          <w:tcPr>
            <w:tcW w:w="1972" w:type="dxa"/>
            <w:tcBorders>
              <w:top w:val="single" w:sz="4" w:space="0" w:color="auto"/>
              <w:left w:val="single" w:sz="4" w:space="0" w:color="auto"/>
              <w:bottom w:val="single" w:sz="4" w:space="0" w:color="auto"/>
              <w:right w:val="single" w:sz="4" w:space="0" w:color="auto"/>
            </w:tcBorders>
            <w:vAlign w:val="center"/>
          </w:tcPr>
          <w:p w:rsidR="009C5AB5" w:rsidRPr="00AB6F5A" w:rsidRDefault="006C0147" w:rsidP="009C5AB5">
            <w:pPr>
              <w:jc w:val="center"/>
              <w:rPr>
                <w:sz w:val="22"/>
                <w:szCs w:val="22"/>
              </w:rPr>
            </w:pPr>
            <w:r w:rsidRPr="00AB6F5A">
              <w:rPr>
                <w:sz w:val="22"/>
                <w:szCs w:val="22"/>
              </w:rPr>
              <w:t>Quiz</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AB6F5A" w:rsidRDefault="009C5AB5" w:rsidP="009C5AB5">
            <w:pPr>
              <w:jc w:val="center"/>
              <w:rPr>
                <w:sz w:val="22"/>
                <w:szCs w:val="22"/>
              </w:rPr>
            </w:pPr>
            <w:r w:rsidRPr="00AB6F5A">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AB6F5A" w:rsidRDefault="00BA2D8C" w:rsidP="006A5BCE">
            <w:pPr>
              <w:jc w:val="center"/>
              <w:rPr>
                <w:sz w:val="22"/>
                <w:szCs w:val="22"/>
              </w:rPr>
            </w:pPr>
            <w:r w:rsidRPr="00AB6F5A">
              <w:rPr>
                <w:sz w:val="22"/>
                <w:szCs w:val="22"/>
              </w:rPr>
              <w:t>1</w:t>
            </w:r>
            <w:r w:rsidR="006A5BCE">
              <w:rPr>
                <w:sz w:val="22"/>
                <w:szCs w:val="22"/>
              </w:rPr>
              <w:t>5</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E01E8D" w:rsidRDefault="006C0147" w:rsidP="009C5AB5">
            <w:pPr>
              <w:jc w:val="center"/>
              <w:rPr>
                <w:sz w:val="20"/>
                <w:szCs w:val="22"/>
              </w:rPr>
            </w:pPr>
            <w:r w:rsidRPr="00E01E8D">
              <w:rPr>
                <w:sz w:val="20"/>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AB6F5A" w:rsidRDefault="006C0147" w:rsidP="009C5AB5">
            <w:pPr>
              <w:jc w:val="center"/>
              <w:rPr>
                <w:sz w:val="22"/>
                <w:szCs w:val="22"/>
              </w:rPr>
            </w:pPr>
            <w:r w:rsidRPr="00AB6F5A">
              <w:rPr>
                <w:sz w:val="22"/>
                <w:szCs w:val="22"/>
              </w:rPr>
              <w:t>Close Book</w:t>
            </w:r>
          </w:p>
        </w:tc>
      </w:tr>
      <w:tr w:rsidR="006C0147" w:rsidRPr="00AB6F5A" w:rsidTr="006520C9">
        <w:trPr>
          <w:trHeight w:val="165"/>
          <w:jc w:val="center"/>
        </w:trPr>
        <w:tc>
          <w:tcPr>
            <w:tcW w:w="1972" w:type="dxa"/>
            <w:tcBorders>
              <w:top w:val="single" w:sz="4" w:space="0" w:color="auto"/>
              <w:left w:val="single" w:sz="4" w:space="0" w:color="auto"/>
              <w:bottom w:val="single" w:sz="4" w:space="0" w:color="auto"/>
              <w:right w:val="single" w:sz="4" w:space="0" w:color="auto"/>
            </w:tcBorders>
            <w:vAlign w:val="center"/>
          </w:tcPr>
          <w:p w:rsidR="006C0147" w:rsidRPr="00AB6F5A" w:rsidRDefault="006C0147" w:rsidP="009C5AB5">
            <w:pPr>
              <w:jc w:val="center"/>
              <w:rPr>
                <w:sz w:val="22"/>
                <w:szCs w:val="22"/>
              </w:rPr>
            </w:pPr>
            <w:r w:rsidRPr="00AB6F5A">
              <w:rPr>
                <w:sz w:val="22"/>
                <w:szCs w:val="22"/>
              </w:rPr>
              <w:t>Project</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AB6F5A" w:rsidRDefault="006C0147" w:rsidP="009C5AB5">
            <w:pPr>
              <w:jc w:val="center"/>
              <w:rPr>
                <w:sz w:val="22"/>
                <w:szCs w:val="22"/>
              </w:rPr>
            </w:pPr>
            <w:r w:rsidRPr="00AB6F5A">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AB6F5A" w:rsidRDefault="006A5BCE" w:rsidP="009C5AB5">
            <w:pPr>
              <w:jc w:val="center"/>
              <w:rPr>
                <w:sz w:val="22"/>
                <w:szCs w:val="22"/>
              </w:rPr>
            </w:pPr>
            <w:r>
              <w:rPr>
                <w:sz w:val="22"/>
                <w:szCs w:val="22"/>
              </w:rPr>
              <w:t>2</w:t>
            </w:r>
            <w:r w:rsidR="00BA2D8C" w:rsidRPr="00AB6F5A">
              <w:rPr>
                <w:sz w:val="22"/>
                <w:szCs w:val="22"/>
              </w:rPr>
              <w:t>0</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E01E8D" w:rsidRDefault="006C0147" w:rsidP="009C5AB5">
            <w:pPr>
              <w:jc w:val="center"/>
              <w:rPr>
                <w:sz w:val="20"/>
                <w:szCs w:val="22"/>
              </w:rPr>
            </w:pPr>
            <w:r w:rsidRPr="00E01E8D">
              <w:rPr>
                <w:sz w:val="20"/>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6C0147" w:rsidRPr="00AB6F5A" w:rsidRDefault="006C0147" w:rsidP="009C5AB5">
            <w:pPr>
              <w:jc w:val="center"/>
              <w:rPr>
                <w:sz w:val="22"/>
                <w:szCs w:val="22"/>
              </w:rPr>
            </w:pPr>
            <w:r w:rsidRPr="00AB6F5A">
              <w:rPr>
                <w:sz w:val="22"/>
                <w:szCs w:val="22"/>
              </w:rPr>
              <w:t>--</w:t>
            </w:r>
          </w:p>
        </w:tc>
      </w:tr>
      <w:tr w:rsidR="009C5AB5" w:rsidRPr="00AB6F5A" w:rsidTr="006520C9">
        <w:trPr>
          <w:trHeight w:val="615"/>
          <w:jc w:val="center"/>
        </w:trPr>
        <w:tc>
          <w:tcPr>
            <w:tcW w:w="1972" w:type="dxa"/>
            <w:tcBorders>
              <w:top w:val="single" w:sz="4" w:space="0" w:color="auto"/>
              <w:left w:val="single" w:sz="4" w:space="0" w:color="auto"/>
              <w:bottom w:val="single" w:sz="4" w:space="0" w:color="auto"/>
              <w:right w:val="single" w:sz="4" w:space="0" w:color="auto"/>
            </w:tcBorders>
            <w:vAlign w:val="center"/>
          </w:tcPr>
          <w:p w:rsidR="009C5AB5" w:rsidRPr="00AB6F5A" w:rsidRDefault="009C5AB5" w:rsidP="009C5AB5">
            <w:pPr>
              <w:jc w:val="center"/>
              <w:rPr>
                <w:sz w:val="22"/>
                <w:szCs w:val="22"/>
              </w:rPr>
            </w:pPr>
            <w:r w:rsidRPr="00AB6F5A">
              <w:rPr>
                <w:sz w:val="22"/>
                <w:szCs w:val="22"/>
              </w:rPr>
              <w:t>Comprehensive- Examination</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AB6F5A" w:rsidRDefault="009C5AB5" w:rsidP="009C5AB5">
            <w:pPr>
              <w:jc w:val="center"/>
              <w:rPr>
                <w:sz w:val="22"/>
                <w:szCs w:val="22"/>
              </w:rPr>
            </w:pPr>
            <w:r w:rsidRPr="00AB6F5A">
              <w:rPr>
                <w:sz w:val="22"/>
                <w:szCs w:val="22"/>
              </w:rPr>
              <w:t xml:space="preserve">3 </w:t>
            </w:r>
            <w:proofErr w:type="spellStart"/>
            <w:r w:rsidR="00450375" w:rsidRPr="00AB6F5A">
              <w:rPr>
                <w:sz w:val="22"/>
                <w:szCs w:val="22"/>
              </w:rPr>
              <w:t>H</w:t>
            </w:r>
            <w:r w:rsidRPr="00AB6F5A">
              <w:rPr>
                <w:sz w:val="22"/>
                <w:szCs w:val="22"/>
              </w:rPr>
              <w:t>rs</w:t>
            </w:r>
            <w:proofErr w:type="spellEnd"/>
          </w:p>
          <w:p w:rsidR="009C5AB5" w:rsidRPr="00AB6F5A" w:rsidRDefault="009C5AB5" w:rsidP="009C5AB5">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9C5AB5" w:rsidRPr="00AB6F5A" w:rsidRDefault="006C0147" w:rsidP="009C5AB5">
            <w:pPr>
              <w:jc w:val="center"/>
              <w:rPr>
                <w:sz w:val="22"/>
                <w:szCs w:val="22"/>
              </w:rPr>
            </w:pPr>
            <w:r w:rsidRPr="00AB6F5A">
              <w:rPr>
                <w:sz w:val="22"/>
                <w:szCs w:val="22"/>
              </w:rPr>
              <w:t>4</w:t>
            </w:r>
            <w:r w:rsidR="009C5AB5" w:rsidRPr="00AB6F5A">
              <w:rPr>
                <w:sz w:val="22"/>
                <w:szCs w:val="22"/>
              </w:rPr>
              <w:t>0</w:t>
            </w:r>
          </w:p>
          <w:p w:rsidR="009C5AB5" w:rsidRPr="00AB6F5A" w:rsidRDefault="009C5AB5" w:rsidP="009C5AB5">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9C5AB5" w:rsidRPr="00E01E8D" w:rsidRDefault="00E01E8D" w:rsidP="009C5AB5">
            <w:pPr>
              <w:jc w:val="center"/>
              <w:rPr>
                <w:sz w:val="20"/>
                <w:szCs w:val="22"/>
              </w:rPr>
            </w:pPr>
            <w:r w:rsidRPr="00E01E8D">
              <w:rPr>
                <w:sz w:val="20"/>
                <w:szCs w:val="17"/>
              </w:rPr>
              <w:t>11/05</w:t>
            </w:r>
            <w:r w:rsidRPr="00E01E8D">
              <w:rPr>
                <w:sz w:val="20"/>
                <w:szCs w:val="17"/>
              </w:rPr>
              <w:t xml:space="preserve"> FN</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AB6F5A" w:rsidRDefault="009C5AB5" w:rsidP="009C5AB5">
            <w:pPr>
              <w:jc w:val="center"/>
              <w:rPr>
                <w:sz w:val="22"/>
                <w:szCs w:val="22"/>
              </w:rPr>
            </w:pPr>
            <w:r w:rsidRPr="00AB6F5A">
              <w:rPr>
                <w:sz w:val="22"/>
                <w:szCs w:val="22"/>
              </w:rPr>
              <w:t>Partially Close &amp; Open Book</w:t>
            </w:r>
            <w:r w:rsidR="006520C9">
              <w:rPr>
                <w:sz w:val="22"/>
                <w:szCs w:val="22"/>
              </w:rPr>
              <w:t xml:space="preserve"> (at least 20% open book)</w:t>
            </w:r>
          </w:p>
        </w:tc>
      </w:tr>
    </w:tbl>
    <w:p w:rsidR="009C5AB5" w:rsidRPr="00AB6F5A" w:rsidRDefault="009C5AB5" w:rsidP="009C5AB5">
      <w:pPr>
        <w:jc w:val="both"/>
        <w:rPr>
          <w:sz w:val="22"/>
          <w:szCs w:val="22"/>
        </w:rPr>
      </w:pPr>
    </w:p>
    <w:p w:rsidR="009C5AB5" w:rsidRPr="00AB6F5A" w:rsidRDefault="009C5AB5" w:rsidP="009C5AB5">
      <w:pPr>
        <w:jc w:val="both"/>
        <w:rPr>
          <w:sz w:val="22"/>
          <w:szCs w:val="22"/>
        </w:rPr>
      </w:pPr>
      <w:r w:rsidRPr="00AB6F5A">
        <w:rPr>
          <w:b/>
          <w:bCs/>
          <w:sz w:val="22"/>
          <w:szCs w:val="22"/>
        </w:rPr>
        <w:t>Chamber Consultation Hour:</w:t>
      </w:r>
      <w:r w:rsidRPr="00AB6F5A">
        <w:rPr>
          <w:sz w:val="22"/>
          <w:szCs w:val="22"/>
        </w:rPr>
        <w:t xml:space="preserve"> To be decided based on Timetable.</w:t>
      </w:r>
    </w:p>
    <w:p w:rsidR="009C5AB5" w:rsidRPr="00AB6F5A" w:rsidRDefault="009C5AB5" w:rsidP="009C5AB5">
      <w:pPr>
        <w:jc w:val="both"/>
        <w:rPr>
          <w:sz w:val="22"/>
          <w:szCs w:val="22"/>
        </w:rPr>
      </w:pPr>
      <w:r w:rsidRPr="00AB6F5A">
        <w:rPr>
          <w:b/>
          <w:bCs/>
          <w:sz w:val="22"/>
          <w:szCs w:val="22"/>
        </w:rPr>
        <w:t>Notices:</w:t>
      </w:r>
      <w:r w:rsidRPr="00AB6F5A">
        <w:rPr>
          <w:sz w:val="22"/>
          <w:szCs w:val="22"/>
        </w:rPr>
        <w:t xml:space="preserve"> All notices will be put up on CMS only.</w:t>
      </w:r>
      <w:r w:rsidRPr="00AB6F5A">
        <w:rPr>
          <w:b/>
          <w:sz w:val="22"/>
          <w:szCs w:val="22"/>
        </w:rPr>
        <w:t xml:space="preserve"> </w:t>
      </w:r>
      <w:r w:rsidRPr="00AB6F5A">
        <w:rPr>
          <w:sz w:val="22"/>
          <w:szCs w:val="22"/>
        </w:rPr>
        <w:t xml:space="preserve"> </w:t>
      </w:r>
    </w:p>
    <w:p w:rsidR="009C5AB5" w:rsidRDefault="009C5AB5" w:rsidP="009C5AB5">
      <w:pPr>
        <w:jc w:val="both"/>
        <w:rPr>
          <w:b/>
          <w:sz w:val="22"/>
          <w:szCs w:val="22"/>
        </w:rPr>
      </w:pPr>
      <w:r w:rsidRPr="00AB6F5A">
        <w:rPr>
          <w:b/>
          <w:sz w:val="22"/>
          <w:szCs w:val="22"/>
        </w:rPr>
        <w:t xml:space="preserve">Make-up Policy: </w:t>
      </w:r>
      <w:r w:rsidRPr="00AB6F5A">
        <w:rPr>
          <w:sz w:val="22"/>
          <w:szCs w:val="22"/>
        </w:rPr>
        <w:t>Make-up will be given with prior concern and genuine reasons only.</w:t>
      </w:r>
      <w:r w:rsidRPr="00AB6F5A">
        <w:rPr>
          <w:b/>
          <w:sz w:val="22"/>
          <w:szCs w:val="22"/>
        </w:rPr>
        <w:t xml:space="preserve"> </w:t>
      </w:r>
    </w:p>
    <w:p w:rsidR="00E01E8D" w:rsidRDefault="00E01E8D" w:rsidP="009C5AB5">
      <w:pPr>
        <w:jc w:val="both"/>
        <w:rPr>
          <w:b/>
          <w:sz w:val="22"/>
          <w:szCs w:val="22"/>
        </w:rPr>
      </w:pPr>
    </w:p>
    <w:p w:rsidR="00E01E8D" w:rsidRPr="00E01E8D" w:rsidRDefault="00E01E8D" w:rsidP="00E01E8D">
      <w:pPr>
        <w:spacing w:after="240"/>
        <w:jc w:val="both"/>
        <w:rPr>
          <w:sz w:val="22"/>
          <w:szCs w:val="22"/>
        </w:rPr>
      </w:pPr>
      <w:r w:rsidRPr="00E01E8D">
        <w:rPr>
          <w:b/>
          <w:sz w:val="22"/>
          <w:szCs w:val="22"/>
        </w:rPr>
        <w:lastRenderedPageBreak/>
        <w:t xml:space="preserve">Academic Honesty and Integrity Policy: </w:t>
      </w:r>
      <w:r w:rsidRPr="00E01E8D">
        <w:rPr>
          <w:sz w:val="22"/>
          <w:szCs w:val="22"/>
        </w:rPr>
        <w:t>Academic honesty and integrity are to be maintained by all the students throughout the semester and no type of academic dishonesty is acceptable.</w:t>
      </w:r>
    </w:p>
    <w:p w:rsidR="00E01E8D" w:rsidRDefault="00E01E8D" w:rsidP="009C5AB5">
      <w:pPr>
        <w:jc w:val="both"/>
        <w:rPr>
          <w:b/>
          <w:sz w:val="22"/>
          <w:szCs w:val="22"/>
        </w:rPr>
      </w:pPr>
    </w:p>
    <w:p w:rsidR="00AB6F5A" w:rsidRPr="00AB6F5A" w:rsidRDefault="00AB6F5A" w:rsidP="009C5AB5">
      <w:pPr>
        <w:jc w:val="both"/>
        <w:rPr>
          <w:b/>
          <w:sz w:val="22"/>
          <w:szCs w:val="22"/>
        </w:rPr>
      </w:pPr>
    </w:p>
    <w:p w:rsidR="009C5AB5" w:rsidRPr="009C5AB5" w:rsidRDefault="009C5AB5" w:rsidP="009C5AB5">
      <w:pPr>
        <w:jc w:val="right"/>
      </w:pPr>
    </w:p>
    <w:p w:rsidR="00362C5E" w:rsidRPr="009C5AB5" w:rsidRDefault="009C5AB5" w:rsidP="009C5AB5">
      <w:pPr>
        <w:jc w:val="right"/>
      </w:pPr>
      <w:r w:rsidRPr="009C5AB5">
        <w:rPr>
          <w:b/>
          <w:bCs/>
        </w:rPr>
        <w:t xml:space="preserve"> INSTRUCTOR-IN-CHARGE</w:t>
      </w:r>
    </w:p>
    <w:sectPr w:rsidR="00362C5E" w:rsidRPr="009C5AB5" w:rsidSect="002C05D6">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DA2" w:rsidRDefault="00F44DA2">
      <w:r>
        <w:separator/>
      </w:r>
    </w:p>
  </w:endnote>
  <w:endnote w:type="continuationSeparator" w:id="0">
    <w:p w:rsidR="00F44DA2" w:rsidRDefault="00F4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DDCF H+ Times New Roman PSMT">
    <w:altName w:val="Times New Roman PSMT"/>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DA2" w:rsidRDefault="00F44DA2">
      <w:r>
        <w:separator/>
      </w:r>
    </w:p>
  </w:footnote>
  <w:footnote w:type="continuationSeparator" w:id="0">
    <w:p w:rsidR="00F44DA2" w:rsidRDefault="00F44D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F44DA2"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420CC2"/>
    <w:multiLevelType w:val="hybridMultilevel"/>
    <w:tmpl w:val="A6FEFCEA"/>
    <w:lvl w:ilvl="0" w:tplc="3D72BBA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1110D0"/>
    <w:rsid w:val="001C3FAB"/>
    <w:rsid w:val="001E0DEE"/>
    <w:rsid w:val="00293563"/>
    <w:rsid w:val="003041E8"/>
    <w:rsid w:val="00362C5E"/>
    <w:rsid w:val="00450375"/>
    <w:rsid w:val="00575EB0"/>
    <w:rsid w:val="005D26C3"/>
    <w:rsid w:val="006520C9"/>
    <w:rsid w:val="006A3725"/>
    <w:rsid w:val="006A5BCE"/>
    <w:rsid w:val="006C0147"/>
    <w:rsid w:val="00707648"/>
    <w:rsid w:val="00715C7D"/>
    <w:rsid w:val="007B5E89"/>
    <w:rsid w:val="0089079F"/>
    <w:rsid w:val="008A4D3F"/>
    <w:rsid w:val="0094192F"/>
    <w:rsid w:val="009B260A"/>
    <w:rsid w:val="009C5AB5"/>
    <w:rsid w:val="00AB6F5A"/>
    <w:rsid w:val="00AE7A6B"/>
    <w:rsid w:val="00BA2D8C"/>
    <w:rsid w:val="00BB2CF6"/>
    <w:rsid w:val="00C224F6"/>
    <w:rsid w:val="00C51177"/>
    <w:rsid w:val="00D86FE0"/>
    <w:rsid w:val="00D977AC"/>
    <w:rsid w:val="00DC348C"/>
    <w:rsid w:val="00DF778C"/>
    <w:rsid w:val="00E01E8D"/>
    <w:rsid w:val="00E662FA"/>
    <w:rsid w:val="00EC7E97"/>
    <w:rsid w:val="00F335DA"/>
    <w:rsid w:val="00F4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place"/>
  <w:shapeDefaults>
    <o:shapedefaults v:ext="edit" spidmax="1026"/>
    <o:shapelayout v:ext="edit">
      <o:idmap v:ext="edit" data="1"/>
    </o:shapelayout>
  </w:shapeDefaults>
  <w:decimalSymbol w:val="."/>
  <w:listSeparator w:val=","/>
  <w14:docId w14:val="48E3F8C8"/>
  <w15:docId w15:val="{329426CF-1A93-4EAC-BFCF-7F048451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51177"/>
    <w:pPr>
      <w:autoSpaceDE w:val="0"/>
      <w:autoSpaceDN w:val="0"/>
      <w:adjustRightInd w:val="0"/>
      <w:spacing w:after="0" w:line="240" w:lineRule="auto"/>
    </w:pPr>
    <w:rPr>
      <w:rFonts w:ascii="IDDCF H+ Times New Roman PSMT" w:hAnsi="IDDCF H+ Times New Roman PSMT" w:cs="IDDCF H+ Times New Roman PSMT"/>
      <w:color w:val="000000"/>
      <w:sz w:val="24"/>
      <w:szCs w:val="24"/>
    </w:rPr>
  </w:style>
  <w:style w:type="paragraph" w:customStyle="1" w:styleId="CM233">
    <w:name w:val="CM233"/>
    <w:basedOn w:val="Default"/>
    <w:next w:val="Default"/>
    <w:uiPriority w:val="99"/>
    <w:rsid w:val="00C51177"/>
    <w:rPr>
      <w:rFonts w:cstheme="minorBidi"/>
      <w:color w:val="auto"/>
    </w:rPr>
  </w:style>
  <w:style w:type="paragraph" w:styleId="ListParagraph">
    <w:name w:val="List Paragraph"/>
    <w:basedOn w:val="Normal"/>
    <w:uiPriority w:val="34"/>
    <w:qFormat/>
    <w:rsid w:val="00E01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cp:lastPrinted>2016-08-10T06:31:00Z</cp:lastPrinted>
  <dcterms:created xsi:type="dcterms:W3CDTF">2019-12-30T07:02:00Z</dcterms:created>
  <dcterms:modified xsi:type="dcterms:W3CDTF">2020-01-04T11:18:00Z</dcterms:modified>
</cp:coreProperties>
</file>