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3292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9B78A5">
        <w:rPr>
          <w:b/>
          <w:bCs/>
        </w:rPr>
        <w:t>19</w:t>
      </w:r>
      <w:r w:rsidR="00FB4DE4">
        <w:rPr>
          <w:b/>
          <w:bCs/>
        </w:rPr>
        <w:t>-20</w:t>
      </w:r>
      <w:r w:rsidR="009B78A5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B62B3">
        <w:t>Date: 06-01</w:t>
      </w:r>
      <w:r w:rsidR="009B78A5">
        <w:t>-20</w:t>
      </w:r>
      <w:r w:rsidR="00CB62B3">
        <w:t>20</w:t>
      </w:r>
      <w:r w:rsidR="00507A43">
        <w:t xml:space="preserve"> </w:t>
      </w:r>
    </w:p>
    <w:p w:rsidR="00AD25E1" w:rsidRDefault="00AD25E1" w:rsidP="00653AFB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9B78A5" w:rsidRDefault="00AD25E1" w:rsidP="009B78A5">
      <w:pPr>
        <w:rPr>
          <w:b/>
          <w:bCs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9B78A5">
        <w:rPr>
          <w:b/>
          <w:bCs/>
          <w:iCs/>
        </w:rPr>
        <w:t>CE F432</w:t>
      </w:r>
    </w:p>
    <w:p w:rsidR="00AD25E1" w:rsidRDefault="00AD25E1" w:rsidP="009B78A5">
      <w:pPr>
        <w:rPr>
          <w:b/>
          <w:bCs/>
          <w:i/>
          <w:iCs/>
        </w:rPr>
      </w:pPr>
      <w: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36199C">
        <w:t xml:space="preserve"> </w:t>
      </w:r>
      <w:r w:rsidR="009B78A5">
        <w:t>Structural Dynamics</w:t>
      </w:r>
    </w:p>
    <w:p w:rsidR="00AD25E1" w:rsidRDefault="00AD25E1" w:rsidP="00653AFB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36199C">
        <w:rPr>
          <w:i w:val="0"/>
          <w:iCs w:val="0"/>
        </w:rPr>
        <w:t xml:space="preserve"> </w:t>
      </w:r>
      <w:proofErr w:type="spellStart"/>
      <w:r w:rsidR="0036199C">
        <w:rPr>
          <w:i w:val="0"/>
          <w:iCs w:val="0"/>
        </w:rPr>
        <w:t>Chandu</w:t>
      </w:r>
      <w:proofErr w:type="spellEnd"/>
      <w:r w:rsidR="0036199C">
        <w:rPr>
          <w:i w:val="0"/>
          <w:iCs w:val="0"/>
        </w:rPr>
        <w:t xml:space="preserve"> </w:t>
      </w:r>
      <w:proofErr w:type="spellStart"/>
      <w:r w:rsidR="0036199C">
        <w:rPr>
          <w:i w:val="0"/>
          <w:iCs w:val="0"/>
        </w:rPr>
        <w:t>Parimi</w:t>
      </w:r>
      <w:proofErr w:type="spellEnd"/>
    </w:p>
    <w:p w:rsidR="009A3AC8" w:rsidRDefault="009A3AC8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9B78A5" w:rsidRPr="009B78A5" w:rsidRDefault="009B78A5" w:rsidP="009B78A5">
      <w:pPr>
        <w:autoSpaceDE w:val="0"/>
        <w:autoSpaceDN w:val="0"/>
        <w:adjustRightInd w:val="0"/>
        <w:rPr>
          <w:sz w:val="23"/>
          <w:szCs w:val="23"/>
        </w:rPr>
      </w:pPr>
      <w:r w:rsidRPr="009B78A5">
        <w:rPr>
          <w:sz w:val="23"/>
          <w:szCs w:val="23"/>
        </w:rPr>
        <w:t>Free and forced vibrations, single and multi-degree systems, continuous systems, response of various systems to different excitations, damping; numerical evaluation of dynamic response, frequency domain analysis, mode superposition, direct integration for dynamic response.</w:t>
      </w:r>
    </w:p>
    <w:p w:rsidR="009B78A5" w:rsidRPr="009B78A5" w:rsidRDefault="009B78A5" w:rsidP="009B78A5">
      <w:pPr>
        <w:pStyle w:val="BodyTextIndent"/>
        <w:ind w:left="0" w:firstLine="0"/>
        <w:rPr>
          <w:sz w:val="23"/>
          <w:szCs w:val="23"/>
        </w:rPr>
      </w:pPr>
      <w:r w:rsidRPr="009B78A5">
        <w:rPr>
          <w:sz w:val="23"/>
          <w:szCs w:val="23"/>
        </w:rPr>
        <w:t>This subject deals vibration of structures and their behavior due to it.  At the end of the course the student will be in a position to analyze simple structural elements, which involve calculation of stress, strain and deformation. This is an essential feature in any design process.</w:t>
      </w:r>
    </w:p>
    <w:p w:rsidR="00A96C35" w:rsidRPr="009B78A5" w:rsidRDefault="00A96C35" w:rsidP="00197F61">
      <w:pPr>
        <w:pStyle w:val="Default"/>
        <w:rPr>
          <w:color w:val="auto"/>
          <w:sz w:val="23"/>
          <w:szCs w:val="23"/>
        </w:rPr>
      </w:pPr>
    </w:p>
    <w:p w:rsidR="00E26367" w:rsidRPr="00653AFB" w:rsidRDefault="0036199C" w:rsidP="0036199C">
      <w:pPr>
        <w:autoSpaceDE w:val="0"/>
        <w:autoSpaceDN w:val="0"/>
        <w:adjustRightInd w:val="0"/>
        <w:rPr>
          <w:u w:val="single"/>
        </w:rPr>
      </w:pPr>
      <w:r w:rsidRPr="00653AFB">
        <w:rPr>
          <w:u w:val="single"/>
        </w:rPr>
        <w:t>Learning Objectives –</w:t>
      </w:r>
    </w:p>
    <w:p w:rsidR="0036199C" w:rsidRDefault="00E26367" w:rsidP="0036199C">
      <w:pPr>
        <w:autoSpaceDE w:val="0"/>
        <w:autoSpaceDN w:val="0"/>
        <w:adjustRightInd w:val="0"/>
      </w:pPr>
      <w:r>
        <w:t>Students who finish this course should be</w:t>
      </w:r>
      <w:r w:rsidR="0036199C">
        <w:t xml:space="preserve"> </w:t>
      </w:r>
    </w:p>
    <w:p w:rsidR="009B78A5" w:rsidRPr="009B78A5" w:rsidRDefault="009B78A5" w:rsidP="0036199C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  <w:szCs w:val="22"/>
        </w:rPr>
        <w:t xml:space="preserve">Able to set up equations of motion using equilibrium </w:t>
      </w:r>
    </w:p>
    <w:p w:rsidR="009B78A5" w:rsidRPr="009B78A5" w:rsidRDefault="009B78A5" w:rsidP="0036199C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  <w:szCs w:val="22"/>
        </w:rPr>
        <w:t xml:space="preserve">Able to derive expressions for different forms of damping </w:t>
      </w:r>
    </w:p>
    <w:p w:rsidR="009B78A5" w:rsidRPr="009B78A5" w:rsidRDefault="009B78A5" w:rsidP="0036199C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  <w:szCs w:val="22"/>
        </w:rPr>
        <w:t>Able to solve and plot structural behavior for arbitrary loads (time domain and frequency domain)</w:t>
      </w:r>
    </w:p>
    <w:p w:rsidR="009B78A5" w:rsidRPr="009B78A5" w:rsidRDefault="009B78A5" w:rsidP="0036199C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  <w:szCs w:val="22"/>
        </w:rPr>
        <w:t>Able to derive and implement modal superposition for multi-degree problem</w:t>
      </w:r>
    </w:p>
    <w:p w:rsidR="009B78A5" w:rsidRPr="00E26367" w:rsidRDefault="009B78A5" w:rsidP="0036199C">
      <w:pPr>
        <w:numPr>
          <w:ilvl w:val="0"/>
          <w:numId w:val="4"/>
        </w:numPr>
        <w:autoSpaceDE w:val="0"/>
        <w:autoSpaceDN w:val="0"/>
        <w:adjustRightInd w:val="0"/>
      </w:pPr>
      <w:r>
        <w:rPr>
          <w:sz w:val="22"/>
          <w:szCs w:val="22"/>
        </w:rPr>
        <w:t>Able to code numerical analysis of dynamics problems</w:t>
      </w:r>
    </w:p>
    <w:p w:rsidR="00827E21" w:rsidRDefault="00827E21" w:rsidP="00827E21">
      <w:pPr>
        <w:autoSpaceDE w:val="0"/>
        <w:autoSpaceDN w:val="0"/>
        <w:adjustRightInd w:val="0"/>
      </w:pPr>
    </w:p>
    <w:p w:rsidR="00653AFB" w:rsidRDefault="005E6874" w:rsidP="005E6874">
      <w:pPr>
        <w:pStyle w:val="ListParagraph"/>
        <w:spacing w:before="12"/>
        <w:rPr>
          <w:b/>
        </w:rPr>
      </w:pPr>
      <w:r w:rsidRPr="00D23474">
        <w:t>Student Learning Outcomes (SLOs) assessed in this course –</w:t>
      </w:r>
      <w:r w:rsidR="00CC11BC">
        <w:rPr>
          <w:b/>
        </w:rPr>
        <w:t xml:space="preserve"> (a), (g</w:t>
      </w:r>
      <w:r>
        <w:rPr>
          <w:b/>
        </w:rPr>
        <w:t>) and (e)</w:t>
      </w:r>
      <w:r w:rsidRPr="005E6874">
        <w:rPr>
          <w:b/>
        </w:rPr>
        <w:t>.</w:t>
      </w:r>
    </w:p>
    <w:p w:rsidR="005E6874" w:rsidRPr="005E6874" w:rsidRDefault="005E6874" w:rsidP="005E6874">
      <w:pPr>
        <w:pStyle w:val="ListParagraph"/>
        <w:spacing w:before="12"/>
        <w:rPr>
          <w:color w:val="FF0000"/>
        </w:rPr>
      </w:pPr>
    </w:p>
    <w:p w:rsidR="00AD25E1" w:rsidRDefault="00F15655">
      <w:pPr>
        <w:pStyle w:val="BodyText"/>
        <w:rPr>
          <w:b/>
          <w:bCs/>
        </w:rPr>
      </w:pPr>
      <w:r>
        <w:rPr>
          <w:b/>
          <w:bCs/>
        </w:rPr>
        <w:t>Textbook</w:t>
      </w:r>
      <w:r w:rsidR="00DA1841">
        <w:rPr>
          <w:b/>
          <w:bCs/>
        </w:rPr>
        <w:t>:</w:t>
      </w:r>
    </w:p>
    <w:p w:rsidR="00F15655" w:rsidRPr="00A44798" w:rsidRDefault="00F15655">
      <w:pPr>
        <w:pStyle w:val="BodyText"/>
        <w:rPr>
          <w:bCs/>
        </w:rPr>
      </w:pPr>
    </w:p>
    <w:p w:rsidR="009B78A5" w:rsidRPr="009B78A5" w:rsidRDefault="009B78A5" w:rsidP="009B78A5">
      <w:pPr>
        <w:pStyle w:val="BodyTextIndent"/>
        <w:ind w:left="360" w:firstLine="0"/>
      </w:pPr>
      <w:r w:rsidRPr="009B78A5">
        <w:t xml:space="preserve">1. Dynamics of Structures, Patrick </w:t>
      </w:r>
      <w:proofErr w:type="spellStart"/>
      <w:r w:rsidRPr="009B78A5">
        <w:t>Paultre</w:t>
      </w:r>
      <w:proofErr w:type="spellEnd"/>
      <w:r w:rsidRPr="009B78A5">
        <w:t xml:space="preserve"> – Wiley – Reprint 2013</w:t>
      </w:r>
    </w:p>
    <w:p w:rsidR="00F15655" w:rsidRPr="00C63799" w:rsidRDefault="00F15655" w:rsidP="00F15655">
      <w:pPr>
        <w:pStyle w:val="BodyTextIndent"/>
        <w:ind w:left="0" w:firstLine="0"/>
        <w:rPr>
          <w:b/>
        </w:rPr>
      </w:pPr>
      <w:r w:rsidRPr="00C63799">
        <w:rPr>
          <w:b/>
        </w:rPr>
        <w:t>Reference Books</w:t>
      </w:r>
      <w:r w:rsidRPr="00C63799">
        <w:rPr>
          <w:b/>
          <w:i/>
          <w:iCs/>
        </w:rPr>
        <w:t>:</w:t>
      </w:r>
      <w:r w:rsidRPr="00C63799">
        <w:rPr>
          <w:b/>
        </w:rPr>
        <w:t xml:space="preserve"> </w:t>
      </w:r>
    </w:p>
    <w:p w:rsidR="00F15655" w:rsidRPr="00C63799" w:rsidRDefault="00F15655" w:rsidP="00F15655">
      <w:pPr>
        <w:pStyle w:val="BodyTextIndent"/>
        <w:ind w:left="0" w:firstLine="0"/>
        <w:rPr>
          <w:b/>
        </w:rPr>
      </w:pPr>
    </w:p>
    <w:p w:rsidR="009B78A5" w:rsidRPr="009B78A5" w:rsidRDefault="009B78A5" w:rsidP="009B78A5">
      <w:pPr>
        <w:pStyle w:val="BodyTextIndent"/>
        <w:numPr>
          <w:ilvl w:val="0"/>
          <w:numId w:val="5"/>
        </w:numPr>
      </w:pPr>
      <w:r w:rsidRPr="009B78A5">
        <w:t>Introduction to Structural Dynamics, Bruce K. Donaldson</w:t>
      </w:r>
    </w:p>
    <w:p w:rsidR="009B78A5" w:rsidRPr="009B78A5" w:rsidRDefault="009B78A5" w:rsidP="009B78A5">
      <w:pPr>
        <w:pStyle w:val="BodyTextIndent"/>
        <w:numPr>
          <w:ilvl w:val="0"/>
          <w:numId w:val="5"/>
        </w:numPr>
      </w:pPr>
      <w:r w:rsidRPr="009B78A5">
        <w:t>Structural Dynamics, Anil K. Chopra</w:t>
      </w: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3317"/>
        <w:gridCol w:w="3347"/>
        <w:gridCol w:w="1530"/>
        <w:gridCol w:w="1530"/>
      </w:tblGrid>
      <w:tr w:rsidR="00653AFB" w:rsidRPr="00BA568D" w:rsidTr="009A3AC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53AFB" w:rsidRPr="00BA568D" w:rsidRDefault="00653AFB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53AFB" w:rsidRPr="00BA568D" w:rsidRDefault="00653AFB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53AFB" w:rsidRPr="00BA568D" w:rsidRDefault="00653AFB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53AFB" w:rsidRPr="00BA568D" w:rsidRDefault="00653AFB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653AFB" w:rsidRDefault="00653AFB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SLO*</w:t>
            </w:r>
          </w:p>
        </w:tc>
      </w:tr>
      <w:tr w:rsidR="00653AFB" w:rsidRPr="00BA568D" w:rsidTr="009A3AC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653AFB" w:rsidP="00AC3436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B168F2">
              <w:rPr>
                <w:sz w:val="22"/>
                <w:szCs w:val="22"/>
              </w:rPr>
              <w:t>-6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653AFB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set up equations of motion using equilibrium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C63799" w:rsidRDefault="00653AFB" w:rsidP="00AC3436">
            <w:pPr>
              <w:pStyle w:val="BodyTextIndent"/>
              <w:ind w:left="0" w:firstLine="0"/>
              <w:rPr>
                <w:b/>
                <w:bCs/>
              </w:rPr>
            </w:pPr>
            <w:r w:rsidRPr="00AC3436">
              <w:rPr>
                <w:rFonts w:ascii="Arial" w:hAnsi="Arial" w:cs="Arial"/>
                <w:b/>
                <w:bCs/>
                <w:sz w:val="17"/>
                <w:szCs w:val="17"/>
                <w:u w:val="single"/>
              </w:rPr>
              <w:t>Equation of Motion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:</w:t>
            </w:r>
            <w:r w:rsidRPr="000E7E89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 w:rsidRPr="00AC3436">
              <w:rPr>
                <w:rFonts w:ascii="Arial" w:hAnsi="Arial" w:cs="Arial"/>
                <w:sz w:val="17"/>
                <w:szCs w:val="17"/>
              </w:rPr>
              <w:t>Single and Multi-degree systems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C63799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653AFB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 w:rsidRPr="00653AFB">
              <w:rPr>
                <w:b/>
              </w:rPr>
              <w:t>(a)</w:t>
            </w:r>
          </w:p>
        </w:tc>
      </w:tr>
      <w:tr w:rsidR="00653AFB" w:rsidRPr="00BA568D" w:rsidTr="009A3AC8">
        <w:trPr>
          <w:trHeight w:val="615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B168F2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8-14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653AFB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derive expressions for different forms of damping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C3436">
              <w:rPr>
                <w:rFonts w:ascii="Arial" w:hAnsi="Arial" w:cs="Arial"/>
                <w:b/>
                <w:sz w:val="17"/>
                <w:szCs w:val="17"/>
                <w:u w:val="single"/>
              </w:rPr>
              <w:t>Free Response and Damping :</w:t>
            </w:r>
            <w:r>
              <w:rPr>
                <w:rFonts w:ascii="Arial" w:hAnsi="Arial" w:cs="Arial"/>
                <w:sz w:val="17"/>
                <w:szCs w:val="17"/>
              </w:rPr>
              <w:t xml:space="preserve">  Characteristic Equation, Different forms of Damping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C63799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</w:p>
          <w:p w:rsidR="00653AFB" w:rsidRPr="00653AFB" w:rsidRDefault="00653AFB" w:rsidP="00653AFB">
            <w:pPr>
              <w:jc w:val="center"/>
              <w:rPr>
                <w:b/>
              </w:rPr>
            </w:pPr>
            <w:r w:rsidRPr="00653AFB">
              <w:rPr>
                <w:b/>
              </w:rPr>
              <w:t>(a)</w:t>
            </w:r>
          </w:p>
        </w:tc>
      </w:tr>
      <w:tr w:rsidR="00653AFB" w:rsidRPr="00BA568D" w:rsidTr="009A3AC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B168F2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15-21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653AFB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implement and analyze beating and resonance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C3436">
              <w:rPr>
                <w:rFonts w:ascii="Arial" w:hAnsi="Arial" w:cs="Arial"/>
                <w:b/>
                <w:sz w:val="17"/>
                <w:szCs w:val="17"/>
                <w:u w:val="single"/>
              </w:rPr>
              <w:t>Forced Response to Harmonic Loading :</w:t>
            </w:r>
            <w:r>
              <w:rPr>
                <w:rFonts w:ascii="Arial" w:hAnsi="Arial" w:cs="Arial"/>
                <w:sz w:val="17"/>
                <w:szCs w:val="17"/>
              </w:rPr>
              <w:t xml:space="preserve"> Beating, Resonance, Dynamic amplification factors,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C63799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(a)</w:t>
            </w:r>
          </w:p>
        </w:tc>
      </w:tr>
      <w:tr w:rsidR="00653AFB" w:rsidRPr="00BA568D" w:rsidTr="009A3AC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B168F2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22-28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653AFB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analyze forced response using Fourier series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AC3436" w:rsidRDefault="00653AFB" w:rsidP="00AC3436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</w:rPr>
            </w:pPr>
            <w:r w:rsidRPr="00AC3436">
              <w:rPr>
                <w:rFonts w:ascii="Arial" w:hAnsi="Arial" w:cs="Arial"/>
                <w:b/>
                <w:sz w:val="17"/>
                <w:szCs w:val="17"/>
                <w:u w:val="single"/>
              </w:rPr>
              <w:t>Forced Response to Periodic Loading:</w:t>
            </w:r>
            <w:r>
              <w:rPr>
                <w:rFonts w:ascii="Arial" w:hAnsi="Arial" w:cs="Arial"/>
                <w:sz w:val="17"/>
                <w:szCs w:val="17"/>
              </w:rPr>
              <w:t xml:space="preserve"> Fourier Series (Trigonometric form),  Fourier Series decomposition (Trigonometric and Exponential)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C63799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(a)</w:t>
            </w:r>
          </w:p>
        </w:tc>
      </w:tr>
      <w:tr w:rsidR="00653AFB" w:rsidRPr="00BA568D" w:rsidTr="009A3AC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B168F2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29-35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653AFB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solve and plot structural behavior for arbitrary loads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C3436">
              <w:rPr>
                <w:rFonts w:ascii="Arial" w:hAnsi="Arial" w:cs="Arial"/>
                <w:b/>
                <w:sz w:val="17"/>
                <w:szCs w:val="17"/>
                <w:u w:val="single"/>
              </w:rPr>
              <w:t>Frequency Domain and Time Domain:</w:t>
            </w:r>
            <w:r>
              <w:rPr>
                <w:rFonts w:ascii="Arial" w:hAnsi="Arial" w:cs="Arial"/>
                <w:sz w:val="17"/>
                <w:szCs w:val="17"/>
              </w:rPr>
              <w:t xml:space="preserve"> Response to arbitrary loads, Duhamel and Convolution integrals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C63799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7,8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(a)</w:t>
            </w:r>
          </w:p>
        </w:tc>
      </w:tr>
      <w:tr w:rsidR="00653AFB" w:rsidRPr="00BA568D" w:rsidTr="009A3AC8">
        <w:trPr>
          <w:trHeight w:val="59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B168F2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35-40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653AFB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derive and implement modal superposition for multi-degree problem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AB7722">
              <w:rPr>
                <w:rFonts w:ascii="Arial" w:hAnsi="Arial" w:cs="Arial"/>
                <w:b/>
                <w:sz w:val="17"/>
                <w:szCs w:val="17"/>
                <w:u w:val="single"/>
              </w:rPr>
              <w:t>Modal Superposition:</w:t>
            </w:r>
            <w:r>
              <w:rPr>
                <w:rFonts w:ascii="Arial" w:hAnsi="Arial" w:cs="Arial"/>
                <w:sz w:val="17"/>
                <w:szCs w:val="17"/>
              </w:rPr>
              <w:t xml:space="preserve"> Modal Superposition, Modal Mass Participation, Spectral Superposition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C63799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17,18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(a),(e)</w:t>
            </w:r>
          </w:p>
        </w:tc>
      </w:tr>
      <w:tr w:rsidR="00653AFB" w:rsidRPr="00BA568D" w:rsidTr="009A3AC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B168F2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41-42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3AFB" w:rsidRPr="00BA568D" w:rsidRDefault="00653AFB" w:rsidP="00AC34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Able to code numerical analysis of dynamics problems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AB7722" w:rsidRDefault="00653AFB" w:rsidP="00AB7722">
            <w:pPr>
              <w:autoSpaceDE w:val="0"/>
              <w:autoSpaceDN w:val="0"/>
              <w:adjustRightInd w:val="0"/>
              <w:rPr>
                <w:rFonts w:ascii="Arial" w:hAnsi="Arial" w:cs="Arial"/>
                <w:sz w:val="17"/>
                <w:szCs w:val="17"/>
              </w:rPr>
            </w:pPr>
            <w:r w:rsidRPr="00AB7722">
              <w:rPr>
                <w:rFonts w:ascii="Arial" w:hAnsi="Arial" w:cs="Arial"/>
                <w:b/>
                <w:sz w:val="17"/>
                <w:szCs w:val="17"/>
                <w:u w:val="single"/>
              </w:rPr>
              <w:t>Direct Time Integration:</w:t>
            </w:r>
            <w:r>
              <w:rPr>
                <w:rFonts w:ascii="Arial" w:hAnsi="Arial" w:cs="Arial"/>
                <w:sz w:val="17"/>
                <w:szCs w:val="17"/>
              </w:rPr>
              <w:t xml:space="preserve"> Direct time integration of linear and non-linear systems, Various numerical methods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Pr="00C63799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9,10 TB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53AFB" w:rsidRDefault="00653AFB" w:rsidP="00AC3436">
            <w:pPr>
              <w:pStyle w:val="BodyTextIndent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(a),(b)</w:t>
            </w:r>
          </w:p>
        </w:tc>
      </w:tr>
    </w:tbl>
    <w:p w:rsidR="00EB7E1B" w:rsidRDefault="00EB7E1B">
      <w:pPr>
        <w:jc w:val="both"/>
      </w:pPr>
    </w:p>
    <w:p w:rsidR="00653AFB" w:rsidRPr="00157277" w:rsidRDefault="00653AFB" w:rsidP="00653AFB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653AFB" w:rsidRPr="00231AB8" w:rsidRDefault="00653AFB" w:rsidP="00653AFB">
      <w:pPr>
        <w:rPr>
          <w:sz w:val="20"/>
          <w:szCs w:val="20"/>
        </w:rPr>
      </w:pPr>
      <w:r>
        <w:rPr>
          <w:sz w:val="20"/>
          <w:szCs w:val="20"/>
        </w:rPr>
        <w:t>SLOs</w:t>
      </w:r>
      <w:r w:rsidRPr="00231AB8">
        <w:rPr>
          <w:sz w:val="20"/>
          <w:szCs w:val="20"/>
        </w:rPr>
        <w:t xml:space="preserve"> are outcomes (a) through (k) plus any additional outcomes that may be articulated by the program.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apply knowledge of mathematics, science and engineering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and conduct experiments, as well as to analyze and interpret data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function on multidisciplinary teams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identify, formulate, and solve engineering problems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understanding of professional and ethical responsibility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 xml:space="preserve">an ability to communicate effectively 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recognition of the need for, and an ability to engage in life-long learning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knowledge of contemporary issues</w:t>
      </w:r>
    </w:p>
    <w:p w:rsidR="00653AFB" w:rsidRPr="00231AB8" w:rsidRDefault="00653AFB" w:rsidP="00653AFB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use the techniques, skills, and modern engineering tools necessary for engineering practice.</w:t>
      </w:r>
    </w:p>
    <w:p w:rsidR="00653AFB" w:rsidRDefault="00653AF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FE7C6B" w:rsidTr="006B19A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6B" w:rsidRPr="004F52EC" w:rsidRDefault="00FE7C6B" w:rsidP="00FE7C6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OB</w:t>
            </w:r>
          </w:p>
        </w:tc>
      </w:tr>
      <w:tr w:rsidR="00FE7C6B" w:rsidTr="006B19A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Classroom Interaction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6B" w:rsidRDefault="00FE7C6B" w:rsidP="00FE7C6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OB</w:t>
            </w:r>
          </w:p>
        </w:tc>
      </w:tr>
      <w:tr w:rsidR="00FE7C6B" w:rsidTr="006B19A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Mid-semester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1hr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20%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CB62B3" w:rsidP="00FE7C6B">
            <w:pPr>
              <w:jc w:val="center"/>
            </w:pPr>
            <w:r w:rsidRPr="00CB62B3">
              <w:t>5/3</w:t>
            </w:r>
            <w:r>
              <w:t xml:space="preserve"> </w:t>
            </w:r>
            <w:r w:rsidRPr="00CB62B3">
              <w:t>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6B" w:rsidRPr="004F52EC" w:rsidRDefault="00FE7C6B" w:rsidP="00FE7C6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C</w:t>
            </w:r>
            <w:r w:rsidRPr="004F52EC">
              <w:rPr>
                <w:rFonts w:ascii="Arial" w:hAnsi="Arial" w:cs="Arial"/>
                <w:b/>
                <w:bCs/>
                <w:sz w:val="17"/>
                <w:szCs w:val="17"/>
              </w:rPr>
              <w:t>B</w:t>
            </w:r>
          </w:p>
        </w:tc>
      </w:tr>
      <w:tr w:rsidR="00FE7C6B" w:rsidTr="006B19A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3hrs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FE7C6B" w:rsidP="00FE7C6B">
            <w:pPr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6B" w:rsidRDefault="00CB62B3" w:rsidP="00FE7C6B">
            <w:pPr>
              <w:jc w:val="center"/>
            </w:pPr>
            <w:r>
              <w:t>9/5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C6B" w:rsidRPr="004F52EC" w:rsidRDefault="00FE7C6B" w:rsidP="00FE7C6B">
            <w:pPr>
              <w:pStyle w:val="BodyTextIndent"/>
              <w:ind w:left="0" w:firstLine="0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OB (Open Computer without internet)</w:t>
            </w:r>
          </w:p>
        </w:tc>
      </w:tr>
    </w:tbl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E95341">
        <w:t xml:space="preserve"> </w:t>
      </w:r>
      <w:r w:rsidR="00653AFB">
        <w:t>Will be announced in class</w:t>
      </w:r>
    </w:p>
    <w:p w:rsidR="00A44798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E95341">
        <w:t>Will be posted in Google Classroom</w:t>
      </w:r>
    </w:p>
    <w:p w:rsidR="00A44798" w:rsidRDefault="00A44798" w:rsidP="00E26367">
      <w:pPr>
        <w:jc w:val="both"/>
      </w:pPr>
      <w:r w:rsidRPr="00A44798">
        <w:rPr>
          <w:b/>
        </w:rPr>
        <w:t>Make-up Policy:</w:t>
      </w:r>
      <w:r w:rsidR="00E95341">
        <w:rPr>
          <w:b/>
        </w:rPr>
        <w:t xml:space="preserve"> </w:t>
      </w:r>
      <w:r w:rsidR="00E26367" w:rsidRPr="00653AFB">
        <w:t>Make-up will be granted only to genuine cases with prior permission from the IC.  Make ups will not be given to students who contact the IC after the evaluation component.</w:t>
      </w:r>
    </w:p>
    <w:p w:rsidR="00571224" w:rsidRPr="00F17FC2" w:rsidRDefault="00571224" w:rsidP="00571224">
      <w:pPr>
        <w:jc w:val="both"/>
      </w:pPr>
      <w:r w:rsidRPr="00F17FC2">
        <w:rPr>
          <w:b/>
          <w:bCs/>
        </w:rPr>
        <w:t>Academic Honesty and Integrity Policy</w:t>
      </w:r>
      <w:r w:rsidRPr="00F17FC2">
        <w:t>: Academic honesty and integrity are to be maintained by all the students throughout the semester and no type of academic dishonesty is acceptable.</w:t>
      </w:r>
    </w:p>
    <w:p w:rsidR="00571224" w:rsidRPr="00653AFB" w:rsidRDefault="00571224" w:rsidP="00E26367">
      <w:pPr>
        <w:jc w:val="both"/>
      </w:pPr>
      <w:bookmarkStart w:id="0" w:name="_GoBack"/>
      <w:bookmarkEnd w:id="0"/>
    </w:p>
    <w:p w:rsidR="00AD25E1" w:rsidRDefault="00AD25E1">
      <w:pPr>
        <w:jc w:val="right"/>
      </w:pPr>
    </w:p>
    <w:p w:rsidR="008005D9" w:rsidRDefault="00AD25E1" w:rsidP="009A3AC8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B2" w:rsidRDefault="006200B2" w:rsidP="00EB2F06">
      <w:r>
        <w:separator/>
      </w:r>
    </w:p>
  </w:endnote>
  <w:endnote w:type="continuationSeparator" w:id="0">
    <w:p w:rsidR="006200B2" w:rsidRDefault="006200B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32920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B2" w:rsidRDefault="006200B2" w:rsidP="00EB2F06">
      <w:r>
        <w:separator/>
      </w:r>
    </w:p>
  </w:footnote>
  <w:footnote w:type="continuationSeparator" w:id="0">
    <w:p w:rsidR="006200B2" w:rsidRDefault="006200B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6AB"/>
    <w:multiLevelType w:val="hybridMultilevel"/>
    <w:tmpl w:val="A16C5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44398"/>
    <w:multiLevelType w:val="hybridMultilevel"/>
    <w:tmpl w:val="2ACA0D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5B99"/>
    <w:rsid w:val="000324E9"/>
    <w:rsid w:val="00055BC8"/>
    <w:rsid w:val="000A4CE9"/>
    <w:rsid w:val="000D0C39"/>
    <w:rsid w:val="000D17B8"/>
    <w:rsid w:val="00167B88"/>
    <w:rsid w:val="00197F61"/>
    <w:rsid w:val="0020402E"/>
    <w:rsid w:val="0021277E"/>
    <w:rsid w:val="002130FA"/>
    <w:rsid w:val="00217EB9"/>
    <w:rsid w:val="00240A50"/>
    <w:rsid w:val="00251FD3"/>
    <w:rsid w:val="00256511"/>
    <w:rsid w:val="0029648E"/>
    <w:rsid w:val="002F1369"/>
    <w:rsid w:val="003558C3"/>
    <w:rsid w:val="0036199C"/>
    <w:rsid w:val="003D6BA8"/>
    <w:rsid w:val="003F66A8"/>
    <w:rsid w:val="004571B3"/>
    <w:rsid w:val="004A35E9"/>
    <w:rsid w:val="00507883"/>
    <w:rsid w:val="00507A43"/>
    <w:rsid w:val="0051535D"/>
    <w:rsid w:val="00562598"/>
    <w:rsid w:val="00562AB6"/>
    <w:rsid w:val="00571224"/>
    <w:rsid w:val="00576A69"/>
    <w:rsid w:val="005C5B22"/>
    <w:rsid w:val="005C6693"/>
    <w:rsid w:val="005E6874"/>
    <w:rsid w:val="006200B2"/>
    <w:rsid w:val="00653AFB"/>
    <w:rsid w:val="00670BDE"/>
    <w:rsid w:val="007543E4"/>
    <w:rsid w:val="007A29CD"/>
    <w:rsid w:val="007A7822"/>
    <w:rsid w:val="007D58BE"/>
    <w:rsid w:val="007E402E"/>
    <w:rsid w:val="008005D9"/>
    <w:rsid w:val="00827E21"/>
    <w:rsid w:val="00831DD5"/>
    <w:rsid w:val="008A2200"/>
    <w:rsid w:val="0097488C"/>
    <w:rsid w:val="00983916"/>
    <w:rsid w:val="009A3AC8"/>
    <w:rsid w:val="009B48FD"/>
    <w:rsid w:val="009B78A5"/>
    <w:rsid w:val="00A44798"/>
    <w:rsid w:val="00A96C35"/>
    <w:rsid w:val="00AB7722"/>
    <w:rsid w:val="00AC3436"/>
    <w:rsid w:val="00AD25E1"/>
    <w:rsid w:val="00AF125F"/>
    <w:rsid w:val="00B10C34"/>
    <w:rsid w:val="00B168F2"/>
    <w:rsid w:val="00B23878"/>
    <w:rsid w:val="00B55284"/>
    <w:rsid w:val="00B86684"/>
    <w:rsid w:val="00BA568D"/>
    <w:rsid w:val="00C338D9"/>
    <w:rsid w:val="00C6663B"/>
    <w:rsid w:val="00CB62B3"/>
    <w:rsid w:val="00CC11BC"/>
    <w:rsid w:val="00CF21AC"/>
    <w:rsid w:val="00D036CE"/>
    <w:rsid w:val="00D32920"/>
    <w:rsid w:val="00DA1841"/>
    <w:rsid w:val="00DB7398"/>
    <w:rsid w:val="00DD7A77"/>
    <w:rsid w:val="00DE3D84"/>
    <w:rsid w:val="00E26367"/>
    <w:rsid w:val="00E61C30"/>
    <w:rsid w:val="00E754E7"/>
    <w:rsid w:val="00E95341"/>
    <w:rsid w:val="00EB2F06"/>
    <w:rsid w:val="00EB7E1B"/>
    <w:rsid w:val="00F15655"/>
    <w:rsid w:val="00F34A71"/>
    <w:rsid w:val="00F45E80"/>
    <w:rsid w:val="00F74057"/>
    <w:rsid w:val="00FB4DE4"/>
    <w:rsid w:val="00FC5639"/>
    <w:rsid w:val="00FE5649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87AC6C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E6874"/>
    <w:pPr>
      <w:ind w:left="720"/>
      <w:contextualSpacing/>
    </w:pPr>
  </w:style>
  <w:style w:type="paragraph" w:customStyle="1" w:styleId="Default">
    <w:name w:val="Default"/>
    <w:rsid w:val="00197F6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7</cp:revision>
  <cp:lastPrinted>2014-09-08T11:05:00Z</cp:lastPrinted>
  <dcterms:created xsi:type="dcterms:W3CDTF">2020-01-06T04:34:00Z</dcterms:created>
  <dcterms:modified xsi:type="dcterms:W3CDTF">2020-01-07T10:01:00Z</dcterms:modified>
</cp:coreProperties>
</file>