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2598" w:rsidRDefault="00E50472" w:rsidP="00562598">
      <w:pPr>
        <w:jc w:val="center"/>
        <w:rPr>
          <w:b/>
          <w:bCs/>
        </w:rPr>
      </w:pPr>
      <w:r>
        <w:rPr>
          <w:b/>
          <w:b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.75pt;height:80.25pt">
            <v:imagedata r:id="rId7" o:title="Logo_Horizontal_longVersion"/>
          </v:shape>
        </w:pict>
      </w:r>
    </w:p>
    <w:p w:rsidR="00AD25E1" w:rsidRDefault="0097488C">
      <w:pPr>
        <w:jc w:val="center"/>
        <w:rPr>
          <w:b/>
          <w:bCs/>
        </w:rPr>
      </w:pPr>
      <w:r>
        <w:rPr>
          <w:b/>
          <w:bCs/>
        </w:rPr>
        <w:t xml:space="preserve"> </w:t>
      </w:r>
      <w:r w:rsidR="00562AB6">
        <w:rPr>
          <w:b/>
          <w:bCs/>
        </w:rPr>
        <w:t>SECOND</w:t>
      </w:r>
      <w:r w:rsidR="00FB4DE4">
        <w:rPr>
          <w:b/>
          <w:bCs/>
        </w:rPr>
        <w:t xml:space="preserve"> SEMESTER 20</w:t>
      </w:r>
      <w:r w:rsidR="009F549A">
        <w:rPr>
          <w:b/>
          <w:bCs/>
        </w:rPr>
        <w:t>19</w:t>
      </w:r>
      <w:r w:rsidR="00FB4DE4">
        <w:rPr>
          <w:b/>
          <w:bCs/>
        </w:rPr>
        <w:t>-20</w:t>
      </w:r>
      <w:r w:rsidR="009F549A">
        <w:rPr>
          <w:b/>
          <w:bCs/>
        </w:rPr>
        <w:t>20</w:t>
      </w:r>
    </w:p>
    <w:p w:rsidR="00AD25E1" w:rsidRDefault="00AD25E1">
      <w:pPr>
        <w:pStyle w:val="Heading1"/>
        <w:jc w:val="center"/>
      </w:pPr>
      <w:r>
        <w:t>Course Handout Part II</w:t>
      </w:r>
    </w:p>
    <w:p w:rsidR="00AD25E1" w:rsidRDefault="007543E4" w:rsidP="00562598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 w:rsidR="00507A43">
        <w:t xml:space="preserve">Date: </w:t>
      </w:r>
      <w:r w:rsidR="009F549A">
        <w:t>0</w:t>
      </w:r>
      <w:r w:rsidR="003179DF">
        <w:t>6</w:t>
      </w:r>
      <w:r w:rsidR="009F549A">
        <w:t>-01-2020</w:t>
      </w:r>
      <w:r w:rsidR="00507A43">
        <w:t xml:space="preserve"> </w:t>
      </w:r>
    </w:p>
    <w:p w:rsidR="00AD25E1" w:rsidRDefault="00AD25E1">
      <w:pPr>
        <w:pStyle w:val="BodyText"/>
      </w:pPr>
      <w:r>
        <w:t>In addition to part-I (General Handout for all courses appended to the time table) this portion gives further specific details regarding the course.</w:t>
      </w:r>
    </w:p>
    <w:p w:rsidR="00AD25E1" w:rsidRDefault="00AD25E1"/>
    <w:p w:rsidR="00602322" w:rsidRPr="00602322" w:rsidRDefault="00AD25E1" w:rsidP="00602322">
      <w:pPr>
        <w:contextualSpacing/>
      </w:pPr>
      <w:r>
        <w:rPr>
          <w:i/>
          <w:iCs/>
        </w:rPr>
        <w:t>Course No.</w:t>
      </w:r>
      <w:r>
        <w:tab/>
      </w:r>
      <w:r>
        <w:tab/>
      </w:r>
      <w:r>
        <w:tab/>
        <w:t xml:space="preserve">: </w:t>
      </w:r>
      <w:r>
        <w:rPr>
          <w:i/>
          <w:iCs/>
        </w:rPr>
        <w:t xml:space="preserve"> </w:t>
      </w:r>
      <w:r w:rsidR="00602322" w:rsidRPr="00602322">
        <w:t>GS F245</w:t>
      </w:r>
    </w:p>
    <w:p w:rsidR="00AD25E1" w:rsidRDefault="00AD25E1" w:rsidP="00602322">
      <w:pPr>
        <w:contextualSpacing/>
        <w:rPr>
          <w:i/>
          <w:iCs/>
        </w:rPr>
      </w:pPr>
    </w:p>
    <w:p w:rsidR="00602322" w:rsidRPr="00602322" w:rsidRDefault="00AD25E1" w:rsidP="00602322">
      <w:pPr>
        <w:contextualSpacing/>
      </w:pPr>
      <w:r>
        <w:t>Course Title</w:t>
      </w:r>
      <w:r w:rsidR="00507A43">
        <w:tab/>
      </w:r>
      <w:r w:rsidR="00507A43">
        <w:tab/>
      </w:r>
      <w:r w:rsidR="00507A43">
        <w:tab/>
        <w:t xml:space="preserve">: </w:t>
      </w:r>
      <w:r w:rsidR="00602322" w:rsidRPr="00602322">
        <w:t>Effective Public Speaking</w:t>
      </w:r>
    </w:p>
    <w:p w:rsidR="00AD25E1" w:rsidRDefault="00AD25E1" w:rsidP="00602322">
      <w:pPr>
        <w:pStyle w:val="Heading2"/>
        <w:contextualSpacing/>
        <w:rPr>
          <w:b/>
          <w:bCs/>
          <w:i w:val="0"/>
          <w:iCs w:val="0"/>
        </w:rPr>
      </w:pPr>
    </w:p>
    <w:p w:rsidR="00AD25E1" w:rsidRDefault="00AD25E1" w:rsidP="00602322">
      <w:pPr>
        <w:pStyle w:val="Heading2"/>
        <w:contextualSpacing/>
        <w:rPr>
          <w:i w:val="0"/>
          <w:iCs w:val="0"/>
        </w:rPr>
      </w:pPr>
      <w:r>
        <w:t>Instructor-in-Charge</w:t>
      </w:r>
      <w:r>
        <w:rPr>
          <w:i w:val="0"/>
          <w:iCs w:val="0"/>
        </w:rPr>
        <w:tab/>
      </w:r>
      <w:r>
        <w:rPr>
          <w:i w:val="0"/>
          <w:iCs w:val="0"/>
        </w:rPr>
        <w:tab/>
        <w:t xml:space="preserve">: </w:t>
      </w:r>
      <w:proofErr w:type="spellStart"/>
      <w:r w:rsidR="00602322">
        <w:rPr>
          <w:i w:val="0"/>
          <w:iCs w:val="0"/>
        </w:rPr>
        <w:t>M.</w:t>
      </w:r>
      <w:proofErr w:type="gramStart"/>
      <w:r w:rsidR="00602322">
        <w:rPr>
          <w:i w:val="0"/>
          <w:iCs w:val="0"/>
        </w:rPr>
        <w:t>G.Prasuna</w:t>
      </w:r>
      <w:proofErr w:type="spellEnd"/>
      <w:proofErr w:type="gramEnd"/>
    </w:p>
    <w:p w:rsidR="00AD25E1" w:rsidRDefault="00AD25E1"/>
    <w:p w:rsidR="00AD25E1" w:rsidRDefault="00AD25E1">
      <w:pPr>
        <w:rPr>
          <w:b/>
          <w:bCs/>
        </w:rPr>
      </w:pPr>
      <w:r>
        <w:rPr>
          <w:b/>
          <w:bCs/>
        </w:rPr>
        <w:t>Scope and Objective of the Course:</w:t>
      </w:r>
    </w:p>
    <w:p w:rsidR="00602322" w:rsidRDefault="00602322">
      <w:pPr>
        <w:rPr>
          <w:b/>
          <w:bCs/>
        </w:rPr>
      </w:pPr>
    </w:p>
    <w:p w:rsidR="00602322" w:rsidRDefault="00602322" w:rsidP="00602322">
      <w:pPr>
        <w:jc w:val="both"/>
      </w:pPr>
      <w:r w:rsidRPr="002D0BFA">
        <w:t>Th</w:t>
      </w:r>
      <w:r>
        <w:t>is</w:t>
      </w:r>
      <w:r w:rsidRPr="002D0BFA">
        <w:t xml:space="preserve"> course </w:t>
      </w:r>
      <w:r>
        <w:t>aims</w:t>
      </w:r>
      <w:r w:rsidRPr="002D0BFA">
        <w:t xml:space="preserve"> to improve the students’ speaking skills in various professional contexts and enable them to develop the art of public speaking. The course is practice-oriented and is designed to develop the necessary skills through actual practice in presenting information, giving seminars, participating in group talk etc.</w:t>
      </w:r>
      <w:r>
        <w:t xml:space="preserve"> Students will develop the fundamentals of communication and develop skills in the preparation, organization and presentation of speeches.</w:t>
      </w:r>
      <w:r w:rsidRPr="004642AE">
        <w:t xml:space="preserve"> </w:t>
      </w:r>
      <w:r>
        <w:t>Students practice and deliver prepared and impromptu speeches, to inform, to persuade and to entertain.</w:t>
      </w:r>
    </w:p>
    <w:p w:rsidR="00602322" w:rsidRDefault="00602322" w:rsidP="00602322">
      <w:pPr>
        <w:jc w:val="both"/>
      </w:pPr>
    </w:p>
    <w:p w:rsidR="00602322" w:rsidRPr="00911891" w:rsidRDefault="00602322" w:rsidP="00602322">
      <w:pPr>
        <w:pStyle w:val="NormalWeb"/>
        <w:spacing w:before="0" w:beforeAutospacing="0" w:after="0" w:afterAutospacing="0"/>
        <w:contextualSpacing/>
        <w:rPr>
          <w:color w:val="000000"/>
          <w:sz w:val="22"/>
          <w:szCs w:val="22"/>
        </w:rPr>
      </w:pPr>
      <w:r w:rsidRPr="00911891">
        <w:rPr>
          <w:color w:val="000000"/>
          <w:sz w:val="22"/>
          <w:szCs w:val="22"/>
        </w:rPr>
        <w:t xml:space="preserve">The main objectives of the course are to enable learners to: </w:t>
      </w:r>
    </w:p>
    <w:p w:rsidR="002D0E7C" w:rsidRDefault="00602322" w:rsidP="002D0E7C">
      <w:pPr>
        <w:numPr>
          <w:ilvl w:val="0"/>
          <w:numId w:val="4"/>
        </w:numPr>
        <w:spacing w:before="100" w:beforeAutospacing="1" w:after="100" w:afterAutospacing="1"/>
        <w:contextualSpacing/>
        <w:rPr>
          <w:color w:val="000000"/>
        </w:rPr>
      </w:pPr>
      <w:r w:rsidRPr="00911891">
        <w:rPr>
          <w:color w:val="000000"/>
        </w:rPr>
        <w:t>Use verbal and nonverbal communication to enhance their speech.</w:t>
      </w:r>
    </w:p>
    <w:p w:rsidR="002D0E7C" w:rsidRDefault="00602322" w:rsidP="002D0E7C">
      <w:pPr>
        <w:numPr>
          <w:ilvl w:val="0"/>
          <w:numId w:val="4"/>
        </w:numPr>
        <w:spacing w:before="100" w:beforeAutospacing="1" w:after="100" w:afterAutospacing="1"/>
        <w:contextualSpacing/>
        <w:rPr>
          <w:color w:val="000000"/>
        </w:rPr>
      </w:pPr>
      <w:r w:rsidRPr="002D0E7C">
        <w:rPr>
          <w:color w:val="000000"/>
        </w:rPr>
        <w:t>Overcome the fear of speaking in front of an audience</w:t>
      </w:r>
    </w:p>
    <w:p w:rsidR="002D0E7C" w:rsidRDefault="00602322" w:rsidP="00602322">
      <w:pPr>
        <w:numPr>
          <w:ilvl w:val="0"/>
          <w:numId w:val="4"/>
        </w:numPr>
        <w:spacing w:before="100" w:beforeAutospacing="1" w:after="100" w:afterAutospacing="1"/>
        <w:contextualSpacing/>
        <w:rPr>
          <w:color w:val="000000"/>
        </w:rPr>
      </w:pPr>
      <w:r w:rsidRPr="00911891">
        <w:t>Deliver organized and effective oral presentations for diverse audiences and varied purposes.</w:t>
      </w:r>
    </w:p>
    <w:p w:rsidR="002D0E7C" w:rsidRPr="002D0E7C" w:rsidRDefault="00602322" w:rsidP="00602322">
      <w:pPr>
        <w:numPr>
          <w:ilvl w:val="0"/>
          <w:numId w:val="4"/>
        </w:numPr>
        <w:spacing w:before="100" w:beforeAutospacing="1" w:after="100" w:afterAutospacing="1"/>
        <w:contextualSpacing/>
        <w:rPr>
          <w:color w:val="000000"/>
        </w:rPr>
      </w:pPr>
      <w:r>
        <w:t>Examine</w:t>
      </w:r>
      <w:r w:rsidRPr="00911891">
        <w:t xml:space="preserve"> language appro</w:t>
      </w:r>
      <w:r w:rsidR="002D0E7C">
        <w:t>priate for purpose and audience</w:t>
      </w:r>
    </w:p>
    <w:p w:rsidR="00602322" w:rsidRPr="002D0E7C" w:rsidRDefault="00602322" w:rsidP="00602322">
      <w:pPr>
        <w:numPr>
          <w:ilvl w:val="0"/>
          <w:numId w:val="4"/>
        </w:numPr>
        <w:spacing w:before="100" w:beforeAutospacing="1" w:after="100" w:afterAutospacing="1"/>
        <w:contextualSpacing/>
        <w:rPr>
          <w:color w:val="000000"/>
        </w:rPr>
      </w:pPr>
      <w:r w:rsidRPr="00911891">
        <w:t>Practice oral presentations to gain fluency, to adjust tone and modulate volume for emphasis,</w:t>
      </w:r>
    </w:p>
    <w:p w:rsidR="00602322" w:rsidRPr="00911891" w:rsidRDefault="00602322" w:rsidP="00602322">
      <w:pPr>
        <w:contextualSpacing/>
      </w:pPr>
      <w:r w:rsidRPr="00911891">
        <w:t xml:space="preserve">       </w:t>
      </w:r>
      <w:r w:rsidR="002D0E7C">
        <w:tab/>
        <w:t xml:space="preserve">      and </w:t>
      </w:r>
      <w:r w:rsidRPr="00911891">
        <w:t>to develop poise</w:t>
      </w:r>
      <w:r>
        <w:t>.</w:t>
      </w:r>
    </w:p>
    <w:p w:rsidR="00602322" w:rsidRPr="00911891" w:rsidRDefault="00602322" w:rsidP="002D0E7C">
      <w:pPr>
        <w:numPr>
          <w:ilvl w:val="0"/>
          <w:numId w:val="5"/>
        </w:numPr>
        <w:contextualSpacing/>
      </w:pPr>
      <w:r w:rsidRPr="00911891">
        <w:t>Use peer feedback for self-evaluation</w:t>
      </w:r>
      <w:r>
        <w:t>.</w:t>
      </w:r>
      <w:r w:rsidRPr="00911891">
        <w:t xml:space="preserve"> </w:t>
      </w:r>
    </w:p>
    <w:p w:rsidR="00602322" w:rsidRPr="00911891" w:rsidRDefault="00602322" w:rsidP="00602322">
      <w:pPr>
        <w:contextualSpacing/>
        <w:rPr>
          <w:b/>
        </w:rPr>
      </w:pPr>
    </w:p>
    <w:p w:rsidR="00AD25E1" w:rsidRPr="00A44798" w:rsidRDefault="00AD25E1">
      <w:pPr>
        <w:pStyle w:val="BodyText"/>
        <w:rPr>
          <w:bCs/>
        </w:rPr>
      </w:pPr>
      <w:r>
        <w:rPr>
          <w:b/>
          <w:bCs/>
        </w:rPr>
        <w:t>Textbooks</w:t>
      </w:r>
      <w:r w:rsidR="00DA1841">
        <w:rPr>
          <w:b/>
          <w:bCs/>
        </w:rPr>
        <w:t>:</w:t>
      </w:r>
    </w:p>
    <w:p w:rsidR="00602322" w:rsidRPr="002D0BFA" w:rsidRDefault="00602322" w:rsidP="00602322">
      <w:pPr>
        <w:numPr>
          <w:ilvl w:val="0"/>
          <w:numId w:val="2"/>
        </w:numPr>
        <w:jc w:val="both"/>
      </w:pPr>
      <w:proofErr w:type="spellStart"/>
      <w:r w:rsidRPr="002D0BFA">
        <w:t>Lata</w:t>
      </w:r>
      <w:proofErr w:type="spellEnd"/>
      <w:r w:rsidRPr="002D0BFA">
        <w:t xml:space="preserve">, </w:t>
      </w:r>
      <w:proofErr w:type="spellStart"/>
      <w:r w:rsidRPr="002D0BFA">
        <w:t>Pushp</w:t>
      </w:r>
      <w:proofErr w:type="spellEnd"/>
      <w:r w:rsidRPr="002D0BFA">
        <w:t xml:space="preserve"> and Kumar Sanjay. </w:t>
      </w:r>
      <w:r w:rsidRPr="002D0BFA">
        <w:rPr>
          <w:i/>
        </w:rPr>
        <w:t>Communicate or Collapse: A Handbook of Effective Public Speaking, Group Discussions and Interviews</w:t>
      </w:r>
      <w:r w:rsidRPr="002D0BFA">
        <w:t xml:space="preserve"> OUP 2011.</w:t>
      </w:r>
    </w:p>
    <w:p w:rsidR="00DA1841" w:rsidRPr="00A44798" w:rsidRDefault="00DA1841" w:rsidP="00602322">
      <w:pPr>
        <w:ind w:left="360"/>
        <w:jc w:val="both"/>
        <w:rPr>
          <w:bCs/>
        </w:rPr>
      </w:pP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Reference books</w:t>
      </w:r>
    </w:p>
    <w:p w:rsidR="00602322" w:rsidRPr="002D0BFA" w:rsidRDefault="00602322" w:rsidP="00602322">
      <w:pPr>
        <w:numPr>
          <w:ilvl w:val="0"/>
          <w:numId w:val="3"/>
        </w:numPr>
        <w:jc w:val="both"/>
      </w:pPr>
      <w:r w:rsidRPr="002D0BFA">
        <w:t xml:space="preserve">Lucas, Stephen E. </w:t>
      </w:r>
      <w:r w:rsidRPr="002D0BFA">
        <w:rPr>
          <w:i/>
        </w:rPr>
        <w:t>The Art of Public Speaking</w:t>
      </w:r>
      <w:r w:rsidRPr="002D0BFA">
        <w:t>. Third Edition, Singapore: McGraw-Hill, 1989.</w:t>
      </w:r>
    </w:p>
    <w:p w:rsidR="00602322" w:rsidRPr="002D0BFA" w:rsidRDefault="00602322" w:rsidP="00602322">
      <w:pPr>
        <w:tabs>
          <w:tab w:val="left" w:pos="1350"/>
        </w:tabs>
        <w:ind w:left="360"/>
        <w:jc w:val="both"/>
      </w:pPr>
      <w:r>
        <w:t>2.</w:t>
      </w:r>
      <w:r w:rsidRPr="002D0BFA">
        <w:t xml:space="preserve"> Deanna D </w:t>
      </w:r>
      <w:proofErr w:type="spellStart"/>
      <w:r w:rsidRPr="002D0BFA">
        <w:t>Sellnow</w:t>
      </w:r>
      <w:proofErr w:type="spellEnd"/>
      <w:r w:rsidRPr="002D0BFA">
        <w:t xml:space="preserve">. </w:t>
      </w:r>
      <w:r w:rsidRPr="002D0BFA">
        <w:rPr>
          <w:i/>
        </w:rPr>
        <w:t>Public Speaking: A Process Approach.</w:t>
      </w:r>
      <w:r w:rsidRPr="002D0BFA">
        <w:t xml:space="preserve"> Media Edition, Thomson/ Wadsworth, 2003.</w:t>
      </w:r>
    </w:p>
    <w:p w:rsidR="00602322" w:rsidRDefault="00602322" w:rsidP="00602322">
      <w:pPr>
        <w:ind w:left="360"/>
        <w:jc w:val="both"/>
      </w:pPr>
      <w:r>
        <w:t>3.P</w:t>
      </w:r>
      <w:r w:rsidRPr="002D0BFA">
        <w:t xml:space="preserve">rague, Jo and Stuart, Douglas. </w:t>
      </w:r>
      <w:r w:rsidRPr="002D0BFA">
        <w:rPr>
          <w:i/>
        </w:rPr>
        <w:t>The Speaker’s Handbook</w:t>
      </w:r>
      <w:r w:rsidRPr="002D0BFA">
        <w:t>. Sixth Edition, USA. Thomson/    Wadsworth, 2003.</w:t>
      </w:r>
    </w:p>
    <w:p w:rsidR="00AD25E1" w:rsidRDefault="00AD25E1" w:rsidP="00602322">
      <w:pPr>
        <w:ind w:left="360"/>
        <w:jc w:val="both"/>
      </w:pPr>
    </w:p>
    <w:p w:rsidR="00A44798" w:rsidRDefault="00A44798">
      <w:pPr>
        <w:jc w:val="both"/>
        <w:rPr>
          <w:b/>
          <w:bCs/>
        </w:rPr>
      </w:pP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Course Plan:</w:t>
      </w:r>
    </w:p>
    <w:p w:rsidR="00602322" w:rsidRPr="0038284A" w:rsidRDefault="00602322" w:rsidP="00602322">
      <w:pPr>
        <w:widowControl w:val="0"/>
        <w:tabs>
          <w:tab w:val="left" w:pos="360"/>
        </w:tabs>
        <w:jc w:val="center"/>
        <w:rPr>
          <w:bCs/>
        </w:rPr>
      </w:pPr>
      <w:bookmarkStart w:id="0" w:name="_GoBack"/>
      <w:bookmarkEnd w:id="0"/>
    </w:p>
    <w:tbl>
      <w:tblPr>
        <w:tblW w:w="9578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78"/>
        <w:gridCol w:w="3420"/>
        <w:gridCol w:w="3330"/>
        <w:gridCol w:w="1350"/>
      </w:tblGrid>
      <w:tr w:rsidR="00602322" w:rsidRPr="0038284A" w:rsidTr="00602322">
        <w:tc>
          <w:tcPr>
            <w:tcW w:w="1478" w:type="dxa"/>
          </w:tcPr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  <w:rPr>
                <w:b/>
                <w:bCs/>
              </w:rPr>
            </w:pPr>
          </w:p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  <w:rPr>
                <w:b/>
                <w:bCs/>
              </w:rPr>
            </w:pPr>
            <w:r w:rsidRPr="0038284A">
              <w:rPr>
                <w:b/>
                <w:bCs/>
              </w:rPr>
              <w:t>Lecture No.</w:t>
            </w:r>
          </w:p>
        </w:tc>
        <w:tc>
          <w:tcPr>
            <w:tcW w:w="3420" w:type="dxa"/>
          </w:tcPr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  <w:rPr>
                <w:b/>
                <w:bCs/>
              </w:rPr>
            </w:pPr>
          </w:p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  <w:rPr>
                <w:b/>
                <w:bCs/>
              </w:rPr>
            </w:pPr>
            <w:r w:rsidRPr="0038284A">
              <w:rPr>
                <w:b/>
                <w:bCs/>
              </w:rPr>
              <w:t>Learning Objectives</w:t>
            </w:r>
          </w:p>
        </w:tc>
        <w:tc>
          <w:tcPr>
            <w:tcW w:w="3330" w:type="dxa"/>
          </w:tcPr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  <w:rPr>
                <w:b/>
                <w:bCs/>
              </w:rPr>
            </w:pPr>
          </w:p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  <w:rPr>
                <w:b/>
                <w:bCs/>
              </w:rPr>
            </w:pPr>
            <w:r w:rsidRPr="0038284A">
              <w:rPr>
                <w:b/>
                <w:bCs/>
              </w:rPr>
              <w:t>Topics to be Covered</w:t>
            </w:r>
          </w:p>
        </w:tc>
        <w:tc>
          <w:tcPr>
            <w:tcW w:w="1350" w:type="dxa"/>
          </w:tcPr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Chapter in the book</w:t>
            </w:r>
          </w:p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  <w:rPr>
                <w:b/>
                <w:bCs/>
              </w:rPr>
            </w:pPr>
          </w:p>
        </w:tc>
      </w:tr>
      <w:tr w:rsidR="00602322" w:rsidRPr="0038284A" w:rsidTr="00602322">
        <w:tc>
          <w:tcPr>
            <w:tcW w:w="1478" w:type="dxa"/>
          </w:tcPr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</w:pPr>
            <w:r w:rsidRPr="0038284A">
              <w:t>1-</w:t>
            </w:r>
            <w:r>
              <w:t>2</w:t>
            </w:r>
          </w:p>
        </w:tc>
        <w:tc>
          <w:tcPr>
            <w:tcW w:w="3420" w:type="dxa"/>
          </w:tcPr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>Understand and reflect upon the idea of Public Speaking and its significance to professionals.</w:t>
            </w:r>
          </w:p>
        </w:tc>
        <w:tc>
          <w:tcPr>
            <w:tcW w:w="3330" w:type="dxa"/>
          </w:tcPr>
          <w:p w:rsidR="00602322" w:rsidRPr="002D0BFA" w:rsidRDefault="00602322" w:rsidP="000F545C">
            <w:pPr>
              <w:jc w:val="both"/>
            </w:pPr>
            <w:r w:rsidRPr="002D0BFA">
              <w:t xml:space="preserve">Public Speaking: An Overview </w:t>
            </w:r>
          </w:p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</w:pPr>
          </w:p>
        </w:tc>
        <w:tc>
          <w:tcPr>
            <w:tcW w:w="1350" w:type="dxa"/>
          </w:tcPr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>1&amp;2</w:t>
            </w:r>
          </w:p>
        </w:tc>
      </w:tr>
      <w:tr w:rsidR="00602322" w:rsidRPr="0038284A" w:rsidTr="00602322">
        <w:tc>
          <w:tcPr>
            <w:tcW w:w="1478" w:type="dxa"/>
          </w:tcPr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>3-4</w:t>
            </w:r>
          </w:p>
        </w:tc>
        <w:tc>
          <w:tcPr>
            <w:tcW w:w="3420" w:type="dxa"/>
          </w:tcPr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>Critically evaluate the importance of listening for effective speaking.</w:t>
            </w:r>
          </w:p>
        </w:tc>
        <w:tc>
          <w:tcPr>
            <w:tcW w:w="3330" w:type="dxa"/>
          </w:tcPr>
          <w:p w:rsidR="00602322" w:rsidRDefault="00602322" w:rsidP="000F545C">
            <w:pPr>
              <w:autoSpaceDE w:val="0"/>
              <w:autoSpaceDN w:val="0"/>
              <w:adjustRightInd w:val="0"/>
            </w:pPr>
            <w:r>
              <w:t>Importance of Listening and Speaking Skills</w:t>
            </w:r>
          </w:p>
        </w:tc>
        <w:tc>
          <w:tcPr>
            <w:tcW w:w="1350" w:type="dxa"/>
          </w:tcPr>
          <w:p w:rsidR="00602322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>3</w:t>
            </w:r>
          </w:p>
        </w:tc>
      </w:tr>
      <w:tr w:rsidR="00602322" w:rsidRPr="0038284A" w:rsidTr="00602322">
        <w:trPr>
          <w:trHeight w:val="1583"/>
        </w:trPr>
        <w:tc>
          <w:tcPr>
            <w:tcW w:w="1478" w:type="dxa"/>
          </w:tcPr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>5-10</w:t>
            </w:r>
          </w:p>
        </w:tc>
        <w:tc>
          <w:tcPr>
            <w:tcW w:w="3420" w:type="dxa"/>
          </w:tcPr>
          <w:p w:rsidR="00602322" w:rsidRDefault="00602322" w:rsidP="000F545C">
            <w:pPr>
              <w:keepNext/>
              <w:widowControl w:val="0"/>
              <w:outlineLvl w:val="3"/>
            </w:pPr>
            <w:r>
              <w:t xml:space="preserve">Understand communication apprehension (CA) and tools to overcome CA. </w:t>
            </w:r>
          </w:p>
          <w:p w:rsidR="00602322" w:rsidRPr="0038284A" w:rsidRDefault="00602322" w:rsidP="000F545C">
            <w:pPr>
              <w:keepNext/>
              <w:widowControl w:val="0"/>
              <w:outlineLvl w:val="3"/>
            </w:pPr>
            <w:r>
              <w:t xml:space="preserve">Develop speeches that can increase self-confidence and credibility. </w:t>
            </w:r>
          </w:p>
        </w:tc>
        <w:tc>
          <w:tcPr>
            <w:tcW w:w="3330" w:type="dxa"/>
          </w:tcPr>
          <w:p w:rsidR="00602322" w:rsidRPr="0038284A" w:rsidRDefault="00602322" w:rsidP="000F545C">
            <w:pPr>
              <w:widowControl w:val="0"/>
            </w:pPr>
          </w:p>
          <w:p w:rsidR="00602322" w:rsidRPr="0038284A" w:rsidRDefault="00602322" w:rsidP="000F545C">
            <w:pPr>
              <w:widowControl w:val="0"/>
            </w:pPr>
            <w:r>
              <w:t>Credibility, Confidence and Combating nervousness.</w:t>
            </w:r>
          </w:p>
        </w:tc>
        <w:tc>
          <w:tcPr>
            <w:tcW w:w="1350" w:type="dxa"/>
          </w:tcPr>
          <w:p w:rsidR="00602322" w:rsidRPr="0038284A" w:rsidRDefault="00602322" w:rsidP="000F545C">
            <w:pPr>
              <w:widowControl w:val="0"/>
            </w:pPr>
            <w:r>
              <w:t>2</w:t>
            </w:r>
          </w:p>
        </w:tc>
      </w:tr>
      <w:tr w:rsidR="00602322" w:rsidRPr="0038284A" w:rsidTr="00602322">
        <w:trPr>
          <w:trHeight w:val="1655"/>
        </w:trPr>
        <w:tc>
          <w:tcPr>
            <w:tcW w:w="1478" w:type="dxa"/>
          </w:tcPr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>11-15</w:t>
            </w:r>
          </w:p>
        </w:tc>
        <w:tc>
          <w:tcPr>
            <w:tcW w:w="3420" w:type="dxa"/>
          </w:tcPr>
          <w:p w:rsidR="00602322" w:rsidRPr="00B26A39" w:rsidRDefault="00602322" w:rsidP="000F545C">
            <w:pPr>
              <w:jc w:val="both"/>
            </w:pPr>
            <w:r>
              <w:t>Understand  the steps involved in preparing a public speech.</w:t>
            </w:r>
          </w:p>
        </w:tc>
        <w:tc>
          <w:tcPr>
            <w:tcW w:w="3330" w:type="dxa"/>
          </w:tcPr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>Preparation of speech &amp; Audience Analysis</w:t>
            </w:r>
          </w:p>
        </w:tc>
        <w:tc>
          <w:tcPr>
            <w:tcW w:w="1350" w:type="dxa"/>
          </w:tcPr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</w:pPr>
          </w:p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>5</w:t>
            </w:r>
          </w:p>
        </w:tc>
      </w:tr>
      <w:tr w:rsidR="00602322" w:rsidRPr="0038284A" w:rsidTr="00602322">
        <w:trPr>
          <w:trHeight w:val="1655"/>
        </w:trPr>
        <w:tc>
          <w:tcPr>
            <w:tcW w:w="1478" w:type="dxa"/>
          </w:tcPr>
          <w:p w:rsidR="00602322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>16-19</w:t>
            </w:r>
          </w:p>
        </w:tc>
        <w:tc>
          <w:tcPr>
            <w:tcW w:w="3420" w:type="dxa"/>
          </w:tcPr>
          <w:p w:rsidR="00602322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>Research and organize material to achieve the goals of a speech</w:t>
            </w:r>
          </w:p>
        </w:tc>
        <w:tc>
          <w:tcPr>
            <w:tcW w:w="3330" w:type="dxa"/>
          </w:tcPr>
          <w:p w:rsidR="00602322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>Organization of speech</w:t>
            </w:r>
          </w:p>
        </w:tc>
        <w:tc>
          <w:tcPr>
            <w:tcW w:w="1350" w:type="dxa"/>
          </w:tcPr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>5</w:t>
            </w:r>
          </w:p>
        </w:tc>
      </w:tr>
      <w:tr w:rsidR="00602322" w:rsidRPr="0038284A" w:rsidTr="00602322">
        <w:trPr>
          <w:trHeight w:val="1655"/>
        </w:trPr>
        <w:tc>
          <w:tcPr>
            <w:tcW w:w="1478" w:type="dxa"/>
          </w:tcPr>
          <w:p w:rsidR="00602322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>20-25</w:t>
            </w:r>
          </w:p>
        </w:tc>
        <w:tc>
          <w:tcPr>
            <w:tcW w:w="3420" w:type="dxa"/>
          </w:tcPr>
          <w:p w:rsidR="00602322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 xml:space="preserve">Understand how to prepare, rehearse and present a speech  </w:t>
            </w:r>
          </w:p>
        </w:tc>
        <w:tc>
          <w:tcPr>
            <w:tcW w:w="3330" w:type="dxa"/>
          </w:tcPr>
          <w:p w:rsidR="00602322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>Platform Manners &amp; Use of Microphones</w:t>
            </w:r>
          </w:p>
        </w:tc>
        <w:tc>
          <w:tcPr>
            <w:tcW w:w="1350" w:type="dxa"/>
          </w:tcPr>
          <w:p w:rsidR="00602322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>6&amp;7</w:t>
            </w:r>
          </w:p>
        </w:tc>
      </w:tr>
      <w:tr w:rsidR="00602322" w:rsidRPr="0038284A" w:rsidTr="00602322">
        <w:tc>
          <w:tcPr>
            <w:tcW w:w="1478" w:type="dxa"/>
          </w:tcPr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>26  -29</w:t>
            </w:r>
          </w:p>
        </w:tc>
        <w:tc>
          <w:tcPr>
            <w:tcW w:w="3420" w:type="dxa"/>
          </w:tcPr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>Identify the characteristics of different modes of presentation</w:t>
            </w:r>
          </w:p>
        </w:tc>
        <w:tc>
          <w:tcPr>
            <w:tcW w:w="3330" w:type="dxa"/>
          </w:tcPr>
          <w:p w:rsidR="00602322" w:rsidRPr="0038284A" w:rsidRDefault="00602322" w:rsidP="000F545C">
            <w:pPr>
              <w:widowControl w:val="0"/>
            </w:pPr>
            <w:r>
              <w:t>Modes of Delivery</w:t>
            </w:r>
          </w:p>
        </w:tc>
        <w:tc>
          <w:tcPr>
            <w:tcW w:w="1350" w:type="dxa"/>
          </w:tcPr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>7,14</w:t>
            </w:r>
          </w:p>
        </w:tc>
      </w:tr>
      <w:tr w:rsidR="00602322" w:rsidRPr="0038284A" w:rsidTr="00602322">
        <w:trPr>
          <w:trHeight w:val="350"/>
        </w:trPr>
        <w:tc>
          <w:tcPr>
            <w:tcW w:w="1478" w:type="dxa"/>
          </w:tcPr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>30-31</w:t>
            </w:r>
          </w:p>
        </w:tc>
        <w:tc>
          <w:tcPr>
            <w:tcW w:w="3420" w:type="dxa"/>
          </w:tcPr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 xml:space="preserve">Demonstrate ability to prepare and manage  visual aids effectively   </w:t>
            </w:r>
          </w:p>
        </w:tc>
        <w:tc>
          <w:tcPr>
            <w:tcW w:w="3330" w:type="dxa"/>
          </w:tcPr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>Use of Visual Aids</w:t>
            </w:r>
          </w:p>
        </w:tc>
        <w:tc>
          <w:tcPr>
            <w:tcW w:w="1350" w:type="dxa"/>
          </w:tcPr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>8</w:t>
            </w:r>
          </w:p>
        </w:tc>
      </w:tr>
      <w:tr w:rsidR="00602322" w:rsidRPr="0038284A" w:rsidTr="00602322">
        <w:trPr>
          <w:trHeight w:val="350"/>
        </w:trPr>
        <w:tc>
          <w:tcPr>
            <w:tcW w:w="1478" w:type="dxa"/>
          </w:tcPr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>32-34</w:t>
            </w:r>
          </w:p>
        </w:tc>
        <w:tc>
          <w:tcPr>
            <w:tcW w:w="3420" w:type="dxa"/>
          </w:tcPr>
          <w:p w:rsidR="00602322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>Apply the use of persuasive language that makes the audience to accept one’s position.</w:t>
            </w:r>
          </w:p>
        </w:tc>
        <w:tc>
          <w:tcPr>
            <w:tcW w:w="3330" w:type="dxa"/>
          </w:tcPr>
          <w:p w:rsidR="00602322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>Psychology of Persuasion</w:t>
            </w:r>
          </w:p>
        </w:tc>
        <w:tc>
          <w:tcPr>
            <w:tcW w:w="1350" w:type="dxa"/>
          </w:tcPr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>13</w:t>
            </w:r>
          </w:p>
        </w:tc>
      </w:tr>
      <w:tr w:rsidR="00602322" w:rsidRPr="0038284A" w:rsidTr="00602322">
        <w:trPr>
          <w:trHeight w:val="350"/>
        </w:trPr>
        <w:tc>
          <w:tcPr>
            <w:tcW w:w="1478" w:type="dxa"/>
          </w:tcPr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>35-37</w:t>
            </w:r>
          </w:p>
        </w:tc>
        <w:tc>
          <w:tcPr>
            <w:tcW w:w="3420" w:type="dxa"/>
          </w:tcPr>
          <w:p w:rsidR="00602322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 xml:space="preserve">Explore the different nuances involved in the speeches for </w:t>
            </w:r>
            <w:r>
              <w:lastRenderedPageBreak/>
              <w:t>different occasions such as welcome speech, felicitation speech, keynote address vote of thanks, welcome speech, vote of thanks etc.</w:t>
            </w:r>
          </w:p>
        </w:tc>
        <w:tc>
          <w:tcPr>
            <w:tcW w:w="3330" w:type="dxa"/>
          </w:tcPr>
          <w:p w:rsidR="00602322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lastRenderedPageBreak/>
              <w:t>Speeches for Special Occasions</w:t>
            </w:r>
          </w:p>
        </w:tc>
        <w:tc>
          <w:tcPr>
            <w:tcW w:w="1350" w:type="dxa"/>
          </w:tcPr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>11</w:t>
            </w:r>
          </w:p>
        </w:tc>
      </w:tr>
      <w:tr w:rsidR="00602322" w:rsidRPr="0038284A" w:rsidTr="00602322">
        <w:trPr>
          <w:trHeight w:val="350"/>
        </w:trPr>
        <w:tc>
          <w:tcPr>
            <w:tcW w:w="1478" w:type="dxa"/>
          </w:tcPr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lastRenderedPageBreak/>
              <w:t>38-42</w:t>
            </w:r>
          </w:p>
        </w:tc>
        <w:tc>
          <w:tcPr>
            <w:tcW w:w="3420" w:type="dxa"/>
          </w:tcPr>
          <w:p w:rsidR="00602322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>Practice adequately various aspects of public speaking and other speaking skills</w:t>
            </w:r>
          </w:p>
        </w:tc>
        <w:tc>
          <w:tcPr>
            <w:tcW w:w="3330" w:type="dxa"/>
          </w:tcPr>
          <w:p w:rsidR="00602322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>Speech Practice</w:t>
            </w:r>
          </w:p>
        </w:tc>
        <w:tc>
          <w:tcPr>
            <w:tcW w:w="1350" w:type="dxa"/>
          </w:tcPr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</w:pPr>
            <w:r>
              <w:t>15</w:t>
            </w:r>
          </w:p>
        </w:tc>
      </w:tr>
      <w:tr w:rsidR="00602322" w:rsidRPr="0038284A" w:rsidTr="00602322">
        <w:trPr>
          <w:trHeight w:val="350"/>
        </w:trPr>
        <w:tc>
          <w:tcPr>
            <w:tcW w:w="1478" w:type="dxa"/>
          </w:tcPr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</w:pPr>
          </w:p>
        </w:tc>
        <w:tc>
          <w:tcPr>
            <w:tcW w:w="3420" w:type="dxa"/>
          </w:tcPr>
          <w:p w:rsidR="00602322" w:rsidRDefault="00602322" w:rsidP="000F545C">
            <w:pPr>
              <w:widowControl w:val="0"/>
              <w:tabs>
                <w:tab w:val="left" w:pos="360"/>
              </w:tabs>
              <w:jc w:val="both"/>
            </w:pPr>
          </w:p>
        </w:tc>
        <w:tc>
          <w:tcPr>
            <w:tcW w:w="3330" w:type="dxa"/>
          </w:tcPr>
          <w:p w:rsidR="00602322" w:rsidRDefault="00602322" w:rsidP="000F545C">
            <w:pPr>
              <w:widowControl w:val="0"/>
              <w:tabs>
                <w:tab w:val="left" w:pos="360"/>
              </w:tabs>
              <w:jc w:val="both"/>
            </w:pPr>
          </w:p>
        </w:tc>
        <w:tc>
          <w:tcPr>
            <w:tcW w:w="1350" w:type="dxa"/>
          </w:tcPr>
          <w:p w:rsidR="00602322" w:rsidRPr="0038284A" w:rsidRDefault="00602322" w:rsidP="000F545C">
            <w:pPr>
              <w:widowControl w:val="0"/>
              <w:tabs>
                <w:tab w:val="left" w:pos="360"/>
              </w:tabs>
              <w:jc w:val="both"/>
            </w:pPr>
          </w:p>
        </w:tc>
      </w:tr>
    </w:tbl>
    <w:p w:rsidR="00602322" w:rsidRPr="0038284A" w:rsidRDefault="00602322" w:rsidP="00602322">
      <w:pPr>
        <w:widowControl w:val="0"/>
        <w:tabs>
          <w:tab w:val="left" w:pos="360"/>
        </w:tabs>
        <w:rPr>
          <w:b/>
        </w:rPr>
      </w:pP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Evaluation Scheme:</w:t>
      </w:r>
    </w:p>
    <w:p w:rsidR="009F549A" w:rsidRDefault="009F549A">
      <w:pPr>
        <w:jc w:val="both"/>
        <w:rPr>
          <w:b/>
          <w:bCs/>
        </w:rPr>
      </w:pPr>
    </w:p>
    <w:tbl>
      <w:tblPr>
        <w:tblW w:w="922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55"/>
        <w:gridCol w:w="1260"/>
        <w:gridCol w:w="1440"/>
        <w:gridCol w:w="2408"/>
        <w:gridCol w:w="1764"/>
      </w:tblGrid>
      <w:tr w:rsidR="00DE3D84" w:rsidTr="008005D9">
        <w:trPr>
          <w:trHeight w:val="422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Duration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Weightage</w:t>
            </w:r>
            <w:r w:rsidR="008005D9">
              <w:rPr>
                <w:b/>
                <w:bCs/>
              </w:rPr>
              <w:t xml:space="preserve"> (%)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Date &amp; Time</w:t>
            </w: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 w:rsidP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Nature of Component</w:t>
            </w:r>
          </w:p>
        </w:tc>
      </w:tr>
      <w:tr w:rsidR="00DE3D84" w:rsidTr="009F549A">
        <w:trPr>
          <w:trHeight w:val="528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Default="009F549A">
            <w:pPr>
              <w:jc w:val="center"/>
            </w:pPr>
            <w:r>
              <w:t>Assignment-I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Default="00DE3D84" w:rsidP="000A4CE9">
            <w:pPr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Default="009F549A">
            <w:pPr>
              <w:jc w:val="center"/>
            </w:pPr>
            <w:r>
              <w:t>15%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Default="002D0E7C" w:rsidP="00055BC8">
            <w:pPr>
              <w:jc w:val="center"/>
            </w:pPr>
            <w:r>
              <w:t>TBA</w:t>
            </w: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Default="00DE3D84">
            <w:pPr>
              <w:jc w:val="center"/>
            </w:pPr>
          </w:p>
        </w:tc>
      </w:tr>
      <w:tr w:rsidR="009F549A" w:rsidTr="009F549A">
        <w:trPr>
          <w:trHeight w:val="550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549A" w:rsidRDefault="009F549A">
            <w:pPr>
              <w:jc w:val="center"/>
            </w:pPr>
            <w:r>
              <w:t>Mid-Semester Exam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549A" w:rsidRDefault="009F549A" w:rsidP="000A4CE9">
            <w:pPr>
              <w:jc w:val="center"/>
            </w:pPr>
            <w:r>
              <w:t>90 minutes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549A" w:rsidRDefault="009F549A">
            <w:pPr>
              <w:jc w:val="center"/>
            </w:pPr>
            <w:r>
              <w:t>30%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549A" w:rsidRDefault="00B23D37" w:rsidP="00055BC8">
            <w:pPr>
              <w:jc w:val="center"/>
            </w:pPr>
            <w:r w:rsidRPr="00B23D37">
              <w:t>3/3</w:t>
            </w:r>
            <w:r>
              <w:t xml:space="preserve"> </w:t>
            </w:r>
            <w:r w:rsidRPr="00B23D37">
              <w:t>3.30 - 5.00 PM</w:t>
            </w: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549A" w:rsidRDefault="009F549A">
            <w:pPr>
              <w:jc w:val="center"/>
            </w:pPr>
            <w:r>
              <w:t>Written-closed book</w:t>
            </w:r>
          </w:p>
        </w:tc>
      </w:tr>
      <w:tr w:rsidR="009F549A" w:rsidTr="009F549A">
        <w:trPr>
          <w:trHeight w:val="402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549A" w:rsidRDefault="009F549A">
            <w:pPr>
              <w:jc w:val="center"/>
            </w:pPr>
            <w:r>
              <w:t>Assignment-II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549A" w:rsidRDefault="009F549A" w:rsidP="000A4CE9">
            <w:pPr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549A" w:rsidRDefault="009F549A">
            <w:pPr>
              <w:jc w:val="center"/>
            </w:pPr>
            <w:r>
              <w:t>15%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549A" w:rsidRDefault="002D0E7C" w:rsidP="00055BC8">
            <w:pPr>
              <w:jc w:val="center"/>
            </w:pPr>
            <w:r>
              <w:t>TBA</w:t>
            </w: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549A" w:rsidRDefault="009F549A">
            <w:pPr>
              <w:jc w:val="center"/>
            </w:pPr>
          </w:p>
        </w:tc>
      </w:tr>
      <w:tr w:rsidR="009F549A" w:rsidTr="009F549A">
        <w:trPr>
          <w:trHeight w:val="280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549A" w:rsidRDefault="009F549A" w:rsidP="009F549A">
            <w:pPr>
              <w:jc w:val="center"/>
            </w:pPr>
            <w:r>
              <w:t>Comprehensive Exam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549A" w:rsidRDefault="002D0E7C" w:rsidP="000A4CE9">
            <w:pPr>
              <w:jc w:val="center"/>
            </w:pPr>
            <w:r>
              <w:t>3 hours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549A" w:rsidRDefault="009F549A">
            <w:pPr>
              <w:jc w:val="center"/>
            </w:pPr>
            <w:r>
              <w:t>40%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549A" w:rsidRDefault="009F549A" w:rsidP="00055BC8">
            <w:pPr>
              <w:jc w:val="center"/>
            </w:pP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549A" w:rsidRDefault="002D0E7C">
            <w:pPr>
              <w:jc w:val="center"/>
            </w:pPr>
            <w:r>
              <w:t>O</w:t>
            </w:r>
            <w:r w:rsidR="009F549A">
              <w:t>ral</w:t>
            </w:r>
          </w:p>
        </w:tc>
      </w:tr>
    </w:tbl>
    <w:p w:rsidR="00AD25E1" w:rsidRDefault="00AD25E1">
      <w:pPr>
        <w:jc w:val="both"/>
      </w:pPr>
    </w:p>
    <w:p w:rsidR="009F549A" w:rsidRPr="000E6AC4" w:rsidRDefault="00AD25E1" w:rsidP="009F549A">
      <w:pPr>
        <w:jc w:val="both"/>
        <w:rPr>
          <w:szCs w:val="20"/>
        </w:rPr>
      </w:pPr>
      <w:r>
        <w:rPr>
          <w:b/>
          <w:bCs/>
        </w:rPr>
        <w:t>Chamber Consultation Hour:</w:t>
      </w:r>
      <w:r w:rsidR="00AF125F">
        <w:t xml:space="preserve"> </w:t>
      </w:r>
      <w:r w:rsidR="009F549A" w:rsidRPr="000E6AC4">
        <w:rPr>
          <w:szCs w:val="20"/>
        </w:rPr>
        <w:t>To be announced in the class.</w:t>
      </w:r>
    </w:p>
    <w:p w:rsidR="00AD25E1" w:rsidRDefault="00AD25E1" w:rsidP="009F549A">
      <w:pPr>
        <w:jc w:val="both"/>
      </w:pPr>
      <w:r>
        <w:rPr>
          <w:b/>
          <w:bCs/>
        </w:rPr>
        <w:t>Notice</w:t>
      </w:r>
      <w:r w:rsidR="00A44798">
        <w:rPr>
          <w:b/>
          <w:bCs/>
        </w:rPr>
        <w:t>s</w:t>
      </w:r>
      <w:r>
        <w:rPr>
          <w:b/>
          <w:bCs/>
        </w:rPr>
        <w:t>:</w:t>
      </w:r>
      <w:r w:rsidR="00A44798">
        <w:t xml:space="preserve"> </w:t>
      </w:r>
      <w:r w:rsidR="009F549A" w:rsidRPr="000E6AC4">
        <w:rPr>
          <w:szCs w:val="20"/>
        </w:rPr>
        <w:t xml:space="preserve">Notices, if any, will be displayed on the </w:t>
      </w:r>
      <w:r w:rsidR="009F549A">
        <w:rPr>
          <w:szCs w:val="20"/>
        </w:rPr>
        <w:t>HSS n</w:t>
      </w:r>
      <w:r w:rsidR="009F549A" w:rsidRPr="000E6AC4">
        <w:rPr>
          <w:szCs w:val="20"/>
        </w:rPr>
        <w:t xml:space="preserve">otice Board in </w:t>
      </w:r>
      <w:r w:rsidR="009F549A">
        <w:rPr>
          <w:szCs w:val="20"/>
        </w:rPr>
        <w:t>K block.</w:t>
      </w:r>
    </w:p>
    <w:p w:rsidR="008F44F2" w:rsidRDefault="00A44798" w:rsidP="008F44F2">
      <w:pPr>
        <w:jc w:val="both"/>
      </w:pPr>
      <w:r w:rsidRPr="00A44798">
        <w:rPr>
          <w:b/>
        </w:rPr>
        <w:t>Make-up Policy:</w:t>
      </w:r>
      <w:r w:rsidR="009F549A">
        <w:rPr>
          <w:b/>
        </w:rPr>
        <w:t xml:space="preserve"> </w:t>
      </w:r>
      <w:r w:rsidR="008F44F2">
        <w:t>Make-up will be given only in genuine cases (subject to verification).</w:t>
      </w:r>
    </w:p>
    <w:p w:rsidR="002E6D1C" w:rsidRPr="0000418E" w:rsidRDefault="002E6D1C" w:rsidP="002E6D1C">
      <w:pPr>
        <w:spacing w:after="240"/>
        <w:jc w:val="both"/>
        <w:rPr>
          <w:sz w:val="22"/>
          <w:szCs w:val="22"/>
        </w:rPr>
      </w:pPr>
      <w:r w:rsidRPr="0000418E">
        <w:rPr>
          <w:b/>
          <w:sz w:val="22"/>
          <w:szCs w:val="22"/>
        </w:rPr>
        <w:t xml:space="preserve">Academic Honesty and Integrity Policy: </w:t>
      </w:r>
      <w:r w:rsidRPr="0000418E">
        <w:rPr>
          <w:sz w:val="22"/>
          <w:szCs w:val="22"/>
        </w:rPr>
        <w:t>Academic honesty and integrity are to be maintained by all the students throughout the semester and no type of academic dishonesty is acceptable.</w:t>
      </w:r>
    </w:p>
    <w:p w:rsidR="002E6D1C" w:rsidRDefault="002E6D1C" w:rsidP="008F44F2">
      <w:pPr>
        <w:jc w:val="both"/>
        <w:rPr>
          <w:b/>
        </w:rPr>
      </w:pPr>
    </w:p>
    <w:p w:rsidR="00AD25E1" w:rsidRDefault="00AD25E1">
      <w:pPr>
        <w:jc w:val="right"/>
      </w:pPr>
    </w:p>
    <w:p w:rsidR="008F44F2" w:rsidRDefault="00BF5C96" w:rsidP="00BF5C96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                                                        </w:t>
      </w:r>
    </w:p>
    <w:p w:rsidR="00AD25E1" w:rsidRDefault="008F44F2" w:rsidP="00BF5C96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                                                            </w:t>
      </w:r>
      <w:r w:rsidR="00BF5C96">
        <w:rPr>
          <w:b/>
          <w:bCs/>
        </w:rPr>
        <w:t xml:space="preserve"> M G </w:t>
      </w:r>
      <w:proofErr w:type="spellStart"/>
      <w:r w:rsidR="00BF5C96">
        <w:rPr>
          <w:b/>
          <w:bCs/>
        </w:rPr>
        <w:t>Prasuna</w:t>
      </w:r>
      <w:proofErr w:type="spellEnd"/>
      <w:r w:rsidR="00AD25E1">
        <w:rPr>
          <w:b/>
          <w:bCs/>
        </w:rPr>
        <w:t xml:space="preserve">    </w:t>
      </w:r>
    </w:p>
    <w:p w:rsidR="00A44798" w:rsidRDefault="00AD25E1" w:rsidP="00A44798">
      <w:pPr>
        <w:jc w:val="right"/>
        <w:rPr>
          <w:b/>
          <w:bCs/>
        </w:rPr>
      </w:pPr>
      <w:r>
        <w:rPr>
          <w:b/>
          <w:bCs/>
        </w:rPr>
        <w:t xml:space="preserve"> </w:t>
      </w:r>
      <w:r w:rsidR="008005D9">
        <w:rPr>
          <w:b/>
          <w:bCs/>
        </w:rPr>
        <w:t>INSTRUCTOR-IN-CHARGE</w:t>
      </w:r>
    </w:p>
    <w:sectPr w:rsidR="00A44798" w:rsidSect="00562598">
      <w:headerReference w:type="default" r:id="rId8"/>
      <w:footerReference w:type="default" r:id="rId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0472" w:rsidRDefault="00E50472" w:rsidP="00EB2F06">
      <w:r>
        <w:separator/>
      </w:r>
    </w:p>
  </w:endnote>
  <w:endnote w:type="continuationSeparator" w:id="0">
    <w:p w:rsidR="00E50472" w:rsidRDefault="00E50472" w:rsidP="00EB2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1841" w:rsidRDefault="00E50472">
    <w:pPr>
      <w:pStyle w:val="Foot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129.75pt;height:47.25pt">
          <v:imagedata r:id="rId1" o:title="Tagline_colored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0472" w:rsidRDefault="00E50472" w:rsidP="00EB2F06">
      <w:r>
        <w:separator/>
      </w:r>
    </w:p>
  </w:footnote>
  <w:footnote w:type="continuationSeparator" w:id="0">
    <w:p w:rsidR="00E50472" w:rsidRDefault="00E50472" w:rsidP="00EB2F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2F06" w:rsidRDefault="00EB2F06" w:rsidP="00EB2F06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313CB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6D18F8"/>
    <w:multiLevelType w:val="hybridMultilevel"/>
    <w:tmpl w:val="11065A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BEC14CD"/>
    <w:multiLevelType w:val="hybridMultilevel"/>
    <w:tmpl w:val="78C6B0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0E3F9C"/>
    <w:multiLevelType w:val="hybridMultilevel"/>
    <w:tmpl w:val="FA9E0B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14C7CA5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NotTrackMoves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FB4DE4"/>
    <w:rsid w:val="00055BC8"/>
    <w:rsid w:val="0006099A"/>
    <w:rsid w:val="000A4CE9"/>
    <w:rsid w:val="000D0C39"/>
    <w:rsid w:val="00130AE4"/>
    <w:rsid w:val="00167B88"/>
    <w:rsid w:val="0021277E"/>
    <w:rsid w:val="00217EB9"/>
    <w:rsid w:val="00240A50"/>
    <w:rsid w:val="00251B62"/>
    <w:rsid w:val="00251FD3"/>
    <w:rsid w:val="00256511"/>
    <w:rsid w:val="0029648E"/>
    <w:rsid w:val="002D0E7C"/>
    <w:rsid w:val="002E6D1C"/>
    <w:rsid w:val="002F1369"/>
    <w:rsid w:val="003179DF"/>
    <w:rsid w:val="003558C3"/>
    <w:rsid w:val="003D6BA8"/>
    <w:rsid w:val="003F66A8"/>
    <w:rsid w:val="004571B3"/>
    <w:rsid w:val="005053E8"/>
    <w:rsid w:val="00507883"/>
    <w:rsid w:val="00507A43"/>
    <w:rsid w:val="0051535D"/>
    <w:rsid w:val="00522D7E"/>
    <w:rsid w:val="0056064F"/>
    <w:rsid w:val="00562598"/>
    <w:rsid w:val="00562AB6"/>
    <w:rsid w:val="00576A69"/>
    <w:rsid w:val="005C5B22"/>
    <w:rsid w:val="005C6693"/>
    <w:rsid w:val="00602322"/>
    <w:rsid w:val="00670BDE"/>
    <w:rsid w:val="006F2DA3"/>
    <w:rsid w:val="007543E4"/>
    <w:rsid w:val="007D58BE"/>
    <w:rsid w:val="007E402E"/>
    <w:rsid w:val="008005D9"/>
    <w:rsid w:val="00831DD5"/>
    <w:rsid w:val="008A2200"/>
    <w:rsid w:val="008F44F2"/>
    <w:rsid w:val="008F7785"/>
    <w:rsid w:val="00944887"/>
    <w:rsid w:val="0097488C"/>
    <w:rsid w:val="00983916"/>
    <w:rsid w:val="009B48FD"/>
    <w:rsid w:val="009F549A"/>
    <w:rsid w:val="00A44798"/>
    <w:rsid w:val="00AD25E1"/>
    <w:rsid w:val="00AF125F"/>
    <w:rsid w:val="00B23878"/>
    <w:rsid w:val="00B23D37"/>
    <w:rsid w:val="00B55284"/>
    <w:rsid w:val="00B86684"/>
    <w:rsid w:val="00BA568D"/>
    <w:rsid w:val="00BF5C96"/>
    <w:rsid w:val="00C338D9"/>
    <w:rsid w:val="00C6663B"/>
    <w:rsid w:val="00CF21AC"/>
    <w:rsid w:val="00D036CE"/>
    <w:rsid w:val="00DA1841"/>
    <w:rsid w:val="00DB7398"/>
    <w:rsid w:val="00DD7A77"/>
    <w:rsid w:val="00DE3D84"/>
    <w:rsid w:val="00E50472"/>
    <w:rsid w:val="00E50CBC"/>
    <w:rsid w:val="00E61C30"/>
    <w:rsid w:val="00E754E7"/>
    <w:rsid w:val="00EB2F06"/>
    <w:rsid w:val="00EB7E1B"/>
    <w:rsid w:val="00F34A71"/>
    <w:rsid w:val="00F45E80"/>
    <w:rsid w:val="00F74057"/>
    <w:rsid w:val="00FB4DE4"/>
    <w:rsid w:val="00FE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919C5042-5387-4D11-8AB2-70CB34FFE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jc w:val="both"/>
    </w:pPr>
  </w:style>
  <w:style w:type="paragraph" w:styleId="BodyTextIndent">
    <w:name w:val="Body Text Indent"/>
    <w:basedOn w:val="Normal"/>
    <w:semiHidden/>
    <w:pPr>
      <w:ind w:left="900" w:hanging="540"/>
      <w:jc w:val="both"/>
    </w:pPr>
  </w:style>
  <w:style w:type="paragraph" w:styleId="BodyText2">
    <w:name w:val="Body Text 2"/>
    <w:basedOn w:val="Normal"/>
    <w:semiHidden/>
    <w:pPr>
      <w:jc w:val="both"/>
    </w:pPr>
    <w:rPr>
      <w:sz w:val="20"/>
    </w:rPr>
  </w:style>
  <w:style w:type="paragraph" w:styleId="BodyTextIndent2">
    <w:name w:val="Body Text Indent 2"/>
    <w:basedOn w:val="Normal"/>
    <w:semiHidden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2F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B2F06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EB2F06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B2F06"/>
    <w:rPr>
      <w:sz w:val="24"/>
      <w:szCs w:val="24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602322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59"/>
    <w:rsid w:val="009F549A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659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BIRLA INSTITUTE OF TECHNOLOGY AND SCIENCE, PILANI</vt:lpstr>
    </vt:vector>
  </TitlesOfParts>
  <Company>Personal</Company>
  <LinksUpToDate>false</LinksUpToDate>
  <CharactersWithSpaces>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subject/>
  <dc:creator>A Vasan</dc:creator>
  <cp:keywords/>
  <cp:lastModifiedBy>Windows User</cp:lastModifiedBy>
  <cp:revision>13</cp:revision>
  <cp:lastPrinted>2014-09-08T11:05:00Z</cp:lastPrinted>
  <dcterms:created xsi:type="dcterms:W3CDTF">2015-11-12T12:14:00Z</dcterms:created>
  <dcterms:modified xsi:type="dcterms:W3CDTF">2020-01-20T11:03:00Z</dcterms:modified>
</cp:coreProperties>
</file>