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835" w:rsidRDefault="008935F5" w:rsidP="00462044">
      <w:pPr>
        <w:pStyle w:val="Heading1"/>
        <w:spacing w:line="276" w:lineRule="auto"/>
      </w:pPr>
      <w:r w:rsidRPr="00AA2020">
        <w:rPr>
          <w:b w:val="0"/>
          <w:bCs w:val="0"/>
          <w:noProof/>
          <w:lang w:val="en-IN" w:eastAsia="en-IN"/>
        </w:rPr>
        <w:drawing>
          <wp:inline distT="0" distB="0" distL="0" distR="0" wp14:anchorId="6AB56C16" wp14:editId="4D007B3B">
            <wp:extent cx="4925695" cy="102171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305" w:rsidRPr="00AA2020" w:rsidRDefault="009E5835" w:rsidP="00462044">
      <w:pPr>
        <w:pStyle w:val="Heading1"/>
        <w:spacing w:line="276" w:lineRule="auto"/>
      </w:pPr>
      <w:r w:rsidRPr="00AA2020">
        <w:t xml:space="preserve"> </w:t>
      </w:r>
      <w:r w:rsidR="003B1FE0" w:rsidRPr="00AA2020">
        <w:t>Second Semester</w:t>
      </w:r>
      <w:r w:rsidR="006C0F52">
        <w:t xml:space="preserve"> 2019</w:t>
      </w:r>
      <w:r w:rsidR="00F24D24" w:rsidRPr="00AA2020">
        <w:t xml:space="preserve"> </w:t>
      </w:r>
      <w:r w:rsidR="00F47D4C" w:rsidRPr="00AA2020">
        <w:t>-</w:t>
      </w:r>
      <w:r w:rsidR="006C0F52">
        <w:t xml:space="preserve"> 2020</w:t>
      </w:r>
    </w:p>
    <w:p w:rsidR="00413305" w:rsidRPr="00AA2020" w:rsidRDefault="00413305" w:rsidP="00462044">
      <w:pPr>
        <w:spacing w:line="276" w:lineRule="auto"/>
        <w:jc w:val="center"/>
        <w:rPr>
          <w:b/>
          <w:bCs/>
          <w:u w:val="single"/>
        </w:rPr>
      </w:pPr>
      <w:r w:rsidRPr="00AA2020">
        <w:rPr>
          <w:b/>
          <w:bCs/>
          <w:u w:val="single"/>
        </w:rPr>
        <w:t>Course Handout (Part II)</w:t>
      </w:r>
    </w:p>
    <w:p w:rsidR="00413305" w:rsidRPr="00AA2020" w:rsidRDefault="00413305" w:rsidP="00462044">
      <w:pPr>
        <w:spacing w:line="276" w:lineRule="auto"/>
        <w:jc w:val="right"/>
      </w:pPr>
      <w:r w:rsidRPr="00AA2020">
        <w:tab/>
      </w:r>
      <w:r w:rsidRPr="00AA2020">
        <w:tab/>
      </w:r>
      <w:r w:rsidRPr="00AA2020">
        <w:tab/>
      </w:r>
      <w:r w:rsidRPr="00AA2020">
        <w:tab/>
      </w:r>
      <w:r w:rsidRPr="00AA2020">
        <w:tab/>
      </w:r>
      <w:r w:rsidRPr="00AA2020">
        <w:tab/>
      </w:r>
      <w:r w:rsidR="00F871FC">
        <w:tab/>
        <w:t xml:space="preserve">                              </w:t>
      </w:r>
      <w:r w:rsidRPr="00AA2020">
        <w:t xml:space="preserve">Date: </w:t>
      </w:r>
      <w:r w:rsidR="009E5835">
        <w:t>06</w:t>
      </w:r>
      <w:r w:rsidR="00810848">
        <w:t>/</w:t>
      </w:r>
      <w:r w:rsidR="009E5835">
        <w:t>01</w:t>
      </w:r>
      <w:r w:rsidR="00F871FC">
        <w:t>/20</w:t>
      </w:r>
      <w:r w:rsidR="009E5835">
        <w:t>20</w:t>
      </w:r>
    </w:p>
    <w:p w:rsidR="00413305" w:rsidRPr="00AA2020" w:rsidRDefault="00413305" w:rsidP="00462044">
      <w:pPr>
        <w:pStyle w:val="BodyText"/>
        <w:spacing w:before="0" w:line="276" w:lineRule="auto"/>
      </w:pPr>
      <w:r w:rsidRPr="00AA2020">
        <w:t>In addition to Part I (General Handout for all courses appended to the Time Table), this portion gives further specifi</w:t>
      </w:r>
      <w:r w:rsidR="00AB500F" w:rsidRPr="00AA2020">
        <w:t>c details regarding the course.</w:t>
      </w:r>
    </w:p>
    <w:p w:rsidR="00413305" w:rsidRPr="00AA2020" w:rsidRDefault="00413305" w:rsidP="00462044">
      <w:pPr>
        <w:spacing w:line="276" w:lineRule="auto"/>
      </w:pPr>
      <w:r w:rsidRPr="00AA2020">
        <w:rPr>
          <w:b/>
          <w:bCs/>
          <w:i/>
        </w:rPr>
        <w:t>Course No.</w:t>
      </w:r>
      <w:r w:rsidR="005A111F" w:rsidRPr="00AA2020">
        <w:rPr>
          <w:b/>
          <w:bCs/>
        </w:rPr>
        <w:tab/>
      </w:r>
      <w:r w:rsidR="005A111F" w:rsidRPr="00AA2020">
        <w:rPr>
          <w:b/>
          <w:bCs/>
        </w:rPr>
        <w:tab/>
      </w:r>
      <w:r w:rsidRPr="00AA2020">
        <w:rPr>
          <w:b/>
          <w:bCs/>
        </w:rPr>
        <w:t>:</w:t>
      </w:r>
      <w:r w:rsidR="005A111F" w:rsidRPr="00AA2020">
        <w:rPr>
          <w:b/>
          <w:bCs/>
        </w:rPr>
        <w:tab/>
      </w:r>
      <w:r w:rsidR="0005529B" w:rsidRPr="00AA2020">
        <w:rPr>
          <w:b/>
        </w:rPr>
        <w:t>PHY F341</w:t>
      </w:r>
    </w:p>
    <w:p w:rsidR="00413305" w:rsidRPr="00AA2020" w:rsidRDefault="00413305" w:rsidP="00462044">
      <w:pPr>
        <w:spacing w:line="276" w:lineRule="auto"/>
      </w:pPr>
      <w:r w:rsidRPr="00AA2020">
        <w:rPr>
          <w:b/>
          <w:bCs/>
          <w:i/>
        </w:rPr>
        <w:t>Course Title</w:t>
      </w:r>
      <w:r w:rsidR="005A111F" w:rsidRPr="00AA2020">
        <w:rPr>
          <w:b/>
          <w:bCs/>
        </w:rPr>
        <w:tab/>
      </w:r>
      <w:r w:rsidR="005A111F" w:rsidRPr="00AA2020">
        <w:rPr>
          <w:b/>
          <w:bCs/>
        </w:rPr>
        <w:tab/>
      </w:r>
      <w:r w:rsidRPr="00AA2020">
        <w:rPr>
          <w:b/>
          <w:bCs/>
        </w:rPr>
        <w:t>:</w:t>
      </w:r>
      <w:r w:rsidR="005A111F" w:rsidRPr="00AA2020">
        <w:tab/>
      </w:r>
      <w:r w:rsidRPr="00AA2020">
        <w:rPr>
          <w:b/>
        </w:rPr>
        <w:t>Solid State Physics</w:t>
      </w:r>
    </w:p>
    <w:p w:rsidR="00A05EF6" w:rsidRPr="00A05EF6" w:rsidRDefault="00A05EF6" w:rsidP="00462044">
      <w:pPr>
        <w:spacing w:line="276" w:lineRule="auto"/>
        <w:rPr>
          <w:b/>
          <w:bCs/>
        </w:rPr>
      </w:pPr>
      <w:r>
        <w:rPr>
          <w:b/>
          <w:bCs/>
          <w:i/>
        </w:rPr>
        <w:t xml:space="preserve">Instructors                 </w:t>
      </w:r>
      <w:r>
        <w:rPr>
          <w:b/>
          <w:bCs/>
        </w:rPr>
        <w:t xml:space="preserve"> :          </w:t>
      </w:r>
      <w:proofErr w:type="spellStart"/>
      <w:r>
        <w:rPr>
          <w:b/>
        </w:rPr>
        <w:t>Hariharavenkataraman</w:t>
      </w:r>
      <w:proofErr w:type="spellEnd"/>
      <w:r>
        <w:rPr>
          <w:b/>
        </w:rPr>
        <w:t xml:space="preserve"> and Kannan </w:t>
      </w:r>
      <w:proofErr w:type="spellStart"/>
      <w:r>
        <w:rPr>
          <w:b/>
        </w:rPr>
        <w:t>Ramaswamy</w:t>
      </w:r>
      <w:proofErr w:type="spellEnd"/>
    </w:p>
    <w:p w:rsidR="00413305" w:rsidRPr="00A25012" w:rsidRDefault="00413305" w:rsidP="00462044">
      <w:pPr>
        <w:spacing w:line="276" w:lineRule="auto"/>
        <w:rPr>
          <w:sz w:val="22"/>
          <w:szCs w:val="22"/>
        </w:rPr>
      </w:pPr>
      <w:r w:rsidRPr="00AA2020">
        <w:rPr>
          <w:b/>
          <w:bCs/>
          <w:i/>
        </w:rPr>
        <w:t>Instructor-in-charge</w:t>
      </w:r>
      <w:r w:rsidR="005A111F" w:rsidRPr="00AA2020">
        <w:rPr>
          <w:b/>
          <w:bCs/>
        </w:rPr>
        <w:tab/>
      </w:r>
      <w:r w:rsidRPr="00AA2020">
        <w:rPr>
          <w:b/>
          <w:bCs/>
        </w:rPr>
        <w:t>:</w:t>
      </w:r>
      <w:r w:rsidR="005A111F" w:rsidRPr="00AA2020">
        <w:rPr>
          <w:b/>
          <w:bCs/>
        </w:rPr>
        <w:tab/>
      </w:r>
      <w:r w:rsidR="006F3F3F">
        <w:rPr>
          <w:b/>
          <w:sz w:val="22"/>
          <w:szCs w:val="22"/>
        </w:rPr>
        <w:t>KANNAN RAMASWAMY</w:t>
      </w:r>
    </w:p>
    <w:p w:rsidR="00AB500F" w:rsidRPr="00AA2020" w:rsidRDefault="00AB500F" w:rsidP="00462044">
      <w:pPr>
        <w:spacing w:line="276" w:lineRule="auto"/>
      </w:pPr>
    </w:p>
    <w:p w:rsidR="00413305" w:rsidRPr="00AA2020" w:rsidRDefault="00413305" w:rsidP="00462044">
      <w:pPr>
        <w:spacing w:line="276" w:lineRule="auto"/>
        <w:rPr>
          <w:b/>
          <w:bCs/>
        </w:rPr>
      </w:pPr>
      <w:r w:rsidRPr="00AA2020">
        <w:rPr>
          <w:b/>
          <w:bCs/>
        </w:rPr>
        <w:t>Scope and Objective:</w:t>
      </w:r>
    </w:p>
    <w:p w:rsidR="00413305" w:rsidRPr="00AA2020" w:rsidRDefault="00413305" w:rsidP="00462044">
      <w:pPr>
        <w:pStyle w:val="BodyText"/>
        <w:spacing w:before="0" w:line="276" w:lineRule="auto"/>
      </w:pPr>
      <w:r w:rsidRPr="00AA2020">
        <w:t>This is an introductory course on Solid State Physics. It aims at providing physical as well as mathematical understanding of a wide range of phenomena associated with crystalline matter. Its objective is to lay the foundation for a working understanding of solids through fundamental theoretical concepts.</w:t>
      </w:r>
    </w:p>
    <w:p w:rsidR="00D56E66" w:rsidRPr="00AA2020" w:rsidRDefault="00D56E66" w:rsidP="00462044">
      <w:pPr>
        <w:pStyle w:val="BodyText"/>
        <w:spacing w:before="0" w:line="276" w:lineRule="auto"/>
      </w:pPr>
      <w:r w:rsidRPr="00AA2020">
        <w:rPr>
          <w:b/>
        </w:rPr>
        <w:t>Learning outcomes:</w:t>
      </w:r>
      <w:r w:rsidR="00005C7F" w:rsidRPr="00AA2020">
        <w:t xml:space="preserve"> At the end of the course student</w:t>
      </w:r>
      <w:r w:rsidR="00A62D24" w:rsidRPr="00AA2020">
        <w:t>s</w:t>
      </w:r>
      <w:r w:rsidR="00005C7F" w:rsidRPr="00AA2020">
        <w:t xml:space="preserve"> must gain knowledge on the following </w:t>
      </w:r>
      <w:r w:rsidR="00293A51" w:rsidRPr="00AA2020">
        <w:t>points</w:t>
      </w:r>
      <w:r w:rsidR="00A62D24" w:rsidRPr="00AA2020">
        <w:t xml:space="preserve"> -</w:t>
      </w:r>
    </w:p>
    <w:p w:rsidR="00005C7F" w:rsidRPr="00AA2020" w:rsidRDefault="00005C7F" w:rsidP="001D7608">
      <w:pPr>
        <w:pStyle w:val="BodyText"/>
        <w:numPr>
          <w:ilvl w:val="0"/>
          <w:numId w:val="1"/>
        </w:numPr>
        <w:spacing w:before="0" w:line="276" w:lineRule="auto"/>
      </w:pPr>
      <w:r w:rsidRPr="00AA2020">
        <w:t>Differentiating between dif</w:t>
      </w:r>
      <w:r w:rsidR="00453ECB">
        <w:t>ferent types of solid materials;</w:t>
      </w:r>
      <w:r w:rsidRPr="00AA2020">
        <w:t xml:space="preserve"> their </w:t>
      </w:r>
      <w:r w:rsidR="006839CF" w:rsidRPr="00AA2020">
        <w:t>structure and the</w:t>
      </w:r>
      <w:r w:rsidRPr="00AA2020">
        <w:t xml:space="preserve"> structure determination</w:t>
      </w:r>
    </w:p>
    <w:p w:rsidR="00F414C0" w:rsidRPr="00AA2020" w:rsidRDefault="00F414C0" w:rsidP="001D7608">
      <w:pPr>
        <w:pStyle w:val="BodyText"/>
        <w:numPr>
          <w:ilvl w:val="0"/>
          <w:numId w:val="1"/>
        </w:numPr>
        <w:spacing w:before="0" w:line="276" w:lineRule="auto"/>
      </w:pPr>
      <w:r w:rsidRPr="00AA2020">
        <w:t xml:space="preserve">Applying the vibrations and waves from </w:t>
      </w:r>
      <w:r w:rsidR="00453ECB">
        <w:t>Mechanics, Oscillations and Waves</w:t>
      </w:r>
      <w:r w:rsidRPr="00AA2020">
        <w:t xml:space="preserve"> course in understanding the </w:t>
      </w:r>
      <w:r w:rsidR="00402F54" w:rsidRPr="00AA2020">
        <w:t>lattice waves and</w:t>
      </w:r>
      <w:r w:rsidRPr="00AA2020">
        <w:t xml:space="preserve"> Brillouin zones</w:t>
      </w:r>
    </w:p>
    <w:p w:rsidR="00A62D24" w:rsidRPr="00AA2020" w:rsidRDefault="00A62D24" w:rsidP="001D7608">
      <w:pPr>
        <w:pStyle w:val="BodyText"/>
        <w:numPr>
          <w:ilvl w:val="0"/>
          <w:numId w:val="1"/>
        </w:numPr>
        <w:spacing w:before="0" w:line="276" w:lineRule="auto"/>
      </w:pPr>
      <w:r w:rsidRPr="00AA2020">
        <w:t>Different models on thermal and electrical transport studies</w:t>
      </w:r>
    </w:p>
    <w:p w:rsidR="00A62D24" w:rsidRPr="00AA2020" w:rsidRDefault="00A62D24" w:rsidP="001D7608">
      <w:pPr>
        <w:pStyle w:val="BodyText"/>
        <w:numPr>
          <w:ilvl w:val="0"/>
          <w:numId w:val="1"/>
        </w:numPr>
        <w:spacing w:before="0" w:line="276" w:lineRule="auto"/>
      </w:pPr>
      <w:r w:rsidRPr="00AA2020">
        <w:t>Explaining the electrical properties such as conductivity and Hall Effect using the classical and quantum models</w:t>
      </w:r>
    </w:p>
    <w:p w:rsidR="00F414C0" w:rsidRPr="00AA2020" w:rsidRDefault="00F414C0" w:rsidP="001D7608">
      <w:pPr>
        <w:pStyle w:val="BodyText"/>
        <w:numPr>
          <w:ilvl w:val="0"/>
          <w:numId w:val="1"/>
        </w:numPr>
        <w:spacing w:before="0" w:line="276" w:lineRule="auto"/>
      </w:pPr>
      <w:r w:rsidRPr="00AA2020">
        <w:t>How the energy bands are formed</w:t>
      </w:r>
      <w:r w:rsidR="001D7608" w:rsidRPr="00AA2020">
        <w:t xml:space="preserve"> and </w:t>
      </w:r>
      <w:r w:rsidR="00397865" w:rsidRPr="00AA2020">
        <w:t>understanding</w:t>
      </w:r>
      <w:r w:rsidR="001D7608" w:rsidRPr="00AA2020">
        <w:t xml:space="preserve"> density of states</w:t>
      </w:r>
    </w:p>
    <w:p w:rsidR="001D7608" w:rsidRPr="00AA2020" w:rsidRDefault="001D7608" w:rsidP="001D7608">
      <w:pPr>
        <w:pStyle w:val="BodyText"/>
        <w:numPr>
          <w:ilvl w:val="0"/>
          <w:numId w:val="1"/>
        </w:numPr>
        <w:spacing w:before="0" w:line="276" w:lineRule="auto"/>
      </w:pPr>
      <w:r w:rsidRPr="00AA2020">
        <w:t>Theory and applications of some impo</w:t>
      </w:r>
      <w:r w:rsidR="004C5545">
        <w:t>rtant materials (</w:t>
      </w:r>
      <w:r w:rsidRPr="00AA2020">
        <w:t>magnetic materials) in today’s use</w:t>
      </w:r>
    </w:p>
    <w:p w:rsidR="00413305" w:rsidRPr="00AA2020" w:rsidRDefault="00413305" w:rsidP="000003AE">
      <w:pPr>
        <w:pStyle w:val="BodyText"/>
        <w:spacing w:before="0" w:line="276" w:lineRule="auto"/>
      </w:pPr>
      <w:r w:rsidRPr="00AA2020">
        <w:rPr>
          <w:b/>
          <w:bCs/>
        </w:rPr>
        <w:t>Text Book:</w:t>
      </w:r>
    </w:p>
    <w:p w:rsidR="00413305" w:rsidRPr="00AA2020" w:rsidRDefault="00413305" w:rsidP="00462044">
      <w:pPr>
        <w:spacing w:line="276" w:lineRule="auto"/>
      </w:pPr>
      <w:r w:rsidRPr="00AA2020">
        <w:t xml:space="preserve">Introduction to Solid State Physics, </w:t>
      </w:r>
      <w:r w:rsidR="00010E23" w:rsidRPr="00AA2020">
        <w:t xml:space="preserve">C. Kittel, </w:t>
      </w:r>
      <w:r w:rsidRPr="00AA2020">
        <w:t>7</w:t>
      </w:r>
      <w:r w:rsidRPr="00AA2020">
        <w:rPr>
          <w:vertAlign w:val="superscript"/>
        </w:rPr>
        <w:t>th</w:t>
      </w:r>
      <w:r w:rsidRPr="00AA2020">
        <w:t xml:space="preserve"> ed., Wiley (1997)</w:t>
      </w:r>
    </w:p>
    <w:p w:rsidR="00413305" w:rsidRPr="00AA2020" w:rsidRDefault="00413305" w:rsidP="00462044">
      <w:pPr>
        <w:spacing w:line="276" w:lineRule="auto"/>
      </w:pPr>
      <w:r w:rsidRPr="00AA2020">
        <w:rPr>
          <w:b/>
          <w:bCs/>
        </w:rPr>
        <w:t xml:space="preserve">Reference Book: </w:t>
      </w:r>
    </w:p>
    <w:p w:rsidR="00413305" w:rsidRPr="00113B63" w:rsidRDefault="00413305" w:rsidP="00462044">
      <w:pPr>
        <w:spacing w:line="276" w:lineRule="auto"/>
        <w:rPr>
          <w:sz w:val="20"/>
          <w:szCs w:val="20"/>
        </w:rPr>
      </w:pPr>
      <w:r w:rsidRPr="00113B63">
        <w:rPr>
          <w:sz w:val="20"/>
          <w:szCs w:val="20"/>
        </w:rPr>
        <w:t xml:space="preserve">Solid State Physics, </w:t>
      </w:r>
      <w:r w:rsidR="00010E23" w:rsidRPr="00113B63">
        <w:rPr>
          <w:sz w:val="20"/>
          <w:szCs w:val="20"/>
        </w:rPr>
        <w:t xml:space="preserve">N W Ashcroft and N D </w:t>
      </w:r>
      <w:proofErr w:type="spellStart"/>
      <w:r w:rsidR="00010E23" w:rsidRPr="00113B63">
        <w:rPr>
          <w:sz w:val="20"/>
          <w:szCs w:val="20"/>
        </w:rPr>
        <w:t>Mermin</w:t>
      </w:r>
      <w:proofErr w:type="spellEnd"/>
      <w:r w:rsidR="00010E23" w:rsidRPr="00113B63">
        <w:rPr>
          <w:sz w:val="20"/>
          <w:szCs w:val="20"/>
        </w:rPr>
        <w:t>, 1</w:t>
      </w:r>
      <w:r w:rsidR="00010E23" w:rsidRPr="00113B63">
        <w:rPr>
          <w:sz w:val="20"/>
          <w:szCs w:val="20"/>
          <w:vertAlign w:val="superscript"/>
        </w:rPr>
        <w:t>st</w:t>
      </w:r>
      <w:r w:rsidR="00010E23" w:rsidRPr="00113B63">
        <w:rPr>
          <w:sz w:val="20"/>
          <w:szCs w:val="20"/>
        </w:rPr>
        <w:t xml:space="preserve"> ed., </w:t>
      </w:r>
      <w:r w:rsidR="001D2468" w:rsidRPr="00113B63">
        <w:rPr>
          <w:sz w:val="20"/>
          <w:szCs w:val="20"/>
        </w:rPr>
        <w:t>Thomson (1976)</w:t>
      </w:r>
    </w:p>
    <w:p w:rsidR="001D2468" w:rsidRPr="00113B63" w:rsidRDefault="001D2468" w:rsidP="00462044">
      <w:pPr>
        <w:spacing w:line="276" w:lineRule="auto"/>
        <w:rPr>
          <w:sz w:val="20"/>
          <w:szCs w:val="20"/>
        </w:rPr>
      </w:pPr>
      <w:r w:rsidRPr="00113B63">
        <w:rPr>
          <w:sz w:val="20"/>
          <w:szCs w:val="20"/>
        </w:rPr>
        <w:t>Elementary Solid State Physics</w:t>
      </w:r>
      <w:r w:rsidR="008D5625" w:rsidRPr="00113B63">
        <w:rPr>
          <w:sz w:val="20"/>
          <w:szCs w:val="20"/>
        </w:rPr>
        <w:t xml:space="preserve"> -</w:t>
      </w:r>
      <w:r w:rsidR="00074DEA" w:rsidRPr="00113B63">
        <w:rPr>
          <w:sz w:val="20"/>
          <w:szCs w:val="20"/>
        </w:rPr>
        <w:t xml:space="preserve"> Principles and Applications</w:t>
      </w:r>
      <w:r w:rsidRPr="00113B63">
        <w:rPr>
          <w:sz w:val="20"/>
          <w:szCs w:val="20"/>
        </w:rPr>
        <w:t>, M. Ali Omar, Pearson</w:t>
      </w:r>
    </w:p>
    <w:p w:rsidR="00260556" w:rsidRPr="00113B63" w:rsidRDefault="00260556" w:rsidP="00462044">
      <w:pPr>
        <w:spacing w:line="276" w:lineRule="auto"/>
        <w:rPr>
          <w:sz w:val="20"/>
          <w:szCs w:val="20"/>
        </w:rPr>
      </w:pPr>
      <w:r w:rsidRPr="00113B63">
        <w:rPr>
          <w:sz w:val="20"/>
          <w:szCs w:val="20"/>
        </w:rPr>
        <w:t xml:space="preserve">Quantum States of Atoms, Molecules and Solids, Morrison, </w:t>
      </w:r>
      <w:proofErr w:type="spellStart"/>
      <w:r w:rsidRPr="00113B63">
        <w:rPr>
          <w:sz w:val="20"/>
          <w:szCs w:val="20"/>
        </w:rPr>
        <w:t>Estle</w:t>
      </w:r>
      <w:proofErr w:type="spellEnd"/>
      <w:r w:rsidRPr="00113B63">
        <w:rPr>
          <w:sz w:val="20"/>
          <w:szCs w:val="20"/>
        </w:rPr>
        <w:t xml:space="preserve"> and Lane, Prentice – Hall Physics</w:t>
      </w:r>
    </w:p>
    <w:p w:rsidR="006F3F3F" w:rsidRDefault="006F3F3F" w:rsidP="00462044">
      <w:pPr>
        <w:spacing w:line="276" w:lineRule="auto"/>
        <w:rPr>
          <w:b/>
          <w:bCs/>
        </w:rPr>
      </w:pPr>
    </w:p>
    <w:p w:rsidR="00413305" w:rsidRPr="00AA2020" w:rsidRDefault="00413305" w:rsidP="00462044">
      <w:pPr>
        <w:spacing w:line="276" w:lineRule="auto"/>
        <w:rPr>
          <w:b/>
          <w:bCs/>
        </w:rPr>
      </w:pPr>
      <w:r w:rsidRPr="00AA2020">
        <w:rPr>
          <w:b/>
          <w:bCs/>
        </w:rPr>
        <w:t>Course Plan:</w:t>
      </w:r>
    </w:p>
    <w:tbl>
      <w:tblPr>
        <w:tblW w:w="92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1109"/>
        <w:gridCol w:w="2454"/>
        <w:gridCol w:w="4195"/>
        <w:gridCol w:w="1530"/>
      </w:tblGrid>
      <w:tr w:rsidR="00413305" w:rsidRPr="00AA2020" w:rsidTr="00AA2020">
        <w:tc>
          <w:tcPr>
            <w:tcW w:w="1109" w:type="dxa"/>
          </w:tcPr>
          <w:p w:rsidR="00413305" w:rsidRPr="00AA2020" w:rsidRDefault="00413305" w:rsidP="00462044">
            <w:pPr>
              <w:spacing w:line="276" w:lineRule="auto"/>
              <w:rPr>
                <w:b/>
              </w:rPr>
            </w:pPr>
            <w:r w:rsidRPr="00AA2020">
              <w:rPr>
                <w:b/>
              </w:rPr>
              <w:lastRenderedPageBreak/>
              <w:t>No of</w:t>
            </w:r>
          </w:p>
          <w:p w:rsidR="00413305" w:rsidRPr="00AA2020" w:rsidRDefault="00413305" w:rsidP="00462044">
            <w:pPr>
              <w:spacing w:line="276" w:lineRule="auto"/>
              <w:rPr>
                <w:b/>
              </w:rPr>
            </w:pPr>
            <w:r w:rsidRPr="00AA2020">
              <w:rPr>
                <w:b/>
              </w:rPr>
              <w:t>Lectures</w:t>
            </w:r>
          </w:p>
        </w:tc>
        <w:tc>
          <w:tcPr>
            <w:tcW w:w="2454" w:type="dxa"/>
          </w:tcPr>
          <w:p w:rsidR="00413305" w:rsidRPr="00AA2020" w:rsidRDefault="00413305" w:rsidP="00462044">
            <w:pPr>
              <w:spacing w:line="276" w:lineRule="auto"/>
              <w:jc w:val="center"/>
              <w:rPr>
                <w:b/>
              </w:rPr>
            </w:pPr>
            <w:r w:rsidRPr="00AA2020">
              <w:rPr>
                <w:b/>
              </w:rPr>
              <w:t>Learning Objectives</w:t>
            </w:r>
          </w:p>
        </w:tc>
        <w:tc>
          <w:tcPr>
            <w:tcW w:w="4195" w:type="dxa"/>
          </w:tcPr>
          <w:p w:rsidR="00413305" w:rsidRPr="00AA2020" w:rsidRDefault="00413305" w:rsidP="00462044">
            <w:pPr>
              <w:spacing w:line="276" w:lineRule="auto"/>
              <w:jc w:val="center"/>
              <w:rPr>
                <w:b/>
              </w:rPr>
            </w:pPr>
            <w:r w:rsidRPr="00AA2020">
              <w:rPr>
                <w:b/>
              </w:rPr>
              <w:t>Topics to be covered</w:t>
            </w:r>
          </w:p>
        </w:tc>
        <w:tc>
          <w:tcPr>
            <w:tcW w:w="1530" w:type="dxa"/>
          </w:tcPr>
          <w:p w:rsidR="00413305" w:rsidRPr="00AA2020" w:rsidRDefault="005E04A2" w:rsidP="00462044">
            <w:pPr>
              <w:spacing w:line="276" w:lineRule="auto"/>
              <w:jc w:val="center"/>
              <w:rPr>
                <w:b/>
              </w:rPr>
            </w:pPr>
            <w:r w:rsidRPr="006F7F74">
              <w:rPr>
                <w:b/>
                <w:bCs/>
                <w:sz w:val="22"/>
                <w:szCs w:val="22"/>
              </w:rPr>
              <w:t>Chapter in the Text Book</w:t>
            </w:r>
            <w:bookmarkStart w:id="0" w:name="_GoBack"/>
            <w:bookmarkEnd w:id="0"/>
          </w:p>
        </w:tc>
      </w:tr>
      <w:tr w:rsidR="00413305" w:rsidRPr="00AA2020" w:rsidTr="00AA2020">
        <w:tc>
          <w:tcPr>
            <w:tcW w:w="1109" w:type="dxa"/>
          </w:tcPr>
          <w:p w:rsidR="00413305" w:rsidRPr="00AA2020" w:rsidRDefault="006C0F52" w:rsidP="00462044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454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Crystal Structure</w:t>
            </w:r>
          </w:p>
        </w:tc>
        <w:tc>
          <w:tcPr>
            <w:tcW w:w="4195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Bravais Lattices, Miller Indices</w:t>
            </w:r>
          </w:p>
        </w:tc>
        <w:tc>
          <w:tcPr>
            <w:tcW w:w="1530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Chapter 1</w:t>
            </w:r>
            <w:r w:rsidR="00D31DAA">
              <w:t xml:space="preserve"> (Kittel)</w:t>
            </w:r>
          </w:p>
        </w:tc>
      </w:tr>
      <w:tr w:rsidR="00413305" w:rsidRPr="00AA2020" w:rsidTr="00AA2020">
        <w:tc>
          <w:tcPr>
            <w:tcW w:w="1109" w:type="dxa"/>
          </w:tcPr>
          <w:p w:rsidR="00413305" w:rsidRPr="00AA2020" w:rsidRDefault="006C0F52" w:rsidP="00462044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2454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Diffraction of waves by crystals</w:t>
            </w:r>
          </w:p>
        </w:tc>
        <w:tc>
          <w:tcPr>
            <w:tcW w:w="4195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Bragg Law, Reciprocal Lattice, Laue Equations, Brillouin Zones</w:t>
            </w:r>
          </w:p>
        </w:tc>
        <w:tc>
          <w:tcPr>
            <w:tcW w:w="1530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Chapter 2</w:t>
            </w:r>
            <w:r w:rsidR="00D31DAA">
              <w:t xml:space="preserve"> (Kittel)</w:t>
            </w:r>
          </w:p>
        </w:tc>
      </w:tr>
      <w:tr w:rsidR="00413305" w:rsidRPr="00AA2020" w:rsidTr="00AA2020">
        <w:tc>
          <w:tcPr>
            <w:tcW w:w="1109" w:type="dxa"/>
          </w:tcPr>
          <w:p w:rsidR="00413305" w:rsidRPr="00AA2020" w:rsidRDefault="006C0F52" w:rsidP="00462044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2454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Crystal Vibrations</w:t>
            </w:r>
          </w:p>
        </w:tc>
        <w:tc>
          <w:tcPr>
            <w:tcW w:w="4195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Monatomic and Diatomic Crystals</w:t>
            </w:r>
          </w:p>
        </w:tc>
        <w:tc>
          <w:tcPr>
            <w:tcW w:w="1530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Chapter4</w:t>
            </w:r>
            <w:r w:rsidR="00D31DAA">
              <w:t xml:space="preserve"> (Kittel)</w:t>
            </w:r>
          </w:p>
        </w:tc>
      </w:tr>
      <w:tr w:rsidR="00413305" w:rsidRPr="00AA2020" w:rsidTr="00AA2020">
        <w:tc>
          <w:tcPr>
            <w:tcW w:w="1109" w:type="dxa"/>
          </w:tcPr>
          <w:p w:rsidR="00413305" w:rsidRPr="00AA2020" w:rsidRDefault="006C0F52" w:rsidP="00462044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2454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Thermal Properties</w:t>
            </w:r>
          </w:p>
        </w:tc>
        <w:tc>
          <w:tcPr>
            <w:tcW w:w="4195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Einstein and Debye Models of Heat Capacity</w:t>
            </w:r>
            <w:r w:rsidR="006122B6">
              <w:t>; Umklapp processes</w:t>
            </w:r>
          </w:p>
        </w:tc>
        <w:tc>
          <w:tcPr>
            <w:tcW w:w="1530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Chapter 5</w:t>
            </w:r>
            <w:r w:rsidR="00D31DAA">
              <w:t xml:space="preserve"> (Kittel)</w:t>
            </w:r>
          </w:p>
        </w:tc>
      </w:tr>
      <w:tr w:rsidR="00413305" w:rsidRPr="00AA2020" w:rsidTr="00AA2020">
        <w:tc>
          <w:tcPr>
            <w:tcW w:w="1109" w:type="dxa"/>
          </w:tcPr>
          <w:p w:rsidR="00413305" w:rsidRPr="00AA2020" w:rsidRDefault="006C0F52" w:rsidP="00462044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2454" w:type="dxa"/>
          </w:tcPr>
          <w:p w:rsidR="00413305" w:rsidRPr="00AA2020" w:rsidRDefault="00413305" w:rsidP="00462044">
            <w:pPr>
              <w:spacing w:line="276" w:lineRule="auto"/>
            </w:pPr>
            <w:r w:rsidRPr="00AA2020">
              <w:t>Free Electron Fermi Gas</w:t>
            </w:r>
          </w:p>
        </w:tc>
        <w:tc>
          <w:tcPr>
            <w:tcW w:w="4195" w:type="dxa"/>
          </w:tcPr>
          <w:p w:rsidR="00413305" w:rsidRPr="00AA2020" w:rsidRDefault="00796716" w:rsidP="00462044">
            <w:pPr>
              <w:spacing w:line="276" w:lineRule="auto"/>
            </w:pPr>
            <w:proofErr w:type="spellStart"/>
            <w:r>
              <w:t>Drude</w:t>
            </w:r>
            <w:proofErr w:type="spellEnd"/>
            <w:r>
              <w:t xml:space="preserve"> theory, </w:t>
            </w:r>
            <w:proofErr w:type="spellStart"/>
            <w:r>
              <w:t>Sommerfeld</w:t>
            </w:r>
            <w:proofErr w:type="spellEnd"/>
            <w:r>
              <w:t xml:space="preserve"> theory and failures of free electron model</w:t>
            </w:r>
            <w:r w:rsidR="006122B6">
              <w:t xml:space="preserve">; Electrical conductivity and Ohm’s law, Hall effect, </w:t>
            </w:r>
            <w:proofErr w:type="spellStart"/>
            <w:r w:rsidR="006122B6">
              <w:t>Widemann</w:t>
            </w:r>
            <w:proofErr w:type="spellEnd"/>
            <w:r w:rsidR="006122B6">
              <w:t xml:space="preserve"> – Franz law</w:t>
            </w:r>
          </w:p>
        </w:tc>
        <w:tc>
          <w:tcPr>
            <w:tcW w:w="1530" w:type="dxa"/>
          </w:tcPr>
          <w:p w:rsidR="00413305" w:rsidRPr="00AA2020" w:rsidRDefault="006122B6" w:rsidP="00462044">
            <w:pPr>
              <w:spacing w:line="276" w:lineRule="auto"/>
            </w:pPr>
            <w:r>
              <w:t xml:space="preserve">Chapter 6 (Kittel) </w:t>
            </w:r>
            <w:r w:rsidR="00413305" w:rsidRPr="00AA2020">
              <w:t>Chapter</w:t>
            </w:r>
            <w:r w:rsidR="00796716">
              <w:t>s 1, 2 and 3 (</w:t>
            </w:r>
            <w:r w:rsidR="00113B63">
              <w:t>As</w:t>
            </w:r>
            <w:r w:rsidR="00796716">
              <w:t xml:space="preserve">hcroft and </w:t>
            </w:r>
            <w:proofErr w:type="spellStart"/>
            <w:r w:rsidR="00796716">
              <w:t>Mermin</w:t>
            </w:r>
            <w:proofErr w:type="spellEnd"/>
            <w:r w:rsidR="002D1AB6">
              <w:t>)</w:t>
            </w:r>
          </w:p>
        </w:tc>
      </w:tr>
      <w:tr w:rsidR="00413305" w:rsidRPr="00AA2020" w:rsidTr="00AA2020">
        <w:tc>
          <w:tcPr>
            <w:tcW w:w="1109" w:type="dxa"/>
          </w:tcPr>
          <w:p w:rsidR="00413305" w:rsidRPr="00AA2020" w:rsidRDefault="00796716" w:rsidP="00462044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2454" w:type="dxa"/>
          </w:tcPr>
          <w:p w:rsidR="00413305" w:rsidRPr="00AA2020" w:rsidRDefault="00260556" w:rsidP="00462044">
            <w:pPr>
              <w:spacing w:line="276" w:lineRule="auto"/>
            </w:pPr>
            <w:r>
              <w:t>Energy Bands</w:t>
            </w:r>
          </w:p>
        </w:tc>
        <w:tc>
          <w:tcPr>
            <w:tcW w:w="4195" w:type="dxa"/>
          </w:tcPr>
          <w:p w:rsidR="00413305" w:rsidRPr="00AA2020" w:rsidRDefault="00413305" w:rsidP="00266C8C">
            <w:pPr>
              <w:spacing w:line="276" w:lineRule="auto"/>
            </w:pPr>
            <w:r w:rsidRPr="00AA2020">
              <w:t xml:space="preserve">Bloch </w:t>
            </w:r>
            <w:r w:rsidR="00260556">
              <w:t>theorem</w:t>
            </w:r>
            <w:r w:rsidRPr="00AA2020">
              <w:t xml:space="preserve">, </w:t>
            </w:r>
            <w:r w:rsidR="00266C8C">
              <w:t xml:space="preserve">Electrons in a periodic potential, </w:t>
            </w:r>
            <w:proofErr w:type="spellStart"/>
            <w:r w:rsidRPr="00AA2020">
              <w:t>Kronig</w:t>
            </w:r>
            <w:proofErr w:type="spellEnd"/>
            <w:r w:rsidRPr="00AA2020">
              <w:t xml:space="preserve">-Penney Model, </w:t>
            </w:r>
            <w:r w:rsidR="00796716">
              <w:t xml:space="preserve">Fermi surface and </w:t>
            </w:r>
            <w:r w:rsidR="00266C8C">
              <w:t>Tight binding method</w:t>
            </w:r>
          </w:p>
        </w:tc>
        <w:tc>
          <w:tcPr>
            <w:tcW w:w="1530" w:type="dxa"/>
          </w:tcPr>
          <w:p w:rsidR="00413305" w:rsidRPr="00AA2020" w:rsidRDefault="006122B6" w:rsidP="00266C8C">
            <w:pPr>
              <w:spacing w:line="276" w:lineRule="auto"/>
            </w:pPr>
            <w:r>
              <w:t xml:space="preserve">Chapter 7, 9 (Kittel) </w:t>
            </w:r>
            <w:r w:rsidR="00266C8C">
              <w:t>Chapters 8, 9 and 10</w:t>
            </w:r>
            <w:r w:rsidR="00413305" w:rsidRPr="00AA2020">
              <w:t xml:space="preserve"> </w:t>
            </w:r>
            <w:r w:rsidR="00113B63">
              <w:t>(As</w:t>
            </w:r>
            <w:r w:rsidR="00266C8C">
              <w:t xml:space="preserve">hcroft and </w:t>
            </w:r>
            <w:proofErr w:type="spellStart"/>
            <w:r w:rsidR="00266C8C">
              <w:t>Mermin</w:t>
            </w:r>
            <w:proofErr w:type="spellEnd"/>
            <w:r w:rsidR="00266C8C">
              <w:t>)</w:t>
            </w:r>
          </w:p>
        </w:tc>
      </w:tr>
      <w:tr w:rsidR="00796716" w:rsidRPr="00AA2020" w:rsidTr="00AA2020">
        <w:tc>
          <w:tcPr>
            <w:tcW w:w="1109" w:type="dxa"/>
          </w:tcPr>
          <w:p w:rsidR="00796716" w:rsidRPr="00AA2020" w:rsidRDefault="006C0F52" w:rsidP="00462044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454" w:type="dxa"/>
          </w:tcPr>
          <w:p w:rsidR="00796716" w:rsidRPr="00AA2020" w:rsidRDefault="00796716" w:rsidP="00D31DAA">
            <w:pPr>
              <w:spacing w:line="276" w:lineRule="auto"/>
            </w:pPr>
            <w:r>
              <w:t xml:space="preserve">Magnetism </w:t>
            </w:r>
          </w:p>
        </w:tc>
        <w:tc>
          <w:tcPr>
            <w:tcW w:w="4195" w:type="dxa"/>
          </w:tcPr>
          <w:p w:rsidR="00796716" w:rsidRPr="00AA2020" w:rsidRDefault="00796716" w:rsidP="00D31DAA">
            <w:pPr>
              <w:spacing w:line="276" w:lineRule="auto"/>
            </w:pPr>
            <w:r>
              <w:t>Types of Magnet</w:t>
            </w:r>
            <w:r w:rsidR="00D31DAA">
              <w:t>ic structure and Mean field theory</w:t>
            </w:r>
          </w:p>
        </w:tc>
        <w:tc>
          <w:tcPr>
            <w:tcW w:w="1530" w:type="dxa"/>
          </w:tcPr>
          <w:p w:rsidR="00796716" w:rsidRPr="00AA2020" w:rsidRDefault="00796716" w:rsidP="0070761C">
            <w:pPr>
              <w:spacing w:line="276" w:lineRule="auto"/>
            </w:pPr>
            <w:r>
              <w:t>C</w:t>
            </w:r>
            <w:r w:rsidR="00D31DAA">
              <w:t xml:space="preserve">hapters 31, 32 and 33 (selected topics) </w:t>
            </w:r>
            <w:r w:rsidR="00113B63">
              <w:t>(As</w:t>
            </w:r>
            <w:r w:rsidR="006C39C5">
              <w:t xml:space="preserve">hcroft and </w:t>
            </w:r>
            <w:proofErr w:type="spellStart"/>
            <w:r w:rsidR="006C39C5">
              <w:t>Mermin</w:t>
            </w:r>
            <w:proofErr w:type="spellEnd"/>
            <w:r w:rsidR="006C39C5">
              <w:t>)</w:t>
            </w:r>
          </w:p>
        </w:tc>
      </w:tr>
    </w:tbl>
    <w:p w:rsidR="00413305" w:rsidRPr="00AA2020" w:rsidRDefault="00413305" w:rsidP="00462044">
      <w:pPr>
        <w:spacing w:line="276" w:lineRule="auto"/>
        <w:rPr>
          <w:b/>
          <w:bCs/>
        </w:rPr>
      </w:pPr>
      <w:r w:rsidRPr="00AA2020">
        <w:rPr>
          <w:b/>
          <w:bCs/>
        </w:rPr>
        <w:t>Evaluation Scheme:</w:t>
      </w:r>
    </w:p>
    <w:tbl>
      <w:tblPr>
        <w:tblW w:w="0" w:type="auto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3014"/>
        <w:gridCol w:w="1367"/>
        <w:gridCol w:w="1310"/>
        <w:gridCol w:w="1481"/>
        <w:gridCol w:w="1510"/>
      </w:tblGrid>
      <w:tr w:rsidR="00C674C6" w:rsidRPr="00AA2020" w:rsidTr="00D566FB">
        <w:tc>
          <w:tcPr>
            <w:tcW w:w="3150" w:type="dxa"/>
          </w:tcPr>
          <w:p w:rsidR="00C674C6" w:rsidRPr="00AA2020" w:rsidRDefault="00C674C6" w:rsidP="00462044">
            <w:pPr>
              <w:spacing w:line="276" w:lineRule="auto"/>
              <w:jc w:val="center"/>
              <w:rPr>
                <w:b/>
              </w:rPr>
            </w:pPr>
            <w:r w:rsidRPr="00AA2020">
              <w:rPr>
                <w:b/>
              </w:rPr>
              <w:t>Component</w:t>
            </w:r>
          </w:p>
        </w:tc>
        <w:tc>
          <w:tcPr>
            <w:tcW w:w="1390" w:type="dxa"/>
          </w:tcPr>
          <w:p w:rsidR="00C674C6" w:rsidRPr="00AA2020" w:rsidRDefault="00C674C6" w:rsidP="00462044">
            <w:pPr>
              <w:spacing w:line="276" w:lineRule="auto"/>
              <w:jc w:val="center"/>
              <w:rPr>
                <w:b/>
              </w:rPr>
            </w:pPr>
            <w:r w:rsidRPr="00AA2020">
              <w:rPr>
                <w:b/>
              </w:rPr>
              <w:t>Duration</w:t>
            </w:r>
          </w:p>
        </w:tc>
        <w:tc>
          <w:tcPr>
            <w:tcW w:w="1310" w:type="dxa"/>
          </w:tcPr>
          <w:p w:rsidR="00C674C6" w:rsidRPr="00AA2020" w:rsidRDefault="00C674C6" w:rsidP="00462044">
            <w:pPr>
              <w:spacing w:line="276" w:lineRule="auto"/>
              <w:jc w:val="center"/>
              <w:rPr>
                <w:b/>
              </w:rPr>
            </w:pPr>
            <w:r w:rsidRPr="00AA2020">
              <w:rPr>
                <w:b/>
              </w:rPr>
              <w:t>Weightage</w:t>
            </w:r>
          </w:p>
          <w:p w:rsidR="00C674C6" w:rsidRPr="00AA2020" w:rsidRDefault="00C674C6" w:rsidP="00462044">
            <w:pPr>
              <w:spacing w:line="276" w:lineRule="auto"/>
              <w:jc w:val="center"/>
              <w:rPr>
                <w:b/>
              </w:rPr>
            </w:pPr>
            <w:r w:rsidRPr="00AA2020">
              <w:rPr>
                <w:b/>
              </w:rPr>
              <w:t>(%)</w:t>
            </w:r>
          </w:p>
        </w:tc>
        <w:tc>
          <w:tcPr>
            <w:tcW w:w="1558" w:type="dxa"/>
          </w:tcPr>
          <w:p w:rsidR="00C674C6" w:rsidRPr="00AA2020" w:rsidRDefault="00C674C6" w:rsidP="00462044">
            <w:pPr>
              <w:spacing w:line="276" w:lineRule="auto"/>
              <w:jc w:val="center"/>
              <w:rPr>
                <w:b/>
              </w:rPr>
            </w:pPr>
            <w:r w:rsidRPr="00AA2020">
              <w:rPr>
                <w:b/>
              </w:rPr>
              <w:t>Date &amp; Time</w:t>
            </w:r>
          </w:p>
        </w:tc>
        <w:tc>
          <w:tcPr>
            <w:tcW w:w="1520" w:type="dxa"/>
          </w:tcPr>
          <w:p w:rsidR="00C674C6" w:rsidRPr="00AA2020" w:rsidRDefault="009E5835" w:rsidP="00462044">
            <w:pPr>
              <w:spacing w:line="276" w:lineRule="auto"/>
              <w:jc w:val="center"/>
              <w:rPr>
                <w:b/>
              </w:rPr>
            </w:pPr>
            <w:r w:rsidRPr="006F7F74">
              <w:rPr>
                <w:b/>
              </w:rPr>
              <w:t>Nature of Component</w:t>
            </w:r>
          </w:p>
        </w:tc>
      </w:tr>
      <w:tr w:rsidR="008F0299" w:rsidRPr="00AA2020" w:rsidTr="00D566FB">
        <w:tc>
          <w:tcPr>
            <w:tcW w:w="3150" w:type="dxa"/>
          </w:tcPr>
          <w:p w:rsidR="008F0299" w:rsidRPr="00AA2020" w:rsidRDefault="006F1CA2" w:rsidP="00462044">
            <w:pPr>
              <w:spacing w:line="276" w:lineRule="auto"/>
            </w:pPr>
            <w:r>
              <w:t>Mid-Sem</w:t>
            </w:r>
          </w:p>
        </w:tc>
        <w:tc>
          <w:tcPr>
            <w:tcW w:w="1390" w:type="dxa"/>
          </w:tcPr>
          <w:p w:rsidR="008F0299" w:rsidRPr="00AA2020" w:rsidRDefault="006F1CA2" w:rsidP="00462044">
            <w:pPr>
              <w:spacing w:line="276" w:lineRule="auto"/>
              <w:jc w:val="center"/>
            </w:pPr>
            <w:r>
              <w:t>9</w:t>
            </w:r>
            <w:r w:rsidR="008F0299" w:rsidRPr="00AA2020">
              <w:t>0 min</w:t>
            </w:r>
          </w:p>
        </w:tc>
        <w:tc>
          <w:tcPr>
            <w:tcW w:w="1310" w:type="dxa"/>
          </w:tcPr>
          <w:p w:rsidR="008F0299" w:rsidRPr="00AA2020" w:rsidRDefault="008F0299" w:rsidP="00462044">
            <w:pPr>
              <w:spacing w:line="276" w:lineRule="auto"/>
              <w:jc w:val="center"/>
            </w:pPr>
            <w:r w:rsidRPr="00AA2020">
              <w:t>3</w:t>
            </w:r>
            <w:r w:rsidR="00422DA4">
              <w:t>0</w:t>
            </w:r>
          </w:p>
        </w:tc>
        <w:tc>
          <w:tcPr>
            <w:tcW w:w="1558" w:type="dxa"/>
          </w:tcPr>
          <w:p w:rsidR="008F0299" w:rsidRDefault="009E5835">
            <w:r>
              <w:rPr>
                <w:sz w:val="17"/>
                <w:szCs w:val="17"/>
              </w:rPr>
              <w:t>3/3 11.00 -12.30 PM</w:t>
            </w:r>
          </w:p>
        </w:tc>
        <w:tc>
          <w:tcPr>
            <w:tcW w:w="1520" w:type="dxa"/>
          </w:tcPr>
          <w:p w:rsidR="008F0299" w:rsidRPr="00AA2020" w:rsidRDefault="008F0299" w:rsidP="003B3B76">
            <w:pPr>
              <w:spacing w:line="276" w:lineRule="auto"/>
            </w:pPr>
            <w:r w:rsidRPr="00AA2020">
              <w:t>Closed Book</w:t>
            </w:r>
          </w:p>
        </w:tc>
      </w:tr>
      <w:tr w:rsidR="008F0299" w:rsidRPr="00AA2020" w:rsidTr="00D566FB">
        <w:tc>
          <w:tcPr>
            <w:tcW w:w="3150" w:type="dxa"/>
          </w:tcPr>
          <w:p w:rsidR="008F0299" w:rsidRPr="00AA2020" w:rsidRDefault="00810848" w:rsidP="00462044">
            <w:pPr>
              <w:spacing w:line="276" w:lineRule="auto"/>
            </w:pPr>
            <w:r>
              <w:t>Assignment</w:t>
            </w:r>
          </w:p>
        </w:tc>
        <w:tc>
          <w:tcPr>
            <w:tcW w:w="1390" w:type="dxa"/>
          </w:tcPr>
          <w:p w:rsidR="008F0299" w:rsidRPr="004C5545" w:rsidRDefault="008F0299" w:rsidP="00462044">
            <w:p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310" w:type="dxa"/>
          </w:tcPr>
          <w:p w:rsidR="008F0299" w:rsidRPr="00AA2020" w:rsidRDefault="00422DA4" w:rsidP="00462044">
            <w:pPr>
              <w:spacing w:line="276" w:lineRule="auto"/>
              <w:jc w:val="center"/>
              <w:rPr>
                <w:b/>
                <w:bCs/>
              </w:rPr>
            </w:pPr>
            <w:r>
              <w:t>3</w:t>
            </w:r>
            <w:r w:rsidR="003B5EC1">
              <w:t>0</w:t>
            </w:r>
          </w:p>
        </w:tc>
        <w:tc>
          <w:tcPr>
            <w:tcW w:w="1558" w:type="dxa"/>
          </w:tcPr>
          <w:p w:rsidR="008F0299" w:rsidRDefault="008F0299"/>
        </w:tc>
        <w:tc>
          <w:tcPr>
            <w:tcW w:w="1520" w:type="dxa"/>
          </w:tcPr>
          <w:p w:rsidR="008F0299" w:rsidRPr="00AA2020" w:rsidRDefault="008F0299" w:rsidP="003B3B76">
            <w:pPr>
              <w:spacing w:line="276" w:lineRule="auto"/>
              <w:rPr>
                <w:b/>
                <w:bCs/>
              </w:rPr>
            </w:pPr>
            <w:r w:rsidRPr="00AA2020">
              <w:t>Open Book</w:t>
            </w:r>
          </w:p>
        </w:tc>
      </w:tr>
      <w:tr w:rsidR="00C674C6" w:rsidRPr="00AA2020" w:rsidTr="00D566FB">
        <w:tc>
          <w:tcPr>
            <w:tcW w:w="3150" w:type="dxa"/>
          </w:tcPr>
          <w:p w:rsidR="00C674C6" w:rsidRPr="00AA2020" w:rsidRDefault="00C674C6" w:rsidP="00462044">
            <w:pPr>
              <w:spacing w:line="276" w:lineRule="auto"/>
            </w:pPr>
            <w:r w:rsidRPr="00AA2020">
              <w:t>Comprehensive Examination</w:t>
            </w:r>
          </w:p>
        </w:tc>
        <w:tc>
          <w:tcPr>
            <w:tcW w:w="1390" w:type="dxa"/>
          </w:tcPr>
          <w:p w:rsidR="00C674C6" w:rsidRPr="00AA2020" w:rsidRDefault="00C674C6" w:rsidP="00462044">
            <w:pPr>
              <w:spacing w:line="276" w:lineRule="auto"/>
              <w:jc w:val="center"/>
            </w:pPr>
            <w:r w:rsidRPr="00AA2020">
              <w:t>180 min</w:t>
            </w:r>
          </w:p>
        </w:tc>
        <w:tc>
          <w:tcPr>
            <w:tcW w:w="1310" w:type="dxa"/>
          </w:tcPr>
          <w:p w:rsidR="00C674C6" w:rsidRPr="00AA2020" w:rsidRDefault="00C674C6" w:rsidP="00462044">
            <w:pPr>
              <w:spacing w:line="276" w:lineRule="auto"/>
              <w:jc w:val="center"/>
            </w:pPr>
            <w:r w:rsidRPr="00AA2020">
              <w:t>4</w:t>
            </w:r>
            <w:r w:rsidR="00422DA4">
              <w:t>0</w:t>
            </w:r>
          </w:p>
        </w:tc>
        <w:tc>
          <w:tcPr>
            <w:tcW w:w="1558" w:type="dxa"/>
          </w:tcPr>
          <w:p w:rsidR="00C674C6" w:rsidRPr="00AA2020" w:rsidRDefault="009E5835" w:rsidP="00462044">
            <w:pPr>
              <w:spacing w:line="276" w:lineRule="auto"/>
              <w:jc w:val="center"/>
              <w:rPr>
                <w:bCs/>
              </w:rPr>
            </w:pPr>
            <w:r>
              <w:rPr>
                <w:sz w:val="17"/>
                <w:szCs w:val="17"/>
              </w:rPr>
              <w:t>04/05 AN</w:t>
            </w:r>
          </w:p>
        </w:tc>
        <w:tc>
          <w:tcPr>
            <w:tcW w:w="1520" w:type="dxa"/>
          </w:tcPr>
          <w:p w:rsidR="00C674C6" w:rsidRPr="00AA2020" w:rsidRDefault="004A4F11" w:rsidP="003B3B76">
            <w:pPr>
              <w:spacing w:line="276" w:lineRule="auto"/>
            </w:pPr>
            <w:r w:rsidRPr="00AA2020">
              <w:t>Closed</w:t>
            </w:r>
            <w:r w:rsidR="00563E41" w:rsidRPr="00AA2020">
              <w:t xml:space="preserve"> B</w:t>
            </w:r>
            <w:r w:rsidR="00C674C6" w:rsidRPr="00AA2020">
              <w:t>ook</w:t>
            </w:r>
          </w:p>
        </w:tc>
      </w:tr>
    </w:tbl>
    <w:p w:rsidR="00413305" w:rsidRPr="00AA2020" w:rsidRDefault="00413305" w:rsidP="00462044">
      <w:pPr>
        <w:spacing w:line="276" w:lineRule="auto"/>
      </w:pPr>
      <w:r w:rsidRPr="00AA2020">
        <w:rPr>
          <w:b/>
          <w:bCs/>
        </w:rPr>
        <w:t xml:space="preserve">Chamber Consultation Hour: </w:t>
      </w:r>
      <w:r w:rsidRPr="00AA2020">
        <w:t>To be announced in the class</w:t>
      </w:r>
    </w:p>
    <w:p w:rsidR="00413305" w:rsidRPr="00AA2020" w:rsidRDefault="00413305" w:rsidP="00AB500F">
      <w:pPr>
        <w:spacing w:line="276" w:lineRule="auto"/>
        <w:jc w:val="both"/>
      </w:pPr>
      <w:r w:rsidRPr="00AA2020">
        <w:rPr>
          <w:b/>
          <w:bCs/>
        </w:rPr>
        <w:t>Notices:</w:t>
      </w:r>
      <w:r w:rsidRPr="00AA2020">
        <w:t xml:space="preserve"> </w:t>
      </w:r>
      <w:r w:rsidR="00047802" w:rsidRPr="00AA2020">
        <w:t xml:space="preserve">Notices and solutions of Tests &amp; Final Comprehensive Examination will be   displayed only on the </w:t>
      </w:r>
      <w:r w:rsidR="00047802" w:rsidRPr="00AA2020">
        <w:rPr>
          <w:b/>
          <w:bCs/>
        </w:rPr>
        <w:t xml:space="preserve">Physics </w:t>
      </w:r>
      <w:r w:rsidR="00047802" w:rsidRPr="00AA2020">
        <w:rPr>
          <w:b/>
        </w:rPr>
        <w:t>Notice Board</w:t>
      </w:r>
      <w:r w:rsidR="00047802" w:rsidRPr="00AA2020">
        <w:t>.</w:t>
      </w:r>
    </w:p>
    <w:p w:rsidR="00413305" w:rsidRDefault="00047802" w:rsidP="00AB500F">
      <w:pPr>
        <w:tabs>
          <w:tab w:val="left" w:pos="1980"/>
        </w:tabs>
        <w:spacing w:line="276" w:lineRule="auto"/>
        <w:jc w:val="both"/>
      </w:pPr>
      <w:r w:rsidRPr="00AA2020">
        <w:rPr>
          <w:b/>
          <w:bCs/>
        </w:rPr>
        <w:lastRenderedPageBreak/>
        <w:t>Make-</w:t>
      </w:r>
      <w:r w:rsidR="00413305" w:rsidRPr="00AA2020">
        <w:rPr>
          <w:b/>
          <w:bCs/>
        </w:rPr>
        <w:t>up Policy:</w:t>
      </w:r>
      <w:r w:rsidR="00413305" w:rsidRPr="00AA2020">
        <w:t xml:space="preserve"> </w:t>
      </w:r>
      <w:r w:rsidRPr="00AA2020">
        <w:t xml:space="preserve"> </w:t>
      </w:r>
      <w:r w:rsidR="00413305" w:rsidRPr="00AA2020">
        <w:t>Make-up will be given only in genuine cases</w:t>
      </w:r>
      <w:r w:rsidR="006450B7" w:rsidRPr="00AA2020">
        <w:t xml:space="preserve"> with </w:t>
      </w:r>
      <w:r w:rsidR="006450B7" w:rsidRPr="00AA2020">
        <w:rPr>
          <w:b/>
        </w:rPr>
        <w:t>prior permission</w:t>
      </w:r>
      <w:r w:rsidR="00307123">
        <w:t xml:space="preserve"> from the Chief </w:t>
      </w:r>
      <w:r w:rsidR="004C5545">
        <w:t>Warden &amp;</w:t>
      </w:r>
      <w:r w:rsidR="00307123">
        <w:t xml:space="preserve"> IC</w:t>
      </w:r>
      <w:r w:rsidR="00413305" w:rsidRPr="00AA2020">
        <w:t>.</w:t>
      </w:r>
      <w:r w:rsidR="0052105C">
        <w:t xml:space="preserve"> </w:t>
      </w:r>
      <w:r w:rsidR="0052105C" w:rsidRPr="0052105C">
        <w:rPr>
          <w:i/>
        </w:rPr>
        <w:t xml:space="preserve">No Make – </w:t>
      </w:r>
      <w:proofErr w:type="gramStart"/>
      <w:r w:rsidR="0052105C" w:rsidRPr="0052105C">
        <w:rPr>
          <w:i/>
        </w:rPr>
        <w:t>up’s</w:t>
      </w:r>
      <w:proofErr w:type="gramEnd"/>
      <w:r w:rsidR="0052105C" w:rsidRPr="0052105C">
        <w:rPr>
          <w:i/>
        </w:rPr>
        <w:t xml:space="preserve"> for Quizzes</w:t>
      </w:r>
      <w:r w:rsidR="0052105C">
        <w:t>.</w:t>
      </w:r>
    </w:p>
    <w:p w:rsidR="009E5835" w:rsidRDefault="009E5835" w:rsidP="00AB500F">
      <w:pPr>
        <w:tabs>
          <w:tab w:val="left" w:pos="1980"/>
        </w:tabs>
        <w:spacing w:line="276" w:lineRule="auto"/>
        <w:jc w:val="both"/>
      </w:pPr>
    </w:p>
    <w:p w:rsidR="009E5835" w:rsidRDefault="009E5835" w:rsidP="009E5835">
      <w:r w:rsidRPr="00BB16CF">
        <w:rPr>
          <w:b/>
          <w:bCs/>
          <w:color w:val="000000"/>
          <w:shd w:val="clear" w:color="auto" w:fill="FFFFFF"/>
        </w:rPr>
        <w:t>Academic Honesty and Integrity Policy</w:t>
      </w:r>
      <w:r w:rsidRPr="00BB16CF">
        <w:rPr>
          <w:color w:val="000000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:rsidR="009E5835" w:rsidRPr="00AA2020" w:rsidRDefault="009E5835" w:rsidP="00AB500F">
      <w:pPr>
        <w:tabs>
          <w:tab w:val="left" w:pos="1980"/>
        </w:tabs>
        <w:spacing w:line="276" w:lineRule="auto"/>
        <w:jc w:val="both"/>
      </w:pPr>
    </w:p>
    <w:p w:rsidR="00413305" w:rsidRPr="00AA2020" w:rsidRDefault="00134D1D" w:rsidP="0028660F">
      <w:pPr>
        <w:spacing w:line="276" w:lineRule="auto"/>
        <w:jc w:val="right"/>
        <w:rPr>
          <w:b/>
          <w:bCs/>
        </w:rPr>
      </w:pPr>
      <w:r w:rsidRPr="00AA2020">
        <w:tab/>
      </w:r>
      <w:r w:rsidRPr="00AA2020">
        <w:tab/>
      </w:r>
      <w:r w:rsidRPr="00AA2020">
        <w:tab/>
      </w:r>
      <w:r w:rsidRPr="00AA2020">
        <w:tab/>
      </w:r>
      <w:r w:rsidRPr="00AA2020">
        <w:tab/>
      </w:r>
      <w:r w:rsidRPr="00AA2020">
        <w:tab/>
      </w:r>
      <w:r w:rsidRPr="00AA2020">
        <w:tab/>
      </w:r>
      <w:r w:rsidRPr="00AA2020">
        <w:tab/>
        <w:t xml:space="preserve">           </w:t>
      </w:r>
      <w:r w:rsidR="00413305" w:rsidRPr="00AA2020">
        <w:rPr>
          <w:b/>
          <w:bCs/>
        </w:rPr>
        <w:t>Instructor-in-charge</w:t>
      </w:r>
      <w:r w:rsidRPr="00AA2020">
        <w:rPr>
          <w:b/>
          <w:bCs/>
        </w:rPr>
        <w:tab/>
      </w:r>
      <w:r w:rsidRPr="00AA2020">
        <w:rPr>
          <w:b/>
          <w:bCs/>
        </w:rPr>
        <w:tab/>
      </w:r>
      <w:r w:rsidRPr="00AA2020">
        <w:rPr>
          <w:b/>
          <w:bCs/>
        </w:rPr>
        <w:tab/>
      </w:r>
      <w:r w:rsidRPr="00AA2020">
        <w:rPr>
          <w:b/>
          <w:bCs/>
        </w:rPr>
        <w:tab/>
      </w:r>
      <w:r w:rsidRPr="00AA2020">
        <w:rPr>
          <w:b/>
          <w:bCs/>
        </w:rPr>
        <w:tab/>
      </w:r>
      <w:r w:rsidRPr="00AA2020">
        <w:rPr>
          <w:b/>
          <w:bCs/>
        </w:rPr>
        <w:tab/>
        <w:t xml:space="preserve">          </w:t>
      </w:r>
      <w:r w:rsidR="00413305" w:rsidRPr="00AA2020">
        <w:rPr>
          <w:b/>
          <w:bCs/>
        </w:rPr>
        <w:t xml:space="preserve"> </w:t>
      </w:r>
      <w:r w:rsidR="0005529B" w:rsidRPr="00AA2020">
        <w:rPr>
          <w:b/>
          <w:bCs/>
        </w:rPr>
        <w:t xml:space="preserve">        </w:t>
      </w:r>
      <w:r w:rsidR="0005529B" w:rsidRPr="00AA2020">
        <w:rPr>
          <w:b/>
        </w:rPr>
        <w:t>PHY F341</w:t>
      </w:r>
    </w:p>
    <w:sectPr w:rsidR="00413305" w:rsidRPr="00AA2020" w:rsidSect="009807E1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96D" w:rsidRDefault="002A396D" w:rsidP="00BC0D12">
      <w:r>
        <w:separator/>
      </w:r>
    </w:p>
  </w:endnote>
  <w:endnote w:type="continuationSeparator" w:id="0">
    <w:p w:rsidR="002A396D" w:rsidRDefault="002A396D" w:rsidP="00BC0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6E8" w:rsidRDefault="00DF06E8">
    <w:pPr>
      <w:pStyle w:val="Footer"/>
    </w:pPr>
    <w:r>
      <w:rPr>
        <w:noProof/>
        <w:lang w:val="en-IN" w:eastAsia="en-IN"/>
      </w:rPr>
      <w:drawing>
        <wp:inline distT="0" distB="0" distL="0" distR="0" wp14:anchorId="5F133EC2" wp14:editId="005B7EE8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96D" w:rsidRDefault="002A396D" w:rsidP="00BC0D12">
      <w:r>
        <w:separator/>
      </w:r>
    </w:p>
  </w:footnote>
  <w:footnote w:type="continuationSeparator" w:id="0">
    <w:p w:rsidR="002A396D" w:rsidRDefault="002A396D" w:rsidP="00BC0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7F53FF"/>
    <w:multiLevelType w:val="hybridMultilevel"/>
    <w:tmpl w:val="557832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23"/>
    <w:rsid w:val="000003AE"/>
    <w:rsid w:val="00005C7F"/>
    <w:rsid w:val="00010E23"/>
    <w:rsid w:val="0002116B"/>
    <w:rsid w:val="0003378B"/>
    <w:rsid w:val="00047802"/>
    <w:rsid w:val="0005529B"/>
    <w:rsid w:val="000623BA"/>
    <w:rsid w:val="00066F33"/>
    <w:rsid w:val="00074DEA"/>
    <w:rsid w:val="00093D52"/>
    <w:rsid w:val="000B4305"/>
    <w:rsid w:val="000D19F0"/>
    <w:rsid w:val="000F7C5E"/>
    <w:rsid w:val="00113B63"/>
    <w:rsid w:val="00122CFA"/>
    <w:rsid w:val="00134D1D"/>
    <w:rsid w:val="00181FB2"/>
    <w:rsid w:val="00182DC4"/>
    <w:rsid w:val="00184BF0"/>
    <w:rsid w:val="001A0D0D"/>
    <w:rsid w:val="001B4B9E"/>
    <w:rsid w:val="001B5813"/>
    <w:rsid w:val="001C4226"/>
    <w:rsid w:val="001D2468"/>
    <w:rsid w:val="001D571A"/>
    <w:rsid w:val="001D7608"/>
    <w:rsid w:val="001E0C8D"/>
    <w:rsid w:val="001E147F"/>
    <w:rsid w:val="001E61BE"/>
    <w:rsid w:val="001F3585"/>
    <w:rsid w:val="0023197A"/>
    <w:rsid w:val="00234B17"/>
    <w:rsid w:val="002471DB"/>
    <w:rsid w:val="00260556"/>
    <w:rsid w:val="00266C8C"/>
    <w:rsid w:val="0027094C"/>
    <w:rsid w:val="0028660F"/>
    <w:rsid w:val="00293A51"/>
    <w:rsid w:val="002A0B4B"/>
    <w:rsid w:val="002A396D"/>
    <w:rsid w:val="002C52AF"/>
    <w:rsid w:val="002D0216"/>
    <w:rsid w:val="002D1AB6"/>
    <w:rsid w:val="002E3DE9"/>
    <w:rsid w:val="00307123"/>
    <w:rsid w:val="00310A46"/>
    <w:rsid w:val="00351407"/>
    <w:rsid w:val="00372024"/>
    <w:rsid w:val="00397865"/>
    <w:rsid w:val="003B1FE0"/>
    <w:rsid w:val="003B3B76"/>
    <w:rsid w:val="003B5EC1"/>
    <w:rsid w:val="003C35CF"/>
    <w:rsid w:val="003C6348"/>
    <w:rsid w:val="00402F54"/>
    <w:rsid w:val="00413305"/>
    <w:rsid w:val="00422DA4"/>
    <w:rsid w:val="0043679C"/>
    <w:rsid w:val="00453ECB"/>
    <w:rsid w:val="00462044"/>
    <w:rsid w:val="004668F4"/>
    <w:rsid w:val="00466D99"/>
    <w:rsid w:val="004808C3"/>
    <w:rsid w:val="004A4F11"/>
    <w:rsid w:val="004C5545"/>
    <w:rsid w:val="004F43F8"/>
    <w:rsid w:val="0052105C"/>
    <w:rsid w:val="00552786"/>
    <w:rsid w:val="005616BD"/>
    <w:rsid w:val="00563E41"/>
    <w:rsid w:val="00585F9A"/>
    <w:rsid w:val="005922BC"/>
    <w:rsid w:val="005942FC"/>
    <w:rsid w:val="005A111F"/>
    <w:rsid w:val="005B4F5E"/>
    <w:rsid w:val="005E04A2"/>
    <w:rsid w:val="005F1347"/>
    <w:rsid w:val="00604854"/>
    <w:rsid w:val="006122B6"/>
    <w:rsid w:val="006173C1"/>
    <w:rsid w:val="0061787E"/>
    <w:rsid w:val="006450B7"/>
    <w:rsid w:val="006839CF"/>
    <w:rsid w:val="006C0F52"/>
    <w:rsid w:val="006C1E66"/>
    <w:rsid w:val="006C39C5"/>
    <w:rsid w:val="006D1BB7"/>
    <w:rsid w:val="006F1CA2"/>
    <w:rsid w:val="006F3F3F"/>
    <w:rsid w:val="007028A3"/>
    <w:rsid w:val="007075C4"/>
    <w:rsid w:val="00710297"/>
    <w:rsid w:val="00743092"/>
    <w:rsid w:val="00764082"/>
    <w:rsid w:val="00776D49"/>
    <w:rsid w:val="00781840"/>
    <w:rsid w:val="00796716"/>
    <w:rsid w:val="007C1113"/>
    <w:rsid w:val="007D6EBF"/>
    <w:rsid w:val="007E0953"/>
    <w:rsid w:val="007E6697"/>
    <w:rsid w:val="00810848"/>
    <w:rsid w:val="0081160C"/>
    <w:rsid w:val="00813340"/>
    <w:rsid w:val="00852E59"/>
    <w:rsid w:val="00870F90"/>
    <w:rsid w:val="00883D2F"/>
    <w:rsid w:val="00890B8D"/>
    <w:rsid w:val="008935F5"/>
    <w:rsid w:val="008B0315"/>
    <w:rsid w:val="008B37C0"/>
    <w:rsid w:val="008D5625"/>
    <w:rsid w:val="008F0299"/>
    <w:rsid w:val="008F1A2F"/>
    <w:rsid w:val="008F4638"/>
    <w:rsid w:val="00922FC5"/>
    <w:rsid w:val="009532D9"/>
    <w:rsid w:val="00967EDA"/>
    <w:rsid w:val="009807E1"/>
    <w:rsid w:val="009B2375"/>
    <w:rsid w:val="009E5835"/>
    <w:rsid w:val="00A04E5A"/>
    <w:rsid w:val="00A05EF6"/>
    <w:rsid w:val="00A07EB5"/>
    <w:rsid w:val="00A25012"/>
    <w:rsid w:val="00A26129"/>
    <w:rsid w:val="00A43058"/>
    <w:rsid w:val="00A62D24"/>
    <w:rsid w:val="00A73626"/>
    <w:rsid w:val="00AA2020"/>
    <w:rsid w:val="00AB500F"/>
    <w:rsid w:val="00AD583D"/>
    <w:rsid w:val="00AD7D17"/>
    <w:rsid w:val="00AE12EB"/>
    <w:rsid w:val="00AE74E3"/>
    <w:rsid w:val="00AF7B4E"/>
    <w:rsid w:val="00B22422"/>
    <w:rsid w:val="00B502DE"/>
    <w:rsid w:val="00B8341D"/>
    <w:rsid w:val="00B933A4"/>
    <w:rsid w:val="00B96354"/>
    <w:rsid w:val="00BC0D12"/>
    <w:rsid w:val="00BC7F58"/>
    <w:rsid w:val="00BD08F7"/>
    <w:rsid w:val="00BE71CF"/>
    <w:rsid w:val="00C16CFF"/>
    <w:rsid w:val="00C277AF"/>
    <w:rsid w:val="00C40B16"/>
    <w:rsid w:val="00C52361"/>
    <w:rsid w:val="00C55932"/>
    <w:rsid w:val="00C6271E"/>
    <w:rsid w:val="00C674C6"/>
    <w:rsid w:val="00C744EE"/>
    <w:rsid w:val="00C8440C"/>
    <w:rsid w:val="00CC4D59"/>
    <w:rsid w:val="00CD0B8C"/>
    <w:rsid w:val="00CD1381"/>
    <w:rsid w:val="00CD54B1"/>
    <w:rsid w:val="00D12C2D"/>
    <w:rsid w:val="00D136E0"/>
    <w:rsid w:val="00D31DAA"/>
    <w:rsid w:val="00D33A77"/>
    <w:rsid w:val="00D37E56"/>
    <w:rsid w:val="00D5001B"/>
    <w:rsid w:val="00D566FB"/>
    <w:rsid w:val="00D56E66"/>
    <w:rsid w:val="00D71E54"/>
    <w:rsid w:val="00DA1FE1"/>
    <w:rsid w:val="00DD5957"/>
    <w:rsid w:val="00DE4B88"/>
    <w:rsid w:val="00DF06E8"/>
    <w:rsid w:val="00DF2FE9"/>
    <w:rsid w:val="00E13A2B"/>
    <w:rsid w:val="00E234E1"/>
    <w:rsid w:val="00E24E33"/>
    <w:rsid w:val="00E40121"/>
    <w:rsid w:val="00E56879"/>
    <w:rsid w:val="00E570FA"/>
    <w:rsid w:val="00E75B8A"/>
    <w:rsid w:val="00E9208B"/>
    <w:rsid w:val="00ED0B5D"/>
    <w:rsid w:val="00EE79B1"/>
    <w:rsid w:val="00EF7C04"/>
    <w:rsid w:val="00F2402A"/>
    <w:rsid w:val="00F24D24"/>
    <w:rsid w:val="00F32FFC"/>
    <w:rsid w:val="00F414C0"/>
    <w:rsid w:val="00F47D4C"/>
    <w:rsid w:val="00F871FC"/>
    <w:rsid w:val="00FA124A"/>
    <w:rsid w:val="00FB178A"/>
    <w:rsid w:val="00FB348A"/>
    <w:rsid w:val="00FB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34D149D-CC44-485D-AE7D-14FDAF09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7E1"/>
    <w:rPr>
      <w:sz w:val="24"/>
      <w:szCs w:val="24"/>
    </w:rPr>
  </w:style>
  <w:style w:type="paragraph" w:styleId="Heading1">
    <w:name w:val="heading 1"/>
    <w:basedOn w:val="Normal"/>
    <w:next w:val="Normal"/>
    <w:qFormat/>
    <w:rsid w:val="009807E1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807E1"/>
    <w:pPr>
      <w:spacing w:before="240"/>
      <w:jc w:val="both"/>
    </w:pPr>
  </w:style>
  <w:style w:type="paragraph" w:styleId="BalloonText">
    <w:name w:val="Balloon Text"/>
    <w:basedOn w:val="Normal"/>
    <w:link w:val="BalloonTextChar"/>
    <w:rsid w:val="008935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35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C0D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C0D12"/>
    <w:rPr>
      <w:sz w:val="24"/>
      <w:szCs w:val="24"/>
    </w:rPr>
  </w:style>
  <w:style w:type="paragraph" w:styleId="Footer">
    <w:name w:val="footer"/>
    <w:basedOn w:val="Normal"/>
    <w:link w:val="FooterChar"/>
    <w:rsid w:val="00BC0D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C0D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SSPHO</vt:lpstr>
    </vt:vector>
  </TitlesOfParts>
  <Company>bits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SSPHO</dc:title>
  <dc:creator>ipc</dc:creator>
  <cp:lastModifiedBy>Windows User</cp:lastModifiedBy>
  <cp:revision>4</cp:revision>
  <cp:lastPrinted>2018-12-01T04:00:00Z</cp:lastPrinted>
  <dcterms:created xsi:type="dcterms:W3CDTF">2019-12-13T05:21:00Z</dcterms:created>
  <dcterms:modified xsi:type="dcterms:W3CDTF">2020-01-05T04:54:00Z</dcterms:modified>
</cp:coreProperties>
</file>