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8EB93" w14:textId="45D2EB92" w:rsidR="00E77848" w:rsidRDefault="00E77848" w:rsidP="00E77848">
      <w:pPr>
        <w:jc w:val="center"/>
        <w:rPr>
          <w:b/>
          <w:bCs/>
        </w:rPr>
      </w:pPr>
      <w:r>
        <w:rPr>
          <w:b/>
          <w:bCs/>
          <w:noProof/>
          <w:lang w:val="en-IN"/>
        </w:rPr>
        <w:drawing>
          <wp:inline distT="0" distB="0" distL="0" distR="0" wp14:anchorId="6BCCDA8B" wp14:editId="2A16C01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EA24196" w14:textId="2CD9C3A1" w:rsidR="00E77848" w:rsidRDefault="00E77848" w:rsidP="00E77848">
      <w:pPr>
        <w:jc w:val="center"/>
        <w:rPr>
          <w:b/>
          <w:bCs/>
        </w:rPr>
      </w:pPr>
      <w:r>
        <w:rPr>
          <w:b/>
          <w:bCs/>
        </w:rPr>
        <w:t>SECOND SEMESTER 2019-2020</w:t>
      </w:r>
    </w:p>
    <w:p w14:paraId="31BB19DE" w14:textId="77777777" w:rsidR="00E77848" w:rsidRDefault="00E77848" w:rsidP="00E77848">
      <w:pPr>
        <w:pStyle w:val="Heading1"/>
        <w:jc w:val="center"/>
      </w:pPr>
      <w:r>
        <w:t>Course Handout Part II</w:t>
      </w:r>
    </w:p>
    <w:p w14:paraId="420DCE4D" w14:textId="3DFE859E" w:rsidR="00E77848" w:rsidRPr="00E77848" w:rsidRDefault="00E77848" w:rsidP="00E77848">
      <w:pPr>
        <w:pStyle w:val="Heading1"/>
        <w:spacing w:line="276" w:lineRule="auto"/>
        <w:jc w:val="right"/>
        <w:rPr>
          <w:color w:val="000000" w:themeColor="text1"/>
          <w:u w:val="none"/>
        </w:rPr>
      </w:pP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t xml:space="preserve">    Date:</w:t>
      </w:r>
      <w:r w:rsidR="006205FF">
        <w:rPr>
          <w:u w:val="none"/>
        </w:rPr>
        <w:t xml:space="preserve"> </w:t>
      </w:r>
      <w:r w:rsidR="0044648B">
        <w:rPr>
          <w:color w:val="000000" w:themeColor="text1"/>
          <w:u w:val="none"/>
        </w:rPr>
        <w:t>06.0</w:t>
      </w:r>
      <w:r w:rsidRPr="00E77848">
        <w:rPr>
          <w:color w:val="000000" w:themeColor="text1"/>
          <w:u w:val="none"/>
        </w:rPr>
        <w:t>1.20</w:t>
      </w:r>
      <w:r w:rsidR="0044648B">
        <w:rPr>
          <w:color w:val="000000" w:themeColor="text1"/>
          <w:u w:val="none"/>
        </w:rPr>
        <w:t>20</w:t>
      </w:r>
    </w:p>
    <w:p w14:paraId="71DC3595" w14:textId="164A78ED" w:rsidR="00E77848" w:rsidRDefault="00E77848" w:rsidP="00E77848">
      <w:pPr>
        <w:jc w:val="right"/>
      </w:pPr>
    </w:p>
    <w:p w14:paraId="28009076" w14:textId="77777777" w:rsidR="00E77848" w:rsidRDefault="00E77848" w:rsidP="00E77848">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38B2D81C" w14:textId="77777777" w:rsidR="00E77848" w:rsidRDefault="00E77848" w:rsidP="00E77848"/>
    <w:p w14:paraId="40196A76" w14:textId="001E1979" w:rsidR="00E77848" w:rsidRDefault="00E77848" w:rsidP="00E77848">
      <w:pPr>
        <w:rPr>
          <w:i/>
          <w:iCs/>
        </w:rPr>
      </w:pPr>
      <w:r>
        <w:rPr>
          <w:i/>
          <w:iCs/>
        </w:rPr>
        <w:t>Course No.</w:t>
      </w:r>
      <w:r>
        <w:tab/>
      </w:r>
      <w:r>
        <w:tab/>
      </w:r>
      <w:r>
        <w:tab/>
        <w:t xml:space="preserve">: </w:t>
      </w:r>
      <w:r w:rsidRPr="00123EC0">
        <w:rPr>
          <w:b/>
          <w:color w:val="000000" w:themeColor="text1"/>
        </w:rPr>
        <w:t>HSS F2</w:t>
      </w:r>
      <w:r>
        <w:rPr>
          <w:b/>
          <w:color w:val="000000" w:themeColor="text1"/>
        </w:rPr>
        <w:t>46</w:t>
      </w:r>
    </w:p>
    <w:p w14:paraId="2A1604DD" w14:textId="1CFB212E" w:rsidR="00E77848" w:rsidRPr="00E77848" w:rsidRDefault="00E77848" w:rsidP="00E77848">
      <w:pPr>
        <w:pStyle w:val="Heading2"/>
        <w:rPr>
          <w:b/>
          <w:bCs/>
          <w:i w:val="0"/>
          <w:iCs/>
        </w:rPr>
      </w:pPr>
      <w:r>
        <w:t>Course Title</w:t>
      </w:r>
      <w:r>
        <w:rPr>
          <w:i w:val="0"/>
        </w:rPr>
        <w:tab/>
      </w:r>
      <w:r>
        <w:rPr>
          <w:i w:val="0"/>
        </w:rPr>
        <w:tab/>
      </w:r>
      <w:r>
        <w:rPr>
          <w:i w:val="0"/>
        </w:rPr>
        <w:tab/>
        <w:t xml:space="preserve">: </w:t>
      </w:r>
      <w:r w:rsidRPr="00E77848">
        <w:rPr>
          <w:b/>
          <w:i w:val="0"/>
          <w:color w:val="000000" w:themeColor="text1"/>
        </w:rPr>
        <w:t xml:space="preserve">Philosophy of </w:t>
      </w:r>
      <w:proofErr w:type="spellStart"/>
      <w:r w:rsidRPr="00E77848">
        <w:rPr>
          <w:b/>
          <w:i w:val="0"/>
          <w:color w:val="000000" w:themeColor="text1"/>
        </w:rPr>
        <w:t>Nāgārjuna</w:t>
      </w:r>
      <w:proofErr w:type="spellEnd"/>
    </w:p>
    <w:p w14:paraId="29C55D84" w14:textId="5D27970C" w:rsidR="00E77848" w:rsidRPr="00E77848" w:rsidRDefault="00E77848" w:rsidP="00E77848">
      <w:pPr>
        <w:pStyle w:val="Heading2"/>
        <w:rPr>
          <w:i w:val="0"/>
          <w:iCs/>
        </w:rPr>
      </w:pPr>
      <w:r w:rsidRPr="00E77848">
        <w:t>Instructor-in-Charge</w:t>
      </w:r>
      <w:r w:rsidRPr="00E77848">
        <w:rPr>
          <w:i w:val="0"/>
        </w:rPr>
        <w:tab/>
      </w:r>
      <w:r w:rsidRPr="00E77848">
        <w:rPr>
          <w:i w:val="0"/>
        </w:rPr>
        <w:tab/>
        <w:t xml:space="preserve">: </w:t>
      </w:r>
      <w:r w:rsidRPr="00E77848">
        <w:rPr>
          <w:b/>
          <w:i w:val="0"/>
          <w:color w:val="000000" w:themeColor="text1"/>
        </w:rPr>
        <w:t xml:space="preserve">Dr. A. K. </w:t>
      </w:r>
      <w:proofErr w:type="spellStart"/>
      <w:r w:rsidRPr="00E77848">
        <w:rPr>
          <w:b/>
          <w:i w:val="0"/>
          <w:color w:val="000000" w:themeColor="text1"/>
        </w:rPr>
        <w:t>Jayesh</w:t>
      </w:r>
      <w:proofErr w:type="spellEnd"/>
    </w:p>
    <w:p w14:paraId="13A15285" w14:textId="77777777" w:rsidR="00E77848" w:rsidRDefault="00E77848" w:rsidP="00E77848"/>
    <w:p w14:paraId="2EE76952" w14:textId="148C0BCB" w:rsidR="00E77848" w:rsidRDefault="00E77848" w:rsidP="00E77848">
      <w:pPr>
        <w:rPr>
          <w:b/>
          <w:bCs/>
        </w:rPr>
      </w:pPr>
      <w:r>
        <w:rPr>
          <w:b/>
          <w:bCs/>
        </w:rPr>
        <w:t>Scope and Objective of the Course:</w:t>
      </w:r>
    </w:p>
    <w:p w14:paraId="5BAD2C62" w14:textId="77777777" w:rsidR="00CA5613" w:rsidRDefault="00CA5613" w:rsidP="00E77848">
      <w:pPr>
        <w:rPr>
          <w:b/>
          <w:bCs/>
        </w:rPr>
      </w:pPr>
    </w:p>
    <w:p w14:paraId="05FA11DE" w14:textId="658C13AA" w:rsidR="00E77848" w:rsidRDefault="00E77848" w:rsidP="00E77848">
      <w:pPr>
        <w:jc w:val="both"/>
        <w:rPr>
          <w:b/>
          <w:bCs/>
        </w:rPr>
      </w:pPr>
      <w:r>
        <w:t xml:space="preserve">The course intends to serve as an introduction to the philosophy of </w:t>
      </w:r>
      <w:proofErr w:type="spellStart"/>
      <w:r w:rsidRPr="00E4359C">
        <w:t>Nāgārjuna</w:t>
      </w:r>
      <w:proofErr w:type="spellEnd"/>
      <w:r>
        <w:t xml:space="preserve">, the founder of the middle way </w:t>
      </w:r>
      <w:r>
        <w:rPr>
          <w:iCs/>
        </w:rPr>
        <w:t xml:space="preserve">school of </w:t>
      </w:r>
      <w:proofErr w:type="spellStart"/>
      <w:r w:rsidRPr="00E1007A">
        <w:rPr>
          <w:bCs/>
          <w:iCs/>
        </w:rPr>
        <w:t>Mahāyāna</w:t>
      </w:r>
      <w:proofErr w:type="spellEnd"/>
      <w:r w:rsidRPr="00E1007A">
        <w:rPr>
          <w:iCs/>
        </w:rPr>
        <w:t xml:space="preserve"> Buddhism</w:t>
      </w:r>
      <w:r>
        <w:rPr>
          <w:iCs/>
        </w:rPr>
        <w:t xml:space="preserve">. By systematically engaging with </w:t>
      </w:r>
      <w:proofErr w:type="spellStart"/>
      <w:r w:rsidRPr="006D26F8">
        <w:rPr>
          <w:iCs/>
        </w:rPr>
        <w:t>Nāgārjuna</w:t>
      </w:r>
      <w:r>
        <w:rPr>
          <w:iCs/>
        </w:rPr>
        <w:t>’s</w:t>
      </w:r>
      <w:proofErr w:type="spellEnd"/>
      <w:r>
        <w:rPr>
          <w:iCs/>
        </w:rPr>
        <w:t xml:space="preserve"> master work the </w:t>
      </w:r>
      <w:proofErr w:type="spellStart"/>
      <w:r w:rsidRPr="00C526AF">
        <w:rPr>
          <w:i/>
          <w:iCs/>
        </w:rPr>
        <w:t>Mūlamadhyamakakārikā</w:t>
      </w:r>
      <w:proofErr w:type="spellEnd"/>
      <w:r>
        <w:rPr>
          <w:iCs/>
        </w:rPr>
        <w:t xml:space="preserve">, the course introduces students to </w:t>
      </w:r>
      <w:proofErr w:type="spellStart"/>
      <w:r w:rsidRPr="006D26F8">
        <w:rPr>
          <w:iCs/>
        </w:rPr>
        <w:t>Nāgārjuna</w:t>
      </w:r>
      <w:r>
        <w:rPr>
          <w:iCs/>
        </w:rPr>
        <w:t>’s</w:t>
      </w:r>
      <w:proofErr w:type="spellEnd"/>
      <w:r>
        <w:rPr>
          <w:iCs/>
        </w:rPr>
        <w:t xml:space="preserve"> analysis of the following </w:t>
      </w:r>
      <w:proofErr w:type="spellStart"/>
      <w:r>
        <w:rPr>
          <w:iCs/>
        </w:rPr>
        <w:t>Abhidharma</w:t>
      </w:r>
      <w:proofErr w:type="spellEnd"/>
      <w:r>
        <w:rPr>
          <w:iCs/>
        </w:rPr>
        <w:t xml:space="preserve"> concepts:</w:t>
      </w:r>
      <w:r w:rsidRPr="009D232C">
        <w:rPr>
          <w:iCs/>
        </w:rPr>
        <w:t xml:space="preserve"> aggregates, elements, and conditioned entity; </w:t>
      </w:r>
      <w:r>
        <w:rPr>
          <w:iCs/>
        </w:rPr>
        <w:t>d</w:t>
      </w:r>
      <w:r w:rsidRPr="009D232C">
        <w:rPr>
          <w:iCs/>
        </w:rPr>
        <w:t>esire and the desirous</w:t>
      </w:r>
      <w:r>
        <w:rPr>
          <w:iCs/>
        </w:rPr>
        <w:t>;</w:t>
      </w:r>
      <w:r w:rsidRPr="009D232C">
        <w:rPr>
          <w:iCs/>
        </w:rPr>
        <w:t xml:space="preserve"> agent and action</w:t>
      </w:r>
      <w:r>
        <w:rPr>
          <w:iCs/>
        </w:rPr>
        <w:t>;</w:t>
      </w:r>
      <w:r w:rsidRPr="009D232C">
        <w:rPr>
          <w:iCs/>
        </w:rPr>
        <w:t xml:space="preserve"> fire and fuel; </w:t>
      </w:r>
      <w:r>
        <w:rPr>
          <w:iCs/>
        </w:rPr>
        <w:t>o</w:t>
      </w:r>
      <w:r w:rsidRPr="009D232C">
        <w:rPr>
          <w:iCs/>
        </w:rPr>
        <w:t>ntological independence</w:t>
      </w:r>
      <w:r>
        <w:rPr>
          <w:iCs/>
        </w:rPr>
        <w:t>;</w:t>
      </w:r>
      <w:r w:rsidRPr="009D232C">
        <w:rPr>
          <w:iCs/>
        </w:rPr>
        <w:t xml:space="preserve"> prior entity</w:t>
      </w:r>
      <w:r>
        <w:rPr>
          <w:iCs/>
        </w:rPr>
        <w:t>;</w:t>
      </w:r>
      <w:r w:rsidRPr="009D232C">
        <w:rPr>
          <w:iCs/>
        </w:rPr>
        <w:t xml:space="preserve"> initial and final limits</w:t>
      </w:r>
      <w:r>
        <w:rPr>
          <w:iCs/>
        </w:rPr>
        <w:t>;</w:t>
      </w:r>
      <w:r w:rsidRPr="009D232C">
        <w:rPr>
          <w:iCs/>
        </w:rPr>
        <w:t xml:space="preserve"> intrinsic nature</w:t>
      </w:r>
      <w:r>
        <w:rPr>
          <w:iCs/>
        </w:rPr>
        <w:t>;</w:t>
      </w:r>
      <w:r w:rsidRPr="009D232C">
        <w:rPr>
          <w:iCs/>
        </w:rPr>
        <w:t xml:space="preserve"> compounded phenomena;</w:t>
      </w:r>
      <w:r>
        <w:rPr>
          <w:iCs/>
        </w:rPr>
        <w:t xml:space="preserve"> </w:t>
      </w:r>
      <w:r w:rsidRPr="009D232C">
        <w:rPr>
          <w:iCs/>
        </w:rPr>
        <w:t>suffering</w:t>
      </w:r>
      <w:r>
        <w:rPr>
          <w:iCs/>
        </w:rPr>
        <w:t>,</w:t>
      </w:r>
      <w:r w:rsidRPr="009D232C">
        <w:rPr>
          <w:iCs/>
        </w:rPr>
        <w:t xml:space="preserve"> bondage</w:t>
      </w:r>
      <w:r>
        <w:rPr>
          <w:iCs/>
        </w:rPr>
        <w:t>,</w:t>
      </w:r>
      <w:r w:rsidRPr="009D232C">
        <w:rPr>
          <w:iCs/>
        </w:rPr>
        <w:t xml:space="preserve"> and freedom; </w:t>
      </w:r>
      <w:r>
        <w:rPr>
          <w:iCs/>
        </w:rPr>
        <w:t>a</w:t>
      </w:r>
      <w:r w:rsidRPr="009D232C">
        <w:rPr>
          <w:iCs/>
        </w:rPr>
        <w:t xml:space="preserve">ction and consequence; </w:t>
      </w:r>
      <w:r>
        <w:rPr>
          <w:iCs/>
        </w:rPr>
        <w:t>s</w:t>
      </w:r>
      <w:r w:rsidRPr="009D232C">
        <w:rPr>
          <w:iCs/>
        </w:rPr>
        <w:t>elf and entities</w:t>
      </w:r>
      <w:r>
        <w:rPr>
          <w:iCs/>
        </w:rPr>
        <w:t>;</w:t>
      </w:r>
      <w:r w:rsidRPr="009D232C">
        <w:rPr>
          <w:iCs/>
        </w:rPr>
        <w:t xml:space="preserve"> substance</w:t>
      </w:r>
      <w:r>
        <w:rPr>
          <w:iCs/>
        </w:rPr>
        <w:t xml:space="preserve"> </w:t>
      </w:r>
      <w:r w:rsidRPr="009D232C">
        <w:rPr>
          <w:iCs/>
        </w:rPr>
        <w:t xml:space="preserve">metaphysics; </w:t>
      </w:r>
      <w:r>
        <w:rPr>
          <w:iCs/>
        </w:rPr>
        <w:t>t</w:t>
      </w:r>
      <w:r w:rsidRPr="009D232C">
        <w:rPr>
          <w:iCs/>
        </w:rPr>
        <w:t>ime</w:t>
      </w:r>
      <w:r>
        <w:rPr>
          <w:iCs/>
        </w:rPr>
        <w:t xml:space="preserve"> and</w:t>
      </w:r>
      <w:r w:rsidRPr="009D232C">
        <w:rPr>
          <w:iCs/>
        </w:rPr>
        <w:t xml:space="preserve"> origin and dissolution of existents</w:t>
      </w:r>
      <w:r>
        <w:rPr>
          <w:iCs/>
        </w:rPr>
        <w:t>;</w:t>
      </w:r>
      <w:r w:rsidRPr="009D232C">
        <w:rPr>
          <w:iCs/>
        </w:rPr>
        <w:t xml:space="preserve"> </w:t>
      </w:r>
      <w:proofErr w:type="spellStart"/>
      <w:r w:rsidRPr="009D232C">
        <w:rPr>
          <w:iCs/>
        </w:rPr>
        <w:t>Tathāgata</w:t>
      </w:r>
      <w:proofErr w:type="spellEnd"/>
      <w:r>
        <w:rPr>
          <w:iCs/>
        </w:rPr>
        <w:t>;</w:t>
      </w:r>
      <w:r w:rsidRPr="009D232C">
        <w:rPr>
          <w:iCs/>
        </w:rPr>
        <w:t xml:space="preserve"> assemblage</w:t>
      </w:r>
      <w:r>
        <w:rPr>
          <w:iCs/>
        </w:rPr>
        <w:t>;</w:t>
      </w:r>
      <w:r w:rsidRPr="009D232C">
        <w:rPr>
          <w:iCs/>
        </w:rPr>
        <w:t xml:space="preserve"> conjunction; </w:t>
      </w:r>
      <w:r>
        <w:rPr>
          <w:iCs/>
        </w:rPr>
        <w:t>f</w:t>
      </w:r>
      <w:r w:rsidRPr="009D232C">
        <w:rPr>
          <w:iCs/>
        </w:rPr>
        <w:t>our noble truths</w:t>
      </w:r>
      <w:r>
        <w:rPr>
          <w:iCs/>
        </w:rPr>
        <w:t>;</w:t>
      </w:r>
      <w:r w:rsidRPr="009D232C">
        <w:rPr>
          <w:iCs/>
        </w:rPr>
        <w:t xml:space="preserve"> </w:t>
      </w:r>
      <w:proofErr w:type="spellStart"/>
      <w:r w:rsidRPr="009D232C">
        <w:rPr>
          <w:iCs/>
        </w:rPr>
        <w:t>nirvāṇa</w:t>
      </w:r>
      <w:proofErr w:type="spellEnd"/>
      <w:r>
        <w:rPr>
          <w:iCs/>
        </w:rPr>
        <w:t xml:space="preserve">; </w:t>
      </w:r>
      <w:r w:rsidRPr="009D232C">
        <w:rPr>
          <w:iCs/>
        </w:rPr>
        <w:t>and the twelve links of dependent origination</w:t>
      </w:r>
      <w:r>
        <w:rPr>
          <w:iCs/>
        </w:rPr>
        <w:t xml:space="preserve">. Also, in line with the spirit of </w:t>
      </w:r>
      <w:proofErr w:type="spellStart"/>
      <w:r w:rsidRPr="006D26F8">
        <w:rPr>
          <w:iCs/>
        </w:rPr>
        <w:t>Nāgārjuna</w:t>
      </w:r>
      <w:r>
        <w:rPr>
          <w:iCs/>
        </w:rPr>
        <w:t>’s</w:t>
      </w:r>
      <w:proofErr w:type="spellEnd"/>
      <w:r>
        <w:rPr>
          <w:iCs/>
        </w:rPr>
        <w:t xml:space="preserve"> inquiry, the course aims to inculcate in students the ability to determine the nature and merit of any philosophical position and in the process introduces them to the rigors and requirements of philosophical thinking</w:t>
      </w:r>
    </w:p>
    <w:p w14:paraId="7EC040AF" w14:textId="77777777" w:rsidR="00E77848" w:rsidRDefault="00E77848" w:rsidP="00E77848">
      <w:pPr>
        <w:pStyle w:val="BodyText"/>
      </w:pPr>
    </w:p>
    <w:p w14:paraId="307E67DF" w14:textId="77777777" w:rsidR="00E77848" w:rsidRPr="00A44798" w:rsidRDefault="00E77848" w:rsidP="00E77848">
      <w:pPr>
        <w:pStyle w:val="BodyText"/>
        <w:rPr>
          <w:bCs/>
        </w:rPr>
      </w:pPr>
      <w:r>
        <w:rPr>
          <w:b/>
          <w:bCs/>
        </w:rPr>
        <w:t>Textbooks:</w:t>
      </w:r>
    </w:p>
    <w:p w14:paraId="7C6397DF" w14:textId="096E4B06" w:rsidR="00E77848" w:rsidRPr="00550E0F" w:rsidRDefault="00550E0F" w:rsidP="00550E0F">
      <w:pPr>
        <w:pStyle w:val="ListParagraph"/>
        <w:numPr>
          <w:ilvl w:val="0"/>
          <w:numId w:val="8"/>
        </w:numPr>
        <w:spacing w:line="276" w:lineRule="auto"/>
        <w:rPr>
          <w:bCs/>
        </w:rPr>
      </w:pPr>
      <w:proofErr w:type="spellStart"/>
      <w:r w:rsidRPr="00550E0F">
        <w:rPr>
          <w:bCs/>
        </w:rPr>
        <w:t>Siderits</w:t>
      </w:r>
      <w:proofErr w:type="spellEnd"/>
      <w:r w:rsidRPr="00550E0F">
        <w:rPr>
          <w:bCs/>
        </w:rPr>
        <w:t xml:space="preserve">, Mark, and </w:t>
      </w:r>
      <w:proofErr w:type="spellStart"/>
      <w:r w:rsidRPr="00550E0F">
        <w:rPr>
          <w:bCs/>
        </w:rPr>
        <w:t>Shōryū</w:t>
      </w:r>
      <w:proofErr w:type="spellEnd"/>
      <w:r w:rsidRPr="00550E0F">
        <w:rPr>
          <w:bCs/>
        </w:rPr>
        <w:t xml:space="preserve"> </w:t>
      </w:r>
      <w:proofErr w:type="spellStart"/>
      <w:r w:rsidRPr="00550E0F">
        <w:rPr>
          <w:bCs/>
        </w:rPr>
        <w:t>Katsura</w:t>
      </w:r>
      <w:proofErr w:type="spellEnd"/>
      <w:r w:rsidRPr="00550E0F">
        <w:rPr>
          <w:bCs/>
        </w:rPr>
        <w:t xml:space="preserve">. 2013. </w:t>
      </w:r>
      <w:proofErr w:type="spellStart"/>
      <w:r w:rsidRPr="00550E0F">
        <w:rPr>
          <w:bCs/>
          <w:i/>
          <w:iCs/>
        </w:rPr>
        <w:t>Nāgārjuna’s</w:t>
      </w:r>
      <w:proofErr w:type="spellEnd"/>
      <w:r w:rsidRPr="00550E0F">
        <w:rPr>
          <w:bCs/>
          <w:i/>
          <w:iCs/>
        </w:rPr>
        <w:t xml:space="preserve"> Middle Way: “</w:t>
      </w:r>
      <w:proofErr w:type="spellStart"/>
      <w:r w:rsidRPr="00550E0F">
        <w:rPr>
          <w:bCs/>
          <w:i/>
          <w:iCs/>
        </w:rPr>
        <w:t>Mūlamadhyamakakārikā</w:t>
      </w:r>
      <w:proofErr w:type="spellEnd"/>
      <w:r w:rsidRPr="00550E0F">
        <w:rPr>
          <w:bCs/>
        </w:rPr>
        <w:t>.</w:t>
      </w:r>
      <w:r w:rsidRPr="00550E0F">
        <w:rPr>
          <w:bCs/>
          <w:i/>
        </w:rPr>
        <w:t>”</w:t>
      </w:r>
      <w:r w:rsidRPr="00550E0F">
        <w:rPr>
          <w:bCs/>
        </w:rPr>
        <w:t xml:space="preserve"> Boston:  Wisdom.</w:t>
      </w:r>
      <w:r w:rsidR="008F03BA">
        <w:rPr>
          <w:bCs/>
        </w:rPr>
        <w:t xml:space="preserve"> </w:t>
      </w:r>
    </w:p>
    <w:p w14:paraId="13C63941" w14:textId="75EEE06E" w:rsidR="00E77848" w:rsidRPr="008F03BA" w:rsidRDefault="00E77848" w:rsidP="00E77848">
      <w:pPr>
        <w:jc w:val="both"/>
        <w:rPr>
          <w:bCs/>
        </w:rPr>
      </w:pPr>
    </w:p>
    <w:p w14:paraId="368F342D" w14:textId="77777777" w:rsidR="00E77848" w:rsidRDefault="00E77848" w:rsidP="00E77848">
      <w:pPr>
        <w:jc w:val="both"/>
        <w:rPr>
          <w:b/>
          <w:bCs/>
        </w:rPr>
      </w:pPr>
      <w:r>
        <w:rPr>
          <w:b/>
          <w:bCs/>
        </w:rPr>
        <w:t>Reference books</w:t>
      </w:r>
    </w:p>
    <w:p w14:paraId="74667199" w14:textId="015BD436" w:rsidR="00550E0F" w:rsidRPr="00550E0F" w:rsidRDefault="00550E0F" w:rsidP="00550E0F">
      <w:pPr>
        <w:numPr>
          <w:ilvl w:val="0"/>
          <w:numId w:val="9"/>
        </w:numPr>
        <w:jc w:val="both"/>
      </w:pPr>
      <w:r w:rsidRPr="00550E0F">
        <w:rPr>
          <w:bCs/>
        </w:rPr>
        <w:t xml:space="preserve">Garfield, Jay L., trans. 1995. </w:t>
      </w:r>
      <w:r w:rsidRPr="00550E0F">
        <w:rPr>
          <w:bCs/>
          <w:i/>
          <w:iCs/>
        </w:rPr>
        <w:t xml:space="preserve">The Fundamental Wisdom of the Middle Way: </w:t>
      </w:r>
      <w:proofErr w:type="spellStart"/>
      <w:r w:rsidRPr="00550E0F">
        <w:rPr>
          <w:bCs/>
          <w:i/>
          <w:iCs/>
        </w:rPr>
        <w:t>Nāgārjuna’s</w:t>
      </w:r>
      <w:proofErr w:type="spellEnd"/>
      <w:r w:rsidRPr="00550E0F">
        <w:rPr>
          <w:bCs/>
          <w:i/>
          <w:iCs/>
        </w:rPr>
        <w:t xml:space="preserve"> </w:t>
      </w:r>
      <w:r w:rsidRPr="00550E0F">
        <w:rPr>
          <w:i/>
          <w:iCs/>
        </w:rPr>
        <w:t>“</w:t>
      </w:r>
      <w:proofErr w:type="spellStart"/>
      <w:r w:rsidRPr="00550E0F">
        <w:rPr>
          <w:i/>
          <w:iCs/>
        </w:rPr>
        <w:t>Mūlamadhyamakakārikā</w:t>
      </w:r>
      <w:proofErr w:type="spellEnd"/>
      <w:r w:rsidRPr="00550E0F">
        <w:rPr>
          <w:i/>
        </w:rPr>
        <w:t>.”</w:t>
      </w:r>
      <w:r w:rsidRPr="00084C2E">
        <w:t xml:space="preserve"> New York: Oxford University Press.</w:t>
      </w:r>
    </w:p>
    <w:p w14:paraId="1920E489" w14:textId="77777777" w:rsidR="00550E0F" w:rsidRPr="00550E0F" w:rsidRDefault="00550E0F" w:rsidP="00550E0F">
      <w:pPr>
        <w:pStyle w:val="ListParagraph"/>
        <w:numPr>
          <w:ilvl w:val="0"/>
          <w:numId w:val="9"/>
        </w:numPr>
        <w:spacing w:line="276" w:lineRule="auto"/>
        <w:rPr>
          <w:i/>
          <w:iCs/>
        </w:rPr>
      </w:pPr>
      <w:r w:rsidRPr="00FC2C76">
        <w:t>Garfield, Jay L., and Graham Priest. 2003. “</w:t>
      </w:r>
      <w:proofErr w:type="spellStart"/>
      <w:r w:rsidRPr="00550E0F">
        <w:rPr>
          <w:i/>
          <w:iCs/>
        </w:rPr>
        <w:t>Nāgārjuna</w:t>
      </w:r>
      <w:proofErr w:type="spellEnd"/>
      <w:r w:rsidRPr="00550E0F">
        <w:rPr>
          <w:i/>
          <w:iCs/>
        </w:rPr>
        <w:t xml:space="preserve"> </w:t>
      </w:r>
      <w:r w:rsidRPr="00FC2C76">
        <w:t xml:space="preserve">and the Limits of Thought.” </w:t>
      </w:r>
      <w:r w:rsidRPr="00550E0F">
        <w:rPr>
          <w:i/>
          <w:iCs/>
        </w:rPr>
        <w:t>Philosophy East and West</w:t>
      </w:r>
      <w:r w:rsidRPr="00550E0F">
        <w:rPr>
          <w:iCs/>
        </w:rPr>
        <w:t xml:space="preserve"> 53 (1): 1–21.</w:t>
      </w:r>
      <w:r w:rsidRPr="00550E0F">
        <w:rPr>
          <w:i/>
          <w:iCs/>
        </w:rPr>
        <w:t xml:space="preserve"> </w:t>
      </w:r>
    </w:p>
    <w:p w14:paraId="1DEC0941" w14:textId="77777777" w:rsidR="00550E0F" w:rsidRDefault="00550E0F" w:rsidP="00550E0F">
      <w:pPr>
        <w:pStyle w:val="ListParagraph"/>
        <w:numPr>
          <w:ilvl w:val="0"/>
          <w:numId w:val="9"/>
        </w:numPr>
        <w:spacing w:line="276" w:lineRule="auto"/>
      </w:pPr>
      <w:r w:rsidRPr="00084C2E">
        <w:t>Hayes, Richard. 2017. “</w:t>
      </w:r>
      <w:proofErr w:type="spellStart"/>
      <w:r w:rsidRPr="00084C2E">
        <w:t>Madhyamaka</w:t>
      </w:r>
      <w:proofErr w:type="spellEnd"/>
      <w:r w:rsidRPr="00084C2E">
        <w:t xml:space="preserve">.” </w:t>
      </w:r>
      <w:r w:rsidRPr="00550E0F">
        <w:rPr>
          <w:bCs/>
        </w:rPr>
        <w:t xml:space="preserve">In </w:t>
      </w:r>
      <w:r w:rsidRPr="00550E0F">
        <w:rPr>
          <w:bCs/>
          <w:i/>
          <w:iCs/>
        </w:rPr>
        <w:t>Stanford Encyclopedia of Philosophy</w:t>
      </w:r>
      <w:r w:rsidRPr="00550E0F">
        <w:rPr>
          <w:bCs/>
        </w:rPr>
        <w:t xml:space="preserve">. Stanford University, </w:t>
      </w:r>
      <w:r w:rsidRPr="00084C2E">
        <w:t>1997–. Article published November 6, 2010. https://plato.stanford.edu/</w:t>
      </w:r>
      <w:r w:rsidRPr="00550E0F">
        <w:rPr>
          <w:u w:val="single"/>
        </w:rPr>
        <w:t xml:space="preserve"> </w:t>
      </w:r>
      <w:r w:rsidRPr="00084C2E">
        <w:t>archives/spr2017/entries/</w:t>
      </w:r>
      <w:proofErr w:type="spellStart"/>
      <w:r w:rsidRPr="00084C2E">
        <w:t>madhyamaka</w:t>
      </w:r>
      <w:proofErr w:type="spellEnd"/>
      <w:r w:rsidRPr="00084C2E">
        <w:t>/.</w:t>
      </w:r>
    </w:p>
    <w:p w14:paraId="032BBFE9" w14:textId="77777777" w:rsidR="00550E0F" w:rsidRDefault="00550E0F" w:rsidP="00550E0F">
      <w:pPr>
        <w:pStyle w:val="ListParagraph"/>
        <w:numPr>
          <w:ilvl w:val="0"/>
          <w:numId w:val="9"/>
        </w:numPr>
        <w:spacing w:line="276" w:lineRule="auto"/>
      </w:pPr>
      <w:r w:rsidRPr="00FC2C76">
        <w:t xml:space="preserve">Hopkins, Jeffrey, trans. and ed. 1998. </w:t>
      </w:r>
      <w:proofErr w:type="spellStart"/>
      <w:r w:rsidRPr="00550E0F">
        <w:rPr>
          <w:i/>
          <w:iCs/>
        </w:rPr>
        <w:t>Nāgārjuna’s</w:t>
      </w:r>
      <w:proofErr w:type="spellEnd"/>
      <w:r w:rsidRPr="00550E0F">
        <w:rPr>
          <w:i/>
          <w:iCs/>
        </w:rPr>
        <w:t xml:space="preserve"> “Precious Garland”: Buddhist Advice for Living and Liberation</w:t>
      </w:r>
      <w:r w:rsidRPr="00FC2C76">
        <w:t>. New York: Snow Lion.</w:t>
      </w:r>
    </w:p>
    <w:p w14:paraId="406DF116" w14:textId="77777777" w:rsidR="00550E0F" w:rsidRDefault="00550E0F" w:rsidP="00550E0F">
      <w:pPr>
        <w:pStyle w:val="ListParagraph"/>
        <w:numPr>
          <w:ilvl w:val="0"/>
          <w:numId w:val="9"/>
        </w:numPr>
        <w:spacing w:line="276" w:lineRule="auto"/>
      </w:pPr>
      <w:proofErr w:type="spellStart"/>
      <w:r w:rsidRPr="00550E0F">
        <w:rPr>
          <w:iCs/>
        </w:rPr>
        <w:t>Lindtner</w:t>
      </w:r>
      <w:proofErr w:type="spellEnd"/>
      <w:r w:rsidRPr="00550E0F">
        <w:rPr>
          <w:iCs/>
        </w:rPr>
        <w:t xml:space="preserve">, Chr. (1982) 1990. </w:t>
      </w:r>
      <w:proofErr w:type="spellStart"/>
      <w:r w:rsidRPr="00550E0F">
        <w:rPr>
          <w:i/>
          <w:iCs/>
        </w:rPr>
        <w:t>Nagarjuniana</w:t>
      </w:r>
      <w:proofErr w:type="spellEnd"/>
      <w:r w:rsidRPr="00550E0F">
        <w:rPr>
          <w:i/>
          <w:iCs/>
        </w:rPr>
        <w:t xml:space="preserve">: Studies in the Writings and Philosophy of </w:t>
      </w:r>
      <w:proofErr w:type="spellStart"/>
      <w:r w:rsidRPr="00550E0F">
        <w:rPr>
          <w:i/>
          <w:iCs/>
        </w:rPr>
        <w:t>Nāgārjuna</w:t>
      </w:r>
      <w:proofErr w:type="spellEnd"/>
      <w:r w:rsidRPr="00550E0F">
        <w:rPr>
          <w:iCs/>
        </w:rPr>
        <w:t xml:space="preserve">. Reprint, Delhi: </w:t>
      </w:r>
      <w:proofErr w:type="spellStart"/>
      <w:r w:rsidRPr="00FC2C76">
        <w:t>Motilal</w:t>
      </w:r>
      <w:proofErr w:type="spellEnd"/>
      <w:r w:rsidRPr="00FC2C76">
        <w:t xml:space="preserve"> </w:t>
      </w:r>
      <w:proofErr w:type="spellStart"/>
      <w:r w:rsidRPr="00FC2C76">
        <w:t>Banarsidass</w:t>
      </w:r>
      <w:proofErr w:type="spellEnd"/>
      <w:r w:rsidRPr="00FC2C76">
        <w:t>.</w:t>
      </w:r>
    </w:p>
    <w:p w14:paraId="54C6AF9C" w14:textId="77777777" w:rsidR="00550E0F" w:rsidRPr="00550E0F" w:rsidRDefault="00550E0F" w:rsidP="00550E0F">
      <w:pPr>
        <w:pStyle w:val="ListParagraph"/>
        <w:numPr>
          <w:ilvl w:val="0"/>
          <w:numId w:val="9"/>
        </w:numPr>
        <w:spacing w:line="276" w:lineRule="auto"/>
        <w:rPr>
          <w:lang w:val="en-IN"/>
        </w:rPr>
      </w:pPr>
      <w:proofErr w:type="spellStart"/>
      <w:r w:rsidRPr="00550E0F">
        <w:rPr>
          <w:lang w:val="en-IN"/>
        </w:rPr>
        <w:lastRenderedPageBreak/>
        <w:t>Loizzo</w:t>
      </w:r>
      <w:proofErr w:type="spellEnd"/>
      <w:r w:rsidRPr="00550E0F">
        <w:rPr>
          <w:lang w:val="en-IN"/>
        </w:rPr>
        <w:t>, Joseph John, trans. 2007. </w:t>
      </w:r>
      <w:proofErr w:type="spellStart"/>
      <w:r w:rsidRPr="00550E0F">
        <w:rPr>
          <w:i/>
          <w:iCs/>
          <w:lang w:val="en-IN"/>
        </w:rPr>
        <w:t>Nāgārjuna’s</w:t>
      </w:r>
      <w:proofErr w:type="spellEnd"/>
      <w:r w:rsidRPr="00550E0F">
        <w:rPr>
          <w:i/>
          <w:iCs/>
          <w:lang w:val="en-IN"/>
        </w:rPr>
        <w:t xml:space="preserve"> “Reason Sixty” with </w:t>
      </w:r>
      <w:proofErr w:type="spellStart"/>
      <w:r w:rsidRPr="00550E0F">
        <w:rPr>
          <w:i/>
          <w:iCs/>
          <w:lang w:val="en-IN"/>
        </w:rPr>
        <w:t>Chandrakīrti’s</w:t>
      </w:r>
      <w:proofErr w:type="spellEnd"/>
      <w:r w:rsidRPr="00550E0F">
        <w:rPr>
          <w:i/>
          <w:iCs/>
          <w:lang w:val="en-IN"/>
        </w:rPr>
        <w:t xml:space="preserve"> “Reason Sixty Commentary</w:t>
      </w:r>
      <w:r w:rsidRPr="00550E0F">
        <w:rPr>
          <w:lang w:val="en-IN"/>
        </w:rPr>
        <w:t>.” New York: American Institute of Buddhist Studies.</w:t>
      </w:r>
    </w:p>
    <w:p w14:paraId="654BE39D" w14:textId="77777777" w:rsidR="00550E0F" w:rsidRPr="00550E0F" w:rsidRDefault="00550E0F" w:rsidP="00550E0F">
      <w:pPr>
        <w:pStyle w:val="ListParagraph"/>
        <w:numPr>
          <w:ilvl w:val="0"/>
          <w:numId w:val="9"/>
        </w:numPr>
        <w:spacing w:line="276" w:lineRule="auto"/>
        <w:rPr>
          <w:bCs/>
        </w:rPr>
      </w:pPr>
      <w:proofErr w:type="spellStart"/>
      <w:r w:rsidRPr="00550E0F">
        <w:rPr>
          <w:bCs/>
        </w:rPr>
        <w:t>Ruegg</w:t>
      </w:r>
      <w:proofErr w:type="spellEnd"/>
      <w:r w:rsidRPr="00550E0F">
        <w:rPr>
          <w:bCs/>
        </w:rPr>
        <w:t xml:space="preserve">, David </w:t>
      </w:r>
      <w:proofErr w:type="spellStart"/>
      <w:r w:rsidRPr="00550E0F">
        <w:rPr>
          <w:bCs/>
        </w:rPr>
        <w:t>Seyfort</w:t>
      </w:r>
      <w:proofErr w:type="spellEnd"/>
      <w:r w:rsidRPr="00550E0F">
        <w:rPr>
          <w:bCs/>
        </w:rPr>
        <w:t xml:space="preserve">. 1981. </w:t>
      </w:r>
      <w:r w:rsidRPr="00550E0F">
        <w:rPr>
          <w:bCs/>
          <w:i/>
        </w:rPr>
        <w:t xml:space="preserve">The Literature of the </w:t>
      </w:r>
      <w:proofErr w:type="spellStart"/>
      <w:r w:rsidRPr="00550E0F">
        <w:rPr>
          <w:bCs/>
          <w:i/>
        </w:rPr>
        <w:t>Madhyamaka</w:t>
      </w:r>
      <w:proofErr w:type="spellEnd"/>
      <w:r w:rsidRPr="00550E0F">
        <w:rPr>
          <w:bCs/>
          <w:i/>
        </w:rPr>
        <w:t xml:space="preserve"> School of Philosophy in India</w:t>
      </w:r>
      <w:r w:rsidRPr="00550E0F">
        <w:rPr>
          <w:bCs/>
        </w:rPr>
        <w:t xml:space="preserve">. Wiesbaden: </w:t>
      </w:r>
      <w:proofErr w:type="spellStart"/>
      <w:r w:rsidRPr="00550E0F">
        <w:rPr>
          <w:bCs/>
        </w:rPr>
        <w:t>Harrassowitz</w:t>
      </w:r>
      <w:proofErr w:type="spellEnd"/>
      <w:r w:rsidRPr="00550E0F">
        <w:rPr>
          <w:bCs/>
        </w:rPr>
        <w:t>.</w:t>
      </w:r>
    </w:p>
    <w:p w14:paraId="2B67E61D" w14:textId="77777777" w:rsidR="00550E0F" w:rsidRPr="00FC2C76" w:rsidRDefault="00550E0F" w:rsidP="00550E0F">
      <w:pPr>
        <w:pStyle w:val="ListParagraph"/>
        <w:numPr>
          <w:ilvl w:val="0"/>
          <w:numId w:val="9"/>
        </w:numPr>
        <w:spacing w:line="276" w:lineRule="auto"/>
      </w:pPr>
      <w:proofErr w:type="spellStart"/>
      <w:r w:rsidRPr="00FC2C76">
        <w:t>Santina</w:t>
      </w:r>
      <w:proofErr w:type="spellEnd"/>
      <w:r w:rsidRPr="00FC2C76">
        <w:t xml:space="preserve">, Peter Della. 2002a. </w:t>
      </w:r>
      <w:r w:rsidRPr="00550E0F">
        <w:rPr>
          <w:i/>
          <w:iCs/>
        </w:rPr>
        <w:t>Emptiness: The Seventy Stanzas</w:t>
      </w:r>
      <w:r w:rsidRPr="00FC2C76">
        <w:t xml:space="preserve">, in </w:t>
      </w:r>
      <w:r w:rsidRPr="00550E0F">
        <w:rPr>
          <w:i/>
          <w:iCs/>
        </w:rPr>
        <w:t xml:space="preserve">Causality and Emptiness: The Wisdom of </w:t>
      </w:r>
      <w:proofErr w:type="spellStart"/>
      <w:r w:rsidRPr="00550E0F">
        <w:rPr>
          <w:i/>
          <w:iCs/>
        </w:rPr>
        <w:t>Nagarjuna</w:t>
      </w:r>
      <w:proofErr w:type="spellEnd"/>
      <w:r w:rsidRPr="00FC2C76">
        <w:t xml:space="preserve">, 132–76. Singapore: Buddhist Research Society. </w:t>
      </w:r>
    </w:p>
    <w:p w14:paraId="4BF3A579" w14:textId="77777777" w:rsidR="00550E0F" w:rsidRPr="00FC2C76" w:rsidRDefault="00550E0F" w:rsidP="00550E0F">
      <w:pPr>
        <w:pStyle w:val="ListParagraph"/>
        <w:numPr>
          <w:ilvl w:val="0"/>
          <w:numId w:val="9"/>
        </w:numPr>
        <w:spacing w:line="276" w:lineRule="auto"/>
      </w:pPr>
      <w:r w:rsidRPr="00FC2C76">
        <w:t xml:space="preserve">———. 2002b. </w:t>
      </w:r>
      <w:r w:rsidRPr="00550E0F">
        <w:rPr>
          <w:i/>
          <w:iCs/>
        </w:rPr>
        <w:t>Reasoning: The Sixty Stanzas</w:t>
      </w:r>
      <w:r w:rsidRPr="00FC2C76">
        <w:t xml:space="preserve">, in </w:t>
      </w:r>
      <w:r w:rsidRPr="00550E0F">
        <w:rPr>
          <w:i/>
          <w:iCs/>
        </w:rPr>
        <w:t xml:space="preserve">Causality and Emptiness: The Wisdom of </w:t>
      </w:r>
      <w:proofErr w:type="spellStart"/>
      <w:r w:rsidRPr="00550E0F">
        <w:rPr>
          <w:i/>
          <w:iCs/>
        </w:rPr>
        <w:t>Nagarjuna</w:t>
      </w:r>
      <w:proofErr w:type="spellEnd"/>
      <w:r w:rsidRPr="00FC2C76">
        <w:t xml:space="preserve">, 66–130. Singapore: Buddhist Research Society. </w:t>
      </w:r>
    </w:p>
    <w:p w14:paraId="5D2002F9" w14:textId="77777777" w:rsidR="00550E0F" w:rsidRPr="00550E0F" w:rsidRDefault="00550E0F" w:rsidP="00550E0F">
      <w:pPr>
        <w:pStyle w:val="ListParagraph"/>
        <w:numPr>
          <w:ilvl w:val="0"/>
          <w:numId w:val="9"/>
        </w:numPr>
        <w:spacing w:line="276" w:lineRule="auto"/>
        <w:rPr>
          <w:bCs/>
        </w:rPr>
      </w:pPr>
      <w:r w:rsidRPr="00550E0F">
        <w:rPr>
          <w:bCs/>
        </w:rPr>
        <w:t xml:space="preserve">Sprung, Mervyn, trans. 1979. </w:t>
      </w:r>
      <w:r w:rsidRPr="00550E0F">
        <w:rPr>
          <w:bCs/>
          <w:i/>
        </w:rPr>
        <w:t>Lucid Exposition of the Middle Way: The Essential Chapters from the “</w:t>
      </w:r>
      <w:proofErr w:type="spellStart"/>
      <w:r w:rsidRPr="00550E0F">
        <w:rPr>
          <w:bCs/>
          <w:i/>
        </w:rPr>
        <w:t>Prasannapadā</w:t>
      </w:r>
      <w:proofErr w:type="spellEnd"/>
      <w:r w:rsidRPr="00550E0F">
        <w:rPr>
          <w:bCs/>
          <w:i/>
        </w:rPr>
        <w:t xml:space="preserve">” of </w:t>
      </w:r>
      <w:proofErr w:type="spellStart"/>
      <w:r w:rsidRPr="00550E0F">
        <w:rPr>
          <w:bCs/>
          <w:i/>
          <w:iCs/>
        </w:rPr>
        <w:t>Candrakīrti</w:t>
      </w:r>
      <w:proofErr w:type="spellEnd"/>
      <w:r w:rsidRPr="00550E0F">
        <w:rPr>
          <w:bCs/>
          <w:iCs/>
        </w:rPr>
        <w:t xml:space="preserve">. In collaboration with T. R. V. </w:t>
      </w:r>
      <w:proofErr w:type="spellStart"/>
      <w:r w:rsidRPr="00550E0F">
        <w:rPr>
          <w:bCs/>
          <w:iCs/>
        </w:rPr>
        <w:t>Murti</w:t>
      </w:r>
      <w:proofErr w:type="spellEnd"/>
      <w:r w:rsidRPr="00550E0F">
        <w:rPr>
          <w:bCs/>
          <w:iCs/>
        </w:rPr>
        <w:t xml:space="preserve"> and U. S. Vyas. Boulder: </w:t>
      </w:r>
      <w:proofErr w:type="spellStart"/>
      <w:r w:rsidRPr="00550E0F">
        <w:rPr>
          <w:bCs/>
          <w:iCs/>
        </w:rPr>
        <w:t>Prajñā</w:t>
      </w:r>
      <w:proofErr w:type="spellEnd"/>
      <w:r w:rsidRPr="00550E0F">
        <w:rPr>
          <w:bCs/>
          <w:iCs/>
        </w:rPr>
        <w:t xml:space="preserve">. </w:t>
      </w:r>
      <w:r w:rsidRPr="00550E0F">
        <w:rPr>
          <w:bCs/>
        </w:rPr>
        <w:t xml:space="preserve">  </w:t>
      </w:r>
    </w:p>
    <w:p w14:paraId="301EF981" w14:textId="77777777" w:rsidR="00550E0F" w:rsidRDefault="00550E0F" w:rsidP="00550E0F">
      <w:pPr>
        <w:pStyle w:val="ListParagraph"/>
        <w:numPr>
          <w:ilvl w:val="0"/>
          <w:numId w:val="9"/>
        </w:numPr>
        <w:spacing w:line="276" w:lineRule="auto"/>
      </w:pPr>
      <w:proofErr w:type="spellStart"/>
      <w:r w:rsidRPr="00FC2C76">
        <w:t>Tola</w:t>
      </w:r>
      <w:proofErr w:type="spellEnd"/>
      <w:r w:rsidRPr="00FC2C76">
        <w:t xml:space="preserve">, Fernando, and Carmen </w:t>
      </w:r>
      <w:proofErr w:type="spellStart"/>
      <w:r w:rsidRPr="00FC2C76">
        <w:t>Dragonetti</w:t>
      </w:r>
      <w:proofErr w:type="spellEnd"/>
      <w:r w:rsidRPr="00FC2C76">
        <w:t xml:space="preserve">, trans. 1995. </w:t>
      </w:r>
      <w:proofErr w:type="spellStart"/>
      <w:r w:rsidRPr="00550E0F">
        <w:rPr>
          <w:i/>
          <w:iCs/>
        </w:rPr>
        <w:t>Nāgārjuna’s</w:t>
      </w:r>
      <w:proofErr w:type="spellEnd"/>
      <w:r w:rsidRPr="00550E0F">
        <w:rPr>
          <w:i/>
          <w:iCs/>
        </w:rPr>
        <w:t xml:space="preserve"> Refutation of Logic (</w:t>
      </w:r>
      <w:proofErr w:type="spellStart"/>
      <w:r w:rsidRPr="00FC2C76">
        <w:t>Nyāya</w:t>
      </w:r>
      <w:proofErr w:type="spellEnd"/>
      <w:r w:rsidRPr="00550E0F">
        <w:rPr>
          <w:i/>
          <w:iCs/>
        </w:rPr>
        <w:t>): “</w:t>
      </w:r>
      <w:proofErr w:type="spellStart"/>
      <w:r w:rsidRPr="00550E0F">
        <w:rPr>
          <w:i/>
          <w:iCs/>
        </w:rPr>
        <w:t>Vaidalyaprakaraṇa</w:t>
      </w:r>
      <w:proofErr w:type="spellEnd"/>
      <w:r w:rsidRPr="00550E0F">
        <w:rPr>
          <w:i/>
          <w:iCs/>
        </w:rPr>
        <w:t>”</w:t>
      </w:r>
      <w:r w:rsidRPr="00FC2C76">
        <w:t xml:space="preserve">; </w:t>
      </w:r>
      <w:proofErr w:type="spellStart"/>
      <w:r w:rsidRPr="00550E0F">
        <w:rPr>
          <w:i/>
          <w:iCs/>
        </w:rPr>
        <w:t>Źib</w:t>
      </w:r>
      <w:proofErr w:type="spellEnd"/>
      <w:r w:rsidRPr="00550E0F">
        <w:rPr>
          <w:i/>
          <w:iCs/>
        </w:rPr>
        <w:t xml:space="preserve"> </w:t>
      </w:r>
      <w:proofErr w:type="spellStart"/>
      <w:r w:rsidRPr="00550E0F">
        <w:rPr>
          <w:i/>
          <w:iCs/>
        </w:rPr>
        <w:t>mo</w:t>
      </w:r>
      <w:proofErr w:type="spellEnd"/>
      <w:r w:rsidRPr="00550E0F">
        <w:rPr>
          <w:i/>
          <w:iCs/>
        </w:rPr>
        <w:t xml:space="preserve"> </w:t>
      </w:r>
      <w:proofErr w:type="spellStart"/>
      <w:r w:rsidRPr="00550E0F">
        <w:rPr>
          <w:i/>
          <w:iCs/>
        </w:rPr>
        <w:t>rnam</w:t>
      </w:r>
      <w:proofErr w:type="spellEnd"/>
      <w:r w:rsidRPr="00550E0F">
        <w:rPr>
          <w:i/>
          <w:iCs/>
        </w:rPr>
        <w:t xml:space="preserve"> par </w:t>
      </w:r>
      <w:proofErr w:type="spellStart"/>
      <w:r w:rsidRPr="00550E0F">
        <w:rPr>
          <w:i/>
          <w:iCs/>
        </w:rPr>
        <w:t>ḥthag</w:t>
      </w:r>
      <w:proofErr w:type="spellEnd"/>
      <w:r w:rsidRPr="00550E0F">
        <w:rPr>
          <w:i/>
          <w:iCs/>
        </w:rPr>
        <w:t xml:space="preserve"> pa </w:t>
      </w:r>
      <w:proofErr w:type="spellStart"/>
      <w:r w:rsidRPr="00550E0F">
        <w:rPr>
          <w:i/>
          <w:iCs/>
        </w:rPr>
        <w:t>źes</w:t>
      </w:r>
      <w:proofErr w:type="spellEnd"/>
      <w:r w:rsidRPr="00550E0F">
        <w:rPr>
          <w:i/>
          <w:iCs/>
        </w:rPr>
        <w:t xml:space="preserve"> </w:t>
      </w:r>
      <w:proofErr w:type="spellStart"/>
      <w:r w:rsidRPr="00550E0F">
        <w:rPr>
          <w:i/>
          <w:iCs/>
        </w:rPr>
        <w:t>bya</w:t>
      </w:r>
      <w:proofErr w:type="spellEnd"/>
      <w:r w:rsidRPr="00550E0F">
        <w:rPr>
          <w:i/>
          <w:iCs/>
        </w:rPr>
        <w:t xml:space="preserve"> </w:t>
      </w:r>
      <w:proofErr w:type="spellStart"/>
      <w:r w:rsidRPr="00550E0F">
        <w:rPr>
          <w:i/>
          <w:iCs/>
        </w:rPr>
        <w:t>baḥi</w:t>
      </w:r>
      <w:proofErr w:type="spellEnd"/>
      <w:r w:rsidRPr="00550E0F">
        <w:rPr>
          <w:i/>
          <w:iCs/>
        </w:rPr>
        <w:t xml:space="preserve"> </w:t>
      </w:r>
      <w:proofErr w:type="spellStart"/>
      <w:r w:rsidRPr="00550E0F">
        <w:rPr>
          <w:i/>
          <w:iCs/>
        </w:rPr>
        <w:t>rab</w:t>
      </w:r>
      <w:proofErr w:type="spellEnd"/>
      <w:r w:rsidRPr="00550E0F">
        <w:rPr>
          <w:i/>
          <w:iCs/>
        </w:rPr>
        <w:t xml:space="preserve"> </w:t>
      </w:r>
      <w:proofErr w:type="spellStart"/>
      <w:r w:rsidRPr="00550E0F">
        <w:rPr>
          <w:i/>
          <w:iCs/>
        </w:rPr>
        <w:t>tu</w:t>
      </w:r>
      <w:proofErr w:type="spellEnd"/>
      <w:r w:rsidRPr="00550E0F">
        <w:rPr>
          <w:i/>
          <w:iCs/>
        </w:rPr>
        <w:t xml:space="preserve"> </w:t>
      </w:r>
      <w:proofErr w:type="spellStart"/>
      <w:r w:rsidRPr="00550E0F">
        <w:rPr>
          <w:i/>
          <w:iCs/>
        </w:rPr>
        <w:t>byed</w:t>
      </w:r>
      <w:proofErr w:type="spellEnd"/>
      <w:r w:rsidRPr="00550E0F">
        <w:rPr>
          <w:i/>
          <w:iCs/>
        </w:rPr>
        <w:t xml:space="preserve"> pa</w:t>
      </w:r>
      <w:r w:rsidRPr="00FC2C76">
        <w:t xml:space="preserve">. Delhi: </w:t>
      </w:r>
      <w:proofErr w:type="spellStart"/>
      <w:r w:rsidRPr="00FC2C76">
        <w:t>Motilal</w:t>
      </w:r>
      <w:proofErr w:type="spellEnd"/>
      <w:r w:rsidRPr="00FC2C76">
        <w:t xml:space="preserve"> </w:t>
      </w:r>
      <w:proofErr w:type="spellStart"/>
      <w:r w:rsidRPr="00FC2C76">
        <w:t>Banarsidass</w:t>
      </w:r>
      <w:proofErr w:type="spellEnd"/>
      <w:r w:rsidRPr="00FC2C76">
        <w:t>.</w:t>
      </w:r>
    </w:p>
    <w:p w14:paraId="2F5684AF" w14:textId="77777777" w:rsidR="00550E0F" w:rsidRDefault="00550E0F" w:rsidP="00550E0F">
      <w:pPr>
        <w:pStyle w:val="ListParagraph"/>
        <w:numPr>
          <w:ilvl w:val="0"/>
          <w:numId w:val="9"/>
        </w:numPr>
        <w:spacing w:line="276" w:lineRule="auto"/>
      </w:pPr>
      <w:r>
        <w:t xml:space="preserve">Walser, Joseph. 2005. </w:t>
      </w:r>
      <w:proofErr w:type="spellStart"/>
      <w:r w:rsidRPr="00550E0F">
        <w:rPr>
          <w:i/>
          <w:iCs/>
        </w:rPr>
        <w:t>Nāgārjuna</w:t>
      </w:r>
      <w:proofErr w:type="spellEnd"/>
      <w:r w:rsidRPr="00550E0F">
        <w:rPr>
          <w:i/>
          <w:iCs/>
        </w:rPr>
        <w:t xml:space="preserve"> in Context: </w:t>
      </w:r>
      <w:proofErr w:type="spellStart"/>
      <w:r w:rsidRPr="00550E0F">
        <w:rPr>
          <w:bCs/>
          <w:i/>
          <w:iCs/>
        </w:rPr>
        <w:t>Mahāyāna</w:t>
      </w:r>
      <w:proofErr w:type="spellEnd"/>
      <w:r w:rsidRPr="00550E0F">
        <w:rPr>
          <w:i/>
          <w:iCs/>
        </w:rPr>
        <w:t xml:space="preserve"> Buddhism and Early Indian Culture</w:t>
      </w:r>
      <w:r w:rsidRPr="00550E0F">
        <w:rPr>
          <w:iCs/>
        </w:rPr>
        <w:t>. New York: Columbia University Press.</w:t>
      </w:r>
      <w:r>
        <w:t xml:space="preserve">  </w:t>
      </w:r>
    </w:p>
    <w:p w14:paraId="252CF79B" w14:textId="77777777" w:rsidR="00550E0F" w:rsidRPr="00FC2C76" w:rsidRDefault="00550E0F" w:rsidP="00550E0F">
      <w:pPr>
        <w:pStyle w:val="ListParagraph"/>
        <w:numPr>
          <w:ilvl w:val="0"/>
          <w:numId w:val="9"/>
        </w:numPr>
        <w:spacing w:line="276" w:lineRule="auto"/>
      </w:pPr>
      <w:proofErr w:type="spellStart"/>
      <w:r w:rsidRPr="00FC2C76">
        <w:t>Westerhoff</w:t>
      </w:r>
      <w:proofErr w:type="spellEnd"/>
      <w:r w:rsidRPr="00FC2C76">
        <w:t xml:space="preserve">, Jan. 2009. </w:t>
      </w:r>
      <w:proofErr w:type="spellStart"/>
      <w:r w:rsidRPr="00550E0F">
        <w:rPr>
          <w:i/>
          <w:iCs/>
        </w:rPr>
        <w:t>Nāgārjuna’s</w:t>
      </w:r>
      <w:proofErr w:type="spellEnd"/>
      <w:r w:rsidRPr="00550E0F">
        <w:rPr>
          <w:i/>
          <w:iCs/>
        </w:rPr>
        <w:t xml:space="preserve"> </w:t>
      </w:r>
      <w:proofErr w:type="spellStart"/>
      <w:r w:rsidRPr="00550E0F">
        <w:rPr>
          <w:i/>
          <w:iCs/>
        </w:rPr>
        <w:t>Madhyamaka</w:t>
      </w:r>
      <w:proofErr w:type="spellEnd"/>
      <w:r w:rsidRPr="00550E0F">
        <w:rPr>
          <w:i/>
          <w:iCs/>
        </w:rPr>
        <w:t>: A Philosophical Introduction</w:t>
      </w:r>
      <w:r w:rsidRPr="00FC2C76">
        <w:t xml:space="preserve">. New York: Oxford University Press. </w:t>
      </w:r>
    </w:p>
    <w:p w14:paraId="4923BA78" w14:textId="77777777" w:rsidR="00550E0F" w:rsidRPr="00FC2C76" w:rsidRDefault="00550E0F" w:rsidP="00550E0F">
      <w:pPr>
        <w:pStyle w:val="ListParagraph"/>
        <w:numPr>
          <w:ilvl w:val="0"/>
          <w:numId w:val="9"/>
        </w:numPr>
        <w:spacing w:line="276" w:lineRule="auto"/>
      </w:pPr>
      <w:r w:rsidRPr="00FC2C76">
        <w:t xml:space="preserve">———, trans. 2010. </w:t>
      </w:r>
      <w:r w:rsidRPr="00550E0F">
        <w:rPr>
          <w:i/>
          <w:iCs/>
        </w:rPr>
        <w:t xml:space="preserve">The Dispeller of Disputes: </w:t>
      </w:r>
      <w:proofErr w:type="spellStart"/>
      <w:r w:rsidRPr="00550E0F">
        <w:rPr>
          <w:i/>
          <w:iCs/>
        </w:rPr>
        <w:t>Nāgārjuna’s</w:t>
      </w:r>
      <w:proofErr w:type="spellEnd"/>
      <w:r w:rsidRPr="00550E0F">
        <w:rPr>
          <w:i/>
          <w:iCs/>
        </w:rPr>
        <w:t xml:space="preserve"> “</w:t>
      </w:r>
      <w:proofErr w:type="spellStart"/>
      <w:r w:rsidRPr="00550E0F">
        <w:rPr>
          <w:i/>
          <w:iCs/>
        </w:rPr>
        <w:t>Vigrahavyāvartanī</w:t>
      </w:r>
      <w:proofErr w:type="spellEnd"/>
      <w:r w:rsidRPr="00FC2C76">
        <w:t xml:space="preserve">.” New York: Oxford University Press. </w:t>
      </w:r>
    </w:p>
    <w:p w14:paraId="7AB55A2B" w14:textId="77777777" w:rsidR="00550E0F" w:rsidRPr="00FC2C76" w:rsidRDefault="00550E0F" w:rsidP="00550E0F">
      <w:pPr>
        <w:pStyle w:val="ListParagraph"/>
        <w:numPr>
          <w:ilvl w:val="0"/>
          <w:numId w:val="9"/>
        </w:numPr>
        <w:spacing w:line="276" w:lineRule="auto"/>
      </w:pPr>
      <w:r w:rsidRPr="00FC2C76">
        <w:t xml:space="preserve">———. 2011. “The Merely Conventional Existence of the World.” In </w:t>
      </w:r>
      <w:proofErr w:type="spellStart"/>
      <w:r w:rsidRPr="00550E0F">
        <w:rPr>
          <w:i/>
          <w:iCs/>
        </w:rPr>
        <w:t>Moonshadows</w:t>
      </w:r>
      <w:proofErr w:type="spellEnd"/>
      <w:r w:rsidRPr="00550E0F">
        <w:rPr>
          <w:i/>
          <w:iCs/>
        </w:rPr>
        <w:t>: Conventional Truth in Buddhist Philosophy</w:t>
      </w:r>
      <w:r w:rsidRPr="00FC2C76">
        <w:t xml:space="preserve">, edited by Cowherds, 189–212. New York: Oxford University Press. </w:t>
      </w:r>
    </w:p>
    <w:p w14:paraId="1A5115E4" w14:textId="77777777" w:rsidR="00550E0F" w:rsidRPr="00FC2C76" w:rsidRDefault="00550E0F" w:rsidP="00550E0F">
      <w:pPr>
        <w:pStyle w:val="ListParagraph"/>
        <w:numPr>
          <w:ilvl w:val="0"/>
          <w:numId w:val="9"/>
        </w:numPr>
        <w:spacing w:line="276" w:lineRule="auto"/>
      </w:pPr>
      <w:r w:rsidRPr="00FC2C76">
        <w:t xml:space="preserve">———. 2013. “Metaphysical Issues in Indian Buddhist Thought.” In </w:t>
      </w:r>
      <w:r w:rsidRPr="00550E0F">
        <w:rPr>
          <w:i/>
          <w:iCs/>
        </w:rPr>
        <w:t>A Companion to Buddhist Philosophy</w:t>
      </w:r>
      <w:r w:rsidRPr="00FC2C76">
        <w:t xml:space="preserve">, edited by Steven M. Emmanuel, 129–50. Malden, MA: Wiley-Blackwell. </w:t>
      </w:r>
    </w:p>
    <w:p w14:paraId="33C17F74" w14:textId="77777777" w:rsidR="00550E0F" w:rsidRPr="00FC2C76" w:rsidRDefault="00550E0F" w:rsidP="00550E0F">
      <w:pPr>
        <w:pStyle w:val="ListParagraph"/>
        <w:numPr>
          <w:ilvl w:val="0"/>
          <w:numId w:val="9"/>
        </w:numPr>
        <w:spacing w:line="276" w:lineRule="auto"/>
      </w:pPr>
      <w:r w:rsidRPr="00FC2C76">
        <w:t>———. 2014a. “</w:t>
      </w:r>
      <w:proofErr w:type="spellStart"/>
      <w:r w:rsidRPr="00FC2C76">
        <w:t>Madhyamaka</w:t>
      </w:r>
      <w:proofErr w:type="spellEnd"/>
      <w:r w:rsidRPr="00FC2C76">
        <w:t xml:space="preserve">: Conventional Categories in </w:t>
      </w:r>
      <w:proofErr w:type="spellStart"/>
      <w:r w:rsidRPr="00FC2C76">
        <w:t>Madhyamaka</w:t>
      </w:r>
      <w:proofErr w:type="spellEnd"/>
      <w:r w:rsidRPr="00FC2C76">
        <w:t xml:space="preserve"> Philosophy.” In </w:t>
      </w:r>
      <w:r w:rsidRPr="00550E0F">
        <w:rPr>
          <w:i/>
          <w:iCs/>
        </w:rPr>
        <w:t>Categorization in Indian Philosophy: Thinking Inside the Box</w:t>
      </w:r>
      <w:r w:rsidRPr="00FC2C76">
        <w:t xml:space="preserve">, edited by Jessica Frazier, 115–31. Surrey: </w:t>
      </w:r>
      <w:proofErr w:type="spellStart"/>
      <w:r w:rsidRPr="00FC2C76">
        <w:t>Ashgate</w:t>
      </w:r>
      <w:proofErr w:type="spellEnd"/>
      <w:r w:rsidRPr="00FC2C76">
        <w:t xml:space="preserve">. </w:t>
      </w:r>
    </w:p>
    <w:p w14:paraId="214364C0" w14:textId="77777777" w:rsidR="00550E0F" w:rsidRPr="00FC2C76" w:rsidRDefault="00550E0F" w:rsidP="00550E0F">
      <w:pPr>
        <w:pStyle w:val="ListParagraph"/>
        <w:numPr>
          <w:ilvl w:val="0"/>
          <w:numId w:val="9"/>
        </w:numPr>
        <w:spacing w:line="276" w:lineRule="auto"/>
      </w:pPr>
      <w:r w:rsidRPr="00FC2C76">
        <w:t>———. 2014b. “</w:t>
      </w:r>
      <w:proofErr w:type="spellStart"/>
      <w:r w:rsidRPr="00FC2C76">
        <w:t>Nāgārjuna</w:t>
      </w:r>
      <w:proofErr w:type="spellEnd"/>
      <w:r w:rsidRPr="00FC2C76">
        <w:t xml:space="preserve">.” In </w:t>
      </w:r>
      <w:r w:rsidRPr="00550E0F">
        <w:rPr>
          <w:i/>
          <w:iCs/>
        </w:rPr>
        <w:t>Stanford Encyclopedia of Philosophy</w:t>
      </w:r>
      <w:r w:rsidRPr="00FC2C76">
        <w:t xml:space="preserve">. Stanford University, 1997–. Article published February 10, 2010. http://plato.stanford.edu/archives/sum2014/entries/nagarjuna/. </w:t>
      </w:r>
    </w:p>
    <w:p w14:paraId="317CEAE6" w14:textId="77777777" w:rsidR="00550E0F" w:rsidRPr="00FC2C76" w:rsidRDefault="00550E0F" w:rsidP="00550E0F">
      <w:pPr>
        <w:pStyle w:val="ListParagraph"/>
        <w:numPr>
          <w:ilvl w:val="0"/>
          <w:numId w:val="9"/>
        </w:numPr>
        <w:spacing w:line="276" w:lineRule="auto"/>
      </w:pPr>
      <w:r w:rsidRPr="00FC2C76">
        <w:t xml:space="preserve">———. 2015. “The Connection between Ontology and Ethics in </w:t>
      </w:r>
      <w:proofErr w:type="spellStart"/>
      <w:r w:rsidRPr="00FC2C76">
        <w:t>Madhyamaka</w:t>
      </w:r>
      <w:proofErr w:type="spellEnd"/>
      <w:r w:rsidRPr="00FC2C76">
        <w:t xml:space="preserve"> Thought.” In </w:t>
      </w:r>
      <w:proofErr w:type="spellStart"/>
      <w:r w:rsidRPr="00550E0F">
        <w:rPr>
          <w:i/>
          <w:iCs/>
        </w:rPr>
        <w:t>Moonpaths</w:t>
      </w:r>
      <w:proofErr w:type="spellEnd"/>
      <w:r w:rsidRPr="00550E0F">
        <w:rPr>
          <w:i/>
          <w:iCs/>
        </w:rPr>
        <w:t>: Ethics in the Context of Conventional Truth</w:t>
      </w:r>
      <w:r w:rsidRPr="00FC2C76">
        <w:t xml:space="preserve">, edited by Cowherds, 203–20. New York: Oxford University Press. </w:t>
      </w:r>
    </w:p>
    <w:p w14:paraId="204C4888" w14:textId="77777777" w:rsidR="00550E0F" w:rsidRDefault="00550E0F" w:rsidP="00550E0F">
      <w:pPr>
        <w:pStyle w:val="ListParagraph"/>
        <w:numPr>
          <w:ilvl w:val="0"/>
          <w:numId w:val="9"/>
        </w:numPr>
        <w:spacing w:line="276" w:lineRule="auto"/>
      </w:pPr>
      <w:r w:rsidRPr="00FC2C76">
        <w:t xml:space="preserve">———. 2016. “On the Nihilist Interpretation of </w:t>
      </w:r>
      <w:proofErr w:type="spellStart"/>
      <w:r w:rsidRPr="00FC2C76">
        <w:t>Madhyamaka</w:t>
      </w:r>
      <w:proofErr w:type="spellEnd"/>
      <w:r w:rsidRPr="00FC2C76">
        <w:t xml:space="preserve">.” </w:t>
      </w:r>
      <w:r w:rsidRPr="00550E0F">
        <w:rPr>
          <w:i/>
          <w:iCs/>
        </w:rPr>
        <w:t xml:space="preserve">Journal of Indian Philosophy </w:t>
      </w:r>
      <w:r w:rsidRPr="00FC2C76">
        <w:t>44 (2): 337–76.</w:t>
      </w:r>
    </w:p>
    <w:p w14:paraId="29874E1E" w14:textId="77777777" w:rsidR="00550E0F" w:rsidRPr="00E57EB7" w:rsidRDefault="00550E0F" w:rsidP="00550E0F">
      <w:pPr>
        <w:pStyle w:val="ListParagraph"/>
        <w:numPr>
          <w:ilvl w:val="0"/>
          <w:numId w:val="9"/>
        </w:numPr>
        <w:spacing w:line="276" w:lineRule="auto"/>
      </w:pPr>
      <w:r w:rsidRPr="00E57EB7">
        <w:t>———. 2017. “</w:t>
      </w:r>
      <w:proofErr w:type="spellStart"/>
      <w:r w:rsidRPr="00E57EB7">
        <w:t>Nāgārjuna</w:t>
      </w:r>
      <w:proofErr w:type="spellEnd"/>
      <w:r w:rsidRPr="00E57EB7">
        <w:t xml:space="preserve"> and the Philosophy of Language.” </w:t>
      </w:r>
      <w:r w:rsidRPr="00550E0F">
        <w:rPr>
          <w:i/>
        </w:rPr>
        <w:t>Journal of Indian Philosophy</w:t>
      </w:r>
      <w:r w:rsidRPr="00E57EB7">
        <w:t xml:space="preserve">. https://doi.org/10.1007/s10781-017-9341-3. </w:t>
      </w:r>
    </w:p>
    <w:p w14:paraId="46CC9E07" w14:textId="77777777" w:rsidR="00550E0F" w:rsidRPr="00E57EB7" w:rsidRDefault="00550E0F" w:rsidP="008F03BA">
      <w:pPr>
        <w:spacing w:line="276" w:lineRule="auto"/>
      </w:pPr>
    </w:p>
    <w:p w14:paraId="35373361" w14:textId="77777777" w:rsidR="00E77848" w:rsidRDefault="00E77848" w:rsidP="00E77848">
      <w:pPr>
        <w:jc w:val="both"/>
        <w:rPr>
          <w:b/>
          <w:bCs/>
        </w:rPr>
      </w:pPr>
    </w:p>
    <w:p w14:paraId="46382901" w14:textId="77777777" w:rsidR="00CA5613" w:rsidRDefault="00CA5613" w:rsidP="00E77848">
      <w:pPr>
        <w:jc w:val="both"/>
        <w:rPr>
          <w:b/>
          <w:bCs/>
        </w:rPr>
      </w:pPr>
    </w:p>
    <w:p w14:paraId="0CD18611" w14:textId="77777777" w:rsidR="00CA5613" w:rsidRDefault="00CA5613" w:rsidP="00E77848">
      <w:pPr>
        <w:jc w:val="both"/>
        <w:rPr>
          <w:b/>
          <w:bCs/>
        </w:rPr>
      </w:pPr>
    </w:p>
    <w:p w14:paraId="6C158160" w14:textId="77777777" w:rsidR="00CA5613" w:rsidRDefault="00CA5613" w:rsidP="00E77848">
      <w:pPr>
        <w:jc w:val="both"/>
        <w:rPr>
          <w:b/>
          <w:bCs/>
        </w:rPr>
      </w:pPr>
    </w:p>
    <w:p w14:paraId="7CDA7ECA" w14:textId="77777777" w:rsidR="00CA5613" w:rsidRDefault="00CA5613" w:rsidP="00E77848">
      <w:pPr>
        <w:jc w:val="both"/>
        <w:rPr>
          <w:b/>
          <w:bCs/>
        </w:rPr>
      </w:pPr>
    </w:p>
    <w:p w14:paraId="3FCE9E1A" w14:textId="77777777" w:rsidR="00CA5613" w:rsidRDefault="00CA5613" w:rsidP="00E77848">
      <w:pPr>
        <w:jc w:val="both"/>
        <w:rPr>
          <w:b/>
          <w:bCs/>
        </w:rPr>
      </w:pPr>
    </w:p>
    <w:p w14:paraId="21BAD82C" w14:textId="653F1327" w:rsidR="00E77848" w:rsidRDefault="00E77848" w:rsidP="00E77848">
      <w:pPr>
        <w:jc w:val="both"/>
        <w:rPr>
          <w:b/>
          <w:bCs/>
        </w:rPr>
      </w:pPr>
      <w:r>
        <w:rPr>
          <w:b/>
          <w:bCs/>
        </w:rPr>
        <w:lastRenderedPageBreak/>
        <w:t>Course Plan:</w:t>
      </w:r>
    </w:p>
    <w:p w14:paraId="5343E28F" w14:textId="77777777" w:rsidR="008F03BA" w:rsidRDefault="008F03BA" w:rsidP="00E77848">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4095"/>
        <w:gridCol w:w="2569"/>
        <w:gridCol w:w="1530"/>
      </w:tblGrid>
      <w:tr w:rsidR="00E77848" w:rsidRPr="00BA568D" w14:paraId="716CE2E1" w14:textId="77777777" w:rsidTr="008F03B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803D1D9" w14:textId="77777777" w:rsidR="00E77848" w:rsidRPr="00BA568D" w:rsidRDefault="00E77848"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0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963EB5" w14:textId="77777777" w:rsidR="00E77848" w:rsidRPr="00BA568D" w:rsidRDefault="00E77848" w:rsidP="00CC1D96">
            <w:pPr>
              <w:jc w:val="center"/>
              <w:rPr>
                <w:b/>
                <w:bCs/>
                <w:sz w:val="22"/>
                <w:szCs w:val="22"/>
              </w:rPr>
            </w:pPr>
            <w:r w:rsidRPr="00BA568D">
              <w:rPr>
                <w:b/>
                <w:bCs/>
                <w:sz w:val="22"/>
                <w:szCs w:val="22"/>
              </w:rPr>
              <w:t>Learning objectives</w:t>
            </w:r>
          </w:p>
        </w:tc>
        <w:tc>
          <w:tcPr>
            <w:tcW w:w="25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FF08D87" w14:textId="77777777" w:rsidR="00E77848" w:rsidRPr="00BA568D" w:rsidRDefault="00E77848"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7263D6" w14:textId="77777777" w:rsidR="00E77848" w:rsidRPr="00BA568D" w:rsidRDefault="00E77848" w:rsidP="00CC1D96">
            <w:pPr>
              <w:jc w:val="center"/>
              <w:rPr>
                <w:b/>
                <w:bCs/>
                <w:sz w:val="22"/>
                <w:szCs w:val="22"/>
              </w:rPr>
            </w:pPr>
            <w:r>
              <w:rPr>
                <w:b/>
                <w:bCs/>
                <w:sz w:val="22"/>
                <w:szCs w:val="22"/>
              </w:rPr>
              <w:t xml:space="preserve">Chapter in the </w:t>
            </w:r>
            <w:r w:rsidRPr="00BA568D">
              <w:rPr>
                <w:b/>
                <w:bCs/>
                <w:sz w:val="22"/>
                <w:szCs w:val="22"/>
              </w:rPr>
              <w:t>Text Book</w:t>
            </w:r>
          </w:p>
        </w:tc>
      </w:tr>
      <w:tr w:rsidR="00E77848" w:rsidRPr="00BA568D" w14:paraId="42501ABD"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948BF48" w14:textId="2A91550F" w:rsidR="00E77848" w:rsidRPr="00BA568D" w:rsidRDefault="00E77848" w:rsidP="00E77848">
            <w:pPr>
              <w:jc w:val="center"/>
              <w:rPr>
                <w:sz w:val="22"/>
                <w:szCs w:val="22"/>
              </w:rPr>
            </w:pPr>
            <w:r>
              <w:t>1</w:t>
            </w:r>
          </w:p>
        </w:tc>
        <w:tc>
          <w:tcPr>
            <w:tcW w:w="4095" w:type="dxa"/>
            <w:tcBorders>
              <w:top w:val="single" w:sz="6" w:space="0" w:color="000000"/>
              <w:left w:val="single" w:sz="6" w:space="0" w:color="000000"/>
              <w:bottom w:val="single" w:sz="6" w:space="0" w:color="000000"/>
              <w:right w:val="single" w:sz="6" w:space="0" w:color="000000"/>
            </w:tcBorders>
          </w:tcPr>
          <w:p w14:paraId="76DF1C92" w14:textId="2478F6D8" w:rsidR="00E77848" w:rsidRPr="00BA568D" w:rsidRDefault="00E77848" w:rsidP="00E77848">
            <w:pPr>
              <w:jc w:val="center"/>
              <w:rPr>
                <w:sz w:val="22"/>
                <w:szCs w:val="22"/>
              </w:rPr>
            </w:pPr>
            <w:r>
              <w:t>Understand the nature and objective of the course</w:t>
            </w:r>
          </w:p>
        </w:tc>
        <w:tc>
          <w:tcPr>
            <w:tcW w:w="2569" w:type="dxa"/>
            <w:tcBorders>
              <w:top w:val="single" w:sz="6" w:space="0" w:color="000000"/>
              <w:left w:val="single" w:sz="6" w:space="0" w:color="000000"/>
              <w:bottom w:val="single" w:sz="6" w:space="0" w:color="000000"/>
              <w:right w:val="single" w:sz="6" w:space="0" w:color="000000"/>
            </w:tcBorders>
          </w:tcPr>
          <w:p w14:paraId="68581123" w14:textId="77777777" w:rsidR="00E77848" w:rsidRPr="00BA568D" w:rsidRDefault="00E77848" w:rsidP="00E7784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14:paraId="15964E8C" w14:textId="77777777" w:rsidR="00E77848" w:rsidRPr="00BA568D" w:rsidRDefault="00E77848" w:rsidP="00E77848">
            <w:pPr>
              <w:jc w:val="center"/>
              <w:rPr>
                <w:sz w:val="22"/>
                <w:szCs w:val="22"/>
              </w:rPr>
            </w:pPr>
          </w:p>
        </w:tc>
      </w:tr>
      <w:tr w:rsidR="00E77848" w:rsidRPr="00BA568D" w14:paraId="2BDE2451"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9D3E48F" w14:textId="4FA28081" w:rsidR="00E77848" w:rsidRPr="00BA568D" w:rsidRDefault="00E77848" w:rsidP="00E77848">
            <w:pPr>
              <w:jc w:val="center"/>
              <w:rPr>
                <w:sz w:val="22"/>
                <w:szCs w:val="22"/>
              </w:rPr>
            </w:pPr>
            <w:r>
              <w:t>2</w:t>
            </w:r>
          </w:p>
        </w:tc>
        <w:tc>
          <w:tcPr>
            <w:tcW w:w="4095" w:type="dxa"/>
            <w:tcBorders>
              <w:top w:val="single" w:sz="6" w:space="0" w:color="000000"/>
              <w:left w:val="single" w:sz="6" w:space="0" w:color="000000"/>
              <w:bottom w:val="single" w:sz="6" w:space="0" w:color="000000"/>
              <w:right w:val="single" w:sz="6" w:space="0" w:color="000000"/>
            </w:tcBorders>
          </w:tcPr>
          <w:p w14:paraId="60F41AF6" w14:textId="2828AC02" w:rsidR="00E77848" w:rsidRPr="00BA568D" w:rsidRDefault="00E77848" w:rsidP="00E77848">
            <w:pPr>
              <w:jc w:val="center"/>
              <w:rPr>
                <w:sz w:val="22"/>
                <w:szCs w:val="22"/>
              </w:rPr>
            </w:pPr>
            <w:r>
              <w:t xml:space="preserve">Understand the context of </w:t>
            </w:r>
            <w:proofErr w:type="spellStart"/>
            <w:r w:rsidRPr="00E57EB7">
              <w:t>Nāgārjuna</w:t>
            </w:r>
            <w:r>
              <w:t>’s</w:t>
            </w:r>
            <w:proofErr w:type="spellEnd"/>
            <w:r>
              <w:t xml:space="preserve"> philosophy</w:t>
            </w:r>
          </w:p>
        </w:tc>
        <w:tc>
          <w:tcPr>
            <w:tcW w:w="2569" w:type="dxa"/>
            <w:tcBorders>
              <w:top w:val="single" w:sz="6" w:space="0" w:color="000000"/>
              <w:left w:val="single" w:sz="6" w:space="0" w:color="000000"/>
              <w:bottom w:val="single" w:sz="6" w:space="0" w:color="000000"/>
              <w:right w:val="single" w:sz="6" w:space="0" w:color="000000"/>
            </w:tcBorders>
          </w:tcPr>
          <w:p w14:paraId="0FBB477B" w14:textId="3B5B85B8" w:rsidR="00E77848" w:rsidRPr="00BA568D" w:rsidRDefault="00E77848" w:rsidP="00E77848">
            <w:pPr>
              <w:jc w:val="center"/>
              <w:rPr>
                <w:sz w:val="22"/>
                <w:szCs w:val="22"/>
              </w:rPr>
            </w:pPr>
            <w:proofErr w:type="spellStart"/>
            <w:r>
              <w:t>Abhidharma</w:t>
            </w:r>
            <w:proofErr w:type="spellEnd"/>
            <w:r>
              <w:t xml:space="preserve"> and </w:t>
            </w:r>
            <w:proofErr w:type="spellStart"/>
            <w:r>
              <w:t>Madhyamaka</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1EB1F3AE" w14:textId="77777777" w:rsidR="00E77848" w:rsidRPr="00BA568D" w:rsidRDefault="00E77848" w:rsidP="00E77848">
            <w:pPr>
              <w:jc w:val="center"/>
              <w:rPr>
                <w:sz w:val="22"/>
                <w:szCs w:val="22"/>
              </w:rPr>
            </w:pPr>
          </w:p>
        </w:tc>
      </w:tr>
      <w:tr w:rsidR="00E77848" w:rsidRPr="00BA568D" w14:paraId="18C3DB58"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675ECF4" w14:textId="4125B823" w:rsidR="00E77848" w:rsidRPr="00BA568D" w:rsidRDefault="00E77848" w:rsidP="00E77848">
            <w:pPr>
              <w:jc w:val="center"/>
              <w:rPr>
                <w:sz w:val="22"/>
                <w:szCs w:val="22"/>
              </w:rPr>
            </w:pPr>
            <w:r>
              <w:t>3</w:t>
            </w:r>
          </w:p>
        </w:tc>
        <w:tc>
          <w:tcPr>
            <w:tcW w:w="4095" w:type="dxa"/>
            <w:tcBorders>
              <w:top w:val="single" w:sz="6" w:space="0" w:color="000000"/>
              <w:left w:val="single" w:sz="6" w:space="0" w:color="000000"/>
              <w:bottom w:val="single" w:sz="6" w:space="0" w:color="000000"/>
              <w:right w:val="single" w:sz="6" w:space="0" w:color="000000"/>
            </w:tcBorders>
          </w:tcPr>
          <w:p w14:paraId="55103504" w14:textId="5F15FDD1"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condition</w:t>
            </w:r>
          </w:p>
        </w:tc>
        <w:tc>
          <w:tcPr>
            <w:tcW w:w="2569" w:type="dxa"/>
            <w:tcBorders>
              <w:top w:val="single" w:sz="6" w:space="0" w:color="000000"/>
              <w:left w:val="single" w:sz="6" w:space="0" w:color="000000"/>
              <w:bottom w:val="single" w:sz="6" w:space="0" w:color="000000"/>
              <w:right w:val="single" w:sz="6" w:space="0" w:color="000000"/>
            </w:tcBorders>
          </w:tcPr>
          <w:p w14:paraId="69CEB544" w14:textId="69B7125D" w:rsidR="00E77848" w:rsidRPr="00BA568D" w:rsidRDefault="00E77848" w:rsidP="00E77848">
            <w:pPr>
              <w:jc w:val="center"/>
              <w:rPr>
                <w:sz w:val="22"/>
                <w:szCs w:val="22"/>
              </w:rPr>
            </w:pPr>
            <w:r>
              <w:t>Conditions</w:t>
            </w:r>
          </w:p>
        </w:tc>
        <w:tc>
          <w:tcPr>
            <w:tcW w:w="1530" w:type="dxa"/>
            <w:tcBorders>
              <w:top w:val="single" w:sz="6" w:space="0" w:color="000000"/>
              <w:left w:val="single" w:sz="6" w:space="0" w:color="000000"/>
              <w:bottom w:val="single" w:sz="6" w:space="0" w:color="000000"/>
              <w:right w:val="single" w:sz="6" w:space="0" w:color="000000"/>
            </w:tcBorders>
          </w:tcPr>
          <w:p w14:paraId="3A0CD13D" w14:textId="2F487904" w:rsidR="00E77848" w:rsidRPr="00BA568D" w:rsidRDefault="00E77848" w:rsidP="00E77848">
            <w:pPr>
              <w:jc w:val="center"/>
              <w:rPr>
                <w:sz w:val="22"/>
                <w:szCs w:val="22"/>
              </w:rPr>
            </w:pPr>
            <w:r>
              <w:t>Chapter 1 (TB)</w:t>
            </w:r>
          </w:p>
        </w:tc>
      </w:tr>
      <w:tr w:rsidR="00E77848" w:rsidRPr="00BA568D" w14:paraId="09E2668C"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E4C8D9E" w14:textId="0A575244" w:rsidR="00E77848" w:rsidRPr="00BA568D" w:rsidRDefault="00E77848" w:rsidP="00E77848">
            <w:pPr>
              <w:jc w:val="center"/>
              <w:rPr>
                <w:sz w:val="22"/>
                <w:szCs w:val="22"/>
              </w:rPr>
            </w:pPr>
            <w:r>
              <w:t>4</w:t>
            </w:r>
          </w:p>
        </w:tc>
        <w:tc>
          <w:tcPr>
            <w:tcW w:w="4095" w:type="dxa"/>
            <w:tcBorders>
              <w:top w:val="single" w:sz="6" w:space="0" w:color="000000"/>
              <w:left w:val="single" w:sz="6" w:space="0" w:color="000000"/>
              <w:bottom w:val="single" w:sz="6" w:space="0" w:color="000000"/>
              <w:right w:val="single" w:sz="6" w:space="0" w:color="000000"/>
            </w:tcBorders>
          </w:tcPr>
          <w:p w14:paraId="49E1BAEB" w14:textId="52FBBCF0"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motion</w:t>
            </w:r>
          </w:p>
        </w:tc>
        <w:tc>
          <w:tcPr>
            <w:tcW w:w="2569" w:type="dxa"/>
            <w:tcBorders>
              <w:top w:val="single" w:sz="6" w:space="0" w:color="000000"/>
              <w:left w:val="single" w:sz="6" w:space="0" w:color="000000"/>
              <w:bottom w:val="single" w:sz="6" w:space="0" w:color="000000"/>
              <w:right w:val="single" w:sz="6" w:space="0" w:color="000000"/>
            </w:tcBorders>
          </w:tcPr>
          <w:p w14:paraId="73CC9F03" w14:textId="1E8C32E8" w:rsidR="00E77848" w:rsidRPr="00BA568D" w:rsidRDefault="00E77848" w:rsidP="00E77848">
            <w:pPr>
              <w:jc w:val="center"/>
              <w:rPr>
                <w:sz w:val="22"/>
                <w:szCs w:val="22"/>
              </w:rPr>
            </w:pPr>
            <w:r>
              <w:t>Motion</w:t>
            </w:r>
          </w:p>
        </w:tc>
        <w:tc>
          <w:tcPr>
            <w:tcW w:w="1530" w:type="dxa"/>
            <w:tcBorders>
              <w:top w:val="single" w:sz="6" w:space="0" w:color="000000"/>
              <w:left w:val="single" w:sz="6" w:space="0" w:color="000000"/>
              <w:bottom w:val="single" w:sz="6" w:space="0" w:color="000000"/>
              <w:right w:val="single" w:sz="6" w:space="0" w:color="000000"/>
            </w:tcBorders>
          </w:tcPr>
          <w:p w14:paraId="0389C175" w14:textId="77777777" w:rsidR="00E77848" w:rsidRDefault="00E77848" w:rsidP="00E77848">
            <w:pPr>
              <w:spacing w:line="276" w:lineRule="auto"/>
            </w:pPr>
            <w:r>
              <w:t>Chapter 2 (TB)</w:t>
            </w:r>
          </w:p>
          <w:p w14:paraId="0BFD2789" w14:textId="77777777" w:rsidR="00E77848" w:rsidRPr="00BA568D" w:rsidRDefault="00E77848" w:rsidP="00E77848">
            <w:pPr>
              <w:jc w:val="center"/>
              <w:rPr>
                <w:sz w:val="22"/>
                <w:szCs w:val="22"/>
              </w:rPr>
            </w:pPr>
          </w:p>
        </w:tc>
      </w:tr>
      <w:tr w:rsidR="00E77848" w:rsidRPr="00BA568D" w14:paraId="558504BA"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E63770B" w14:textId="56CF4A71" w:rsidR="00E77848" w:rsidRPr="00BA568D" w:rsidRDefault="00E77848" w:rsidP="00E77848">
            <w:pPr>
              <w:jc w:val="center"/>
              <w:rPr>
                <w:sz w:val="22"/>
                <w:szCs w:val="22"/>
              </w:rPr>
            </w:pPr>
            <w:r>
              <w:t>5</w:t>
            </w:r>
          </w:p>
        </w:tc>
        <w:tc>
          <w:tcPr>
            <w:tcW w:w="4095" w:type="dxa"/>
            <w:tcBorders>
              <w:top w:val="single" w:sz="6" w:space="0" w:color="000000"/>
              <w:left w:val="single" w:sz="6" w:space="0" w:color="000000"/>
              <w:bottom w:val="single" w:sz="6" w:space="0" w:color="000000"/>
              <w:right w:val="single" w:sz="6" w:space="0" w:color="000000"/>
            </w:tcBorders>
          </w:tcPr>
          <w:p w14:paraId="18DA9E5D" w14:textId="6967BFF1"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senses</w:t>
            </w:r>
          </w:p>
        </w:tc>
        <w:tc>
          <w:tcPr>
            <w:tcW w:w="2569" w:type="dxa"/>
            <w:tcBorders>
              <w:top w:val="single" w:sz="6" w:space="0" w:color="000000"/>
              <w:left w:val="single" w:sz="6" w:space="0" w:color="000000"/>
              <w:bottom w:val="single" w:sz="6" w:space="0" w:color="000000"/>
              <w:right w:val="single" w:sz="6" w:space="0" w:color="000000"/>
            </w:tcBorders>
          </w:tcPr>
          <w:p w14:paraId="15FA2690" w14:textId="4C3B7A29" w:rsidR="00E77848" w:rsidRPr="00BA568D" w:rsidRDefault="00E77848" w:rsidP="00E77848">
            <w:pPr>
              <w:jc w:val="center"/>
              <w:rPr>
                <w:sz w:val="22"/>
                <w:szCs w:val="22"/>
              </w:rPr>
            </w:pPr>
            <w:r>
              <w:t>Senses</w:t>
            </w:r>
          </w:p>
        </w:tc>
        <w:tc>
          <w:tcPr>
            <w:tcW w:w="1530" w:type="dxa"/>
            <w:tcBorders>
              <w:top w:val="single" w:sz="6" w:space="0" w:color="000000"/>
              <w:left w:val="single" w:sz="6" w:space="0" w:color="000000"/>
              <w:bottom w:val="single" w:sz="6" w:space="0" w:color="000000"/>
              <w:right w:val="single" w:sz="6" w:space="0" w:color="000000"/>
            </w:tcBorders>
          </w:tcPr>
          <w:p w14:paraId="38A60E72" w14:textId="20CA492B" w:rsidR="00E77848" w:rsidRPr="00BA568D" w:rsidRDefault="00E77848" w:rsidP="00E77848">
            <w:pPr>
              <w:jc w:val="center"/>
              <w:rPr>
                <w:sz w:val="22"/>
                <w:szCs w:val="22"/>
              </w:rPr>
            </w:pPr>
            <w:r>
              <w:t>Chapter 3 (TB)</w:t>
            </w:r>
          </w:p>
        </w:tc>
      </w:tr>
      <w:tr w:rsidR="00E77848" w:rsidRPr="00BA568D" w14:paraId="6136A11D"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CC1C37" w14:textId="0B65BB09" w:rsidR="00E77848" w:rsidRPr="00BA568D" w:rsidRDefault="00E77848" w:rsidP="00E77848">
            <w:pPr>
              <w:jc w:val="center"/>
              <w:rPr>
                <w:sz w:val="22"/>
                <w:szCs w:val="22"/>
              </w:rPr>
            </w:pPr>
            <w:r>
              <w:t>6</w:t>
            </w:r>
          </w:p>
        </w:tc>
        <w:tc>
          <w:tcPr>
            <w:tcW w:w="4095" w:type="dxa"/>
            <w:tcBorders>
              <w:top w:val="single" w:sz="6" w:space="0" w:color="000000"/>
              <w:left w:val="single" w:sz="6" w:space="0" w:color="000000"/>
              <w:bottom w:val="single" w:sz="6" w:space="0" w:color="000000"/>
              <w:right w:val="single" w:sz="6" w:space="0" w:color="000000"/>
            </w:tcBorders>
          </w:tcPr>
          <w:p w14:paraId="1F633ECD" w14:textId="58C4F586"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aggregates</w:t>
            </w:r>
          </w:p>
        </w:tc>
        <w:tc>
          <w:tcPr>
            <w:tcW w:w="2569" w:type="dxa"/>
            <w:tcBorders>
              <w:top w:val="single" w:sz="6" w:space="0" w:color="000000"/>
              <w:left w:val="single" w:sz="6" w:space="0" w:color="000000"/>
              <w:bottom w:val="single" w:sz="6" w:space="0" w:color="000000"/>
              <w:right w:val="single" w:sz="6" w:space="0" w:color="000000"/>
            </w:tcBorders>
          </w:tcPr>
          <w:p w14:paraId="3D6D09A0" w14:textId="170C0ACC" w:rsidR="00E77848" w:rsidRPr="00BA568D" w:rsidRDefault="00E77848" w:rsidP="00E77848">
            <w:pPr>
              <w:jc w:val="center"/>
              <w:rPr>
                <w:sz w:val="22"/>
                <w:szCs w:val="22"/>
              </w:rPr>
            </w:pPr>
            <w:r>
              <w:t>Aggregates</w:t>
            </w:r>
          </w:p>
        </w:tc>
        <w:tc>
          <w:tcPr>
            <w:tcW w:w="1530" w:type="dxa"/>
            <w:tcBorders>
              <w:top w:val="single" w:sz="6" w:space="0" w:color="000000"/>
              <w:left w:val="single" w:sz="6" w:space="0" w:color="000000"/>
              <w:bottom w:val="single" w:sz="6" w:space="0" w:color="000000"/>
              <w:right w:val="single" w:sz="6" w:space="0" w:color="000000"/>
            </w:tcBorders>
          </w:tcPr>
          <w:p w14:paraId="1B172016" w14:textId="4406E3EA" w:rsidR="00E77848" w:rsidRPr="00BA568D" w:rsidRDefault="00E77848" w:rsidP="00E77848">
            <w:pPr>
              <w:jc w:val="center"/>
              <w:rPr>
                <w:sz w:val="22"/>
                <w:szCs w:val="22"/>
              </w:rPr>
            </w:pPr>
            <w:r>
              <w:t>Chapter 4 (TB)</w:t>
            </w:r>
          </w:p>
        </w:tc>
      </w:tr>
      <w:tr w:rsidR="00E77848" w:rsidRPr="00BA568D" w14:paraId="1F5C5886"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3C29A25" w14:textId="57625D80" w:rsidR="00E77848" w:rsidRPr="00BA568D" w:rsidRDefault="00E77848" w:rsidP="00E77848">
            <w:pPr>
              <w:jc w:val="center"/>
              <w:rPr>
                <w:sz w:val="22"/>
                <w:szCs w:val="22"/>
              </w:rPr>
            </w:pPr>
            <w:r>
              <w:t>7</w:t>
            </w:r>
          </w:p>
        </w:tc>
        <w:tc>
          <w:tcPr>
            <w:tcW w:w="4095" w:type="dxa"/>
            <w:tcBorders>
              <w:top w:val="single" w:sz="6" w:space="0" w:color="000000"/>
              <w:left w:val="single" w:sz="6" w:space="0" w:color="000000"/>
              <w:bottom w:val="single" w:sz="6" w:space="0" w:color="000000"/>
              <w:right w:val="single" w:sz="6" w:space="0" w:color="000000"/>
            </w:tcBorders>
          </w:tcPr>
          <w:p w14:paraId="3BA05A6E" w14:textId="73A9DB00"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elements</w:t>
            </w:r>
          </w:p>
        </w:tc>
        <w:tc>
          <w:tcPr>
            <w:tcW w:w="2569" w:type="dxa"/>
            <w:tcBorders>
              <w:top w:val="single" w:sz="6" w:space="0" w:color="000000"/>
              <w:left w:val="single" w:sz="6" w:space="0" w:color="000000"/>
              <w:bottom w:val="single" w:sz="6" w:space="0" w:color="000000"/>
              <w:right w:val="single" w:sz="6" w:space="0" w:color="000000"/>
            </w:tcBorders>
          </w:tcPr>
          <w:p w14:paraId="11B9F166" w14:textId="56439798" w:rsidR="00E77848" w:rsidRPr="00BA568D" w:rsidRDefault="00E77848" w:rsidP="00E77848">
            <w:pPr>
              <w:jc w:val="center"/>
              <w:rPr>
                <w:sz w:val="22"/>
                <w:szCs w:val="22"/>
              </w:rPr>
            </w:pPr>
            <w:r>
              <w:t>Elements</w:t>
            </w:r>
          </w:p>
        </w:tc>
        <w:tc>
          <w:tcPr>
            <w:tcW w:w="1530" w:type="dxa"/>
            <w:tcBorders>
              <w:top w:val="single" w:sz="6" w:space="0" w:color="000000"/>
              <w:left w:val="single" w:sz="6" w:space="0" w:color="000000"/>
              <w:bottom w:val="single" w:sz="6" w:space="0" w:color="000000"/>
              <w:right w:val="single" w:sz="6" w:space="0" w:color="000000"/>
            </w:tcBorders>
          </w:tcPr>
          <w:p w14:paraId="256E9BD1" w14:textId="7A1B8126" w:rsidR="00E77848" w:rsidRPr="00BA568D" w:rsidRDefault="00E77848" w:rsidP="00E77848">
            <w:pPr>
              <w:jc w:val="center"/>
              <w:rPr>
                <w:sz w:val="22"/>
                <w:szCs w:val="22"/>
              </w:rPr>
            </w:pPr>
            <w:r>
              <w:t>Chapter 5 (TB)</w:t>
            </w:r>
          </w:p>
        </w:tc>
      </w:tr>
      <w:tr w:rsidR="00E77848" w:rsidRPr="00BA568D" w14:paraId="62B5171C"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B118968" w14:textId="0C369455" w:rsidR="00E77848" w:rsidRPr="00BA568D" w:rsidRDefault="00E77848" w:rsidP="00E77848">
            <w:pPr>
              <w:jc w:val="center"/>
              <w:rPr>
                <w:sz w:val="22"/>
                <w:szCs w:val="22"/>
              </w:rPr>
            </w:pPr>
            <w:r>
              <w:t>8</w:t>
            </w:r>
          </w:p>
        </w:tc>
        <w:tc>
          <w:tcPr>
            <w:tcW w:w="4095" w:type="dxa"/>
            <w:tcBorders>
              <w:top w:val="single" w:sz="6" w:space="0" w:color="000000"/>
              <w:left w:val="single" w:sz="6" w:space="0" w:color="000000"/>
              <w:bottom w:val="single" w:sz="6" w:space="0" w:color="000000"/>
              <w:right w:val="single" w:sz="6" w:space="0" w:color="000000"/>
            </w:tcBorders>
          </w:tcPr>
          <w:p w14:paraId="4AD14507" w14:textId="24E5285E"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notions of desire and the desirous</w:t>
            </w:r>
          </w:p>
        </w:tc>
        <w:tc>
          <w:tcPr>
            <w:tcW w:w="2569" w:type="dxa"/>
            <w:tcBorders>
              <w:top w:val="single" w:sz="6" w:space="0" w:color="000000"/>
              <w:left w:val="single" w:sz="6" w:space="0" w:color="000000"/>
              <w:bottom w:val="single" w:sz="6" w:space="0" w:color="000000"/>
              <w:right w:val="single" w:sz="6" w:space="0" w:color="000000"/>
            </w:tcBorders>
          </w:tcPr>
          <w:p w14:paraId="59520D1C" w14:textId="064A6D6D" w:rsidR="00E77848" w:rsidRPr="00BA568D" w:rsidRDefault="00E77848" w:rsidP="00E77848">
            <w:pPr>
              <w:jc w:val="center"/>
              <w:rPr>
                <w:sz w:val="22"/>
                <w:szCs w:val="22"/>
              </w:rPr>
            </w:pPr>
            <w:r>
              <w:t>Desire and the desirous</w:t>
            </w:r>
          </w:p>
        </w:tc>
        <w:tc>
          <w:tcPr>
            <w:tcW w:w="1530" w:type="dxa"/>
            <w:tcBorders>
              <w:top w:val="single" w:sz="6" w:space="0" w:color="000000"/>
              <w:left w:val="single" w:sz="6" w:space="0" w:color="000000"/>
              <w:bottom w:val="single" w:sz="6" w:space="0" w:color="000000"/>
              <w:right w:val="single" w:sz="6" w:space="0" w:color="000000"/>
            </w:tcBorders>
          </w:tcPr>
          <w:p w14:paraId="3BCDD6C5" w14:textId="7054A8D0" w:rsidR="00E77848" w:rsidRPr="00BA568D" w:rsidRDefault="00E77848" w:rsidP="00E77848">
            <w:pPr>
              <w:jc w:val="center"/>
              <w:rPr>
                <w:sz w:val="22"/>
                <w:szCs w:val="22"/>
              </w:rPr>
            </w:pPr>
            <w:r>
              <w:t>Chapter 6 (TB)</w:t>
            </w:r>
          </w:p>
        </w:tc>
      </w:tr>
      <w:tr w:rsidR="00E77848" w:rsidRPr="00BA568D" w14:paraId="68167D89"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1DF0BB5" w14:textId="7ADD38EE" w:rsidR="00E77848" w:rsidRPr="00BA568D" w:rsidRDefault="00E77848" w:rsidP="00E77848">
            <w:pPr>
              <w:jc w:val="center"/>
              <w:rPr>
                <w:sz w:val="22"/>
                <w:szCs w:val="22"/>
              </w:rPr>
            </w:pPr>
            <w:r>
              <w:t>9</w:t>
            </w:r>
          </w:p>
        </w:tc>
        <w:tc>
          <w:tcPr>
            <w:tcW w:w="4095" w:type="dxa"/>
            <w:tcBorders>
              <w:top w:val="single" w:sz="6" w:space="0" w:color="000000"/>
              <w:left w:val="single" w:sz="6" w:space="0" w:color="000000"/>
              <w:bottom w:val="single" w:sz="6" w:space="0" w:color="000000"/>
              <w:right w:val="single" w:sz="6" w:space="0" w:color="000000"/>
            </w:tcBorders>
          </w:tcPr>
          <w:p w14:paraId="74D112D1" w14:textId="13DE0EF4"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conditioned existence</w:t>
            </w:r>
          </w:p>
        </w:tc>
        <w:tc>
          <w:tcPr>
            <w:tcW w:w="2569" w:type="dxa"/>
            <w:tcBorders>
              <w:top w:val="single" w:sz="6" w:space="0" w:color="000000"/>
              <w:left w:val="single" w:sz="6" w:space="0" w:color="000000"/>
              <w:bottom w:val="single" w:sz="6" w:space="0" w:color="000000"/>
              <w:right w:val="single" w:sz="6" w:space="0" w:color="000000"/>
            </w:tcBorders>
          </w:tcPr>
          <w:p w14:paraId="13CBC3A1" w14:textId="48F0704B" w:rsidR="00E77848" w:rsidRPr="00BA568D" w:rsidRDefault="00E77848" w:rsidP="00E77848">
            <w:pPr>
              <w:jc w:val="center"/>
              <w:rPr>
                <w:sz w:val="22"/>
                <w:szCs w:val="22"/>
              </w:rPr>
            </w:pPr>
            <w:r>
              <w:t>Conditioned entities</w:t>
            </w:r>
          </w:p>
        </w:tc>
        <w:tc>
          <w:tcPr>
            <w:tcW w:w="1530" w:type="dxa"/>
            <w:tcBorders>
              <w:top w:val="single" w:sz="6" w:space="0" w:color="000000"/>
              <w:left w:val="single" w:sz="6" w:space="0" w:color="000000"/>
              <w:bottom w:val="single" w:sz="6" w:space="0" w:color="000000"/>
              <w:right w:val="single" w:sz="6" w:space="0" w:color="000000"/>
            </w:tcBorders>
          </w:tcPr>
          <w:p w14:paraId="0B1CB9F4" w14:textId="4B10DC4A" w:rsidR="00E77848" w:rsidRPr="00BA568D" w:rsidRDefault="00E77848" w:rsidP="00E77848">
            <w:pPr>
              <w:jc w:val="center"/>
              <w:rPr>
                <w:sz w:val="22"/>
                <w:szCs w:val="22"/>
              </w:rPr>
            </w:pPr>
            <w:r>
              <w:t>Chapter 7 (TB)</w:t>
            </w:r>
          </w:p>
        </w:tc>
      </w:tr>
      <w:tr w:rsidR="00E77848" w:rsidRPr="00BA568D" w14:paraId="5D31CF76"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8147EF9" w14:textId="60DFE410" w:rsidR="00E77848" w:rsidRPr="00BA568D" w:rsidRDefault="00E77848" w:rsidP="00E77848">
            <w:pPr>
              <w:jc w:val="center"/>
              <w:rPr>
                <w:sz w:val="22"/>
                <w:szCs w:val="22"/>
              </w:rPr>
            </w:pPr>
            <w:r>
              <w:t>10</w:t>
            </w:r>
          </w:p>
        </w:tc>
        <w:tc>
          <w:tcPr>
            <w:tcW w:w="4095" w:type="dxa"/>
            <w:tcBorders>
              <w:top w:val="single" w:sz="6" w:space="0" w:color="000000"/>
              <w:left w:val="single" w:sz="6" w:space="0" w:color="000000"/>
              <w:bottom w:val="single" w:sz="6" w:space="0" w:color="000000"/>
              <w:right w:val="single" w:sz="6" w:space="0" w:color="000000"/>
            </w:tcBorders>
          </w:tcPr>
          <w:p w14:paraId="0557DF71" w14:textId="083D2A35"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notions of agent and action</w:t>
            </w:r>
          </w:p>
        </w:tc>
        <w:tc>
          <w:tcPr>
            <w:tcW w:w="2569" w:type="dxa"/>
            <w:tcBorders>
              <w:top w:val="single" w:sz="6" w:space="0" w:color="000000"/>
              <w:left w:val="single" w:sz="6" w:space="0" w:color="000000"/>
              <w:bottom w:val="single" w:sz="6" w:space="0" w:color="000000"/>
              <w:right w:val="single" w:sz="6" w:space="0" w:color="000000"/>
            </w:tcBorders>
          </w:tcPr>
          <w:p w14:paraId="1723A262" w14:textId="2D88F86A" w:rsidR="00E77848" w:rsidRPr="00BA568D" w:rsidRDefault="00E77848" w:rsidP="00E77848">
            <w:pPr>
              <w:jc w:val="center"/>
              <w:rPr>
                <w:sz w:val="22"/>
                <w:szCs w:val="22"/>
              </w:rPr>
            </w:pPr>
            <w:r>
              <w:t>Agent and action</w:t>
            </w:r>
          </w:p>
        </w:tc>
        <w:tc>
          <w:tcPr>
            <w:tcW w:w="1530" w:type="dxa"/>
            <w:tcBorders>
              <w:top w:val="single" w:sz="6" w:space="0" w:color="000000"/>
              <w:left w:val="single" w:sz="6" w:space="0" w:color="000000"/>
              <w:bottom w:val="single" w:sz="6" w:space="0" w:color="000000"/>
              <w:right w:val="single" w:sz="6" w:space="0" w:color="000000"/>
            </w:tcBorders>
          </w:tcPr>
          <w:p w14:paraId="4D194325" w14:textId="7AAEC715" w:rsidR="00E77848" w:rsidRPr="00BA568D" w:rsidRDefault="00E77848" w:rsidP="00E77848">
            <w:pPr>
              <w:jc w:val="center"/>
              <w:rPr>
                <w:sz w:val="22"/>
                <w:szCs w:val="22"/>
              </w:rPr>
            </w:pPr>
            <w:r>
              <w:t>Chapter 8 (TB)</w:t>
            </w:r>
          </w:p>
        </w:tc>
      </w:tr>
      <w:tr w:rsidR="00E77848" w:rsidRPr="00BA568D" w14:paraId="3878568C"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7390205" w14:textId="1E1862E6" w:rsidR="00E77848" w:rsidRPr="00BA568D" w:rsidRDefault="00E77848" w:rsidP="00E77848">
            <w:pPr>
              <w:jc w:val="center"/>
              <w:rPr>
                <w:sz w:val="22"/>
                <w:szCs w:val="22"/>
              </w:rPr>
            </w:pPr>
            <w:r>
              <w:t>11</w:t>
            </w:r>
          </w:p>
        </w:tc>
        <w:tc>
          <w:tcPr>
            <w:tcW w:w="4095" w:type="dxa"/>
            <w:tcBorders>
              <w:top w:val="single" w:sz="6" w:space="0" w:color="000000"/>
              <w:left w:val="single" w:sz="6" w:space="0" w:color="000000"/>
              <w:bottom w:val="single" w:sz="6" w:space="0" w:color="000000"/>
              <w:right w:val="single" w:sz="6" w:space="0" w:color="000000"/>
            </w:tcBorders>
          </w:tcPr>
          <w:p w14:paraId="510F451E" w14:textId="2896C52F"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prior entity</w:t>
            </w:r>
          </w:p>
        </w:tc>
        <w:tc>
          <w:tcPr>
            <w:tcW w:w="2569" w:type="dxa"/>
            <w:tcBorders>
              <w:top w:val="single" w:sz="6" w:space="0" w:color="000000"/>
              <w:left w:val="single" w:sz="6" w:space="0" w:color="000000"/>
              <w:bottom w:val="single" w:sz="6" w:space="0" w:color="000000"/>
              <w:right w:val="single" w:sz="6" w:space="0" w:color="000000"/>
            </w:tcBorders>
          </w:tcPr>
          <w:p w14:paraId="51DB7ECB" w14:textId="3B175552" w:rsidR="00E77848" w:rsidRPr="00BA568D" w:rsidRDefault="00E77848" w:rsidP="00E77848">
            <w:pPr>
              <w:jc w:val="center"/>
              <w:rPr>
                <w:sz w:val="22"/>
                <w:szCs w:val="22"/>
              </w:rPr>
            </w:pPr>
            <w:r>
              <w:t>Prior entity</w:t>
            </w:r>
          </w:p>
        </w:tc>
        <w:tc>
          <w:tcPr>
            <w:tcW w:w="1530" w:type="dxa"/>
            <w:tcBorders>
              <w:top w:val="single" w:sz="6" w:space="0" w:color="000000"/>
              <w:left w:val="single" w:sz="6" w:space="0" w:color="000000"/>
              <w:bottom w:val="single" w:sz="6" w:space="0" w:color="000000"/>
              <w:right w:val="single" w:sz="6" w:space="0" w:color="000000"/>
            </w:tcBorders>
          </w:tcPr>
          <w:p w14:paraId="6C9C04FD" w14:textId="0930FBF1" w:rsidR="00E77848" w:rsidRPr="00BA568D" w:rsidRDefault="00E77848" w:rsidP="00E77848">
            <w:pPr>
              <w:jc w:val="center"/>
              <w:rPr>
                <w:sz w:val="22"/>
                <w:szCs w:val="22"/>
              </w:rPr>
            </w:pPr>
            <w:r>
              <w:t>Chapter 9 (TB)</w:t>
            </w:r>
          </w:p>
        </w:tc>
      </w:tr>
      <w:tr w:rsidR="00E77848" w:rsidRPr="00BA568D" w14:paraId="7676E323"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BC5DA26" w14:textId="373DF52A" w:rsidR="00E77848" w:rsidRPr="00BA568D" w:rsidRDefault="00E77848" w:rsidP="00E77848">
            <w:pPr>
              <w:jc w:val="center"/>
              <w:rPr>
                <w:sz w:val="22"/>
                <w:szCs w:val="22"/>
              </w:rPr>
            </w:pPr>
            <w:r>
              <w:t>12</w:t>
            </w:r>
          </w:p>
        </w:tc>
        <w:tc>
          <w:tcPr>
            <w:tcW w:w="4095" w:type="dxa"/>
            <w:tcBorders>
              <w:top w:val="single" w:sz="6" w:space="0" w:color="000000"/>
              <w:left w:val="single" w:sz="6" w:space="0" w:color="000000"/>
              <w:bottom w:val="single" w:sz="6" w:space="0" w:color="000000"/>
              <w:right w:val="single" w:sz="6" w:space="0" w:color="000000"/>
            </w:tcBorders>
          </w:tcPr>
          <w:p w14:paraId="604EB600" w14:textId="5EF310F7"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notions of fire and fuel</w:t>
            </w:r>
          </w:p>
        </w:tc>
        <w:tc>
          <w:tcPr>
            <w:tcW w:w="2569" w:type="dxa"/>
            <w:tcBorders>
              <w:top w:val="single" w:sz="6" w:space="0" w:color="000000"/>
              <w:left w:val="single" w:sz="6" w:space="0" w:color="000000"/>
              <w:bottom w:val="single" w:sz="6" w:space="0" w:color="000000"/>
              <w:right w:val="single" w:sz="6" w:space="0" w:color="000000"/>
            </w:tcBorders>
          </w:tcPr>
          <w:p w14:paraId="46A901CE" w14:textId="2DDEC33A" w:rsidR="00E77848" w:rsidRPr="00BA568D" w:rsidRDefault="00E77848" w:rsidP="00E77848">
            <w:pPr>
              <w:jc w:val="center"/>
              <w:rPr>
                <w:sz w:val="22"/>
                <w:szCs w:val="22"/>
              </w:rPr>
            </w:pPr>
            <w:r>
              <w:t>Fire and fuel</w:t>
            </w:r>
          </w:p>
        </w:tc>
        <w:tc>
          <w:tcPr>
            <w:tcW w:w="1530" w:type="dxa"/>
            <w:tcBorders>
              <w:top w:val="single" w:sz="6" w:space="0" w:color="000000"/>
              <w:left w:val="single" w:sz="6" w:space="0" w:color="000000"/>
              <w:bottom w:val="single" w:sz="6" w:space="0" w:color="000000"/>
              <w:right w:val="single" w:sz="6" w:space="0" w:color="000000"/>
            </w:tcBorders>
          </w:tcPr>
          <w:p w14:paraId="5CB71393" w14:textId="55F44656" w:rsidR="00E77848" w:rsidRPr="00BA568D" w:rsidRDefault="00E77848" w:rsidP="00E77848">
            <w:pPr>
              <w:jc w:val="center"/>
              <w:rPr>
                <w:sz w:val="22"/>
                <w:szCs w:val="22"/>
              </w:rPr>
            </w:pPr>
            <w:r>
              <w:t>Chapter 10 (TB)</w:t>
            </w:r>
          </w:p>
        </w:tc>
      </w:tr>
      <w:tr w:rsidR="00E77848" w:rsidRPr="00BA568D" w14:paraId="3BB04541"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4D0BEB1" w14:textId="173B28E9" w:rsidR="00E77848" w:rsidRPr="00BA568D" w:rsidRDefault="00E77848" w:rsidP="00E77848">
            <w:pPr>
              <w:jc w:val="center"/>
              <w:rPr>
                <w:sz w:val="22"/>
                <w:szCs w:val="22"/>
              </w:rPr>
            </w:pPr>
            <w:r>
              <w:t>13</w:t>
            </w:r>
          </w:p>
        </w:tc>
        <w:tc>
          <w:tcPr>
            <w:tcW w:w="4095" w:type="dxa"/>
            <w:tcBorders>
              <w:top w:val="single" w:sz="6" w:space="0" w:color="000000"/>
              <w:left w:val="single" w:sz="6" w:space="0" w:color="000000"/>
              <w:bottom w:val="single" w:sz="6" w:space="0" w:color="000000"/>
              <w:right w:val="single" w:sz="6" w:space="0" w:color="000000"/>
            </w:tcBorders>
          </w:tcPr>
          <w:p w14:paraId="67306A2F" w14:textId="539D3A0D"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notions of initial and final limits</w:t>
            </w:r>
          </w:p>
        </w:tc>
        <w:tc>
          <w:tcPr>
            <w:tcW w:w="2569" w:type="dxa"/>
            <w:tcBorders>
              <w:top w:val="single" w:sz="6" w:space="0" w:color="000000"/>
              <w:left w:val="single" w:sz="6" w:space="0" w:color="000000"/>
              <w:bottom w:val="single" w:sz="6" w:space="0" w:color="000000"/>
              <w:right w:val="single" w:sz="6" w:space="0" w:color="000000"/>
            </w:tcBorders>
          </w:tcPr>
          <w:p w14:paraId="47667DC4" w14:textId="51C8E288" w:rsidR="00E77848" w:rsidRPr="00BA568D" w:rsidRDefault="00E77848" w:rsidP="00E77848">
            <w:pPr>
              <w:jc w:val="center"/>
              <w:rPr>
                <w:sz w:val="22"/>
                <w:szCs w:val="22"/>
              </w:rPr>
            </w:pPr>
            <w:r>
              <w:t>Initial and final limits</w:t>
            </w:r>
          </w:p>
        </w:tc>
        <w:tc>
          <w:tcPr>
            <w:tcW w:w="1530" w:type="dxa"/>
            <w:tcBorders>
              <w:top w:val="single" w:sz="6" w:space="0" w:color="000000"/>
              <w:left w:val="single" w:sz="6" w:space="0" w:color="000000"/>
              <w:bottom w:val="single" w:sz="6" w:space="0" w:color="000000"/>
              <w:right w:val="single" w:sz="6" w:space="0" w:color="000000"/>
            </w:tcBorders>
          </w:tcPr>
          <w:p w14:paraId="41F3A93C" w14:textId="22A76522" w:rsidR="00E77848" w:rsidRPr="00BA568D" w:rsidRDefault="00E77848" w:rsidP="00E77848">
            <w:pPr>
              <w:jc w:val="center"/>
              <w:rPr>
                <w:sz w:val="22"/>
                <w:szCs w:val="22"/>
              </w:rPr>
            </w:pPr>
            <w:r>
              <w:t>Chapter 11 (TB)</w:t>
            </w:r>
          </w:p>
        </w:tc>
      </w:tr>
      <w:tr w:rsidR="00E77848" w:rsidRPr="00BA568D" w14:paraId="0C640E68"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31CC74B" w14:textId="0ADF8825" w:rsidR="00E77848" w:rsidRPr="00BA568D" w:rsidRDefault="00E77848" w:rsidP="00E77848">
            <w:pPr>
              <w:jc w:val="center"/>
              <w:rPr>
                <w:sz w:val="22"/>
                <w:szCs w:val="22"/>
              </w:rPr>
            </w:pPr>
            <w:r>
              <w:t>14</w:t>
            </w:r>
          </w:p>
        </w:tc>
        <w:tc>
          <w:tcPr>
            <w:tcW w:w="4095" w:type="dxa"/>
            <w:tcBorders>
              <w:top w:val="single" w:sz="6" w:space="0" w:color="000000"/>
              <w:left w:val="single" w:sz="6" w:space="0" w:color="000000"/>
              <w:bottom w:val="single" w:sz="6" w:space="0" w:color="000000"/>
              <w:right w:val="single" w:sz="6" w:space="0" w:color="000000"/>
            </w:tcBorders>
          </w:tcPr>
          <w:p w14:paraId="021643D1" w14:textId="3C76AF29"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suffering</w:t>
            </w:r>
          </w:p>
        </w:tc>
        <w:tc>
          <w:tcPr>
            <w:tcW w:w="2569" w:type="dxa"/>
            <w:tcBorders>
              <w:top w:val="single" w:sz="6" w:space="0" w:color="000000"/>
              <w:left w:val="single" w:sz="6" w:space="0" w:color="000000"/>
              <w:bottom w:val="single" w:sz="6" w:space="0" w:color="000000"/>
              <w:right w:val="single" w:sz="6" w:space="0" w:color="000000"/>
            </w:tcBorders>
          </w:tcPr>
          <w:p w14:paraId="2B346BEA" w14:textId="302A88D2" w:rsidR="00E77848" w:rsidRPr="00BA568D" w:rsidRDefault="00E77848" w:rsidP="00E77848">
            <w:pPr>
              <w:jc w:val="center"/>
              <w:rPr>
                <w:sz w:val="22"/>
                <w:szCs w:val="22"/>
              </w:rPr>
            </w:pPr>
            <w:r>
              <w:t>Suffering</w:t>
            </w:r>
          </w:p>
        </w:tc>
        <w:tc>
          <w:tcPr>
            <w:tcW w:w="1530" w:type="dxa"/>
            <w:tcBorders>
              <w:top w:val="single" w:sz="6" w:space="0" w:color="000000"/>
              <w:left w:val="single" w:sz="6" w:space="0" w:color="000000"/>
              <w:bottom w:val="single" w:sz="6" w:space="0" w:color="000000"/>
              <w:right w:val="single" w:sz="6" w:space="0" w:color="000000"/>
            </w:tcBorders>
          </w:tcPr>
          <w:p w14:paraId="151CC952" w14:textId="6ACF9A5B" w:rsidR="00E77848" w:rsidRPr="00BA568D" w:rsidRDefault="00E77848" w:rsidP="00E77848">
            <w:pPr>
              <w:jc w:val="center"/>
              <w:rPr>
                <w:sz w:val="22"/>
                <w:szCs w:val="22"/>
              </w:rPr>
            </w:pPr>
            <w:r>
              <w:t>Chapter 12 (TB)</w:t>
            </w:r>
          </w:p>
        </w:tc>
      </w:tr>
      <w:tr w:rsidR="00E77848" w:rsidRPr="00BA568D" w14:paraId="0ABD43D4"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57C6B9D" w14:textId="39618C7F" w:rsidR="00E77848" w:rsidRPr="00BA568D" w:rsidRDefault="00E77848" w:rsidP="00E77848">
            <w:pPr>
              <w:jc w:val="center"/>
              <w:rPr>
                <w:sz w:val="22"/>
                <w:szCs w:val="22"/>
              </w:rPr>
            </w:pPr>
            <w:r>
              <w:lastRenderedPageBreak/>
              <w:t>15</w:t>
            </w:r>
          </w:p>
        </w:tc>
        <w:tc>
          <w:tcPr>
            <w:tcW w:w="4095" w:type="dxa"/>
            <w:tcBorders>
              <w:top w:val="single" w:sz="6" w:space="0" w:color="000000"/>
              <w:left w:val="single" w:sz="6" w:space="0" w:color="000000"/>
              <w:bottom w:val="single" w:sz="6" w:space="0" w:color="000000"/>
              <w:right w:val="single" w:sz="6" w:space="0" w:color="000000"/>
            </w:tcBorders>
          </w:tcPr>
          <w:p w14:paraId="11392B7F" w14:textId="6E57AC4A"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compounded phenomena</w:t>
            </w:r>
          </w:p>
        </w:tc>
        <w:tc>
          <w:tcPr>
            <w:tcW w:w="2569" w:type="dxa"/>
            <w:tcBorders>
              <w:top w:val="single" w:sz="6" w:space="0" w:color="000000"/>
              <w:left w:val="single" w:sz="6" w:space="0" w:color="000000"/>
              <w:bottom w:val="single" w:sz="6" w:space="0" w:color="000000"/>
              <w:right w:val="single" w:sz="6" w:space="0" w:color="000000"/>
            </w:tcBorders>
          </w:tcPr>
          <w:p w14:paraId="59466939" w14:textId="34799004" w:rsidR="00E77848" w:rsidRPr="00BA568D" w:rsidRDefault="00E77848" w:rsidP="00E77848">
            <w:pPr>
              <w:jc w:val="center"/>
              <w:rPr>
                <w:sz w:val="22"/>
                <w:szCs w:val="22"/>
              </w:rPr>
            </w:pPr>
            <w:r>
              <w:t>Compounded phenomena</w:t>
            </w:r>
          </w:p>
        </w:tc>
        <w:tc>
          <w:tcPr>
            <w:tcW w:w="1530" w:type="dxa"/>
            <w:tcBorders>
              <w:top w:val="single" w:sz="6" w:space="0" w:color="000000"/>
              <w:left w:val="single" w:sz="6" w:space="0" w:color="000000"/>
              <w:bottom w:val="single" w:sz="6" w:space="0" w:color="000000"/>
              <w:right w:val="single" w:sz="6" w:space="0" w:color="000000"/>
            </w:tcBorders>
          </w:tcPr>
          <w:p w14:paraId="7D3F917C" w14:textId="3696AA1E" w:rsidR="00E77848" w:rsidRPr="00BA568D" w:rsidRDefault="00E77848" w:rsidP="00E77848">
            <w:pPr>
              <w:jc w:val="center"/>
              <w:rPr>
                <w:sz w:val="22"/>
                <w:szCs w:val="22"/>
              </w:rPr>
            </w:pPr>
            <w:r>
              <w:t>Chapter 13 (TB)</w:t>
            </w:r>
          </w:p>
        </w:tc>
      </w:tr>
      <w:tr w:rsidR="00E77848" w:rsidRPr="00BA568D" w14:paraId="1E2FC4A4"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88C764E" w14:textId="4D09115F" w:rsidR="00E77848" w:rsidRPr="00BA568D" w:rsidRDefault="00E77848" w:rsidP="00E77848">
            <w:pPr>
              <w:jc w:val="center"/>
              <w:rPr>
                <w:sz w:val="22"/>
                <w:szCs w:val="22"/>
              </w:rPr>
            </w:pPr>
            <w:r>
              <w:t>16</w:t>
            </w:r>
          </w:p>
        </w:tc>
        <w:tc>
          <w:tcPr>
            <w:tcW w:w="4095" w:type="dxa"/>
            <w:tcBorders>
              <w:top w:val="single" w:sz="6" w:space="0" w:color="000000"/>
              <w:left w:val="single" w:sz="6" w:space="0" w:color="000000"/>
              <w:bottom w:val="single" w:sz="6" w:space="0" w:color="000000"/>
              <w:right w:val="single" w:sz="6" w:space="0" w:color="000000"/>
            </w:tcBorders>
          </w:tcPr>
          <w:p w14:paraId="3FA38519" w14:textId="6FEC467F"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conjunction</w:t>
            </w:r>
          </w:p>
        </w:tc>
        <w:tc>
          <w:tcPr>
            <w:tcW w:w="2569" w:type="dxa"/>
            <w:tcBorders>
              <w:top w:val="single" w:sz="6" w:space="0" w:color="000000"/>
              <w:left w:val="single" w:sz="6" w:space="0" w:color="000000"/>
              <w:bottom w:val="single" w:sz="6" w:space="0" w:color="000000"/>
              <w:right w:val="single" w:sz="6" w:space="0" w:color="000000"/>
            </w:tcBorders>
          </w:tcPr>
          <w:p w14:paraId="7F35E62C" w14:textId="56595FEF" w:rsidR="00E77848" w:rsidRPr="00BA568D" w:rsidRDefault="00E77848" w:rsidP="00E77848">
            <w:pPr>
              <w:jc w:val="center"/>
              <w:rPr>
                <w:sz w:val="22"/>
                <w:szCs w:val="22"/>
              </w:rPr>
            </w:pPr>
            <w:r>
              <w:t>Conjunction</w:t>
            </w:r>
          </w:p>
        </w:tc>
        <w:tc>
          <w:tcPr>
            <w:tcW w:w="1530" w:type="dxa"/>
            <w:tcBorders>
              <w:top w:val="single" w:sz="6" w:space="0" w:color="000000"/>
              <w:left w:val="single" w:sz="6" w:space="0" w:color="000000"/>
              <w:bottom w:val="single" w:sz="6" w:space="0" w:color="000000"/>
              <w:right w:val="single" w:sz="6" w:space="0" w:color="000000"/>
            </w:tcBorders>
          </w:tcPr>
          <w:p w14:paraId="51CC1ADF" w14:textId="3DC23FF2" w:rsidR="00E77848" w:rsidRPr="00BA568D" w:rsidRDefault="00E77848" w:rsidP="00E77848">
            <w:pPr>
              <w:jc w:val="center"/>
              <w:rPr>
                <w:sz w:val="22"/>
                <w:szCs w:val="22"/>
              </w:rPr>
            </w:pPr>
            <w:r>
              <w:t>Chapter 14 (TB)</w:t>
            </w:r>
          </w:p>
        </w:tc>
      </w:tr>
      <w:tr w:rsidR="00E77848" w:rsidRPr="00BA568D" w14:paraId="782843B1"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EA857D0" w14:textId="601C04DF" w:rsidR="00E77848" w:rsidRPr="00BA568D" w:rsidRDefault="00E77848" w:rsidP="00E77848">
            <w:pPr>
              <w:jc w:val="center"/>
              <w:rPr>
                <w:sz w:val="22"/>
                <w:szCs w:val="22"/>
              </w:rPr>
            </w:pPr>
            <w:r>
              <w:t>17</w:t>
            </w:r>
          </w:p>
        </w:tc>
        <w:tc>
          <w:tcPr>
            <w:tcW w:w="4095" w:type="dxa"/>
            <w:tcBorders>
              <w:top w:val="single" w:sz="6" w:space="0" w:color="000000"/>
              <w:left w:val="single" w:sz="6" w:space="0" w:color="000000"/>
              <w:bottom w:val="single" w:sz="6" w:space="0" w:color="000000"/>
              <w:right w:val="single" w:sz="6" w:space="0" w:color="000000"/>
            </w:tcBorders>
          </w:tcPr>
          <w:p w14:paraId="3B3D8222" w14:textId="2DF3D6AC"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intrinsic nature</w:t>
            </w:r>
          </w:p>
        </w:tc>
        <w:tc>
          <w:tcPr>
            <w:tcW w:w="2569" w:type="dxa"/>
            <w:tcBorders>
              <w:top w:val="single" w:sz="6" w:space="0" w:color="000000"/>
              <w:left w:val="single" w:sz="6" w:space="0" w:color="000000"/>
              <w:bottom w:val="single" w:sz="6" w:space="0" w:color="000000"/>
              <w:right w:val="single" w:sz="6" w:space="0" w:color="000000"/>
            </w:tcBorders>
          </w:tcPr>
          <w:p w14:paraId="41B61556" w14:textId="7E7F6164" w:rsidR="00E77848" w:rsidRPr="00BA568D" w:rsidRDefault="00E77848" w:rsidP="00E77848">
            <w:pPr>
              <w:jc w:val="center"/>
              <w:rPr>
                <w:sz w:val="22"/>
                <w:szCs w:val="22"/>
              </w:rPr>
            </w:pPr>
            <w:r>
              <w:t>Intrinsic nature and ontological independence</w:t>
            </w:r>
          </w:p>
        </w:tc>
        <w:tc>
          <w:tcPr>
            <w:tcW w:w="1530" w:type="dxa"/>
            <w:tcBorders>
              <w:top w:val="single" w:sz="6" w:space="0" w:color="000000"/>
              <w:left w:val="single" w:sz="6" w:space="0" w:color="000000"/>
              <w:bottom w:val="single" w:sz="6" w:space="0" w:color="000000"/>
              <w:right w:val="single" w:sz="6" w:space="0" w:color="000000"/>
            </w:tcBorders>
          </w:tcPr>
          <w:p w14:paraId="015D6CEC" w14:textId="77C84285" w:rsidR="00E77848" w:rsidRPr="00BA568D" w:rsidRDefault="00E77848" w:rsidP="00E77848">
            <w:pPr>
              <w:jc w:val="center"/>
              <w:rPr>
                <w:sz w:val="22"/>
                <w:szCs w:val="22"/>
              </w:rPr>
            </w:pPr>
            <w:r>
              <w:t>Chapter 15 (TB)</w:t>
            </w:r>
          </w:p>
        </w:tc>
      </w:tr>
      <w:tr w:rsidR="00E77848" w:rsidRPr="00BA568D" w14:paraId="2748B54D"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7736895" w14:textId="58ACD8A2" w:rsidR="00E77848" w:rsidRPr="00BA568D" w:rsidRDefault="00E77848" w:rsidP="00E77848">
            <w:pPr>
              <w:jc w:val="center"/>
              <w:rPr>
                <w:sz w:val="22"/>
                <w:szCs w:val="22"/>
              </w:rPr>
            </w:pPr>
            <w:r>
              <w:t>18</w:t>
            </w:r>
          </w:p>
        </w:tc>
        <w:tc>
          <w:tcPr>
            <w:tcW w:w="4095" w:type="dxa"/>
            <w:tcBorders>
              <w:top w:val="single" w:sz="6" w:space="0" w:color="000000"/>
              <w:left w:val="single" w:sz="6" w:space="0" w:color="000000"/>
              <w:bottom w:val="single" w:sz="6" w:space="0" w:color="000000"/>
              <w:right w:val="single" w:sz="6" w:space="0" w:color="000000"/>
            </w:tcBorders>
          </w:tcPr>
          <w:p w14:paraId="218017EA" w14:textId="79FFA37A"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notions of bondage and freedom</w:t>
            </w:r>
          </w:p>
        </w:tc>
        <w:tc>
          <w:tcPr>
            <w:tcW w:w="2569" w:type="dxa"/>
            <w:tcBorders>
              <w:top w:val="single" w:sz="6" w:space="0" w:color="000000"/>
              <w:left w:val="single" w:sz="6" w:space="0" w:color="000000"/>
              <w:bottom w:val="single" w:sz="6" w:space="0" w:color="000000"/>
              <w:right w:val="single" w:sz="6" w:space="0" w:color="000000"/>
            </w:tcBorders>
          </w:tcPr>
          <w:p w14:paraId="4A22222E" w14:textId="5F2F7D59" w:rsidR="00E77848" w:rsidRPr="00BA568D" w:rsidRDefault="00E77848" w:rsidP="00E77848">
            <w:pPr>
              <w:jc w:val="center"/>
              <w:rPr>
                <w:sz w:val="22"/>
                <w:szCs w:val="22"/>
              </w:rPr>
            </w:pPr>
            <w:r>
              <w:t>Bondage and freedom</w:t>
            </w:r>
          </w:p>
        </w:tc>
        <w:tc>
          <w:tcPr>
            <w:tcW w:w="1530" w:type="dxa"/>
            <w:tcBorders>
              <w:top w:val="single" w:sz="6" w:space="0" w:color="000000"/>
              <w:left w:val="single" w:sz="6" w:space="0" w:color="000000"/>
              <w:bottom w:val="single" w:sz="6" w:space="0" w:color="000000"/>
              <w:right w:val="single" w:sz="6" w:space="0" w:color="000000"/>
            </w:tcBorders>
          </w:tcPr>
          <w:p w14:paraId="1A862511" w14:textId="3BE8AD41" w:rsidR="00E77848" w:rsidRPr="00BA568D" w:rsidRDefault="00E77848" w:rsidP="00E77848">
            <w:pPr>
              <w:jc w:val="center"/>
              <w:rPr>
                <w:sz w:val="22"/>
                <w:szCs w:val="22"/>
              </w:rPr>
            </w:pPr>
            <w:r>
              <w:t>Chapter 16 (TB)</w:t>
            </w:r>
          </w:p>
        </w:tc>
      </w:tr>
      <w:tr w:rsidR="00E77848" w:rsidRPr="00BA568D" w14:paraId="75527F1E"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C3F9AEE" w14:textId="684B5BFF" w:rsidR="00E77848" w:rsidRPr="00BA568D" w:rsidRDefault="00E77848" w:rsidP="00E77848">
            <w:pPr>
              <w:jc w:val="center"/>
              <w:rPr>
                <w:sz w:val="22"/>
                <w:szCs w:val="22"/>
              </w:rPr>
            </w:pPr>
            <w:r>
              <w:t>19</w:t>
            </w:r>
          </w:p>
        </w:tc>
        <w:tc>
          <w:tcPr>
            <w:tcW w:w="4095" w:type="dxa"/>
            <w:tcBorders>
              <w:top w:val="single" w:sz="6" w:space="0" w:color="000000"/>
              <w:left w:val="single" w:sz="6" w:space="0" w:color="000000"/>
              <w:bottom w:val="single" w:sz="6" w:space="0" w:color="000000"/>
              <w:right w:val="single" w:sz="6" w:space="0" w:color="000000"/>
            </w:tcBorders>
          </w:tcPr>
          <w:p w14:paraId="4F274B71" w14:textId="2E15271F"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notions of action and consequence</w:t>
            </w:r>
          </w:p>
        </w:tc>
        <w:tc>
          <w:tcPr>
            <w:tcW w:w="2569" w:type="dxa"/>
            <w:tcBorders>
              <w:top w:val="single" w:sz="6" w:space="0" w:color="000000"/>
              <w:left w:val="single" w:sz="6" w:space="0" w:color="000000"/>
              <w:bottom w:val="single" w:sz="6" w:space="0" w:color="000000"/>
              <w:right w:val="single" w:sz="6" w:space="0" w:color="000000"/>
            </w:tcBorders>
          </w:tcPr>
          <w:p w14:paraId="3186039F" w14:textId="7C8A8FCC" w:rsidR="00E77848" w:rsidRPr="00BA568D" w:rsidRDefault="00E77848" w:rsidP="00E77848">
            <w:pPr>
              <w:jc w:val="center"/>
              <w:rPr>
                <w:sz w:val="22"/>
                <w:szCs w:val="22"/>
              </w:rPr>
            </w:pPr>
            <w:r>
              <w:t>Action and consequence</w:t>
            </w:r>
          </w:p>
        </w:tc>
        <w:tc>
          <w:tcPr>
            <w:tcW w:w="1530" w:type="dxa"/>
            <w:tcBorders>
              <w:top w:val="single" w:sz="6" w:space="0" w:color="000000"/>
              <w:left w:val="single" w:sz="6" w:space="0" w:color="000000"/>
              <w:bottom w:val="single" w:sz="6" w:space="0" w:color="000000"/>
              <w:right w:val="single" w:sz="6" w:space="0" w:color="000000"/>
            </w:tcBorders>
          </w:tcPr>
          <w:p w14:paraId="7D45AEDE" w14:textId="6ABB8682" w:rsidR="00E77848" w:rsidRPr="00BA568D" w:rsidRDefault="00E77848" w:rsidP="00E77848">
            <w:pPr>
              <w:jc w:val="center"/>
              <w:rPr>
                <w:sz w:val="22"/>
                <w:szCs w:val="22"/>
              </w:rPr>
            </w:pPr>
            <w:r>
              <w:t>Chapter 17 (TB)</w:t>
            </w:r>
          </w:p>
        </w:tc>
      </w:tr>
      <w:tr w:rsidR="00E77848" w:rsidRPr="00BA568D" w14:paraId="05E1DAD8"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F211BC5" w14:textId="37241DBE" w:rsidR="00E77848" w:rsidRPr="00BA568D" w:rsidRDefault="00E77848" w:rsidP="00E77848">
            <w:pPr>
              <w:jc w:val="center"/>
              <w:rPr>
                <w:sz w:val="22"/>
                <w:szCs w:val="22"/>
              </w:rPr>
            </w:pPr>
            <w:r>
              <w:t>20</w:t>
            </w:r>
          </w:p>
        </w:tc>
        <w:tc>
          <w:tcPr>
            <w:tcW w:w="4095" w:type="dxa"/>
            <w:tcBorders>
              <w:top w:val="single" w:sz="6" w:space="0" w:color="000000"/>
              <w:left w:val="single" w:sz="6" w:space="0" w:color="000000"/>
              <w:bottom w:val="single" w:sz="6" w:space="0" w:color="000000"/>
              <w:right w:val="single" w:sz="6" w:space="0" w:color="000000"/>
            </w:tcBorders>
          </w:tcPr>
          <w:p w14:paraId="3433548C" w14:textId="7F95C6CE"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notions of self and entities</w:t>
            </w:r>
          </w:p>
        </w:tc>
        <w:tc>
          <w:tcPr>
            <w:tcW w:w="2569" w:type="dxa"/>
            <w:tcBorders>
              <w:top w:val="single" w:sz="6" w:space="0" w:color="000000"/>
              <w:left w:val="single" w:sz="6" w:space="0" w:color="000000"/>
              <w:bottom w:val="single" w:sz="6" w:space="0" w:color="000000"/>
              <w:right w:val="single" w:sz="6" w:space="0" w:color="000000"/>
            </w:tcBorders>
          </w:tcPr>
          <w:p w14:paraId="303F3BA1" w14:textId="2FF8C34D" w:rsidR="00E77848" w:rsidRPr="00BA568D" w:rsidRDefault="00E77848" w:rsidP="00E77848">
            <w:pPr>
              <w:jc w:val="center"/>
              <w:rPr>
                <w:sz w:val="22"/>
                <w:szCs w:val="22"/>
              </w:rPr>
            </w:pPr>
            <w:r>
              <w:t>Self and entities and substance metaphysics</w:t>
            </w:r>
          </w:p>
        </w:tc>
        <w:tc>
          <w:tcPr>
            <w:tcW w:w="1530" w:type="dxa"/>
            <w:tcBorders>
              <w:top w:val="single" w:sz="6" w:space="0" w:color="000000"/>
              <w:left w:val="single" w:sz="6" w:space="0" w:color="000000"/>
              <w:bottom w:val="single" w:sz="6" w:space="0" w:color="000000"/>
              <w:right w:val="single" w:sz="6" w:space="0" w:color="000000"/>
            </w:tcBorders>
          </w:tcPr>
          <w:p w14:paraId="04DF4EE2" w14:textId="75691B30" w:rsidR="00E77848" w:rsidRPr="00BA568D" w:rsidRDefault="00E77848" w:rsidP="00E77848">
            <w:pPr>
              <w:jc w:val="center"/>
              <w:rPr>
                <w:sz w:val="22"/>
                <w:szCs w:val="22"/>
              </w:rPr>
            </w:pPr>
            <w:r>
              <w:t>Chapter 18 (TB)</w:t>
            </w:r>
          </w:p>
        </w:tc>
      </w:tr>
      <w:tr w:rsidR="00E77848" w:rsidRPr="00BA568D" w14:paraId="2C6A938E"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CE0303B" w14:textId="5C4505CF" w:rsidR="00E77848" w:rsidRPr="00BA568D" w:rsidRDefault="00E77848" w:rsidP="00E77848">
            <w:pPr>
              <w:jc w:val="center"/>
              <w:rPr>
                <w:sz w:val="22"/>
                <w:szCs w:val="22"/>
              </w:rPr>
            </w:pPr>
            <w:r>
              <w:t>21–23</w:t>
            </w:r>
          </w:p>
        </w:tc>
        <w:tc>
          <w:tcPr>
            <w:tcW w:w="4095" w:type="dxa"/>
            <w:tcBorders>
              <w:top w:val="single" w:sz="6" w:space="0" w:color="000000"/>
              <w:left w:val="single" w:sz="6" w:space="0" w:color="000000"/>
              <w:bottom w:val="single" w:sz="6" w:space="0" w:color="000000"/>
              <w:right w:val="single" w:sz="6" w:space="0" w:color="000000"/>
            </w:tcBorders>
          </w:tcPr>
          <w:p w14:paraId="7FA71608" w14:textId="5EFCBC53"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time</w:t>
            </w:r>
          </w:p>
        </w:tc>
        <w:tc>
          <w:tcPr>
            <w:tcW w:w="2569" w:type="dxa"/>
            <w:tcBorders>
              <w:top w:val="single" w:sz="6" w:space="0" w:color="000000"/>
              <w:left w:val="single" w:sz="6" w:space="0" w:color="000000"/>
              <w:bottom w:val="single" w:sz="6" w:space="0" w:color="000000"/>
              <w:right w:val="single" w:sz="6" w:space="0" w:color="000000"/>
            </w:tcBorders>
          </w:tcPr>
          <w:p w14:paraId="48051F80" w14:textId="20D1AC19" w:rsidR="00E77848" w:rsidRPr="00BA568D" w:rsidRDefault="00E77848" w:rsidP="00E77848">
            <w:pPr>
              <w:jc w:val="center"/>
              <w:rPr>
                <w:sz w:val="22"/>
                <w:szCs w:val="22"/>
              </w:rPr>
            </w:pPr>
            <w:r>
              <w:t>Time and the origin and dissolution of existents</w:t>
            </w:r>
          </w:p>
        </w:tc>
        <w:tc>
          <w:tcPr>
            <w:tcW w:w="1530" w:type="dxa"/>
            <w:tcBorders>
              <w:top w:val="single" w:sz="6" w:space="0" w:color="000000"/>
              <w:left w:val="single" w:sz="6" w:space="0" w:color="000000"/>
              <w:bottom w:val="single" w:sz="6" w:space="0" w:color="000000"/>
              <w:right w:val="single" w:sz="6" w:space="0" w:color="000000"/>
            </w:tcBorders>
          </w:tcPr>
          <w:p w14:paraId="07964F3D" w14:textId="26C3FCCC" w:rsidR="00E77848" w:rsidRPr="00BA568D" w:rsidRDefault="00E77848" w:rsidP="00E77848">
            <w:pPr>
              <w:jc w:val="center"/>
              <w:rPr>
                <w:sz w:val="22"/>
                <w:szCs w:val="22"/>
              </w:rPr>
            </w:pPr>
            <w:r>
              <w:t>Chapter 19 and 21 (TB)</w:t>
            </w:r>
          </w:p>
        </w:tc>
      </w:tr>
      <w:tr w:rsidR="00E77848" w:rsidRPr="00BA568D" w14:paraId="3FDA7875"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C047C77" w14:textId="47C5DD0D" w:rsidR="00E77848" w:rsidRPr="00BA568D" w:rsidRDefault="00E77848" w:rsidP="00E77848">
            <w:pPr>
              <w:jc w:val="center"/>
              <w:rPr>
                <w:sz w:val="22"/>
                <w:szCs w:val="22"/>
              </w:rPr>
            </w:pPr>
            <w:r>
              <w:t>24–26</w:t>
            </w:r>
          </w:p>
        </w:tc>
        <w:tc>
          <w:tcPr>
            <w:tcW w:w="4095" w:type="dxa"/>
            <w:tcBorders>
              <w:top w:val="single" w:sz="6" w:space="0" w:color="000000"/>
              <w:left w:val="single" w:sz="6" w:space="0" w:color="000000"/>
              <w:bottom w:val="single" w:sz="6" w:space="0" w:color="000000"/>
              <w:right w:val="single" w:sz="6" w:space="0" w:color="000000"/>
            </w:tcBorders>
          </w:tcPr>
          <w:p w14:paraId="5327D119" w14:textId="0CBE0561"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assemblage</w:t>
            </w:r>
          </w:p>
        </w:tc>
        <w:tc>
          <w:tcPr>
            <w:tcW w:w="2569" w:type="dxa"/>
            <w:tcBorders>
              <w:top w:val="single" w:sz="6" w:space="0" w:color="000000"/>
              <w:left w:val="single" w:sz="6" w:space="0" w:color="000000"/>
              <w:bottom w:val="single" w:sz="6" w:space="0" w:color="000000"/>
              <w:right w:val="single" w:sz="6" w:space="0" w:color="000000"/>
            </w:tcBorders>
          </w:tcPr>
          <w:p w14:paraId="398D8D44" w14:textId="70E122EB" w:rsidR="00E77848" w:rsidRPr="00BA568D" w:rsidRDefault="00E77848" w:rsidP="00E77848">
            <w:pPr>
              <w:jc w:val="center"/>
              <w:rPr>
                <w:sz w:val="22"/>
                <w:szCs w:val="22"/>
              </w:rPr>
            </w:pPr>
            <w:r>
              <w:t>Assemblage</w:t>
            </w:r>
          </w:p>
        </w:tc>
        <w:tc>
          <w:tcPr>
            <w:tcW w:w="1530" w:type="dxa"/>
            <w:tcBorders>
              <w:top w:val="single" w:sz="6" w:space="0" w:color="000000"/>
              <w:left w:val="single" w:sz="6" w:space="0" w:color="000000"/>
              <w:bottom w:val="single" w:sz="6" w:space="0" w:color="000000"/>
              <w:right w:val="single" w:sz="6" w:space="0" w:color="000000"/>
            </w:tcBorders>
          </w:tcPr>
          <w:p w14:paraId="067133BC" w14:textId="0805728F" w:rsidR="00E77848" w:rsidRPr="00BA568D" w:rsidRDefault="00E77848" w:rsidP="00E77848">
            <w:pPr>
              <w:jc w:val="center"/>
              <w:rPr>
                <w:sz w:val="22"/>
                <w:szCs w:val="22"/>
              </w:rPr>
            </w:pPr>
            <w:r>
              <w:t>Chapter 20 (TB)</w:t>
            </w:r>
          </w:p>
        </w:tc>
      </w:tr>
      <w:tr w:rsidR="00E77848" w:rsidRPr="00BA568D" w14:paraId="4CF24005"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1404D87" w14:textId="54087BB0" w:rsidR="00E77848" w:rsidRPr="00BA568D" w:rsidRDefault="00E77848" w:rsidP="00E77848">
            <w:pPr>
              <w:jc w:val="center"/>
              <w:rPr>
                <w:sz w:val="22"/>
                <w:szCs w:val="22"/>
              </w:rPr>
            </w:pPr>
            <w:r>
              <w:t>27</w:t>
            </w:r>
          </w:p>
        </w:tc>
        <w:tc>
          <w:tcPr>
            <w:tcW w:w="4095" w:type="dxa"/>
            <w:tcBorders>
              <w:top w:val="single" w:sz="6" w:space="0" w:color="000000"/>
              <w:left w:val="single" w:sz="6" w:space="0" w:color="000000"/>
              <w:bottom w:val="single" w:sz="6" w:space="0" w:color="000000"/>
              <w:right w:val="single" w:sz="6" w:space="0" w:color="000000"/>
            </w:tcBorders>
          </w:tcPr>
          <w:p w14:paraId="2AEB136E" w14:textId="647E016D"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the </w:t>
            </w:r>
            <w:proofErr w:type="spellStart"/>
            <w:r>
              <w:t>Tath</w:t>
            </w:r>
            <w:r w:rsidRPr="00EA4F7D">
              <w:t>ā</w:t>
            </w:r>
            <w:r>
              <w:t>gata</w:t>
            </w:r>
            <w:proofErr w:type="spellEnd"/>
          </w:p>
        </w:tc>
        <w:tc>
          <w:tcPr>
            <w:tcW w:w="2569" w:type="dxa"/>
            <w:tcBorders>
              <w:top w:val="single" w:sz="6" w:space="0" w:color="000000"/>
              <w:left w:val="single" w:sz="6" w:space="0" w:color="000000"/>
              <w:bottom w:val="single" w:sz="6" w:space="0" w:color="000000"/>
              <w:right w:val="single" w:sz="6" w:space="0" w:color="000000"/>
            </w:tcBorders>
          </w:tcPr>
          <w:p w14:paraId="17551F35" w14:textId="5109A16A" w:rsidR="00E77848" w:rsidRPr="00BA568D" w:rsidRDefault="00E77848" w:rsidP="00E77848">
            <w:pPr>
              <w:jc w:val="center"/>
              <w:rPr>
                <w:sz w:val="22"/>
                <w:szCs w:val="22"/>
              </w:rPr>
            </w:pPr>
            <w:proofErr w:type="spellStart"/>
            <w:r>
              <w:t>Tath</w:t>
            </w:r>
            <w:r w:rsidRPr="00EA4F7D">
              <w:t>ā</w:t>
            </w:r>
            <w:r>
              <w:t>gata</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379AE93B" w14:textId="79825225" w:rsidR="00E77848" w:rsidRPr="00BA568D" w:rsidRDefault="00E77848" w:rsidP="00E77848">
            <w:pPr>
              <w:jc w:val="center"/>
              <w:rPr>
                <w:sz w:val="22"/>
                <w:szCs w:val="22"/>
              </w:rPr>
            </w:pPr>
            <w:r>
              <w:t>Chapter 22 (TB)</w:t>
            </w:r>
          </w:p>
        </w:tc>
      </w:tr>
      <w:tr w:rsidR="00E77848" w:rsidRPr="00BA568D" w14:paraId="1CF5DDD5"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E1B9831" w14:textId="17965233" w:rsidR="00E77848" w:rsidRPr="00BA568D" w:rsidRDefault="00E77848" w:rsidP="00E77848">
            <w:pPr>
              <w:jc w:val="center"/>
              <w:rPr>
                <w:sz w:val="22"/>
                <w:szCs w:val="22"/>
              </w:rPr>
            </w:pPr>
            <w:r>
              <w:t>28</w:t>
            </w:r>
          </w:p>
        </w:tc>
        <w:tc>
          <w:tcPr>
            <w:tcW w:w="4095" w:type="dxa"/>
            <w:tcBorders>
              <w:top w:val="single" w:sz="6" w:space="0" w:color="000000"/>
              <w:left w:val="single" w:sz="6" w:space="0" w:color="000000"/>
              <w:bottom w:val="single" w:sz="6" w:space="0" w:color="000000"/>
              <w:right w:val="single" w:sz="6" w:space="0" w:color="000000"/>
            </w:tcBorders>
          </w:tcPr>
          <w:p w14:paraId="73AA648B" w14:textId="7CDC32A2"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false conception</w:t>
            </w:r>
          </w:p>
        </w:tc>
        <w:tc>
          <w:tcPr>
            <w:tcW w:w="2569" w:type="dxa"/>
            <w:tcBorders>
              <w:top w:val="single" w:sz="6" w:space="0" w:color="000000"/>
              <w:left w:val="single" w:sz="6" w:space="0" w:color="000000"/>
              <w:bottom w:val="single" w:sz="6" w:space="0" w:color="000000"/>
              <w:right w:val="single" w:sz="6" w:space="0" w:color="000000"/>
            </w:tcBorders>
          </w:tcPr>
          <w:p w14:paraId="6AE0130B" w14:textId="268F7554" w:rsidR="00E77848" w:rsidRPr="00BA568D" w:rsidRDefault="00E77848" w:rsidP="00E77848">
            <w:pPr>
              <w:jc w:val="center"/>
              <w:rPr>
                <w:sz w:val="22"/>
                <w:szCs w:val="22"/>
              </w:rPr>
            </w:pPr>
            <w:r>
              <w:t>False conception</w:t>
            </w:r>
          </w:p>
        </w:tc>
        <w:tc>
          <w:tcPr>
            <w:tcW w:w="1530" w:type="dxa"/>
            <w:tcBorders>
              <w:top w:val="single" w:sz="6" w:space="0" w:color="000000"/>
              <w:left w:val="single" w:sz="6" w:space="0" w:color="000000"/>
              <w:bottom w:val="single" w:sz="6" w:space="0" w:color="000000"/>
              <w:right w:val="single" w:sz="6" w:space="0" w:color="000000"/>
            </w:tcBorders>
          </w:tcPr>
          <w:p w14:paraId="3147723A" w14:textId="6894D062" w:rsidR="00E77848" w:rsidRPr="00BA568D" w:rsidRDefault="00E77848" w:rsidP="00E77848">
            <w:pPr>
              <w:jc w:val="center"/>
              <w:rPr>
                <w:sz w:val="22"/>
                <w:szCs w:val="22"/>
              </w:rPr>
            </w:pPr>
            <w:r>
              <w:t>Chapter 23 (TB)</w:t>
            </w:r>
          </w:p>
        </w:tc>
      </w:tr>
      <w:tr w:rsidR="00E77848" w:rsidRPr="00BA568D" w14:paraId="0A63EA28"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5E43710" w14:textId="300B3AA3" w:rsidR="00E77848" w:rsidRPr="00BA568D" w:rsidRDefault="00E77848" w:rsidP="00E77848">
            <w:pPr>
              <w:jc w:val="center"/>
              <w:rPr>
                <w:sz w:val="22"/>
                <w:szCs w:val="22"/>
              </w:rPr>
            </w:pPr>
            <w:r>
              <w:t>29–33</w:t>
            </w:r>
          </w:p>
        </w:tc>
        <w:tc>
          <w:tcPr>
            <w:tcW w:w="4095" w:type="dxa"/>
            <w:tcBorders>
              <w:top w:val="single" w:sz="6" w:space="0" w:color="000000"/>
              <w:left w:val="single" w:sz="6" w:space="0" w:color="000000"/>
              <w:bottom w:val="single" w:sz="6" w:space="0" w:color="000000"/>
              <w:right w:val="single" w:sz="6" w:space="0" w:color="000000"/>
            </w:tcBorders>
          </w:tcPr>
          <w:p w14:paraId="7F213B2C" w14:textId="39D53C6F"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four noble truths</w:t>
            </w:r>
          </w:p>
        </w:tc>
        <w:tc>
          <w:tcPr>
            <w:tcW w:w="2569" w:type="dxa"/>
            <w:tcBorders>
              <w:top w:val="single" w:sz="6" w:space="0" w:color="000000"/>
              <w:left w:val="single" w:sz="6" w:space="0" w:color="000000"/>
              <w:bottom w:val="single" w:sz="6" w:space="0" w:color="000000"/>
              <w:right w:val="single" w:sz="6" w:space="0" w:color="000000"/>
            </w:tcBorders>
          </w:tcPr>
          <w:p w14:paraId="38E8096F" w14:textId="447C3129" w:rsidR="00E77848" w:rsidRPr="00BA568D" w:rsidRDefault="00E77848" w:rsidP="00E77848">
            <w:pPr>
              <w:jc w:val="center"/>
              <w:rPr>
                <w:sz w:val="22"/>
                <w:szCs w:val="22"/>
              </w:rPr>
            </w:pPr>
            <w:r>
              <w:t>Four Noble Truths</w:t>
            </w:r>
          </w:p>
        </w:tc>
        <w:tc>
          <w:tcPr>
            <w:tcW w:w="1530" w:type="dxa"/>
            <w:tcBorders>
              <w:top w:val="single" w:sz="6" w:space="0" w:color="000000"/>
              <w:left w:val="single" w:sz="6" w:space="0" w:color="000000"/>
              <w:bottom w:val="single" w:sz="6" w:space="0" w:color="000000"/>
              <w:right w:val="single" w:sz="6" w:space="0" w:color="000000"/>
            </w:tcBorders>
          </w:tcPr>
          <w:p w14:paraId="38BECA4E" w14:textId="6B76CCA1" w:rsidR="00E77848" w:rsidRPr="00BA568D" w:rsidRDefault="00E77848" w:rsidP="00E77848">
            <w:pPr>
              <w:jc w:val="center"/>
              <w:rPr>
                <w:sz w:val="22"/>
                <w:szCs w:val="22"/>
              </w:rPr>
            </w:pPr>
            <w:r>
              <w:t>Chapter 24 (TB)</w:t>
            </w:r>
          </w:p>
        </w:tc>
      </w:tr>
      <w:tr w:rsidR="00E77848" w:rsidRPr="00BA568D" w14:paraId="7D8CE256"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C4D9E63" w14:textId="47953B6B" w:rsidR="00E77848" w:rsidRPr="00BA568D" w:rsidRDefault="00E77848" w:rsidP="00E77848">
            <w:pPr>
              <w:jc w:val="center"/>
              <w:rPr>
                <w:sz w:val="22"/>
                <w:szCs w:val="22"/>
              </w:rPr>
            </w:pPr>
            <w:r>
              <w:t>34–38</w:t>
            </w:r>
          </w:p>
        </w:tc>
        <w:tc>
          <w:tcPr>
            <w:tcW w:w="4095" w:type="dxa"/>
            <w:tcBorders>
              <w:top w:val="single" w:sz="6" w:space="0" w:color="000000"/>
              <w:left w:val="single" w:sz="6" w:space="0" w:color="000000"/>
              <w:bottom w:val="single" w:sz="6" w:space="0" w:color="000000"/>
              <w:right w:val="single" w:sz="6" w:space="0" w:color="000000"/>
            </w:tcBorders>
          </w:tcPr>
          <w:p w14:paraId="28C2137C" w14:textId="43154652"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w:t>
            </w:r>
            <w:proofErr w:type="spellStart"/>
            <w:r>
              <w:t>Nirv</w:t>
            </w:r>
            <w:r w:rsidRPr="00E57EB7">
              <w:t>ā</w:t>
            </w:r>
            <w:r>
              <w:t>na</w:t>
            </w:r>
            <w:proofErr w:type="spellEnd"/>
          </w:p>
        </w:tc>
        <w:tc>
          <w:tcPr>
            <w:tcW w:w="2569" w:type="dxa"/>
            <w:tcBorders>
              <w:top w:val="single" w:sz="6" w:space="0" w:color="000000"/>
              <w:left w:val="single" w:sz="6" w:space="0" w:color="000000"/>
              <w:bottom w:val="single" w:sz="6" w:space="0" w:color="000000"/>
              <w:right w:val="single" w:sz="6" w:space="0" w:color="000000"/>
            </w:tcBorders>
          </w:tcPr>
          <w:p w14:paraId="38723585" w14:textId="22379873" w:rsidR="00E77848" w:rsidRPr="00BA568D" w:rsidRDefault="00E77848" w:rsidP="00E77848">
            <w:pPr>
              <w:jc w:val="center"/>
              <w:rPr>
                <w:sz w:val="22"/>
                <w:szCs w:val="22"/>
              </w:rPr>
            </w:pPr>
            <w:proofErr w:type="spellStart"/>
            <w:r>
              <w:t>Nirv</w:t>
            </w:r>
            <w:r w:rsidRPr="00E57EB7">
              <w:t>ā</w:t>
            </w:r>
            <w:r>
              <w:t>na</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107BEF02" w14:textId="49E03364" w:rsidR="00E77848" w:rsidRPr="00BA568D" w:rsidRDefault="00E77848" w:rsidP="00E77848">
            <w:pPr>
              <w:jc w:val="center"/>
              <w:rPr>
                <w:sz w:val="22"/>
                <w:szCs w:val="22"/>
              </w:rPr>
            </w:pPr>
            <w:r>
              <w:t>Chapter 25 (TB)</w:t>
            </w:r>
          </w:p>
        </w:tc>
      </w:tr>
      <w:tr w:rsidR="00E77848" w:rsidRPr="00BA568D" w14:paraId="4778A905"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445C5DC" w14:textId="39206556" w:rsidR="00E77848" w:rsidRPr="00BA568D" w:rsidRDefault="00E77848" w:rsidP="00E77848">
            <w:pPr>
              <w:jc w:val="center"/>
              <w:rPr>
                <w:sz w:val="22"/>
                <w:szCs w:val="22"/>
              </w:rPr>
            </w:pPr>
            <w:r>
              <w:t xml:space="preserve">39–41 </w:t>
            </w:r>
          </w:p>
        </w:tc>
        <w:tc>
          <w:tcPr>
            <w:tcW w:w="4095" w:type="dxa"/>
            <w:tcBorders>
              <w:top w:val="single" w:sz="6" w:space="0" w:color="000000"/>
              <w:left w:val="single" w:sz="6" w:space="0" w:color="000000"/>
              <w:bottom w:val="single" w:sz="6" w:space="0" w:color="000000"/>
              <w:right w:val="single" w:sz="6" w:space="0" w:color="000000"/>
            </w:tcBorders>
          </w:tcPr>
          <w:p w14:paraId="03C44804" w14:textId="2ADC5E33"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twelve links of dependent origination</w:t>
            </w:r>
          </w:p>
        </w:tc>
        <w:tc>
          <w:tcPr>
            <w:tcW w:w="2569" w:type="dxa"/>
            <w:tcBorders>
              <w:top w:val="single" w:sz="6" w:space="0" w:color="000000"/>
              <w:left w:val="single" w:sz="6" w:space="0" w:color="000000"/>
              <w:bottom w:val="single" w:sz="6" w:space="0" w:color="000000"/>
              <w:right w:val="single" w:sz="6" w:space="0" w:color="000000"/>
            </w:tcBorders>
          </w:tcPr>
          <w:p w14:paraId="1C0B72AF" w14:textId="631688B7" w:rsidR="00E77848" w:rsidRPr="00BA568D" w:rsidRDefault="00E77848" w:rsidP="00E77848">
            <w:pPr>
              <w:jc w:val="center"/>
              <w:rPr>
                <w:sz w:val="22"/>
                <w:szCs w:val="22"/>
              </w:rPr>
            </w:pPr>
            <w:r>
              <w:t>Twelve links of dependent origination</w:t>
            </w:r>
          </w:p>
        </w:tc>
        <w:tc>
          <w:tcPr>
            <w:tcW w:w="1530" w:type="dxa"/>
            <w:tcBorders>
              <w:top w:val="single" w:sz="6" w:space="0" w:color="000000"/>
              <w:left w:val="single" w:sz="6" w:space="0" w:color="000000"/>
              <w:bottom w:val="single" w:sz="6" w:space="0" w:color="000000"/>
              <w:right w:val="single" w:sz="6" w:space="0" w:color="000000"/>
            </w:tcBorders>
          </w:tcPr>
          <w:p w14:paraId="7E3B6402" w14:textId="7287CB8A" w:rsidR="00E77848" w:rsidRPr="00BA568D" w:rsidRDefault="00E77848" w:rsidP="00E77848">
            <w:pPr>
              <w:jc w:val="center"/>
              <w:rPr>
                <w:sz w:val="22"/>
                <w:szCs w:val="22"/>
              </w:rPr>
            </w:pPr>
            <w:r>
              <w:t>Chapter 26 (TB)</w:t>
            </w:r>
          </w:p>
        </w:tc>
      </w:tr>
      <w:tr w:rsidR="00E77848" w:rsidRPr="00BA568D" w14:paraId="2F74F04C" w14:textId="77777777" w:rsidTr="008F03B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7E9A34A" w14:textId="5E985F06" w:rsidR="00E77848" w:rsidRPr="00BA568D" w:rsidRDefault="00E77848" w:rsidP="00E77848">
            <w:pPr>
              <w:jc w:val="center"/>
              <w:rPr>
                <w:sz w:val="22"/>
                <w:szCs w:val="22"/>
              </w:rPr>
            </w:pPr>
            <w:r>
              <w:t>42–43</w:t>
            </w:r>
          </w:p>
        </w:tc>
        <w:tc>
          <w:tcPr>
            <w:tcW w:w="4095" w:type="dxa"/>
            <w:tcBorders>
              <w:top w:val="single" w:sz="6" w:space="0" w:color="000000"/>
              <w:left w:val="single" w:sz="6" w:space="0" w:color="000000"/>
              <w:bottom w:val="single" w:sz="6" w:space="0" w:color="000000"/>
              <w:right w:val="single" w:sz="6" w:space="0" w:color="000000"/>
            </w:tcBorders>
          </w:tcPr>
          <w:p w14:paraId="392A29F8" w14:textId="1682469E" w:rsidR="00E77848" w:rsidRPr="00BA568D" w:rsidRDefault="00E77848" w:rsidP="00E77848">
            <w:pPr>
              <w:jc w:val="center"/>
              <w:rPr>
                <w:sz w:val="22"/>
                <w:szCs w:val="22"/>
              </w:rPr>
            </w:pPr>
            <w:r>
              <w:t xml:space="preserve">Analyze, understand, and evaluate </w:t>
            </w:r>
            <w:proofErr w:type="spellStart"/>
            <w:r w:rsidRPr="00E57EB7">
              <w:t>Nāgārjuna</w:t>
            </w:r>
            <w:r>
              <w:t>’s</w:t>
            </w:r>
            <w:proofErr w:type="spellEnd"/>
            <w:r>
              <w:t xml:space="preserve"> destruction of the notion of views</w:t>
            </w:r>
          </w:p>
        </w:tc>
        <w:tc>
          <w:tcPr>
            <w:tcW w:w="2569" w:type="dxa"/>
            <w:tcBorders>
              <w:top w:val="single" w:sz="6" w:space="0" w:color="000000"/>
              <w:left w:val="single" w:sz="6" w:space="0" w:color="000000"/>
              <w:bottom w:val="single" w:sz="6" w:space="0" w:color="000000"/>
              <w:right w:val="single" w:sz="6" w:space="0" w:color="000000"/>
            </w:tcBorders>
          </w:tcPr>
          <w:p w14:paraId="2198F200" w14:textId="1EDBE248" w:rsidR="00E77848" w:rsidRPr="00BA568D" w:rsidRDefault="00E77848" w:rsidP="00E77848">
            <w:pPr>
              <w:jc w:val="center"/>
              <w:rPr>
                <w:sz w:val="22"/>
                <w:szCs w:val="22"/>
              </w:rPr>
            </w:pPr>
            <w:r>
              <w:t>Views</w:t>
            </w:r>
          </w:p>
        </w:tc>
        <w:tc>
          <w:tcPr>
            <w:tcW w:w="1530" w:type="dxa"/>
            <w:tcBorders>
              <w:top w:val="single" w:sz="6" w:space="0" w:color="000000"/>
              <w:left w:val="single" w:sz="6" w:space="0" w:color="000000"/>
              <w:bottom w:val="single" w:sz="6" w:space="0" w:color="000000"/>
              <w:right w:val="single" w:sz="6" w:space="0" w:color="000000"/>
            </w:tcBorders>
          </w:tcPr>
          <w:p w14:paraId="0388BADA" w14:textId="7484B78C" w:rsidR="00E77848" w:rsidRPr="00BA568D" w:rsidRDefault="00E77848" w:rsidP="00E77848">
            <w:pPr>
              <w:jc w:val="center"/>
              <w:rPr>
                <w:sz w:val="22"/>
                <w:szCs w:val="22"/>
              </w:rPr>
            </w:pPr>
            <w:r>
              <w:t>Chapter 27 (TB)</w:t>
            </w:r>
          </w:p>
        </w:tc>
      </w:tr>
    </w:tbl>
    <w:p w14:paraId="161EA240" w14:textId="77777777" w:rsidR="00E77848" w:rsidRDefault="00E77848" w:rsidP="00E77848">
      <w:pPr>
        <w:jc w:val="both"/>
      </w:pPr>
    </w:p>
    <w:p w14:paraId="4E38DB05" w14:textId="77777777" w:rsidR="008F03BA" w:rsidRDefault="008F03BA" w:rsidP="00E77848">
      <w:pPr>
        <w:jc w:val="both"/>
        <w:rPr>
          <w:b/>
          <w:bCs/>
        </w:rPr>
      </w:pPr>
    </w:p>
    <w:p w14:paraId="3B173E1D" w14:textId="2337BCD6" w:rsidR="008F03BA" w:rsidRDefault="008F03BA" w:rsidP="00E77848">
      <w:pPr>
        <w:jc w:val="both"/>
        <w:rPr>
          <w:b/>
          <w:bCs/>
        </w:rPr>
      </w:pPr>
    </w:p>
    <w:p w14:paraId="2C543363" w14:textId="3544280B" w:rsidR="00CA5613" w:rsidRDefault="00CA5613" w:rsidP="00E77848">
      <w:pPr>
        <w:jc w:val="both"/>
        <w:rPr>
          <w:b/>
          <w:bCs/>
        </w:rPr>
      </w:pPr>
    </w:p>
    <w:p w14:paraId="30431FB5" w14:textId="54F5B7A1" w:rsidR="00E77848" w:rsidRDefault="00E77848" w:rsidP="00E77848">
      <w:pPr>
        <w:jc w:val="both"/>
        <w:rPr>
          <w:b/>
          <w:bCs/>
        </w:rPr>
      </w:pPr>
      <w:r>
        <w:rPr>
          <w:b/>
          <w:bCs/>
        </w:rPr>
        <w:lastRenderedPageBreak/>
        <w:t>Evaluation Scheme:</w:t>
      </w:r>
    </w:p>
    <w:p w14:paraId="7192910C" w14:textId="77777777" w:rsidR="008F03BA" w:rsidRDefault="008F03BA" w:rsidP="00E77848">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E77848" w14:paraId="74B2DDF3" w14:textId="77777777" w:rsidTr="00CC1D96">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A242DE9" w14:textId="77777777" w:rsidR="00E77848" w:rsidRDefault="00E77848" w:rsidP="00CC1D96">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7901FE3C" w14:textId="77777777" w:rsidR="00E77848" w:rsidRDefault="00E77848" w:rsidP="00CC1D96">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5C8345A5" w14:textId="77777777" w:rsidR="00E77848" w:rsidRDefault="00E77848" w:rsidP="00CC1D96">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3313C2E7" w14:textId="77777777" w:rsidR="00E77848" w:rsidRDefault="00E77848" w:rsidP="00CC1D9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828EA58" w14:textId="77777777" w:rsidR="00E77848" w:rsidRDefault="00E77848" w:rsidP="00CC1D96">
            <w:pPr>
              <w:jc w:val="center"/>
              <w:rPr>
                <w:b/>
                <w:bCs/>
              </w:rPr>
            </w:pPr>
            <w:r>
              <w:rPr>
                <w:b/>
                <w:bCs/>
              </w:rPr>
              <w:t>Nature of Component</w:t>
            </w:r>
          </w:p>
        </w:tc>
      </w:tr>
      <w:tr w:rsidR="00550E0F" w14:paraId="7118AFAB" w14:textId="77777777" w:rsidTr="00A84C78">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0CF9A506" w14:textId="3C902870" w:rsidR="00550E0F" w:rsidRDefault="00550E0F" w:rsidP="00550E0F">
            <w:pPr>
              <w:jc w:val="center"/>
            </w:pPr>
            <w:r>
              <w:rPr>
                <w:color w:val="000000" w:themeColor="text1"/>
              </w:rPr>
              <w:t>Assignment</w:t>
            </w:r>
            <w:r w:rsidRPr="00123EC0">
              <w:rPr>
                <w:color w:val="000000" w:themeColor="text1"/>
              </w:rPr>
              <w:t xml:space="preserve"> 1</w:t>
            </w:r>
          </w:p>
        </w:tc>
        <w:tc>
          <w:tcPr>
            <w:tcW w:w="1260" w:type="dxa"/>
            <w:tcBorders>
              <w:top w:val="single" w:sz="4" w:space="0" w:color="auto"/>
              <w:left w:val="single" w:sz="4" w:space="0" w:color="auto"/>
              <w:bottom w:val="single" w:sz="4" w:space="0" w:color="auto"/>
              <w:right w:val="single" w:sz="4" w:space="0" w:color="auto"/>
            </w:tcBorders>
          </w:tcPr>
          <w:p w14:paraId="603C8077" w14:textId="27406DC0" w:rsidR="00550E0F" w:rsidRDefault="00550E0F" w:rsidP="00550E0F">
            <w:pPr>
              <w:jc w:val="center"/>
            </w:pPr>
            <w:r>
              <w:rPr>
                <w:color w:val="000000" w:themeColor="text1"/>
              </w:rPr>
              <w:t>TBA</w:t>
            </w:r>
          </w:p>
        </w:tc>
        <w:tc>
          <w:tcPr>
            <w:tcW w:w="1440" w:type="dxa"/>
            <w:tcBorders>
              <w:top w:val="single" w:sz="4" w:space="0" w:color="auto"/>
              <w:left w:val="single" w:sz="4" w:space="0" w:color="auto"/>
              <w:bottom w:val="single" w:sz="4" w:space="0" w:color="auto"/>
              <w:right w:val="single" w:sz="4" w:space="0" w:color="auto"/>
            </w:tcBorders>
          </w:tcPr>
          <w:p w14:paraId="0C19324B" w14:textId="6DBF313E" w:rsidR="00550E0F" w:rsidRDefault="00550E0F" w:rsidP="00550E0F">
            <w:pPr>
              <w:jc w:val="center"/>
            </w:pPr>
            <w:r w:rsidRPr="00123EC0">
              <w:rPr>
                <w:color w:val="000000" w:themeColor="text1"/>
              </w:rPr>
              <w:t>15</w:t>
            </w:r>
          </w:p>
        </w:tc>
        <w:tc>
          <w:tcPr>
            <w:tcW w:w="2408" w:type="dxa"/>
            <w:tcBorders>
              <w:top w:val="single" w:sz="4" w:space="0" w:color="auto"/>
              <w:left w:val="single" w:sz="4" w:space="0" w:color="auto"/>
              <w:bottom w:val="single" w:sz="4" w:space="0" w:color="auto"/>
              <w:right w:val="single" w:sz="4" w:space="0" w:color="auto"/>
            </w:tcBorders>
          </w:tcPr>
          <w:p w14:paraId="3DAB31A6" w14:textId="6C68DBDE" w:rsidR="00550E0F" w:rsidRPr="0044648B" w:rsidRDefault="00550E0F" w:rsidP="00550E0F">
            <w:pPr>
              <w:jc w:val="center"/>
            </w:pPr>
            <w:r w:rsidRPr="0044648B">
              <w:rPr>
                <w:color w:val="000000" w:themeColor="text1"/>
              </w:rPr>
              <w:t>TBA</w:t>
            </w:r>
          </w:p>
        </w:tc>
        <w:tc>
          <w:tcPr>
            <w:tcW w:w="1764" w:type="dxa"/>
            <w:tcBorders>
              <w:top w:val="single" w:sz="4" w:space="0" w:color="auto"/>
              <w:left w:val="single" w:sz="4" w:space="0" w:color="auto"/>
              <w:bottom w:val="single" w:sz="4" w:space="0" w:color="auto"/>
              <w:right w:val="single" w:sz="4" w:space="0" w:color="auto"/>
            </w:tcBorders>
          </w:tcPr>
          <w:p w14:paraId="6B9C954E" w14:textId="279A2295" w:rsidR="00550E0F" w:rsidRDefault="00550E0F" w:rsidP="00550E0F">
            <w:pPr>
              <w:jc w:val="center"/>
            </w:pPr>
            <w:r w:rsidRPr="00123EC0">
              <w:rPr>
                <w:color w:val="000000" w:themeColor="text1"/>
              </w:rPr>
              <w:t>O</w:t>
            </w:r>
            <w:r>
              <w:rPr>
                <w:color w:val="000000" w:themeColor="text1"/>
              </w:rPr>
              <w:t xml:space="preserve">pen </w:t>
            </w:r>
            <w:r w:rsidRPr="00123EC0">
              <w:rPr>
                <w:color w:val="000000" w:themeColor="text1"/>
              </w:rPr>
              <w:t>B</w:t>
            </w:r>
            <w:r>
              <w:rPr>
                <w:color w:val="000000" w:themeColor="text1"/>
              </w:rPr>
              <w:t>ook</w:t>
            </w:r>
          </w:p>
        </w:tc>
      </w:tr>
      <w:tr w:rsidR="00550E0F" w14:paraId="5C4A38A2" w14:textId="77777777" w:rsidTr="00A84C78">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2E19587A" w14:textId="016C285C" w:rsidR="00550E0F" w:rsidRDefault="00550E0F" w:rsidP="00550E0F">
            <w:pPr>
              <w:jc w:val="center"/>
            </w:pPr>
            <w:r w:rsidRPr="00123EC0">
              <w:rPr>
                <w:color w:val="000000" w:themeColor="text1"/>
              </w:rPr>
              <w:t>Mid-Semester</w:t>
            </w:r>
          </w:p>
        </w:tc>
        <w:tc>
          <w:tcPr>
            <w:tcW w:w="1260" w:type="dxa"/>
            <w:tcBorders>
              <w:top w:val="single" w:sz="4" w:space="0" w:color="auto"/>
              <w:left w:val="single" w:sz="4" w:space="0" w:color="auto"/>
              <w:bottom w:val="single" w:sz="4" w:space="0" w:color="auto"/>
              <w:right w:val="single" w:sz="4" w:space="0" w:color="auto"/>
            </w:tcBorders>
          </w:tcPr>
          <w:p w14:paraId="1D640B07" w14:textId="5AD11733" w:rsidR="00550E0F" w:rsidRDefault="00550E0F" w:rsidP="00550E0F">
            <w:pPr>
              <w:jc w:val="center"/>
            </w:pPr>
            <w:r w:rsidRPr="00123EC0">
              <w:rPr>
                <w:color w:val="000000" w:themeColor="text1"/>
              </w:rPr>
              <w:t>90 Minutes</w:t>
            </w:r>
          </w:p>
        </w:tc>
        <w:tc>
          <w:tcPr>
            <w:tcW w:w="1440" w:type="dxa"/>
            <w:tcBorders>
              <w:top w:val="single" w:sz="4" w:space="0" w:color="auto"/>
              <w:left w:val="single" w:sz="4" w:space="0" w:color="auto"/>
              <w:bottom w:val="single" w:sz="4" w:space="0" w:color="auto"/>
              <w:right w:val="single" w:sz="4" w:space="0" w:color="auto"/>
            </w:tcBorders>
          </w:tcPr>
          <w:p w14:paraId="2207C2B1" w14:textId="2273ED26" w:rsidR="00550E0F" w:rsidRDefault="00550E0F" w:rsidP="00550E0F">
            <w:pPr>
              <w:jc w:val="center"/>
            </w:pPr>
            <w:r w:rsidRPr="00123EC0">
              <w:rPr>
                <w:color w:val="000000" w:themeColor="text1"/>
              </w:rPr>
              <w:t>30</w:t>
            </w:r>
          </w:p>
        </w:tc>
        <w:tc>
          <w:tcPr>
            <w:tcW w:w="2408" w:type="dxa"/>
            <w:tcBorders>
              <w:top w:val="single" w:sz="4" w:space="0" w:color="auto"/>
              <w:left w:val="single" w:sz="4" w:space="0" w:color="auto"/>
              <w:bottom w:val="single" w:sz="4" w:space="0" w:color="auto"/>
              <w:right w:val="single" w:sz="4" w:space="0" w:color="auto"/>
            </w:tcBorders>
          </w:tcPr>
          <w:p w14:paraId="1EC4CE27" w14:textId="02509520" w:rsidR="00550E0F" w:rsidRPr="0044648B" w:rsidRDefault="0044648B" w:rsidP="00550E0F">
            <w:pPr>
              <w:jc w:val="center"/>
            </w:pPr>
            <w:r w:rsidRPr="0044648B">
              <w:rPr>
                <w:szCs w:val="17"/>
              </w:rPr>
              <w:t>5/3 9.00 - 10.30AM</w:t>
            </w:r>
          </w:p>
        </w:tc>
        <w:tc>
          <w:tcPr>
            <w:tcW w:w="1764" w:type="dxa"/>
            <w:tcBorders>
              <w:top w:val="single" w:sz="4" w:space="0" w:color="auto"/>
              <w:left w:val="single" w:sz="4" w:space="0" w:color="auto"/>
              <w:bottom w:val="single" w:sz="4" w:space="0" w:color="auto"/>
              <w:right w:val="single" w:sz="4" w:space="0" w:color="auto"/>
            </w:tcBorders>
          </w:tcPr>
          <w:p w14:paraId="7F257D70" w14:textId="46E2FB52" w:rsidR="00550E0F" w:rsidRDefault="00550E0F" w:rsidP="00550E0F">
            <w:pPr>
              <w:jc w:val="center"/>
            </w:pPr>
            <w:r w:rsidRPr="00123EC0">
              <w:rPr>
                <w:color w:val="000000" w:themeColor="text1"/>
              </w:rPr>
              <w:t>C</w:t>
            </w:r>
            <w:r>
              <w:rPr>
                <w:color w:val="000000" w:themeColor="text1"/>
              </w:rPr>
              <w:t xml:space="preserve">lose </w:t>
            </w:r>
            <w:r w:rsidRPr="00123EC0">
              <w:rPr>
                <w:color w:val="000000" w:themeColor="text1"/>
              </w:rPr>
              <w:t>B</w:t>
            </w:r>
            <w:r>
              <w:rPr>
                <w:color w:val="000000" w:themeColor="text1"/>
              </w:rPr>
              <w:t>ook</w:t>
            </w:r>
          </w:p>
        </w:tc>
      </w:tr>
      <w:tr w:rsidR="00550E0F" w14:paraId="5F86E396" w14:textId="77777777" w:rsidTr="00A84C78">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2C2B9680" w14:textId="2D54F277" w:rsidR="00550E0F" w:rsidRDefault="00550E0F" w:rsidP="00550E0F">
            <w:pPr>
              <w:jc w:val="center"/>
            </w:pPr>
            <w:r>
              <w:rPr>
                <w:color w:val="000000" w:themeColor="text1"/>
              </w:rPr>
              <w:t>Assignment</w:t>
            </w:r>
            <w:r w:rsidRPr="00123EC0">
              <w:rPr>
                <w:color w:val="000000" w:themeColor="text1"/>
              </w:rPr>
              <w:t xml:space="preserve"> 2</w:t>
            </w:r>
          </w:p>
        </w:tc>
        <w:tc>
          <w:tcPr>
            <w:tcW w:w="1260" w:type="dxa"/>
            <w:tcBorders>
              <w:top w:val="single" w:sz="4" w:space="0" w:color="auto"/>
              <w:left w:val="single" w:sz="4" w:space="0" w:color="auto"/>
              <w:bottom w:val="single" w:sz="4" w:space="0" w:color="auto"/>
              <w:right w:val="single" w:sz="4" w:space="0" w:color="auto"/>
            </w:tcBorders>
          </w:tcPr>
          <w:p w14:paraId="1F39709D" w14:textId="545D9AAD" w:rsidR="00550E0F" w:rsidRDefault="00550E0F" w:rsidP="00550E0F">
            <w:pPr>
              <w:jc w:val="center"/>
            </w:pPr>
            <w:r>
              <w:rPr>
                <w:color w:val="000000" w:themeColor="text1"/>
              </w:rPr>
              <w:t>TBA</w:t>
            </w:r>
          </w:p>
        </w:tc>
        <w:tc>
          <w:tcPr>
            <w:tcW w:w="1440" w:type="dxa"/>
            <w:tcBorders>
              <w:top w:val="single" w:sz="4" w:space="0" w:color="auto"/>
              <w:left w:val="single" w:sz="4" w:space="0" w:color="auto"/>
              <w:bottom w:val="single" w:sz="4" w:space="0" w:color="auto"/>
              <w:right w:val="single" w:sz="4" w:space="0" w:color="auto"/>
            </w:tcBorders>
          </w:tcPr>
          <w:p w14:paraId="79A1EEC7" w14:textId="2603D0D1" w:rsidR="00550E0F" w:rsidRDefault="00550E0F" w:rsidP="00550E0F">
            <w:pPr>
              <w:jc w:val="center"/>
            </w:pPr>
            <w:r w:rsidRPr="00123EC0">
              <w:rPr>
                <w:color w:val="000000" w:themeColor="text1"/>
              </w:rPr>
              <w:t>15</w:t>
            </w:r>
          </w:p>
        </w:tc>
        <w:tc>
          <w:tcPr>
            <w:tcW w:w="2408" w:type="dxa"/>
            <w:tcBorders>
              <w:top w:val="single" w:sz="4" w:space="0" w:color="auto"/>
              <w:left w:val="single" w:sz="4" w:space="0" w:color="auto"/>
              <w:bottom w:val="single" w:sz="4" w:space="0" w:color="auto"/>
              <w:right w:val="single" w:sz="4" w:space="0" w:color="auto"/>
            </w:tcBorders>
          </w:tcPr>
          <w:p w14:paraId="54524DE4" w14:textId="6EB04943" w:rsidR="00550E0F" w:rsidRPr="0044648B" w:rsidRDefault="00550E0F" w:rsidP="00550E0F">
            <w:pPr>
              <w:jc w:val="center"/>
            </w:pPr>
            <w:r w:rsidRPr="0044648B">
              <w:rPr>
                <w:color w:val="000000" w:themeColor="text1"/>
              </w:rPr>
              <w:t>TBA</w:t>
            </w:r>
          </w:p>
        </w:tc>
        <w:tc>
          <w:tcPr>
            <w:tcW w:w="1764" w:type="dxa"/>
            <w:tcBorders>
              <w:top w:val="single" w:sz="4" w:space="0" w:color="auto"/>
              <w:left w:val="single" w:sz="4" w:space="0" w:color="auto"/>
              <w:bottom w:val="single" w:sz="4" w:space="0" w:color="auto"/>
              <w:right w:val="single" w:sz="4" w:space="0" w:color="auto"/>
            </w:tcBorders>
          </w:tcPr>
          <w:p w14:paraId="7482F892" w14:textId="176F4FFA" w:rsidR="00550E0F" w:rsidRDefault="00550E0F" w:rsidP="00550E0F">
            <w:pPr>
              <w:jc w:val="center"/>
            </w:pPr>
            <w:r w:rsidRPr="00123EC0">
              <w:rPr>
                <w:color w:val="000000" w:themeColor="text1"/>
              </w:rPr>
              <w:t>O</w:t>
            </w:r>
            <w:r>
              <w:rPr>
                <w:color w:val="000000" w:themeColor="text1"/>
              </w:rPr>
              <w:t xml:space="preserve">pen </w:t>
            </w:r>
            <w:r w:rsidRPr="00123EC0">
              <w:rPr>
                <w:color w:val="000000" w:themeColor="text1"/>
              </w:rPr>
              <w:t>B</w:t>
            </w:r>
            <w:r>
              <w:rPr>
                <w:color w:val="000000" w:themeColor="text1"/>
              </w:rPr>
              <w:t>ook</w:t>
            </w:r>
          </w:p>
        </w:tc>
      </w:tr>
      <w:tr w:rsidR="00550E0F" w14:paraId="5450D275" w14:textId="77777777" w:rsidTr="00A84C78">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42E7BDD3" w14:textId="2EE69D0B" w:rsidR="00550E0F" w:rsidRDefault="00550E0F" w:rsidP="00550E0F">
            <w:pPr>
              <w:jc w:val="center"/>
            </w:pPr>
            <w:r w:rsidRPr="00123EC0">
              <w:rPr>
                <w:color w:val="000000" w:themeColor="text1"/>
              </w:rPr>
              <w:t>Comprehensive Exam</w:t>
            </w:r>
          </w:p>
        </w:tc>
        <w:tc>
          <w:tcPr>
            <w:tcW w:w="1260" w:type="dxa"/>
            <w:tcBorders>
              <w:top w:val="single" w:sz="4" w:space="0" w:color="auto"/>
              <w:left w:val="single" w:sz="4" w:space="0" w:color="auto"/>
              <w:bottom w:val="single" w:sz="4" w:space="0" w:color="auto"/>
              <w:right w:val="single" w:sz="4" w:space="0" w:color="auto"/>
            </w:tcBorders>
          </w:tcPr>
          <w:p w14:paraId="4F6A2144" w14:textId="7B6E9FF7" w:rsidR="00550E0F" w:rsidRDefault="00550E0F" w:rsidP="00550E0F">
            <w:pPr>
              <w:jc w:val="center"/>
            </w:pPr>
            <w:r w:rsidRPr="00123EC0">
              <w:rPr>
                <w:color w:val="000000" w:themeColor="text1"/>
              </w:rPr>
              <w:t>3 Hours</w:t>
            </w:r>
          </w:p>
        </w:tc>
        <w:tc>
          <w:tcPr>
            <w:tcW w:w="1440" w:type="dxa"/>
            <w:tcBorders>
              <w:top w:val="single" w:sz="4" w:space="0" w:color="auto"/>
              <w:left w:val="single" w:sz="4" w:space="0" w:color="auto"/>
              <w:bottom w:val="single" w:sz="4" w:space="0" w:color="auto"/>
              <w:right w:val="single" w:sz="4" w:space="0" w:color="auto"/>
            </w:tcBorders>
          </w:tcPr>
          <w:p w14:paraId="358B10D6" w14:textId="5DFBAFDA" w:rsidR="00550E0F" w:rsidRDefault="00550E0F" w:rsidP="00550E0F">
            <w:pPr>
              <w:jc w:val="center"/>
            </w:pPr>
            <w:r w:rsidRPr="00123EC0">
              <w:rPr>
                <w:color w:val="000000" w:themeColor="text1"/>
              </w:rPr>
              <w:t>40</w:t>
            </w:r>
          </w:p>
        </w:tc>
        <w:tc>
          <w:tcPr>
            <w:tcW w:w="2408" w:type="dxa"/>
            <w:tcBorders>
              <w:top w:val="single" w:sz="4" w:space="0" w:color="auto"/>
              <w:left w:val="single" w:sz="4" w:space="0" w:color="auto"/>
              <w:bottom w:val="single" w:sz="4" w:space="0" w:color="auto"/>
              <w:right w:val="single" w:sz="4" w:space="0" w:color="auto"/>
            </w:tcBorders>
          </w:tcPr>
          <w:p w14:paraId="3311A122" w14:textId="7F902A27" w:rsidR="00550E0F" w:rsidRPr="0044648B" w:rsidRDefault="0044648B" w:rsidP="00550E0F">
            <w:pPr>
              <w:jc w:val="center"/>
            </w:pPr>
            <w:r w:rsidRPr="0044648B">
              <w:rPr>
                <w:szCs w:val="17"/>
              </w:rPr>
              <w:t>09/05</w:t>
            </w:r>
            <w:r w:rsidRPr="0044648B">
              <w:rPr>
                <w:szCs w:val="17"/>
              </w:rPr>
              <w:t xml:space="preserve"> </w:t>
            </w:r>
            <w:r w:rsidRPr="0044648B">
              <w:rPr>
                <w:szCs w:val="17"/>
              </w:rPr>
              <w:t>AN</w:t>
            </w:r>
          </w:p>
        </w:tc>
        <w:tc>
          <w:tcPr>
            <w:tcW w:w="1764" w:type="dxa"/>
            <w:tcBorders>
              <w:top w:val="single" w:sz="4" w:space="0" w:color="auto"/>
              <w:left w:val="single" w:sz="4" w:space="0" w:color="auto"/>
              <w:bottom w:val="single" w:sz="4" w:space="0" w:color="auto"/>
              <w:right w:val="single" w:sz="4" w:space="0" w:color="auto"/>
            </w:tcBorders>
          </w:tcPr>
          <w:p w14:paraId="465F6274" w14:textId="33DB3417" w:rsidR="00550E0F" w:rsidRDefault="00550E0F" w:rsidP="00550E0F">
            <w:pPr>
              <w:jc w:val="center"/>
            </w:pPr>
            <w:r w:rsidRPr="00123EC0">
              <w:rPr>
                <w:color w:val="000000" w:themeColor="text1"/>
              </w:rPr>
              <w:t>C</w:t>
            </w:r>
            <w:r>
              <w:rPr>
                <w:color w:val="000000" w:themeColor="text1"/>
              </w:rPr>
              <w:t xml:space="preserve">lose </w:t>
            </w:r>
            <w:r w:rsidRPr="00123EC0">
              <w:rPr>
                <w:color w:val="000000" w:themeColor="text1"/>
              </w:rPr>
              <w:t>B</w:t>
            </w:r>
            <w:r>
              <w:rPr>
                <w:color w:val="000000" w:themeColor="text1"/>
              </w:rPr>
              <w:t>ook</w:t>
            </w:r>
          </w:p>
        </w:tc>
      </w:tr>
    </w:tbl>
    <w:p w14:paraId="5B182755" w14:textId="77777777" w:rsidR="00E77848" w:rsidRDefault="00E77848" w:rsidP="00E77848">
      <w:pPr>
        <w:jc w:val="both"/>
      </w:pPr>
    </w:p>
    <w:p w14:paraId="48A9DD97" w14:textId="678EEF06" w:rsidR="00E77848" w:rsidRDefault="00E77848" w:rsidP="00E77848">
      <w:pPr>
        <w:jc w:val="both"/>
      </w:pPr>
      <w:r>
        <w:rPr>
          <w:b/>
          <w:bCs/>
        </w:rPr>
        <w:t>Chamber Consultation Hour:</w:t>
      </w:r>
      <w:r>
        <w:t xml:space="preserve"> </w:t>
      </w:r>
      <w:r w:rsidR="00550E0F">
        <w:t>To be announced in the class</w:t>
      </w:r>
    </w:p>
    <w:p w14:paraId="37A6D168" w14:textId="77777777" w:rsidR="00E77848" w:rsidRDefault="00E77848" w:rsidP="00E77848">
      <w:pPr>
        <w:jc w:val="both"/>
      </w:pPr>
    </w:p>
    <w:p w14:paraId="15BC5DAC" w14:textId="3A8885F0" w:rsidR="00E77848" w:rsidRDefault="00E77848" w:rsidP="00E77848">
      <w:pPr>
        <w:jc w:val="both"/>
      </w:pPr>
      <w:r>
        <w:rPr>
          <w:b/>
          <w:bCs/>
        </w:rPr>
        <w:t>Notices:</w:t>
      </w:r>
      <w:r w:rsidR="00550E0F" w:rsidRPr="00550E0F">
        <w:t xml:space="preserve"> </w:t>
      </w:r>
      <w:r w:rsidR="00550E0F">
        <w:t>Notices concerning the course will be displayed on the CMS</w:t>
      </w:r>
      <w:r>
        <w:t xml:space="preserve"> </w:t>
      </w:r>
    </w:p>
    <w:p w14:paraId="76624F9F" w14:textId="77777777" w:rsidR="00E77848" w:rsidRDefault="00E77848" w:rsidP="00E77848">
      <w:pPr>
        <w:jc w:val="both"/>
      </w:pPr>
    </w:p>
    <w:p w14:paraId="3495732F" w14:textId="5D66CF7B" w:rsidR="00E77848" w:rsidRDefault="00E77848" w:rsidP="00E77848">
      <w:pPr>
        <w:jc w:val="both"/>
      </w:pPr>
      <w:r w:rsidRPr="00A44798">
        <w:rPr>
          <w:b/>
        </w:rPr>
        <w:t>Make-up Policy:</w:t>
      </w:r>
      <w:r w:rsidR="00550E0F" w:rsidRPr="00550E0F">
        <w:t xml:space="preserve"> </w:t>
      </w:r>
      <w:r w:rsidR="00550E0F">
        <w:t>Make-up cases will be permitted depending on existing institute policy</w:t>
      </w:r>
    </w:p>
    <w:p w14:paraId="4C329154" w14:textId="4AFE0FB8" w:rsidR="00686703" w:rsidRDefault="00686703" w:rsidP="00E77848">
      <w:pPr>
        <w:jc w:val="both"/>
      </w:pPr>
    </w:p>
    <w:p w14:paraId="1ADB803A" w14:textId="77777777" w:rsidR="00686703" w:rsidRPr="0000418E" w:rsidRDefault="00686703" w:rsidP="00686703">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14:paraId="0FADD545" w14:textId="77777777" w:rsidR="00686703" w:rsidRDefault="00686703" w:rsidP="00E77848">
      <w:pPr>
        <w:jc w:val="both"/>
        <w:rPr>
          <w:b/>
        </w:rPr>
      </w:pPr>
      <w:bookmarkStart w:id="0" w:name="_GoBack"/>
      <w:bookmarkEnd w:id="0"/>
    </w:p>
    <w:p w14:paraId="6470A59E" w14:textId="77777777" w:rsidR="00E77848" w:rsidRDefault="00E77848" w:rsidP="00E77848">
      <w:pPr>
        <w:jc w:val="right"/>
      </w:pPr>
    </w:p>
    <w:p w14:paraId="508E8C8B" w14:textId="77777777" w:rsidR="00E77848" w:rsidRDefault="00E77848" w:rsidP="00E77848">
      <w:pPr>
        <w:jc w:val="right"/>
        <w:rPr>
          <w:b/>
          <w:bCs/>
        </w:rPr>
      </w:pPr>
      <w:r>
        <w:rPr>
          <w:b/>
          <w:bCs/>
        </w:rPr>
        <w:t xml:space="preserve">    </w:t>
      </w:r>
    </w:p>
    <w:p w14:paraId="07B28ACA" w14:textId="77777777" w:rsidR="00E77848" w:rsidRDefault="00E77848" w:rsidP="00E77848">
      <w:pPr>
        <w:jc w:val="right"/>
        <w:rPr>
          <w:b/>
          <w:bCs/>
        </w:rPr>
      </w:pPr>
    </w:p>
    <w:p w14:paraId="67831623" w14:textId="77777777" w:rsidR="00E77848" w:rsidRDefault="00E77848" w:rsidP="00E77848">
      <w:pPr>
        <w:jc w:val="right"/>
        <w:rPr>
          <w:b/>
          <w:bCs/>
        </w:rPr>
      </w:pPr>
      <w:r>
        <w:rPr>
          <w:b/>
          <w:bCs/>
        </w:rPr>
        <w:t xml:space="preserve"> INSTRUCTOR-IN-CHARGE</w:t>
      </w:r>
    </w:p>
    <w:p w14:paraId="15FED20C" w14:textId="77777777" w:rsidR="00E77848" w:rsidRDefault="00E77848" w:rsidP="00085303">
      <w:pPr>
        <w:jc w:val="center"/>
        <w:rPr>
          <w:color w:val="000000" w:themeColor="text1"/>
        </w:rPr>
      </w:pPr>
    </w:p>
    <w:p w14:paraId="789A78EF" w14:textId="1A5A15C9" w:rsidR="00824BAF" w:rsidRPr="005E2AF0" w:rsidRDefault="00824BAF" w:rsidP="00085303">
      <w:pPr>
        <w:jc w:val="center"/>
        <w:rPr>
          <w:color w:val="000000" w:themeColor="text1"/>
        </w:rPr>
      </w:pPr>
    </w:p>
    <w:p w14:paraId="24D31DFB" w14:textId="36AD7F53" w:rsidR="00824BAF" w:rsidRPr="003662E5" w:rsidRDefault="008C4401" w:rsidP="009F070A">
      <w:pPr>
        <w:spacing w:line="276" w:lineRule="auto"/>
        <w:jc w:val="right"/>
        <w:rPr>
          <w:b/>
        </w:rPr>
      </w:pPr>
      <w:r w:rsidRPr="00137E9C">
        <w:rPr>
          <w:b/>
          <w:iCs/>
        </w:rPr>
        <w:t xml:space="preserve"> </w:t>
      </w:r>
    </w:p>
    <w:sectPr w:rsidR="00824BAF" w:rsidRPr="003662E5">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3E115" w14:textId="77777777" w:rsidR="00786B83" w:rsidRDefault="00786B83">
      <w:r>
        <w:separator/>
      </w:r>
    </w:p>
  </w:endnote>
  <w:endnote w:type="continuationSeparator" w:id="0">
    <w:p w14:paraId="32B0B7D8" w14:textId="77777777" w:rsidR="00786B83" w:rsidRDefault="0078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72AF4" w14:textId="77777777" w:rsidR="00786B83" w:rsidRDefault="00786B83">
      <w:r>
        <w:separator/>
      </w:r>
    </w:p>
  </w:footnote>
  <w:footnote w:type="continuationSeparator" w:id="0">
    <w:p w14:paraId="716572C8" w14:textId="77777777" w:rsidR="00786B83" w:rsidRDefault="00786B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8"/>
  </w:num>
  <w:num w:numId="5">
    <w:abstractNumId w:val="6"/>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4F1"/>
    <w:rsid w:val="00004D89"/>
    <w:rsid w:val="000063D6"/>
    <w:rsid w:val="00011D04"/>
    <w:rsid w:val="00014F5C"/>
    <w:rsid w:val="000157E3"/>
    <w:rsid w:val="000160B4"/>
    <w:rsid w:val="0001792D"/>
    <w:rsid w:val="00024E5C"/>
    <w:rsid w:val="00026D52"/>
    <w:rsid w:val="0002778A"/>
    <w:rsid w:val="000346C2"/>
    <w:rsid w:val="000372AD"/>
    <w:rsid w:val="00040A6F"/>
    <w:rsid w:val="00042E15"/>
    <w:rsid w:val="00043C1E"/>
    <w:rsid w:val="00043D8A"/>
    <w:rsid w:val="00046785"/>
    <w:rsid w:val="00047E63"/>
    <w:rsid w:val="00053186"/>
    <w:rsid w:val="00055945"/>
    <w:rsid w:val="00055A7B"/>
    <w:rsid w:val="00064F60"/>
    <w:rsid w:val="000739CA"/>
    <w:rsid w:val="00075836"/>
    <w:rsid w:val="00077945"/>
    <w:rsid w:val="00085303"/>
    <w:rsid w:val="000873C4"/>
    <w:rsid w:val="00090814"/>
    <w:rsid w:val="00094317"/>
    <w:rsid w:val="000A496A"/>
    <w:rsid w:val="000A6C2F"/>
    <w:rsid w:val="000B1846"/>
    <w:rsid w:val="000B19E3"/>
    <w:rsid w:val="000B1EFC"/>
    <w:rsid w:val="000B5167"/>
    <w:rsid w:val="000C5F53"/>
    <w:rsid w:val="000C6F97"/>
    <w:rsid w:val="000D02EB"/>
    <w:rsid w:val="000D05D7"/>
    <w:rsid w:val="000E54A2"/>
    <w:rsid w:val="000E5FDC"/>
    <w:rsid w:val="000E7929"/>
    <w:rsid w:val="000F27DB"/>
    <w:rsid w:val="000F4FF7"/>
    <w:rsid w:val="000F7FA3"/>
    <w:rsid w:val="00102226"/>
    <w:rsid w:val="001023C1"/>
    <w:rsid w:val="00103FCF"/>
    <w:rsid w:val="001113F1"/>
    <w:rsid w:val="00116BDE"/>
    <w:rsid w:val="00122A71"/>
    <w:rsid w:val="001231C4"/>
    <w:rsid w:val="00123EC0"/>
    <w:rsid w:val="001245B3"/>
    <w:rsid w:val="00130110"/>
    <w:rsid w:val="001346AC"/>
    <w:rsid w:val="001349D9"/>
    <w:rsid w:val="00137AF2"/>
    <w:rsid w:val="0014101A"/>
    <w:rsid w:val="001509F8"/>
    <w:rsid w:val="0015404C"/>
    <w:rsid w:val="00172CE9"/>
    <w:rsid w:val="00174FCE"/>
    <w:rsid w:val="00177450"/>
    <w:rsid w:val="001828ED"/>
    <w:rsid w:val="00187F0C"/>
    <w:rsid w:val="001A1092"/>
    <w:rsid w:val="001A1956"/>
    <w:rsid w:val="001B1064"/>
    <w:rsid w:val="001B207B"/>
    <w:rsid w:val="001B3762"/>
    <w:rsid w:val="001B39B2"/>
    <w:rsid w:val="001C342B"/>
    <w:rsid w:val="001C4986"/>
    <w:rsid w:val="001C70D1"/>
    <w:rsid w:val="001D1281"/>
    <w:rsid w:val="001D2BC2"/>
    <w:rsid w:val="001D3F55"/>
    <w:rsid w:val="001D41B2"/>
    <w:rsid w:val="001D4D92"/>
    <w:rsid w:val="001D5C21"/>
    <w:rsid w:val="001F0B03"/>
    <w:rsid w:val="001F3811"/>
    <w:rsid w:val="00201C8B"/>
    <w:rsid w:val="00202F5F"/>
    <w:rsid w:val="0020383E"/>
    <w:rsid w:val="00204A47"/>
    <w:rsid w:val="0020767C"/>
    <w:rsid w:val="00213B83"/>
    <w:rsid w:val="0021602E"/>
    <w:rsid w:val="00220F1A"/>
    <w:rsid w:val="002217D7"/>
    <w:rsid w:val="002228F8"/>
    <w:rsid w:val="002312A0"/>
    <w:rsid w:val="00232B3A"/>
    <w:rsid w:val="00233083"/>
    <w:rsid w:val="00234582"/>
    <w:rsid w:val="00234D67"/>
    <w:rsid w:val="0023527F"/>
    <w:rsid w:val="002371D2"/>
    <w:rsid w:val="00253601"/>
    <w:rsid w:val="00254859"/>
    <w:rsid w:val="002548A2"/>
    <w:rsid w:val="00255F34"/>
    <w:rsid w:val="00257725"/>
    <w:rsid w:val="00262D35"/>
    <w:rsid w:val="0026491C"/>
    <w:rsid w:val="00265563"/>
    <w:rsid w:val="00265DB1"/>
    <w:rsid w:val="00283FCA"/>
    <w:rsid w:val="00286174"/>
    <w:rsid w:val="00290F9F"/>
    <w:rsid w:val="00291B4F"/>
    <w:rsid w:val="00294E5B"/>
    <w:rsid w:val="00295EE1"/>
    <w:rsid w:val="002A27B0"/>
    <w:rsid w:val="002A5F95"/>
    <w:rsid w:val="002B042D"/>
    <w:rsid w:val="002B7680"/>
    <w:rsid w:val="002C0878"/>
    <w:rsid w:val="002D11A2"/>
    <w:rsid w:val="002D60C5"/>
    <w:rsid w:val="002D6C7E"/>
    <w:rsid w:val="002E2AFE"/>
    <w:rsid w:val="002E3BA6"/>
    <w:rsid w:val="002F1BF6"/>
    <w:rsid w:val="002F31C0"/>
    <w:rsid w:val="002F3BD5"/>
    <w:rsid w:val="003004F2"/>
    <w:rsid w:val="00302B40"/>
    <w:rsid w:val="00310C04"/>
    <w:rsid w:val="00310DF1"/>
    <w:rsid w:val="00310FA6"/>
    <w:rsid w:val="003136B4"/>
    <w:rsid w:val="00313BE5"/>
    <w:rsid w:val="003147CE"/>
    <w:rsid w:val="003160FA"/>
    <w:rsid w:val="0031737D"/>
    <w:rsid w:val="003174D9"/>
    <w:rsid w:val="0032559C"/>
    <w:rsid w:val="00326BF9"/>
    <w:rsid w:val="003312F8"/>
    <w:rsid w:val="003328AA"/>
    <w:rsid w:val="003346A9"/>
    <w:rsid w:val="00335C4A"/>
    <w:rsid w:val="00336610"/>
    <w:rsid w:val="0034006C"/>
    <w:rsid w:val="00344283"/>
    <w:rsid w:val="003463BD"/>
    <w:rsid w:val="0034723B"/>
    <w:rsid w:val="00354AE6"/>
    <w:rsid w:val="003650DA"/>
    <w:rsid w:val="003662E5"/>
    <w:rsid w:val="00371D8D"/>
    <w:rsid w:val="00374CD5"/>
    <w:rsid w:val="003806FA"/>
    <w:rsid w:val="0038095E"/>
    <w:rsid w:val="003A0079"/>
    <w:rsid w:val="003A1523"/>
    <w:rsid w:val="003A3AEA"/>
    <w:rsid w:val="003B210A"/>
    <w:rsid w:val="003B7B91"/>
    <w:rsid w:val="003C2A9E"/>
    <w:rsid w:val="003C334F"/>
    <w:rsid w:val="003C5B71"/>
    <w:rsid w:val="003C632A"/>
    <w:rsid w:val="003D0C2E"/>
    <w:rsid w:val="003D1DF8"/>
    <w:rsid w:val="003D3863"/>
    <w:rsid w:val="003E3A43"/>
    <w:rsid w:val="003E46E3"/>
    <w:rsid w:val="003E5D71"/>
    <w:rsid w:val="003E6870"/>
    <w:rsid w:val="003F016B"/>
    <w:rsid w:val="003F4A66"/>
    <w:rsid w:val="003F4B6D"/>
    <w:rsid w:val="004028BD"/>
    <w:rsid w:val="00406D46"/>
    <w:rsid w:val="00406D7A"/>
    <w:rsid w:val="00413836"/>
    <w:rsid w:val="004138AF"/>
    <w:rsid w:val="004173BC"/>
    <w:rsid w:val="004320E7"/>
    <w:rsid w:val="00434D70"/>
    <w:rsid w:val="004362A0"/>
    <w:rsid w:val="00437ED3"/>
    <w:rsid w:val="00445CBF"/>
    <w:rsid w:val="0044648B"/>
    <w:rsid w:val="004479DB"/>
    <w:rsid w:val="00454E62"/>
    <w:rsid w:val="004616EC"/>
    <w:rsid w:val="00461AD6"/>
    <w:rsid w:val="00463363"/>
    <w:rsid w:val="00473E47"/>
    <w:rsid w:val="00474F00"/>
    <w:rsid w:val="00475240"/>
    <w:rsid w:val="00475B20"/>
    <w:rsid w:val="00480444"/>
    <w:rsid w:val="004837CD"/>
    <w:rsid w:val="0048399F"/>
    <w:rsid w:val="004876E1"/>
    <w:rsid w:val="004879E1"/>
    <w:rsid w:val="004917F3"/>
    <w:rsid w:val="004A0216"/>
    <w:rsid w:val="004A2077"/>
    <w:rsid w:val="004B06F0"/>
    <w:rsid w:val="004B06FA"/>
    <w:rsid w:val="004B20C8"/>
    <w:rsid w:val="004B29A0"/>
    <w:rsid w:val="004B6A4E"/>
    <w:rsid w:val="004C345A"/>
    <w:rsid w:val="004C47E8"/>
    <w:rsid w:val="004D2F30"/>
    <w:rsid w:val="004D7577"/>
    <w:rsid w:val="004E03FA"/>
    <w:rsid w:val="004E22D9"/>
    <w:rsid w:val="004E3AF1"/>
    <w:rsid w:val="004F5968"/>
    <w:rsid w:val="004F67E1"/>
    <w:rsid w:val="004F739A"/>
    <w:rsid w:val="00506146"/>
    <w:rsid w:val="00506CED"/>
    <w:rsid w:val="00510122"/>
    <w:rsid w:val="00511836"/>
    <w:rsid w:val="00517F00"/>
    <w:rsid w:val="0052547B"/>
    <w:rsid w:val="0053183E"/>
    <w:rsid w:val="00531BBB"/>
    <w:rsid w:val="00532CA8"/>
    <w:rsid w:val="00534C43"/>
    <w:rsid w:val="00537EA3"/>
    <w:rsid w:val="005432E5"/>
    <w:rsid w:val="0054370D"/>
    <w:rsid w:val="00543C8C"/>
    <w:rsid w:val="00546E0C"/>
    <w:rsid w:val="005475D6"/>
    <w:rsid w:val="00547EC2"/>
    <w:rsid w:val="00550E0F"/>
    <w:rsid w:val="005525BC"/>
    <w:rsid w:val="005560F6"/>
    <w:rsid w:val="00561680"/>
    <w:rsid w:val="0056180E"/>
    <w:rsid w:val="00580728"/>
    <w:rsid w:val="005820B5"/>
    <w:rsid w:val="005854B7"/>
    <w:rsid w:val="005A4A73"/>
    <w:rsid w:val="005B033B"/>
    <w:rsid w:val="005B450A"/>
    <w:rsid w:val="005B6791"/>
    <w:rsid w:val="005C2748"/>
    <w:rsid w:val="005D1887"/>
    <w:rsid w:val="005D5B8E"/>
    <w:rsid w:val="005E0EC7"/>
    <w:rsid w:val="005E25C3"/>
    <w:rsid w:val="005E2AF0"/>
    <w:rsid w:val="005E3911"/>
    <w:rsid w:val="005E5431"/>
    <w:rsid w:val="005F028E"/>
    <w:rsid w:val="005F4853"/>
    <w:rsid w:val="005F63F1"/>
    <w:rsid w:val="00600CD2"/>
    <w:rsid w:val="0060341A"/>
    <w:rsid w:val="00604065"/>
    <w:rsid w:val="006073C1"/>
    <w:rsid w:val="00613027"/>
    <w:rsid w:val="00613851"/>
    <w:rsid w:val="006205FF"/>
    <w:rsid w:val="00622D43"/>
    <w:rsid w:val="006233F3"/>
    <w:rsid w:val="00623D84"/>
    <w:rsid w:val="006249EC"/>
    <w:rsid w:val="00624CDA"/>
    <w:rsid w:val="00626D28"/>
    <w:rsid w:val="006273D6"/>
    <w:rsid w:val="00627928"/>
    <w:rsid w:val="00631F3D"/>
    <w:rsid w:val="006325BE"/>
    <w:rsid w:val="0063523F"/>
    <w:rsid w:val="006354B9"/>
    <w:rsid w:val="0063683D"/>
    <w:rsid w:val="006608F8"/>
    <w:rsid w:val="00673C90"/>
    <w:rsid w:val="00676943"/>
    <w:rsid w:val="00676DC0"/>
    <w:rsid w:val="00680B08"/>
    <w:rsid w:val="00683A1F"/>
    <w:rsid w:val="00685848"/>
    <w:rsid w:val="00685B97"/>
    <w:rsid w:val="00686703"/>
    <w:rsid w:val="00691691"/>
    <w:rsid w:val="00695A12"/>
    <w:rsid w:val="006A47FE"/>
    <w:rsid w:val="006B6F2D"/>
    <w:rsid w:val="006C5781"/>
    <w:rsid w:val="006D479F"/>
    <w:rsid w:val="006D48EB"/>
    <w:rsid w:val="006D750A"/>
    <w:rsid w:val="006D7865"/>
    <w:rsid w:val="006E0C0D"/>
    <w:rsid w:val="006E3388"/>
    <w:rsid w:val="006F0767"/>
    <w:rsid w:val="006F396F"/>
    <w:rsid w:val="006F5596"/>
    <w:rsid w:val="00701350"/>
    <w:rsid w:val="00710D2B"/>
    <w:rsid w:val="0071130F"/>
    <w:rsid w:val="0071265E"/>
    <w:rsid w:val="007203ED"/>
    <w:rsid w:val="00725212"/>
    <w:rsid w:val="00726F02"/>
    <w:rsid w:val="00731844"/>
    <w:rsid w:val="00732274"/>
    <w:rsid w:val="00736057"/>
    <w:rsid w:val="007436E5"/>
    <w:rsid w:val="0074730F"/>
    <w:rsid w:val="00750F94"/>
    <w:rsid w:val="00761D73"/>
    <w:rsid w:val="00761F41"/>
    <w:rsid w:val="007633C6"/>
    <w:rsid w:val="00765472"/>
    <w:rsid w:val="007658AD"/>
    <w:rsid w:val="00765DA8"/>
    <w:rsid w:val="00766518"/>
    <w:rsid w:val="00770984"/>
    <w:rsid w:val="007738B9"/>
    <w:rsid w:val="007743C7"/>
    <w:rsid w:val="00775BF4"/>
    <w:rsid w:val="00775D8E"/>
    <w:rsid w:val="00780D50"/>
    <w:rsid w:val="007817C2"/>
    <w:rsid w:val="00783303"/>
    <w:rsid w:val="00784E66"/>
    <w:rsid w:val="007868A3"/>
    <w:rsid w:val="00786B83"/>
    <w:rsid w:val="00786E6C"/>
    <w:rsid w:val="007A2B30"/>
    <w:rsid w:val="007A44D0"/>
    <w:rsid w:val="007A58F8"/>
    <w:rsid w:val="007B11BF"/>
    <w:rsid w:val="007B65B4"/>
    <w:rsid w:val="007C6BF0"/>
    <w:rsid w:val="007D091D"/>
    <w:rsid w:val="007D1A1B"/>
    <w:rsid w:val="007D3039"/>
    <w:rsid w:val="007D6F94"/>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34D3C"/>
    <w:rsid w:val="008516FB"/>
    <w:rsid w:val="00851E33"/>
    <w:rsid w:val="008530CE"/>
    <w:rsid w:val="0085616F"/>
    <w:rsid w:val="008571F4"/>
    <w:rsid w:val="0086199D"/>
    <w:rsid w:val="0086391B"/>
    <w:rsid w:val="00864392"/>
    <w:rsid w:val="00865266"/>
    <w:rsid w:val="008725BD"/>
    <w:rsid w:val="00884AA0"/>
    <w:rsid w:val="00887E20"/>
    <w:rsid w:val="00890D27"/>
    <w:rsid w:val="00892FBE"/>
    <w:rsid w:val="00894AC7"/>
    <w:rsid w:val="00895C22"/>
    <w:rsid w:val="00896430"/>
    <w:rsid w:val="008975DB"/>
    <w:rsid w:val="008A53B1"/>
    <w:rsid w:val="008A723C"/>
    <w:rsid w:val="008B0087"/>
    <w:rsid w:val="008B4C6C"/>
    <w:rsid w:val="008C12F1"/>
    <w:rsid w:val="008C224B"/>
    <w:rsid w:val="008C2858"/>
    <w:rsid w:val="008C4225"/>
    <w:rsid w:val="008C4401"/>
    <w:rsid w:val="008C70F3"/>
    <w:rsid w:val="008C772B"/>
    <w:rsid w:val="008D0B12"/>
    <w:rsid w:val="008D0D28"/>
    <w:rsid w:val="008D2D14"/>
    <w:rsid w:val="008D35B7"/>
    <w:rsid w:val="008D4879"/>
    <w:rsid w:val="008E26CF"/>
    <w:rsid w:val="008F03BA"/>
    <w:rsid w:val="008F456E"/>
    <w:rsid w:val="008F6480"/>
    <w:rsid w:val="008F7882"/>
    <w:rsid w:val="009001F3"/>
    <w:rsid w:val="009002A5"/>
    <w:rsid w:val="00903457"/>
    <w:rsid w:val="00903FFE"/>
    <w:rsid w:val="00906292"/>
    <w:rsid w:val="009107A0"/>
    <w:rsid w:val="009119F7"/>
    <w:rsid w:val="00911DE1"/>
    <w:rsid w:val="009152D0"/>
    <w:rsid w:val="00923023"/>
    <w:rsid w:val="0092644E"/>
    <w:rsid w:val="00931629"/>
    <w:rsid w:val="00941B67"/>
    <w:rsid w:val="00946CD4"/>
    <w:rsid w:val="00946F8B"/>
    <w:rsid w:val="00951211"/>
    <w:rsid w:val="009627BB"/>
    <w:rsid w:val="0096366D"/>
    <w:rsid w:val="00972C69"/>
    <w:rsid w:val="00974A2C"/>
    <w:rsid w:val="00975EA2"/>
    <w:rsid w:val="00981044"/>
    <w:rsid w:val="0098285F"/>
    <w:rsid w:val="0098336E"/>
    <w:rsid w:val="0099110A"/>
    <w:rsid w:val="00992ED5"/>
    <w:rsid w:val="00995528"/>
    <w:rsid w:val="00996CFB"/>
    <w:rsid w:val="00997147"/>
    <w:rsid w:val="009A1D09"/>
    <w:rsid w:val="009A2062"/>
    <w:rsid w:val="009A53B0"/>
    <w:rsid w:val="009B6182"/>
    <w:rsid w:val="009C6D04"/>
    <w:rsid w:val="009C7FEC"/>
    <w:rsid w:val="009D1A92"/>
    <w:rsid w:val="009D232C"/>
    <w:rsid w:val="009D558F"/>
    <w:rsid w:val="009D5AB1"/>
    <w:rsid w:val="009D7E1F"/>
    <w:rsid w:val="009E035A"/>
    <w:rsid w:val="009E2FAD"/>
    <w:rsid w:val="009F070A"/>
    <w:rsid w:val="009F3A43"/>
    <w:rsid w:val="009F4B2B"/>
    <w:rsid w:val="009F7A6A"/>
    <w:rsid w:val="00A02932"/>
    <w:rsid w:val="00A21039"/>
    <w:rsid w:val="00A2613C"/>
    <w:rsid w:val="00A30E81"/>
    <w:rsid w:val="00A3263E"/>
    <w:rsid w:val="00A32E19"/>
    <w:rsid w:val="00A3464F"/>
    <w:rsid w:val="00A346AB"/>
    <w:rsid w:val="00A37065"/>
    <w:rsid w:val="00A37721"/>
    <w:rsid w:val="00A416B8"/>
    <w:rsid w:val="00A426CA"/>
    <w:rsid w:val="00A43472"/>
    <w:rsid w:val="00A442EF"/>
    <w:rsid w:val="00A4440A"/>
    <w:rsid w:val="00A457AF"/>
    <w:rsid w:val="00A55744"/>
    <w:rsid w:val="00A64A66"/>
    <w:rsid w:val="00A67E14"/>
    <w:rsid w:val="00A71250"/>
    <w:rsid w:val="00A77897"/>
    <w:rsid w:val="00A81850"/>
    <w:rsid w:val="00A81DF2"/>
    <w:rsid w:val="00A82376"/>
    <w:rsid w:val="00A91988"/>
    <w:rsid w:val="00A920A2"/>
    <w:rsid w:val="00A94D43"/>
    <w:rsid w:val="00A963B3"/>
    <w:rsid w:val="00A979BA"/>
    <w:rsid w:val="00AA1287"/>
    <w:rsid w:val="00AA3162"/>
    <w:rsid w:val="00AA7641"/>
    <w:rsid w:val="00AB66FF"/>
    <w:rsid w:val="00AC3C99"/>
    <w:rsid w:val="00AD0301"/>
    <w:rsid w:val="00AD22F0"/>
    <w:rsid w:val="00AD5943"/>
    <w:rsid w:val="00AD7632"/>
    <w:rsid w:val="00AE2E38"/>
    <w:rsid w:val="00AE3058"/>
    <w:rsid w:val="00AE4FFE"/>
    <w:rsid w:val="00AF257D"/>
    <w:rsid w:val="00AF2654"/>
    <w:rsid w:val="00AF736C"/>
    <w:rsid w:val="00B03D27"/>
    <w:rsid w:val="00B2067E"/>
    <w:rsid w:val="00B37074"/>
    <w:rsid w:val="00B40196"/>
    <w:rsid w:val="00B40E2A"/>
    <w:rsid w:val="00B47090"/>
    <w:rsid w:val="00B473F9"/>
    <w:rsid w:val="00B52185"/>
    <w:rsid w:val="00B53FBE"/>
    <w:rsid w:val="00B54CD4"/>
    <w:rsid w:val="00B57ECA"/>
    <w:rsid w:val="00B612BB"/>
    <w:rsid w:val="00B6256C"/>
    <w:rsid w:val="00B660B1"/>
    <w:rsid w:val="00B6797D"/>
    <w:rsid w:val="00B70CE7"/>
    <w:rsid w:val="00B71A97"/>
    <w:rsid w:val="00B74F50"/>
    <w:rsid w:val="00B75E25"/>
    <w:rsid w:val="00B80D85"/>
    <w:rsid w:val="00B842EC"/>
    <w:rsid w:val="00BA451E"/>
    <w:rsid w:val="00BA472B"/>
    <w:rsid w:val="00BB46F2"/>
    <w:rsid w:val="00BB6613"/>
    <w:rsid w:val="00BB6E0F"/>
    <w:rsid w:val="00BC01EB"/>
    <w:rsid w:val="00BC323E"/>
    <w:rsid w:val="00BC4432"/>
    <w:rsid w:val="00BC6F7A"/>
    <w:rsid w:val="00BC7C8D"/>
    <w:rsid w:val="00BD12FD"/>
    <w:rsid w:val="00BE584A"/>
    <w:rsid w:val="00BF078E"/>
    <w:rsid w:val="00BF0B0E"/>
    <w:rsid w:val="00C035D6"/>
    <w:rsid w:val="00C038E1"/>
    <w:rsid w:val="00C057C3"/>
    <w:rsid w:val="00C1016E"/>
    <w:rsid w:val="00C1025C"/>
    <w:rsid w:val="00C13214"/>
    <w:rsid w:val="00C13F24"/>
    <w:rsid w:val="00C215E1"/>
    <w:rsid w:val="00C2175D"/>
    <w:rsid w:val="00C22369"/>
    <w:rsid w:val="00C23BAF"/>
    <w:rsid w:val="00C25146"/>
    <w:rsid w:val="00C2515A"/>
    <w:rsid w:val="00C32C5E"/>
    <w:rsid w:val="00C34C83"/>
    <w:rsid w:val="00C41564"/>
    <w:rsid w:val="00C42201"/>
    <w:rsid w:val="00C478CD"/>
    <w:rsid w:val="00C508EE"/>
    <w:rsid w:val="00C54AD6"/>
    <w:rsid w:val="00C5521D"/>
    <w:rsid w:val="00C562F8"/>
    <w:rsid w:val="00C6146F"/>
    <w:rsid w:val="00C63574"/>
    <w:rsid w:val="00C66CA9"/>
    <w:rsid w:val="00C727AE"/>
    <w:rsid w:val="00C727F9"/>
    <w:rsid w:val="00C769DE"/>
    <w:rsid w:val="00C77F68"/>
    <w:rsid w:val="00C82C88"/>
    <w:rsid w:val="00C8722E"/>
    <w:rsid w:val="00C96205"/>
    <w:rsid w:val="00CA226D"/>
    <w:rsid w:val="00CA3AE1"/>
    <w:rsid w:val="00CA5613"/>
    <w:rsid w:val="00CA61F6"/>
    <w:rsid w:val="00CA7C9D"/>
    <w:rsid w:val="00CB7C00"/>
    <w:rsid w:val="00CC495B"/>
    <w:rsid w:val="00CD3CB1"/>
    <w:rsid w:val="00CD59A6"/>
    <w:rsid w:val="00CD7A09"/>
    <w:rsid w:val="00CE61DF"/>
    <w:rsid w:val="00CE71B4"/>
    <w:rsid w:val="00CF0747"/>
    <w:rsid w:val="00CF3A8B"/>
    <w:rsid w:val="00CF4E64"/>
    <w:rsid w:val="00D00174"/>
    <w:rsid w:val="00D03D69"/>
    <w:rsid w:val="00D0428F"/>
    <w:rsid w:val="00D10804"/>
    <w:rsid w:val="00D14B1A"/>
    <w:rsid w:val="00D15C2A"/>
    <w:rsid w:val="00D17176"/>
    <w:rsid w:val="00D17D78"/>
    <w:rsid w:val="00D22D99"/>
    <w:rsid w:val="00D231F4"/>
    <w:rsid w:val="00D239FC"/>
    <w:rsid w:val="00D23F4A"/>
    <w:rsid w:val="00D23F68"/>
    <w:rsid w:val="00D27E21"/>
    <w:rsid w:val="00D3391E"/>
    <w:rsid w:val="00D34D26"/>
    <w:rsid w:val="00D3519D"/>
    <w:rsid w:val="00D362DD"/>
    <w:rsid w:val="00D42C2A"/>
    <w:rsid w:val="00D479C8"/>
    <w:rsid w:val="00D50169"/>
    <w:rsid w:val="00D51831"/>
    <w:rsid w:val="00D61D53"/>
    <w:rsid w:val="00D62EE9"/>
    <w:rsid w:val="00D72CFC"/>
    <w:rsid w:val="00D80824"/>
    <w:rsid w:val="00D813D0"/>
    <w:rsid w:val="00D96CB6"/>
    <w:rsid w:val="00DB103F"/>
    <w:rsid w:val="00DB3834"/>
    <w:rsid w:val="00DC2CA8"/>
    <w:rsid w:val="00DC52FA"/>
    <w:rsid w:val="00DC6480"/>
    <w:rsid w:val="00DC79FF"/>
    <w:rsid w:val="00DE1ACF"/>
    <w:rsid w:val="00DE7F83"/>
    <w:rsid w:val="00DF08CD"/>
    <w:rsid w:val="00DF233A"/>
    <w:rsid w:val="00DF31CA"/>
    <w:rsid w:val="00DF6501"/>
    <w:rsid w:val="00E015D7"/>
    <w:rsid w:val="00E02DE1"/>
    <w:rsid w:val="00E0549F"/>
    <w:rsid w:val="00E06E1C"/>
    <w:rsid w:val="00E11B02"/>
    <w:rsid w:val="00E1781E"/>
    <w:rsid w:val="00E214E9"/>
    <w:rsid w:val="00E2242B"/>
    <w:rsid w:val="00E2665B"/>
    <w:rsid w:val="00E30794"/>
    <w:rsid w:val="00E3466E"/>
    <w:rsid w:val="00E4622D"/>
    <w:rsid w:val="00E47E74"/>
    <w:rsid w:val="00E50DCD"/>
    <w:rsid w:val="00E5138B"/>
    <w:rsid w:val="00E57B09"/>
    <w:rsid w:val="00E66979"/>
    <w:rsid w:val="00E703A0"/>
    <w:rsid w:val="00E7137F"/>
    <w:rsid w:val="00E77661"/>
    <w:rsid w:val="00E77848"/>
    <w:rsid w:val="00E77DB6"/>
    <w:rsid w:val="00E845DE"/>
    <w:rsid w:val="00E85122"/>
    <w:rsid w:val="00E854B5"/>
    <w:rsid w:val="00E861E3"/>
    <w:rsid w:val="00E915B2"/>
    <w:rsid w:val="00E92BCC"/>
    <w:rsid w:val="00E9711B"/>
    <w:rsid w:val="00E97B4B"/>
    <w:rsid w:val="00EA1199"/>
    <w:rsid w:val="00EA2396"/>
    <w:rsid w:val="00EA30F5"/>
    <w:rsid w:val="00EA3B37"/>
    <w:rsid w:val="00EA3C88"/>
    <w:rsid w:val="00EB2326"/>
    <w:rsid w:val="00EB24C0"/>
    <w:rsid w:val="00ED7DEE"/>
    <w:rsid w:val="00ED7EBA"/>
    <w:rsid w:val="00EE0274"/>
    <w:rsid w:val="00EE4027"/>
    <w:rsid w:val="00EE410C"/>
    <w:rsid w:val="00EF6145"/>
    <w:rsid w:val="00EF6DED"/>
    <w:rsid w:val="00F05165"/>
    <w:rsid w:val="00F05B4B"/>
    <w:rsid w:val="00F06493"/>
    <w:rsid w:val="00F07168"/>
    <w:rsid w:val="00F0720D"/>
    <w:rsid w:val="00F12D91"/>
    <w:rsid w:val="00F25317"/>
    <w:rsid w:val="00F30147"/>
    <w:rsid w:val="00F31EF5"/>
    <w:rsid w:val="00F3221B"/>
    <w:rsid w:val="00F35CE8"/>
    <w:rsid w:val="00F37596"/>
    <w:rsid w:val="00F437A6"/>
    <w:rsid w:val="00F44C4C"/>
    <w:rsid w:val="00F57520"/>
    <w:rsid w:val="00F6167D"/>
    <w:rsid w:val="00F66AE4"/>
    <w:rsid w:val="00F67F91"/>
    <w:rsid w:val="00F70728"/>
    <w:rsid w:val="00F71CDF"/>
    <w:rsid w:val="00F73A20"/>
    <w:rsid w:val="00F76280"/>
    <w:rsid w:val="00F76E30"/>
    <w:rsid w:val="00F76F71"/>
    <w:rsid w:val="00F77E8F"/>
    <w:rsid w:val="00F811ED"/>
    <w:rsid w:val="00F82653"/>
    <w:rsid w:val="00F845E9"/>
    <w:rsid w:val="00F868D8"/>
    <w:rsid w:val="00F87500"/>
    <w:rsid w:val="00F90CC3"/>
    <w:rsid w:val="00F97990"/>
    <w:rsid w:val="00FA50B9"/>
    <w:rsid w:val="00FB1955"/>
    <w:rsid w:val="00FC182E"/>
    <w:rsid w:val="00FC3331"/>
    <w:rsid w:val="00FC3C87"/>
    <w:rsid w:val="00FD3FB1"/>
    <w:rsid w:val="00FD799F"/>
    <w:rsid w:val="00FE151F"/>
    <w:rsid w:val="00FE2F04"/>
    <w:rsid w:val="00FE33D9"/>
    <w:rsid w:val="00FE45AC"/>
    <w:rsid w:val="00FF21D0"/>
    <w:rsid w:val="00FF5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342B"/>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character" w:customStyle="1" w:styleId="Heading1Char">
    <w:name w:val="Heading 1 Char"/>
    <w:basedOn w:val="DefaultParagraphFont"/>
    <w:link w:val="Heading1"/>
    <w:rsid w:val="00E77848"/>
    <w:rPr>
      <w:u w:val="single"/>
    </w:rPr>
  </w:style>
  <w:style w:type="paragraph" w:styleId="BodyText">
    <w:name w:val="Body Text"/>
    <w:basedOn w:val="Normal"/>
    <w:link w:val="BodyTextChar"/>
    <w:semiHidden/>
    <w:rsid w:val="00E77848"/>
    <w:pPr>
      <w:jc w:val="both"/>
    </w:pPr>
    <w:rPr>
      <w:lang w:eastAsia="en-US"/>
    </w:rPr>
  </w:style>
  <w:style w:type="character" w:customStyle="1" w:styleId="BodyTextChar">
    <w:name w:val="Body Text Char"/>
    <w:basedOn w:val="DefaultParagraphFont"/>
    <w:link w:val="BodyText"/>
    <w:semiHidden/>
    <w:rsid w:val="00E7784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1267</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857</cp:revision>
  <cp:lastPrinted>2018-05-15T14:33:00Z</cp:lastPrinted>
  <dcterms:created xsi:type="dcterms:W3CDTF">2018-05-14T06:03:00Z</dcterms:created>
  <dcterms:modified xsi:type="dcterms:W3CDTF">2020-01-04T10:03:00Z</dcterms:modified>
</cp:coreProperties>
</file>