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67A85" w14:textId="77777777" w:rsidR="004E7936" w:rsidRDefault="004E7936" w:rsidP="004E7936">
      <w:pPr>
        <w:jc w:val="center"/>
        <w:rPr>
          <w:b/>
          <w:bCs/>
        </w:rPr>
      </w:pPr>
      <w:r>
        <w:rPr>
          <w:b/>
          <w:bCs/>
          <w:noProof/>
        </w:rPr>
        <w:drawing>
          <wp:inline distT="0" distB="0" distL="0" distR="0" wp14:anchorId="288C53A5" wp14:editId="2A71A82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D370B05" w14:textId="77777777" w:rsidR="004E7936" w:rsidRDefault="004E7936" w:rsidP="004E7936">
      <w:pPr>
        <w:jc w:val="center"/>
        <w:rPr>
          <w:b/>
          <w:bCs/>
        </w:rPr>
      </w:pPr>
      <w:r>
        <w:rPr>
          <w:b/>
          <w:bCs/>
        </w:rPr>
        <w:t>FIRST</w:t>
      </w:r>
      <w:r w:rsidR="00E447DD">
        <w:rPr>
          <w:b/>
          <w:bCs/>
        </w:rPr>
        <w:t xml:space="preserve"> </w:t>
      </w:r>
      <w:r>
        <w:rPr>
          <w:b/>
          <w:bCs/>
        </w:rPr>
        <w:t>SEMESTER 20</w:t>
      </w:r>
      <w:r w:rsidR="00F44871">
        <w:rPr>
          <w:b/>
          <w:bCs/>
        </w:rPr>
        <w:t>20</w:t>
      </w:r>
      <w:r>
        <w:rPr>
          <w:b/>
          <w:bCs/>
        </w:rPr>
        <w:t>-20</w:t>
      </w:r>
      <w:r w:rsidR="00154C1B">
        <w:rPr>
          <w:b/>
          <w:bCs/>
        </w:rPr>
        <w:t>2</w:t>
      </w:r>
      <w:r w:rsidR="00F44871">
        <w:rPr>
          <w:b/>
          <w:bCs/>
        </w:rPr>
        <w:t>1</w:t>
      </w:r>
    </w:p>
    <w:p w14:paraId="33AE9C54" w14:textId="77777777" w:rsidR="004E7936" w:rsidRDefault="004E7936" w:rsidP="004E7936">
      <w:pPr>
        <w:pStyle w:val="Heading1"/>
        <w:jc w:val="center"/>
      </w:pPr>
      <w:r>
        <w:t>Course Handout Part II</w:t>
      </w:r>
    </w:p>
    <w:p w14:paraId="4CB0105E" w14:textId="13832357" w:rsidR="004C2710" w:rsidRDefault="004C2710">
      <w:pPr>
        <w:suppressAutoHyphens/>
        <w:jc w:val="right"/>
        <w:rPr>
          <w:spacing w:val="-2"/>
          <w:sz w:val="24"/>
        </w:rPr>
      </w:pPr>
      <w:r>
        <w:rPr>
          <w:spacing w:val="-2"/>
          <w:sz w:val="24"/>
        </w:rPr>
        <w:t xml:space="preserve">                           </w:t>
      </w:r>
      <w:r w:rsidR="008B0D27">
        <w:rPr>
          <w:spacing w:val="-2"/>
          <w:sz w:val="24"/>
        </w:rPr>
        <w:t xml:space="preserve">                        Date:</w:t>
      </w:r>
      <w:r w:rsidR="00555102">
        <w:rPr>
          <w:spacing w:val="-2"/>
          <w:sz w:val="24"/>
        </w:rPr>
        <w:t xml:space="preserve"> </w:t>
      </w:r>
      <w:r w:rsidR="00471BEE">
        <w:rPr>
          <w:spacing w:val="-2"/>
          <w:sz w:val="24"/>
        </w:rPr>
        <w:t>17</w:t>
      </w:r>
      <w:r w:rsidR="004E7936">
        <w:rPr>
          <w:spacing w:val="-2"/>
          <w:sz w:val="24"/>
        </w:rPr>
        <w:t>/</w:t>
      </w:r>
      <w:r w:rsidR="00471BEE">
        <w:rPr>
          <w:spacing w:val="-2"/>
          <w:sz w:val="24"/>
        </w:rPr>
        <w:t>08</w:t>
      </w:r>
      <w:r w:rsidR="004E7936">
        <w:rPr>
          <w:spacing w:val="-2"/>
          <w:sz w:val="24"/>
        </w:rPr>
        <w:t>/</w:t>
      </w:r>
      <w:r>
        <w:rPr>
          <w:spacing w:val="-2"/>
          <w:sz w:val="24"/>
        </w:rPr>
        <w:t>20</w:t>
      </w:r>
      <w:r w:rsidR="00F44871">
        <w:rPr>
          <w:spacing w:val="-2"/>
          <w:sz w:val="24"/>
        </w:rPr>
        <w:t>20</w:t>
      </w:r>
    </w:p>
    <w:p w14:paraId="1970B56D" w14:textId="77777777" w:rsidR="004C2710" w:rsidRDefault="004C2710">
      <w:pPr>
        <w:pStyle w:val="BodyText"/>
      </w:pPr>
      <w:r>
        <w:t>In addition to Part I (General Handout for all courses appended to the Time Table), this portion gives further specific details regarding the course.</w:t>
      </w:r>
    </w:p>
    <w:p w14:paraId="13ECD0D2" w14:textId="77777777" w:rsidR="004C2710" w:rsidRDefault="004C2710" w:rsidP="00FD3231">
      <w:pPr>
        <w:suppressAutoHyphens/>
        <w:rPr>
          <w:spacing w:val="-2"/>
          <w:sz w:val="24"/>
        </w:rPr>
      </w:pPr>
      <w:r>
        <w:rPr>
          <w:i/>
          <w:spacing w:val="-2"/>
          <w:sz w:val="24"/>
        </w:rPr>
        <w:t>Course No.</w:t>
      </w:r>
      <w:r>
        <w:rPr>
          <w:spacing w:val="-2"/>
          <w:sz w:val="24"/>
        </w:rPr>
        <w:t xml:space="preserve">                : </w:t>
      </w:r>
      <w:r w:rsidR="00FD3231">
        <w:rPr>
          <w:spacing w:val="-2"/>
          <w:sz w:val="24"/>
        </w:rPr>
        <w:tab/>
      </w:r>
      <w:r w:rsidR="00FD3231">
        <w:rPr>
          <w:spacing w:val="-2"/>
          <w:sz w:val="24"/>
        </w:rPr>
        <w:tab/>
      </w:r>
      <w:r>
        <w:rPr>
          <w:b/>
          <w:spacing w:val="-2"/>
          <w:sz w:val="24"/>
        </w:rPr>
        <w:t xml:space="preserve">CE </w:t>
      </w:r>
      <w:r w:rsidR="00403E5C">
        <w:rPr>
          <w:b/>
          <w:spacing w:val="-2"/>
          <w:sz w:val="24"/>
        </w:rPr>
        <w:t>F</w:t>
      </w:r>
      <w:r>
        <w:rPr>
          <w:b/>
          <w:spacing w:val="-2"/>
          <w:sz w:val="24"/>
        </w:rPr>
        <w:t>3</w:t>
      </w:r>
      <w:r w:rsidR="00403E5C">
        <w:rPr>
          <w:b/>
          <w:spacing w:val="-2"/>
          <w:sz w:val="24"/>
        </w:rPr>
        <w:t>12</w:t>
      </w:r>
    </w:p>
    <w:p w14:paraId="7F13C0EE" w14:textId="77777777" w:rsidR="004C2710" w:rsidRDefault="004C2710" w:rsidP="00FD3231">
      <w:pPr>
        <w:suppressAutoHyphens/>
        <w:rPr>
          <w:b/>
          <w:spacing w:val="-2"/>
          <w:sz w:val="24"/>
        </w:rPr>
      </w:pPr>
      <w:r>
        <w:rPr>
          <w:i/>
          <w:spacing w:val="-2"/>
          <w:sz w:val="24"/>
        </w:rPr>
        <w:t>Course Title</w:t>
      </w:r>
      <w:r>
        <w:rPr>
          <w:spacing w:val="-2"/>
          <w:sz w:val="24"/>
        </w:rPr>
        <w:t xml:space="preserve">              :</w:t>
      </w:r>
      <w:r>
        <w:rPr>
          <w:b/>
          <w:spacing w:val="-2"/>
          <w:sz w:val="24"/>
        </w:rPr>
        <w:t xml:space="preserve"> </w:t>
      </w:r>
      <w:r w:rsidR="00FD3231">
        <w:rPr>
          <w:b/>
          <w:spacing w:val="-2"/>
          <w:sz w:val="24"/>
        </w:rPr>
        <w:tab/>
      </w:r>
      <w:r w:rsidR="00FD3231">
        <w:rPr>
          <w:b/>
          <w:spacing w:val="-2"/>
          <w:sz w:val="24"/>
        </w:rPr>
        <w:tab/>
      </w:r>
      <w:r>
        <w:rPr>
          <w:b/>
          <w:spacing w:val="-2"/>
          <w:sz w:val="24"/>
        </w:rPr>
        <w:t>Hydraulic</w:t>
      </w:r>
      <w:r w:rsidR="00403E5C">
        <w:rPr>
          <w:b/>
          <w:spacing w:val="-2"/>
          <w:sz w:val="24"/>
        </w:rPr>
        <w:t xml:space="preserve"> Engineering</w:t>
      </w:r>
    </w:p>
    <w:p w14:paraId="33DD76F4" w14:textId="77777777" w:rsidR="004C2710" w:rsidRPr="000F41F0" w:rsidRDefault="004C2710" w:rsidP="00FD3231">
      <w:pPr>
        <w:suppressAutoHyphens/>
        <w:rPr>
          <w:b/>
          <w:spacing w:val="-2"/>
          <w:sz w:val="24"/>
        </w:rPr>
      </w:pPr>
      <w:r>
        <w:rPr>
          <w:i/>
          <w:spacing w:val="-2"/>
          <w:sz w:val="24"/>
        </w:rPr>
        <w:t>Instructor</w:t>
      </w:r>
      <w:r>
        <w:rPr>
          <w:i/>
          <w:spacing w:val="-2"/>
          <w:sz w:val="24"/>
        </w:rPr>
        <w:noBreakHyphen/>
        <w:t>in</w:t>
      </w:r>
      <w:r>
        <w:rPr>
          <w:i/>
          <w:spacing w:val="-2"/>
          <w:sz w:val="24"/>
        </w:rPr>
        <w:noBreakHyphen/>
      </w:r>
      <w:proofErr w:type="gramStart"/>
      <w:r>
        <w:rPr>
          <w:i/>
          <w:spacing w:val="-2"/>
          <w:sz w:val="24"/>
        </w:rPr>
        <w:t>charge</w:t>
      </w:r>
      <w:r>
        <w:rPr>
          <w:spacing w:val="-2"/>
          <w:sz w:val="24"/>
        </w:rPr>
        <w:t xml:space="preserve">  :</w:t>
      </w:r>
      <w:proofErr w:type="gramEnd"/>
      <w:r>
        <w:rPr>
          <w:spacing w:val="-2"/>
          <w:sz w:val="24"/>
        </w:rPr>
        <w:t xml:space="preserve"> </w:t>
      </w:r>
      <w:r w:rsidR="00FD3231">
        <w:rPr>
          <w:spacing w:val="-2"/>
          <w:sz w:val="24"/>
        </w:rPr>
        <w:tab/>
      </w:r>
      <w:r w:rsidR="00CE17BC" w:rsidRPr="000F41F0">
        <w:rPr>
          <w:b/>
          <w:spacing w:val="-2"/>
          <w:sz w:val="24"/>
        </w:rPr>
        <w:t>JAGADEESH ANMALA</w:t>
      </w:r>
    </w:p>
    <w:p w14:paraId="5229384B" w14:textId="77777777" w:rsidR="00E95237" w:rsidRDefault="004C2710" w:rsidP="00FD3231">
      <w:pPr>
        <w:suppressAutoHyphens/>
        <w:rPr>
          <w:spacing w:val="-2"/>
          <w:sz w:val="24"/>
        </w:rPr>
      </w:pPr>
      <w:r w:rsidRPr="00416EF7">
        <w:rPr>
          <w:i/>
          <w:spacing w:val="-2"/>
          <w:sz w:val="24"/>
        </w:rPr>
        <w:t>Instructor</w:t>
      </w:r>
      <w:r w:rsidR="00624810">
        <w:rPr>
          <w:i/>
          <w:spacing w:val="-2"/>
          <w:sz w:val="24"/>
        </w:rPr>
        <w:t>s</w:t>
      </w:r>
      <w:r w:rsidRPr="00416EF7">
        <w:rPr>
          <w:i/>
          <w:spacing w:val="-2"/>
          <w:sz w:val="24"/>
        </w:rPr>
        <w:t xml:space="preserve">  </w:t>
      </w:r>
      <w:r w:rsidRPr="00416EF7">
        <w:rPr>
          <w:spacing w:val="-2"/>
          <w:sz w:val="24"/>
        </w:rPr>
        <w:t xml:space="preserve">                :  </w:t>
      </w:r>
      <w:r w:rsidR="00FD3231">
        <w:rPr>
          <w:spacing w:val="-2"/>
          <w:sz w:val="24"/>
        </w:rPr>
        <w:tab/>
      </w:r>
      <w:r w:rsidR="0008704D">
        <w:rPr>
          <w:spacing w:val="-2"/>
          <w:sz w:val="24"/>
        </w:rPr>
        <w:t xml:space="preserve">Jagadeesh </w:t>
      </w:r>
      <w:proofErr w:type="spellStart"/>
      <w:r w:rsidR="0008704D">
        <w:rPr>
          <w:spacing w:val="-2"/>
          <w:sz w:val="24"/>
        </w:rPr>
        <w:t>Anmala</w:t>
      </w:r>
      <w:proofErr w:type="spellEnd"/>
      <w:r w:rsidR="0008704D">
        <w:rPr>
          <w:spacing w:val="-2"/>
          <w:sz w:val="24"/>
        </w:rPr>
        <w:t>,</w:t>
      </w:r>
      <w:r w:rsidR="00E33337">
        <w:rPr>
          <w:spacing w:val="-2"/>
          <w:sz w:val="24"/>
        </w:rPr>
        <w:t xml:space="preserve"> T </w:t>
      </w:r>
      <w:proofErr w:type="spellStart"/>
      <w:r w:rsidR="00E33337">
        <w:rPr>
          <w:spacing w:val="-2"/>
          <w:sz w:val="24"/>
        </w:rPr>
        <w:t>Venkateswarlu</w:t>
      </w:r>
      <w:proofErr w:type="spellEnd"/>
      <w:r w:rsidR="00E95237">
        <w:rPr>
          <w:spacing w:val="-2"/>
          <w:sz w:val="24"/>
        </w:rPr>
        <w:t>,</w:t>
      </w:r>
      <w:r w:rsidR="00E33337">
        <w:rPr>
          <w:spacing w:val="-2"/>
          <w:sz w:val="24"/>
        </w:rPr>
        <w:t xml:space="preserve"> M </w:t>
      </w:r>
      <w:r w:rsidR="00E95237">
        <w:rPr>
          <w:spacing w:val="-2"/>
          <w:sz w:val="24"/>
        </w:rPr>
        <w:t xml:space="preserve">Naveen Naidu, </w:t>
      </w:r>
    </w:p>
    <w:p w14:paraId="1261844B" w14:textId="77777777" w:rsidR="004C2710" w:rsidRPr="00416EF7" w:rsidRDefault="00E95237" w:rsidP="00FD3231">
      <w:pPr>
        <w:suppressAutoHyphens/>
        <w:rPr>
          <w:spacing w:val="-2"/>
          <w:sz w:val="24"/>
        </w:rPr>
      </w:pPr>
      <w:r>
        <w:rPr>
          <w:spacing w:val="-2"/>
          <w:sz w:val="24"/>
        </w:rPr>
        <w:tab/>
      </w:r>
      <w:r>
        <w:rPr>
          <w:spacing w:val="-2"/>
          <w:sz w:val="24"/>
        </w:rPr>
        <w:tab/>
      </w:r>
      <w:r>
        <w:rPr>
          <w:spacing w:val="-2"/>
          <w:sz w:val="24"/>
        </w:rPr>
        <w:tab/>
      </w:r>
      <w:r>
        <w:rPr>
          <w:spacing w:val="-2"/>
          <w:sz w:val="24"/>
        </w:rPr>
        <w:tab/>
      </w:r>
      <w:proofErr w:type="spellStart"/>
      <w:r w:rsidR="00E33337">
        <w:rPr>
          <w:spacing w:val="-2"/>
          <w:sz w:val="24"/>
        </w:rPr>
        <w:t>Nagalapalli</w:t>
      </w:r>
      <w:proofErr w:type="spellEnd"/>
      <w:r w:rsidR="00E33337">
        <w:rPr>
          <w:spacing w:val="-2"/>
          <w:sz w:val="24"/>
        </w:rPr>
        <w:t xml:space="preserve"> Satish</w:t>
      </w:r>
    </w:p>
    <w:p w14:paraId="421CEC11" w14:textId="77777777" w:rsidR="004C2710" w:rsidRPr="00416EF7" w:rsidRDefault="004C2710">
      <w:pPr>
        <w:jc w:val="both"/>
        <w:rPr>
          <w:b/>
          <w:sz w:val="24"/>
        </w:rPr>
      </w:pPr>
    </w:p>
    <w:p w14:paraId="6A991234" w14:textId="77777777" w:rsidR="004C2710" w:rsidRDefault="004C2710">
      <w:pPr>
        <w:suppressAutoHyphens/>
        <w:jc w:val="both"/>
        <w:rPr>
          <w:b/>
          <w:spacing w:val="-2"/>
          <w:sz w:val="24"/>
        </w:rPr>
      </w:pPr>
      <w:r>
        <w:rPr>
          <w:b/>
          <w:spacing w:val="-2"/>
          <w:sz w:val="24"/>
        </w:rPr>
        <w:t>Scope and Objective of the Course:</w:t>
      </w:r>
    </w:p>
    <w:p w14:paraId="0D5C406B" w14:textId="77777777" w:rsidR="004C2710" w:rsidRDefault="004C2710">
      <w:pPr>
        <w:pStyle w:val="BodyText"/>
        <w:tabs>
          <w:tab w:val="left" w:pos="630"/>
        </w:tabs>
        <w:ind w:left="360"/>
      </w:pPr>
      <w:r>
        <w:t xml:space="preserve">The problems encountered by man in the field of water supply, irrigation, navigation and water- power, resulted in the development of the fluid mechanics. Fluid mechanics is that branch of science, which deals with the </w:t>
      </w:r>
      <w:r w:rsidR="006C5C2C">
        <w:t>behavior</w:t>
      </w:r>
      <w:r>
        <w:t xml:space="preserve"> of the fluids at rest as well as in the motion. This course will stress the governing principles of Hydraulic </w:t>
      </w:r>
      <w:r w:rsidR="00403E5C">
        <w:t>Engineering</w:t>
      </w:r>
      <w:r w:rsidR="006C5C2C">
        <w:t>;</w:t>
      </w:r>
      <w:r>
        <w:t xml:space="preserve"> the assumptions made in their development and their limits of applicability, and will show how the principles can be applied to the solution of practical engineering problems such as water supply systems, waste water treatment facilities, dam spillways, flow-meters, hydraulic shock absorbers etc. Different kinds of flow of fluid under different conditions have also been included so that the students learn to apply in practical life.</w:t>
      </w:r>
    </w:p>
    <w:p w14:paraId="271FEF16" w14:textId="77777777" w:rsidR="00D43AED" w:rsidRDefault="00D43AED" w:rsidP="00D43AED">
      <w:pPr>
        <w:pStyle w:val="BodyText"/>
        <w:tabs>
          <w:tab w:val="left" w:pos="630"/>
        </w:tabs>
      </w:pPr>
      <w:r w:rsidRPr="00D43AED">
        <w:rPr>
          <w:b/>
        </w:rPr>
        <w:t>Course Outcomes</w:t>
      </w:r>
      <w:r>
        <w:t xml:space="preserve">: By the end of the </w:t>
      </w:r>
      <w:proofErr w:type="spellStart"/>
      <w:r>
        <w:t>couse</w:t>
      </w:r>
      <w:proofErr w:type="spellEnd"/>
      <w:r>
        <w:t>, the student will be able to</w:t>
      </w:r>
    </w:p>
    <w:p w14:paraId="0F23EAE6" w14:textId="77777777" w:rsidR="002E1713" w:rsidRDefault="00F83470" w:rsidP="002E1713">
      <w:pPr>
        <w:pStyle w:val="BodyText"/>
        <w:tabs>
          <w:tab w:val="left" w:pos="630"/>
        </w:tabs>
      </w:pPr>
      <w:r>
        <w:t xml:space="preserve">CO1.  </w:t>
      </w:r>
      <w:r w:rsidR="00D43AED">
        <w:t xml:space="preserve">Formulate necessary </w:t>
      </w:r>
      <w:r w:rsidR="002E1713">
        <w:t>steps</w:t>
      </w:r>
      <w:r w:rsidR="00D43AED">
        <w:t xml:space="preserve"> required to </w:t>
      </w:r>
      <w:r w:rsidR="002E1713">
        <w:t>design</w:t>
      </w:r>
      <w:r w:rsidR="00D43AED">
        <w:t xml:space="preserve"> </w:t>
      </w:r>
      <w:r w:rsidR="002E1713">
        <w:t xml:space="preserve">and conduct </w:t>
      </w:r>
      <w:r w:rsidR="00D43AED">
        <w:t xml:space="preserve">hydraulic engineering </w:t>
      </w:r>
    </w:p>
    <w:p w14:paraId="6FF72D1A" w14:textId="77777777" w:rsidR="00D43AED" w:rsidRDefault="002E1713" w:rsidP="002E1713">
      <w:pPr>
        <w:pStyle w:val="BodyText"/>
        <w:tabs>
          <w:tab w:val="left" w:pos="630"/>
        </w:tabs>
      </w:pPr>
      <w:r>
        <w:tab/>
        <w:t>experiments; interpret and analyze the data</w:t>
      </w:r>
    </w:p>
    <w:p w14:paraId="788A3D72" w14:textId="77777777" w:rsidR="00F83470" w:rsidRDefault="00F83470" w:rsidP="00F83470">
      <w:pPr>
        <w:pStyle w:val="BodyText"/>
        <w:tabs>
          <w:tab w:val="left" w:pos="630"/>
        </w:tabs>
      </w:pPr>
      <w:r>
        <w:t xml:space="preserve">CO2.  </w:t>
      </w:r>
      <w:r w:rsidR="009D5E51">
        <w:t>Analyze and s</w:t>
      </w:r>
      <w:r w:rsidR="00D43AED">
        <w:t xml:space="preserve">olve problems in </w:t>
      </w:r>
      <w:r w:rsidR="009D5E51">
        <w:t xml:space="preserve">the </w:t>
      </w:r>
      <w:r w:rsidR="00D43AED">
        <w:t xml:space="preserve">applications of boundary layer theory and turbulent </w:t>
      </w:r>
    </w:p>
    <w:p w14:paraId="6A643A1E" w14:textId="77777777" w:rsidR="00D43AED" w:rsidRDefault="00F83470" w:rsidP="00F83470">
      <w:pPr>
        <w:pStyle w:val="BodyText"/>
        <w:tabs>
          <w:tab w:val="left" w:pos="630"/>
        </w:tabs>
      </w:pPr>
      <w:r>
        <w:tab/>
      </w:r>
      <w:r w:rsidR="00D43AED">
        <w:t>flows</w:t>
      </w:r>
    </w:p>
    <w:p w14:paraId="22168CE8" w14:textId="77777777" w:rsidR="00D43AED" w:rsidRDefault="00F83470" w:rsidP="00F83470">
      <w:pPr>
        <w:pStyle w:val="BodyText"/>
        <w:tabs>
          <w:tab w:val="left" w:pos="630"/>
        </w:tabs>
        <w:ind w:left="630" w:hanging="630"/>
      </w:pPr>
      <w:r>
        <w:t xml:space="preserve">CO3.  </w:t>
      </w:r>
      <w:r w:rsidR="009D5E51">
        <w:t>Analyze and s</w:t>
      </w:r>
      <w:r w:rsidR="00D43AED">
        <w:t xml:space="preserve">olve problems </w:t>
      </w:r>
      <w:r w:rsidR="009D5E51">
        <w:t>related to</w:t>
      </w:r>
      <w:r w:rsidR="00D43AED">
        <w:t xml:space="preserve"> </w:t>
      </w:r>
      <w:r w:rsidR="009D5E51">
        <w:t xml:space="preserve">pipe network analysis and open channel flows that </w:t>
      </w:r>
      <w:r>
        <w:t>a</w:t>
      </w:r>
      <w:r w:rsidR="009D5E51">
        <w:t>re very important from a practitioner’s aspect</w:t>
      </w:r>
    </w:p>
    <w:p w14:paraId="56286B5C" w14:textId="77777777" w:rsidR="00F83470" w:rsidRDefault="00F83470" w:rsidP="00F83470">
      <w:pPr>
        <w:pStyle w:val="BodyText"/>
        <w:tabs>
          <w:tab w:val="left" w:pos="630"/>
        </w:tabs>
      </w:pPr>
      <w:r>
        <w:t xml:space="preserve">CO4.  </w:t>
      </w:r>
      <w:r w:rsidR="009D5E51">
        <w:t xml:space="preserve">Analyze, design and solve problems in the areas of lift and drag, impact of jets, </w:t>
      </w:r>
    </w:p>
    <w:p w14:paraId="67AB8269" w14:textId="77777777" w:rsidR="009D5E51" w:rsidRDefault="00F83470" w:rsidP="00F83470">
      <w:pPr>
        <w:pStyle w:val="BodyText"/>
        <w:tabs>
          <w:tab w:val="left" w:pos="630"/>
        </w:tabs>
      </w:pPr>
      <w:r>
        <w:tab/>
      </w:r>
      <w:r w:rsidR="009D5E51">
        <w:t>turbomachinery.</w:t>
      </w:r>
    </w:p>
    <w:p w14:paraId="39B6D5C1" w14:textId="77777777" w:rsidR="004C2710" w:rsidRDefault="00E937D5">
      <w:pPr>
        <w:jc w:val="both"/>
        <w:rPr>
          <w:b/>
          <w:sz w:val="24"/>
        </w:rPr>
      </w:pPr>
      <w:r>
        <w:rPr>
          <w:b/>
          <w:sz w:val="24"/>
        </w:rPr>
        <w:t>SLOs covered: (a), (b), (e), (k)</w:t>
      </w:r>
    </w:p>
    <w:p w14:paraId="36331E43" w14:textId="77777777" w:rsidR="004C2710" w:rsidRDefault="004C2710">
      <w:pPr>
        <w:jc w:val="both"/>
        <w:rPr>
          <w:b/>
          <w:sz w:val="24"/>
        </w:rPr>
      </w:pPr>
      <w:r>
        <w:rPr>
          <w:b/>
          <w:sz w:val="24"/>
        </w:rPr>
        <w:t>Text Book:</w:t>
      </w:r>
    </w:p>
    <w:p w14:paraId="621CBF50" w14:textId="77777777" w:rsidR="004C2710" w:rsidRDefault="004C2710">
      <w:pPr>
        <w:suppressAutoHyphens/>
        <w:ind w:left="720" w:hanging="720"/>
        <w:jc w:val="both"/>
        <w:rPr>
          <w:spacing w:val="-2"/>
          <w:sz w:val="24"/>
        </w:rPr>
      </w:pPr>
      <w:r>
        <w:rPr>
          <w:spacing w:val="-2"/>
          <w:sz w:val="24"/>
        </w:rPr>
        <w:t xml:space="preserve">T1. </w:t>
      </w:r>
      <w:r>
        <w:rPr>
          <w:spacing w:val="-2"/>
          <w:sz w:val="24"/>
        </w:rPr>
        <w:tab/>
        <w:t>Modi, P.N. and Seth, S.M., Hydraulics and Fluid Mechanics, Standard Book House, 1</w:t>
      </w:r>
      <w:r w:rsidR="00A936D4">
        <w:rPr>
          <w:spacing w:val="-2"/>
          <w:sz w:val="24"/>
        </w:rPr>
        <w:t>5</w:t>
      </w:r>
      <w:r>
        <w:rPr>
          <w:spacing w:val="-2"/>
          <w:sz w:val="24"/>
          <w:vertAlign w:val="superscript"/>
        </w:rPr>
        <w:t>th</w:t>
      </w:r>
      <w:r>
        <w:rPr>
          <w:spacing w:val="-2"/>
          <w:sz w:val="24"/>
        </w:rPr>
        <w:t xml:space="preserve"> ed., 200</w:t>
      </w:r>
      <w:r w:rsidR="00CE17BC">
        <w:rPr>
          <w:spacing w:val="-2"/>
          <w:sz w:val="24"/>
        </w:rPr>
        <w:t>9</w:t>
      </w:r>
      <w:r>
        <w:rPr>
          <w:spacing w:val="-2"/>
          <w:sz w:val="24"/>
        </w:rPr>
        <w:t>.</w:t>
      </w:r>
    </w:p>
    <w:p w14:paraId="03E44B24" w14:textId="77777777" w:rsidR="00403E5C" w:rsidRDefault="00403E5C">
      <w:pPr>
        <w:suppressAutoHyphens/>
        <w:spacing w:before="40" w:after="60"/>
        <w:ind w:left="720" w:hanging="720"/>
        <w:jc w:val="both"/>
        <w:rPr>
          <w:b/>
          <w:spacing w:val="-2"/>
          <w:sz w:val="24"/>
        </w:rPr>
      </w:pPr>
    </w:p>
    <w:p w14:paraId="682346D8" w14:textId="77777777" w:rsidR="004C2710" w:rsidRDefault="004C2710">
      <w:pPr>
        <w:suppressAutoHyphens/>
        <w:spacing w:before="40" w:after="60"/>
        <w:ind w:left="720" w:hanging="720"/>
        <w:jc w:val="both"/>
        <w:rPr>
          <w:b/>
          <w:spacing w:val="-2"/>
          <w:sz w:val="24"/>
        </w:rPr>
      </w:pPr>
      <w:r>
        <w:rPr>
          <w:b/>
          <w:spacing w:val="-2"/>
          <w:sz w:val="24"/>
        </w:rPr>
        <w:t>Reference Books:</w:t>
      </w:r>
    </w:p>
    <w:p w14:paraId="2C61B119" w14:textId="77777777" w:rsidR="004660B7" w:rsidRDefault="004660B7" w:rsidP="004660B7">
      <w:pPr>
        <w:suppressAutoHyphens/>
        <w:spacing w:before="40" w:after="60"/>
        <w:ind w:left="720" w:hanging="720"/>
        <w:jc w:val="both"/>
        <w:rPr>
          <w:spacing w:val="-2"/>
          <w:sz w:val="24"/>
        </w:rPr>
      </w:pPr>
      <w:r>
        <w:rPr>
          <w:spacing w:val="-2"/>
          <w:sz w:val="24"/>
        </w:rPr>
        <w:t>R1</w:t>
      </w:r>
      <w:r w:rsidR="00457645">
        <w:rPr>
          <w:spacing w:val="-2"/>
          <w:sz w:val="24"/>
        </w:rPr>
        <w:t>.</w:t>
      </w:r>
      <w:r w:rsidR="00457645">
        <w:rPr>
          <w:spacing w:val="-2"/>
          <w:sz w:val="24"/>
        </w:rPr>
        <w:tab/>
        <w:t xml:space="preserve">Douglas J. F., </w:t>
      </w:r>
      <w:proofErr w:type="spellStart"/>
      <w:r w:rsidR="00457645">
        <w:rPr>
          <w:spacing w:val="-2"/>
          <w:sz w:val="24"/>
        </w:rPr>
        <w:t>Gasiorek</w:t>
      </w:r>
      <w:proofErr w:type="spellEnd"/>
      <w:r w:rsidR="00457645">
        <w:rPr>
          <w:spacing w:val="-2"/>
          <w:sz w:val="24"/>
        </w:rPr>
        <w:t xml:space="preserve"> J. M., </w:t>
      </w:r>
      <w:proofErr w:type="spellStart"/>
      <w:r>
        <w:rPr>
          <w:spacing w:val="-2"/>
          <w:sz w:val="24"/>
        </w:rPr>
        <w:t>Swaffield</w:t>
      </w:r>
      <w:proofErr w:type="spellEnd"/>
      <w:r>
        <w:rPr>
          <w:spacing w:val="-2"/>
          <w:sz w:val="24"/>
        </w:rPr>
        <w:t xml:space="preserve"> J. A.,</w:t>
      </w:r>
      <w:r w:rsidR="00457645">
        <w:rPr>
          <w:spacing w:val="-2"/>
          <w:sz w:val="24"/>
        </w:rPr>
        <w:t xml:space="preserve">  and Jack L.B., </w:t>
      </w:r>
      <w:r>
        <w:rPr>
          <w:spacing w:val="-2"/>
          <w:sz w:val="24"/>
        </w:rPr>
        <w:t xml:space="preserve">Fluid Mechanics, Pearson Education, </w:t>
      </w:r>
      <w:r w:rsidR="00457645">
        <w:rPr>
          <w:spacing w:val="-2"/>
          <w:sz w:val="24"/>
        </w:rPr>
        <w:t>Second Impression</w:t>
      </w:r>
      <w:r>
        <w:rPr>
          <w:spacing w:val="-2"/>
          <w:sz w:val="24"/>
        </w:rPr>
        <w:t>, 200</w:t>
      </w:r>
      <w:r w:rsidR="00457645">
        <w:rPr>
          <w:spacing w:val="-2"/>
          <w:sz w:val="24"/>
        </w:rPr>
        <w:t>9</w:t>
      </w:r>
      <w:r>
        <w:rPr>
          <w:spacing w:val="-2"/>
          <w:sz w:val="24"/>
        </w:rPr>
        <w:t xml:space="preserve">. </w:t>
      </w:r>
    </w:p>
    <w:p w14:paraId="3AD3E3C0" w14:textId="77777777" w:rsidR="004C2710" w:rsidRDefault="004660B7">
      <w:pPr>
        <w:pStyle w:val="BodyText2"/>
        <w:ind w:left="720" w:hanging="720"/>
      </w:pPr>
      <w:r>
        <w:t>R2</w:t>
      </w:r>
      <w:r w:rsidR="004C2710">
        <w:t>.</w:t>
      </w:r>
      <w:r w:rsidR="004C2710">
        <w:tab/>
        <w:t>Fox, R.W. and McDonald, A.T., Introduction to Fluid Mechanics, John Wiley and Sons Inc., Singapore, Fifth Edition, 2001</w:t>
      </w:r>
    </w:p>
    <w:p w14:paraId="6DD50427" w14:textId="77777777" w:rsidR="00610EB2" w:rsidRDefault="00610EB2">
      <w:pPr>
        <w:suppressAutoHyphens/>
        <w:spacing w:before="40" w:after="60"/>
        <w:jc w:val="both"/>
        <w:rPr>
          <w:spacing w:val="-2"/>
          <w:sz w:val="24"/>
        </w:rPr>
      </w:pPr>
      <w:r>
        <w:rPr>
          <w:spacing w:val="-2"/>
          <w:sz w:val="24"/>
        </w:rPr>
        <w:t>R</w:t>
      </w:r>
      <w:r w:rsidR="005F0734">
        <w:rPr>
          <w:spacing w:val="-2"/>
          <w:sz w:val="24"/>
        </w:rPr>
        <w:t>3</w:t>
      </w:r>
      <w:r>
        <w:rPr>
          <w:spacing w:val="-2"/>
          <w:sz w:val="24"/>
        </w:rPr>
        <w:t>.      Laboratory Manual of CE F312 Hydraulic Engineering</w:t>
      </w:r>
    </w:p>
    <w:p w14:paraId="200D5058" w14:textId="77777777" w:rsidR="0042471D" w:rsidRPr="0042471D" w:rsidRDefault="0042471D">
      <w:pPr>
        <w:suppressAutoHyphens/>
        <w:spacing w:before="40" w:after="60"/>
        <w:jc w:val="both"/>
        <w:rPr>
          <w:sz w:val="24"/>
          <w:szCs w:val="24"/>
          <w:shd w:val="clear" w:color="auto" w:fill="FFFFFF"/>
        </w:rPr>
      </w:pPr>
      <w:r w:rsidRPr="0042471D">
        <w:rPr>
          <w:spacing w:val="-2"/>
          <w:sz w:val="24"/>
          <w:szCs w:val="24"/>
        </w:rPr>
        <w:t>R</w:t>
      </w:r>
      <w:r w:rsidR="005F0734">
        <w:rPr>
          <w:spacing w:val="-2"/>
          <w:sz w:val="24"/>
          <w:szCs w:val="24"/>
        </w:rPr>
        <w:t>4</w:t>
      </w:r>
      <w:r w:rsidRPr="0042471D">
        <w:rPr>
          <w:spacing w:val="-2"/>
          <w:sz w:val="24"/>
          <w:szCs w:val="24"/>
        </w:rPr>
        <w:t xml:space="preserve">.    </w:t>
      </w:r>
      <w:r>
        <w:rPr>
          <w:spacing w:val="-2"/>
          <w:sz w:val="24"/>
          <w:szCs w:val="24"/>
        </w:rPr>
        <w:t xml:space="preserve">  </w:t>
      </w:r>
      <w:r w:rsidRPr="0042471D">
        <w:rPr>
          <w:spacing w:val="-2"/>
          <w:sz w:val="24"/>
          <w:szCs w:val="24"/>
        </w:rPr>
        <w:t xml:space="preserve"> </w:t>
      </w:r>
      <w:hyperlink r:id="rId9" w:tgtFrame="_blank" w:history="1">
        <w:r w:rsidRPr="0042471D">
          <w:rPr>
            <w:rStyle w:val="Hyperlink"/>
            <w:color w:val="auto"/>
            <w:sz w:val="24"/>
            <w:szCs w:val="24"/>
            <w:u w:val="none"/>
            <w:shd w:val="clear" w:color="auto" w:fill="FFFFFF"/>
          </w:rPr>
          <w:t>https://nptel.ac.in/courses/112/104/112104118/</w:t>
        </w:r>
      </w:hyperlink>
      <w:r w:rsidRPr="0042471D">
        <w:rPr>
          <w:sz w:val="24"/>
          <w:szCs w:val="24"/>
          <w:shd w:val="clear" w:color="auto" w:fill="FFFFFF"/>
        </w:rPr>
        <w:t> </w:t>
      </w:r>
    </w:p>
    <w:p w14:paraId="39D00354" w14:textId="77777777" w:rsidR="0042471D" w:rsidRPr="0042471D" w:rsidRDefault="0042471D">
      <w:pPr>
        <w:suppressAutoHyphens/>
        <w:spacing w:before="40" w:after="60"/>
        <w:jc w:val="both"/>
        <w:rPr>
          <w:sz w:val="24"/>
          <w:szCs w:val="24"/>
        </w:rPr>
      </w:pPr>
      <w:r w:rsidRPr="0042471D">
        <w:rPr>
          <w:sz w:val="24"/>
          <w:szCs w:val="24"/>
          <w:shd w:val="clear" w:color="auto" w:fill="FFFFFF"/>
        </w:rPr>
        <w:t>R</w:t>
      </w:r>
      <w:r w:rsidR="005F0734">
        <w:rPr>
          <w:sz w:val="24"/>
          <w:szCs w:val="24"/>
          <w:shd w:val="clear" w:color="auto" w:fill="FFFFFF"/>
        </w:rPr>
        <w:t>5</w:t>
      </w:r>
      <w:r w:rsidRPr="0042471D">
        <w:rPr>
          <w:sz w:val="24"/>
          <w:szCs w:val="24"/>
          <w:shd w:val="clear" w:color="auto" w:fill="FFFFFF"/>
        </w:rPr>
        <w:t xml:space="preserve">.       </w:t>
      </w:r>
      <w:hyperlink r:id="rId10" w:tgtFrame="_blank" w:history="1">
        <w:r w:rsidRPr="0042471D">
          <w:rPr>
            <w:rStyle w:val="Hyperlink"/>
            <w:color w:val="auto"/>
            <w:sz w:val="24"/>
            <w:szCs w:val="24"/>
            <w:u w:val="none"/>
            <w:shd w:val="clear" w:color="auto" w:fill="FFFFFF"/>
          </w:rPr>
          <w:t>https://nptel.ac.in/courses/112/105/112105218/</w:t>
        </w:r>
      </w:hyperlink>
    </w:p>
    <w:p w14:paraId="7C1C92AA" w14:textId="77777777" w:rsidR="0042471D" w:rsidRPr="0042471D" w:rsidRDefault="0042471D">
      <w:pPr>
        <w:suppressAutoHyphens/>
        <w:spacing w:before="40" w:after="60"/>
        <w:jc w:val="both"/>
        <w:rPr>
          <w:sz w:val="24"/>
          <w:szCs w:val="24"/>
          <w:shd w:val="clear" w:color="auto" w:fill="FFFFFF"/>
        </w:rPr>
      </w:pPr>
      <w:r w:rsidRPr="0042471D">
        <w:rPr>
          <w:sz w:val="24"/>
          <w:szCs w:val="24"/>
        </w:rPr>
        <w:lastRenderedPageBreak/>
        <w:t>R</w:t>
      </w:r>
      <w:r w:rsidR="005F0734">
        <w:rPr>
          <w:sz w:val="24"/>
          <w:szCs w:val="24"/>
        </w:rPr>
        <w:t>6</w:t>
      </w:r>
      <w:r w:rsidRPr="0042471D">
        <w:rPr>
          <w:sz w:val="24"/>
          <w:szCs w:val="24"/>
        </w:rPr>
        <w:t xml:space="preserve">.       </w:t>
      </w:r>
      <w:hyperlink r:id="rId11" w:history="1">
        <w:r w:rsidRPr="0042471D">
          <w:rPr>
            <w:rStyle w:val="Hyperlink"/>
            <w:color w:val="auto"/>
            <w:sz w:val="24"/>
            <w:szCs w:val="24"/>
            <w:u w:val="none"/>
            <w:shd w:val="clear" w:color="auto" w:fill="FFFFFF"/>
          </w:rPr>
          <w:t>https://nptel.ac.in/courses/112/105/112105269/</w:t>
        </w:r>
      </w:hyperlink>
    </w:p>
    <w:p w14:paraId="6F338C33" w14:textId="77777777" w:rsidR="0042471D" w:rsidRPr="0042471D" w:rsidRDefault="0042471D">
      <w:pPr>
        <w:suppressAutoHyphens/>
        <w:spacing w:before="40" w:after="60"/>
        <w:jc w:val="both"/>
        <w:rPr>
          <w:spacing w:val="-2"/>
          <w:sz w:val="24"/>
          <w:szCs w:val="24"/>
        </w:rPr>
      </w:pPr>
      <w:r w:rsidRPr="0042471D">
        <w:rPr>
          <w:sz w:val="24"/>
          <w:szCs w:val="24"/>
          <w:shd w:val="clear" w:color="auto" w:fill="FFFFFF"/>
        </w:rPr>
        <w:t>R</w:t>
      </w:r>
      <w:r w:rsidR="005F0734">
        <w:rPr>
          <w:sz w:val="24"/>
          <w:szCs w:val="24"/>
          <w:shd w:val="clear" w:color="auto" w:fill="FFFFFF"/>
        </w:rPr>
        <w:t>7</w:t>
      </w:r>
      <w:r w:rsidRPr="0042471D">
        <w:rPr>
          <w:sz w:val="24"/>
          <w:szCs w:val="24"/>
          <w:shd w:val="clear" w:color="auto" w:fill="FFFFFF"/>
        </w:rPr>
        <w:t>.       </w:t>
      </w:r>
      <w:hyperlink r:id="rId12" w:tgtFrame="_blank" w:history="1">
        <w:r w:rsidRPr="0042471D">
          <w:rPr>
            <w:rStyle w:val="Hyperlink"/>
            <w:color w:val="auto"/>
            <w:sz w:val="24"/>
            <w:szCs w:val="24"/>
            <w:u w:val="none"/>
            <w:shd w:val="clear" w:color="auto" w:fill="FFFFFF"/>
          </w:rPr>
          <w:t>https://nptel.ac.in/courses/105/103/105103192/#</w:t>
        </w:r>
      </w:hyperlink>
      <w:r w:rsidRPr="0042471D">
        <w:rPr>
          <w:sz w:val="24"/>
          <w:szCs w:val="24"/>
          <w:shd w:val="clear" w:color="auto" w:fill="FFFFFF"/>
        </w:rPr>
        <w:t> </w:t>
      </w:r>
    </w:p>
    <w:p w14:paraId="279677E4" w14:textId="77777777" w:rsidR="004C2710" w:rsidRDefault="004C2710">
      <w:pPr>
        <w:suppressAutoHyphens/>
        <w:spacing w:before="40" w:after="60"/>
        <w:jc w:val="both"/>
        <w:rPr>
          <w:b/>
          <w:spacing w:val="-2"/>
          <w:sz w:val="24"/>
        </w:rPr>
      </w:pPr>
      <w:r>
        <w:rPr>
          <w:b/>
          <w:spacing w:val="-2"/>
          <w:sz w:val="24"/>
        </w:rPr>
        <w:t>Course Plan</w:t>
      </w:r>
      <w:r w:rsidR="00757A9E">
        <w:rPr>
          <w:b/>
          <w:spacing w:val="-2"/>
          <w:sz w:val="24"/>
        </w:rPr>
        <w:tab/>
      </w:r>
      <w:r>
        <w:rPr>
          <w:b/>
          <w:spacing w:val="-2"/>
          <w:sz w:val="24"/>
        </w:rPr>
        <w:t>:</w:t>
      </w:r>
    </w:p>
    <w:tbl>
      <w:tblPr>
        <w:tblW w:w="88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72"/>
        <w:gridCol w:w="2160"/>
        <w:gridCol w:w="1980"/>
        <w:gridCol w:w="1980"/>
        <w:gridCol w:w="1800"/>
      </w:tblGrid>
      <w:tr w:rsidR="00676801" w:rsidRPr="00E447DD" w14:paraId="441FFB01" w14:textId="77777777" w:rsidTr="00676801">
        <w:tc>
          <w:tcPr>
            <w:tcW w:w="972" w:type="dxa"/>
            <w:tcBorders>
              <w:top w:val="single" w:sz="6" w:space="0" w:color="auto"/>
              <w:left w:val="single" w:sz="6" w:space="0" w:color="auto"/>
              <w:bottom w:val="single" w:sz="6" w:space="0" w:color="auto"/>
              <w:right w:val="single" w:sz="6" w:space="0" w:color="auto"/>
            </w:tcBorders>
          </w:tcPr>
          <w:p w14:paraId="528226F1" w14:textId="77777777" w:rsidR="00676801" w:rsidRPr="00E447DD" w:rsidRDefault="00676801" w:rsidP="004E7936">
            <w:pPr>
              <w:suppressAutoHyphens/>
              <w:spacing w:before="40" w:after="60"/>
              <w:rPr>
                <w:b/>
                <w:spacing w:val="-2"/>
                <w:sz w:val="24"/>
                <w:szCs w:val="24"/>
              </w:rPr>
            </w:pPr>
            <w:r w:rsidRPr="00E447DD">
              <w:rPr>
                <w:b/>
                <w:spacing w:val="-2"/>
                <w:sz w:val="24"/>
                <w:szCs w:val="24"/>
              </w:rPr>
              <w:t>Lecture  No.</w:t>
            </w:r>
          </w:p>
        </w:tc>
        <w:tc>
          <w:tcPr>
            <w:tcW w:w="2160" w:type="dxa"/>
            <w:tcBorders>
              <w:top w:val="single" w:sz="6" w:space="0" w:color="auto"/>
              <w:left w:val="single" w:sz="6" w:space="0" w:color="auto"/>
              <w:bottom w:val="single" w:sz="6" w:space="0" w:color="auto"/>
              <w:right w:val="single" w:sz="6" w:space="0" w:color="auto"/>
            </w:tcBorders>
          </w:tcPr>
          <w:p w14:paraId="661CBF78" w14:textId="77777777" w:rsidR="00676801" w:rsidRPr="00E447DD" w:rsidRDefault="00560B83">
            <w:pPr>
              <w:suppressAutoHyphens/>
              <w:spacing w:before="40" w:after="60"/>
              <w:jc w:val="center"/>
              <w:rPr>
                <w:b/>
                <w:spacing w:val="-2"/>
                <w:sz w:val="24"/>
                <w:szCs w:val="24"/>
              </w:rPr>
            </w:pPr>
            <w:r w:rsidRPr="00560B83">
              <w:rPr>
                <w:b/>
                <w:spacing w:val="-2"/>
                <w:sz w:val="24"/>
                <w:szCs w:val="24"/>
              </w:rPr>
              <w:t>Learning Objective</w:t>
            </w:r>
          </w:p>
        </w:tc>
        <w:tc>
          <w:tcPr>
            <w:tcW w:w="1980" w:type="dxa"/>
            <w:tcBorders>
              <w:top w:val="single" w:sz="6" w:space="0" w:color="auto"/>
              <w:left w:val="single" w:sz="6" w:space="0" w:color="auto"/>
              <w:bottom w:val="single" w:sz="6" w:space="0" w:color="auto"/>
              <w:right w:val="single" w:sz="6" w:space="0" w:color="auto"/>
            </w:tcBorders>
          </w:tcPr>
          <w:p w14:paraId="77EA4937" w14:textId="77777777" w:rsidR="00676801" w:rsidRPr="00E447DD" w:rsidRDefault="00560B83" w:rsidP="00B46FD0">
            <w:pPr>
              <w:suppressAutoHyphens/>
              <w:spacing w:before="40" w:after="60"/>
              <w:jc w:val="center"/>
              <w:rPr>
                <w:b/>
                <w:spacing w:val="-2"/>
                <w:sz w:val="24"/>
                <w:szCs w:val="24"/>
              </w:rPr>
            </w:pPr>
            <w:r w:rsidRPr="00560B83">
              <w:rPr>
                <w:b/>
                <w:spacing w:val="-2"/>
                <w:sz w:val="24"/>
                <w:szCs w:val="24"/>
              </w:rPr>
              <w:t>Topics to be covered</w:t>
            </w:r>
          </w:p>
        </w:tc>
        <w:tc>
          <w:tcPr>
            <w:tcW w:w="1980" w:type="dxa"/>
            <w:tcBorders>
              <w:top w:val="single" w:sz="6" w:space="0" w:color="auto"/>
              <w:left w:val="single" w:sz="6" w:space="0" w:color="auto"/>
              <w:bottom w:val="single" w:sz="6" w:space="0" w:color="auto"/>
              <w:right w:val="single" w:sz="6" w:space="0" w:color="auto"/>
            </w:tcBorders>
          </w:tcPr>
          <w:p w14:paraId="7207AF06" w14:textId="77777777" w:rsidR="00676801" w:rsidRPr="00E447DD" w:rsidRDefault="00676801">
            <w:pPr>
              <w:suppressAutoHyphens/>
              <w:spacing w:before="40" w:after="60"/>
              <w:jc w:val="center"/>
              <w:rPr>
                <w:b/>
                <w:spacing w:val="-2"/>
                <w:sz w:val="24"/>
                <w:szCs w:val="24"/>
              </w:rPr>
            </w:pPr>
            <w:r w:rsidRPr="00E447DD">
              <w:rPr>
                <w:b/>
                <w:spacing w:val="-2"/>
                <w:sz w:val="24"/>
                <w:szCs w:val="24"/>
              </w:rPr>
              <w:t>Reference to Text Book (Chapter/section)</w:t>
            </w:r>
          </w:p>
        </w:tc>
        <w:tc>
          <w:tcPr>
            <w:tcW w:w="1800" w:type="dxa"/>
            <w:tcBorders>
              <w:top w:val="single" w:sz="6" w:space="0" w:color="auto"/>
              <w:left w:val="single" w:sz="6" w:space="0" w:color="auto"/>
              <w:bottom w:val="single" w:sz="6" w:space="0" w:color="auto"/>
              <w:right w:val="single" w:sz="6" w:space="0" w:color="auto"/>
            </w:tcBorders>
          </w:tcPr>
          <w:p w14:paraId="2BD276B0" w14:textId="77777777" w:rsidR="00676801" w:rsidRPr="00E447DD" w:rsidRDefault="00676801">
            <w:pPr>
              <w:suppressAutoHyphens/>
              <w:spacing w:before="40" w:after="60"/>
              <w:jc w:val="center"/>
              <w:rPr>
                <w:b/>
                <w:spacing w:val="-2"/>
                <w:sz w:val="24"/>
                <w:szCs w:val="24"/>
              </w:rPr>
            </w:pPr>
            <w:r>
              <w:rPr>
                <w:b/>
                <w:spacing w:val="-2"/>
                <w:sz w:val="24"/>
                <w:szCs w:val="24"/>
              </w:rPr>
              <w:t>SLO*</w:t>
            </w:r>
          </w:p>
        </w:tc>
      </w:tr>
      <w:tr w:rsidR="00676801" w:rsidRPr="00E447DD" w14:paraId="02E52743"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19ED30A1" w14:textId="77777777" w:rsidR="00676801" w:rsidRPr="00E447DD" w:rsidRDefault="00676801" w:rsidP="00E447DD">
            <w:pPr>
              <w:suppressAutoHyphens/>
              <w:spacing w:before="40" w:after="60"/>
              <w:jc w:val="center"/>
              <w:rPr>
                <w:spacing w:val="-2"/>
                <w:sz w:val="24"/>
                <w:szCs w:val="24"/>
              </w:rPr>
            </w:pPr>
            <w:r w:rsidRPr="00E447DD">
              <w:rPr>
                <w:spacing w:val="-2"/>
                <w:sz w:val="24"/>
                <w:szCs w:val="24"/>
              </w:rPr>
              <w:t>1-2</w:t>
            </w:r>
          </w:p>
        </w:tc>
        <w:tc>
          <w:tcPr>
            <w:tcW w:w="2160" w:type="dxa"/>
            <w:tcBorders>
              <w:top w:val="single" w:sz="6" w:space="0" w:color="auto"/>
              <w:left w:val="single" w:sz="6" w:space="0" w:color="auto"/>
              <w:bottom w:val="single" w:sz="6" w:space="0" w:color="auto"/>
              <w:right w:val="single" w:sz="6" w:space="0" w:color="auto"/>
            </w:tcBorders>
          </w:tcPr>
          <w:p w14:paraId="3B6F4D1B" w14:textId="77777777" w:rsidR="00676801" w:rsidRPr="00E447DD" w:rsidRDefault="00560B83">
            <w:pPr>
              <w:suppressAutoHyphens/>
              <w:spacing w:before="40" w:after="60"/>
              <w:jc w:val="both"/>
              <w:rPr>
                <w:spacing w:val="-2"/>
                <w:sz w:val="24"/>
                <w:szCs w:val="24"/>
              </w:rPr>
            </w:pPr>
            <w:r w:rsidRPr="00560B83">
              <w:rPr>
                <w:spacing w:val="-2"/>
                <w:sz w:val="24"/>
                <w:szCs w:val="24"/>
              </w:rPr>
              <w:t>To study the Introduction of Hydraulics and fluid mechanics. To establish a base and a perspective for the study of subject</w:t>
            </w:r>
          </w:p>
        </w:tc>
        <w:tc>
          <w:tcPr>
            <w:tcW w:w="1980" w:type="dxa"/>
            <w:tcBorders>
              <w:top w:val="single" w:sz="6" w:space="0" w:color="auto"/>
              <w:left w:val="single" w:sz="6" w:space="0" w:color="auto"/>
              <w:bottom w:val="single" w:sz="6" w:space="0" w:color="auto"/>
              <w:right w:val="single" w:sz="6" w:space="0" w:color="auto"/>
            </w:tcBorders>
          </w:tcPr>
          <w:p w14:paraId="37EDDCA0" w14:textId="77777777" w:rsidR="00676801" w:rsidRPr="00E447DD" w:rsidRDefault="00560B83" w:rsidP="00676801">
            <w:pPr>
              <w:suppressAutoHyphens/>
              <w:spacing w:before="40" w:after="60"/>
              <w:jc w:val="both"/>
              <w:rPr>
                <w:spacing w:val="-2"/>
                <w:sz w:val="24"/>
                <w:szCs w:val="24"/>
              </w:rPr>
            </w:pPr>
            <w:r w:rsidRPr="00560B83">
              <w:rPr>
                <w:spacing w:val="-2"/>
                <w:sz w:val="24"/>
                <w:szCs w:val="24"/>
              </w:rPr>
              <w:t>Introduction, Fundamental definitions and concepts</w:t>
            </w:r>
          </w:p>
        </w:tc>
        <w:tc>
          <w:tcPr>
            <w:tcW w:w="1980" w:type="dxa"/>
            <w:tcBorders>
              <w:top w:val="single" w:sz="6" w:space="0" w:color="auto"/>
              <w:left w:val="single" w:sz="6" w:space="0" w:color="auto"/>
              <w:bottom w:val="single" w:sz="6" w:space="0" w:color="auto"/>
              <w:right w:val="single" w:sz="6" w:space="0" w:color="auto"/>
            </w:tcBorders>
          </w:tcPr>
          <w:p w14:paraId="3B35BB78" w14:textId="77777777" w:rsidR="00676801" w:rsidRPr="00E447DD" w:rsidRDefault="00676801">
            <w:pPr>
              <w:pStyle w:val="Heading2"/>
              <w:rPr>
                <w:szCs w:val="24"/>
                <w:lang w:val="fr-FR"/>
              </w:rPr>
            </w:pPr>
            <w:r w:rsidRPr="00E447DD">
              <w:rPr>
                <w:szCs w:val="24"/>
                <w:lang w:val="fr-FR"/>
              </w:rPr>
              <w:t xml:space="preserve">T1 </w:t>
            </w:r>
            <w:proofErr w:type="spellStart"/>
            <w:r w:rsidRPr="00E447DD">
              <w:rPr>
                <w:szCs w:val="24"/>
                <w:lang w:val="fr-FR"/>
              </w:rPr>
              <w:t>Chapter</w:t>
            </w:r>
            <w:proofErr w:type="spellEnd"/>
            <w:r w:rsidRPr="00E447DD">
              <w:rPr>
                <w:szCs w:val="24"/>
                <w:lang w:val="fr-FR"/>
              </w:rPr>
              <w:t xml:space="preserve"> 1</w:t>
            </w:r>
          </w:p>
          <w:p w14:paraId="1765C02A" w14:textId="77777777" w:rsidR="00676801" w:rsidRPr="00E447DD" w:rsidRDefault="00676801">
            <w:pPr>
              <w:suppressAutoHyphens/>
              <w:spacing w:before="40" w:after="60"/>
              <w:jc w:val="both"/>
              <w:rPr>
                <w:spacing w:val="-2"/>
                <w:sz w:val="24"/>
                <w:szCs w:val="24"/>
                <w:lang w:val="fr-FR"/>
              </w:rPr>
            </w:pPr>
            <w:r w:rsidRPr="00E447DD">
              <w:rPr>
                <w:spacing w:val="-2"/>
                <w:sz w:val="24"/>
                <w:szCs w:val="24"/>
                <w:lang w:val="fr-FR"/>
              </w:rPr>
              <w:t xml:space="preserve">T2 </w:t>
            </w:r>
            <w:r w:rsidRPr="00E447DD">
              <w:rPr>
                <w:sz w:val="24"/>
                <w:szCs w:val="24"/>
              </w:rPr>
              <w:t>Chapter</w:t>
            </w:r>
            <w:r w:rsidRPr="00E447DD">
              <w:rPr>
                <w:spacing w:val="-2"/>
                <w:sz w:val="24"/>
                <w:szCs w:val="24"/>
                <w:lang w:val="fr-FR"/>
              </w:rPr>
              <w:t xml:space="preserve"> 1</w:t>
            </w:r>
          </w:p>
        </w:tc>
        <w:tc>
          <w:tcPr>
            <w:tcW w:w="1800" w:type="dxa"/>
            <w:tcBorders>
              <w:top w:val="single" w:sz="6" w:space="0" w:color="auto"/>
              <w:left w:val="single" w:sz="6" w:space="0" w:color="auto"/>
              <w:bottom w:val="single" w:sz="6" w:space="0" w:color="auto"/>
              <w:right w:val="single" w:sz="6" w:space="0" w:color="auto"/>
            </w:tcBorders>
          </w:tcPr>
          <w:p w14:paraId="3589CF5E" w14:textId="77777777" w:rsidR="00676801" w:rsidRPr="00E447DD" w:rsidRDefault="00676801">
            <w:pPr>
              <w:pStyle w:val="Heading2"/>
              <w:rPr>
                <w:szCs w:val="24"/>
                <w:lang w:val="fr-FR"/>
              </w:rPr>
            </w:pPr>
            <w:r>
              <w:rPr>
                <w:szCs w:val="24"/>
                <w:lang w:val="fr-FR"/>
              </w:rPr>
              <w:t xml:space="preserve">        (a)</w:t>
            </w:r>
          </w:p>
        </w:tc>
      </w:tr>
      <w:tr w:rsidR="00676801" w:rsidRPr="00E447DD" w14:paraId="7967E60E"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2C1FEE36" w14:textId="77777777" w:rsidR="00676801" w:rsidRPr="00E447DD" w:rsidRDefault="00676801" w:rsidP="00E447DD">
            <w:pPr>
              <w:suppressAutoHyphens/>
              <w:spacing w:before="40" w:after="60"/>
              <w:jc w:val="center"/>
              <w:rPr>
                <w:spacing w:val="-2"/>
                <w:sz w:val="24"/>
                <w:szCs w:val="24"/>
              </w:rPr>
            </w:pPr>
            <w:r w:rsidRPr="00E447DD">
              <w:rPr>
                <w:spacing w:val="-2"/>
                <w:sz w:val="24"/>
                <w:szCs w:val="24"/>
              </w:rPr>
              <w:t>3-7</w:t>
            </w:r>
          </w:p>
        </w:tc>
        <w:tc>
          <w:tcPr>
            <w:tcW w:w="2160" w:type="dxa"/>
            <w:tcBorders>
              <w:top w:val="single" w:sz="6" w:space="0" w:color="auto"/>
              <w:left w:val="single" w:sz="6" w:space="0" w:color="auto"/>
              <w:bottom w:val="single" w:sz="6" w:space="0" w:color="auto"/>
              <w:right w:val="single" w:sz="6" w:space="0" w:color="auto"/>
            </w:tcBorders>
          </w:tcPr>
          <w:p w14:paraId="60026249" w14:textId="77777777" w:rsidR="00676801" w:rsidRPr="00E447DD" w:rsidRDefault="00560B83">
            <w:pPr>
              <w:suppressAutoHyphens/>
              <w:spacing w:before="40" w:after="60"/>
              <w:jc w:val="both"/>
              <w:rPr>
                <w:spacing w:val="-2"/>
                <w:sz w:val="24"/>
                <w:szCs w:val="24"/>
              </w:rPr>
            </w:pPr>
            <w:r w:rsidRPr="00560B83">
              <w:rPr>
                <w:spacing w:val="-2"/>
                <w:sz w:val="24"/>
                <w:szCs w:val="24"/>
              </w:rPr>
              <w:t>To study the behavior of real fluid flow in pipes and channels</w:t>
            </w:r>
          </w:p>
        </w:tc>
        <w:tc>
          <w:tcPr>
            <w:tcW w:w="1980" w:type="dxa"/>
            <w:tcBorders>
              <w:top w:val="single" w:sz="6" w:space="0" w:color="auto"/>
              <w:left w:val="single" w:sz="6" w:space="0" w:color="auto"/>
              <w:bottom w:val="single" w:sz="6" w:space="0" w:color="auto"/>
              <w:right w:val="single" w:sz="6" w:space="0" w:color="auto"/>
            </w:tcBorders>
          </w:tcPr>
          <w:p w14:paraId="5681851A" w14:textId="77777777" w:rsidR="00676801" w:rsidRPr="00E447DD" w:rsidRDefault="00560B83" w:rsidP="00B46FD0">
            <w:pPr>
              <w:suppressAutoHyphens/>
              <w:spacing w:before="40" w:after="60"/>
              <w:jc w:val="both"/>
              <w:rPr>
                <w:spacing w:val="-2"/>
                <w:sz w:val="24"/>
                <w:szCs w:val="24"/>
              </w:rPr>
            </w:pPr>
            <w:r w:rsidRPr="00560B83">
              <w:rPr>
                <w:spacing w:val="-2"/>
                <w:sz w:val="24"/>
                <w:szCs w:val="24"/>
              </w:rPr>
              <w:t>Boundary layer theory</w:t>
            </w:r>
          </w:p>
        </w:tc>
        <w:tc>
          <w:tcPr>
            <w:tcW w:w="1980" w:type="dxa"/>
            <w:tcBorders>
              <w:top w:val="single" w:sz="6" w:space="0" w:color="auto"/>
              <w:left w:val="single" w:sz="6" w:space="0" w:color="auto"/>
              <w:bottom w:val="single" w:sz="6" w:space="0" w:color="auto"/>
              <w:right w:val="single" w:sz="6" w:space="0" w:color="auto"/>
            </w:tcBorders>
          </w:tcPr>
          <w:p w14:paraId="41DC1694" w14:textId="77777777" w:rsidR="00676801" w:rsidRPr="00E447DD" w:rsidRDefault="00676801">
            <w:pPr>
              <w:pStyle w:val="Heading2"/>
              <w:rPr>
                <w:szCs w:val="24"/>
              </w:rPr>
            </w:pPr>
            <w:r w:rsidRPr="00E447DD">
              <w:rPr>
                <w:szCs w:val="24"/>
              </w:rPr>
              <w:t>T1 Chapter 12</w:t>
            </w:r>
          </w:p>
          <w:p w14:paraId="335B0754" w14:textId="77777777" w:rsidR="00676801" w:rsidRPr="00E447DD" w:rsidRDefault="00676801">
            <w:pPr>
              <w:suppressAutoHyphens/>
              <w:spacing w:before="40" w:after="60"/>
              <w:jc w:val="both"/>
              <w:rPr>
                <w:spacing w:val="-2"/>
                <w:sz w:val="24"/>
                <w:szCs w:val="24"/>
              </w:rPr>
            </w:pPr>
            <w:r w:rsidRPr="00E447DD">
              <w:rPr>
                <w:spacing w:val="-2"/>
                <w:sz w:val="24"/>
                <w:szCs w:val="24"/>
              </w:rPr>
              <w:t>R1 Chapter 11</w:t>
            </w:r>
          </w:p>
        </w:tc>
        <w:tc>
          <w:tcPr>
            <w:tcW w:w="1800" w:type="dxa"/>
            <w:tcBorders>
              <w:top w:val="single" w:sz="6" w:space="0" w:color="auto"/>
              <w:left w:val="single" w:sz="6" w:space="0" w:color="auto"/>
              <w:bottom w:val="single" w:sz="6" w:space="0" w:color="auto"/>
              <w:right w:val="single" w:sz="6" w:space="0" w:color="auto"/>
            </w:tcBorders>
          </w:tcPr>
          <w:p w14:paraId="4634FA02" w14:textId="77777777" w:rsidR="00676801" w:rsidRPr="00E447DD" w:rsidRDefault="00676801">
            <w:pPr>
              <w:pStyle w:val="Heading2"/>
              <w:rPr>
                <w:szCs w:val="24"/>
              </w:rPr>
            </w:pPr>
            <w:r>
              <w:rPr>
                <w:szCs w:val="24"/>
              </w:rPr>
              <w:t>(a), (e)</w:t>
            </w:r>
          </w:p>
        </w:tc>
      </w:tr>
      <w:tr w:rsidR="00676801" w:rsidRPr="00E447DD" w14:paraId="31392518"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21F1A44B" w14:textId="77777777" w:rsidR="00676801" w:rsidRPr="00E447DD" w:rsidRDefault="00676801" w:rsidP="00E447DD">
            <w:pPr>
              <w:suppressAutoHyphens/>
              <w:spacing w:before="40" w:after="60"/>
              <w:jc w:val="center"/>
              <w:rPr>
                <w:spacing w:val="-2"/>
                <w:sz w:val="24"/>
                <w:szCs w:val="24"/>
              </w:rPr>
            </w:pPr>
            <w:r w:rsidRPr="00E447DD">
              <w:rPr>
                <w:spacing w:val="-2"/>
                <w:sz w:val="24"/>
                <w:szCs w:val="24"/>
              </w:rPr>
              <w:t>8-12</w:t>
            </w:r>
          </w:p>
        </w:tc>
        <w:tc>
          <w:tcPr>
            <w:tcW w:w="2160" w:type="dxa"/>
            <w:tcBorders>
              <w:top w:val="single" w:sz="6" w:space="0" w:color="auto"/>
              <w:left w:val="single" w:sz="6" w:space="0" w:color="auto"/>
              <w:bottom w:val="single" w:sz="6" w:space="0" w:color="auto"/>
              <w:right w:val="single" w:sz="6" w:space="0" w:color="auto"/>
            </w:tcBorders>
          </w:tcPr>
          <w:p w14:paraId="4E3898CD" w14:textId="77777777" w:rsidR="00676801" w:rsidRPr="00E447DD" w:rsidRDefault="00560B83">
            <w:pPr>
              <w:suppressAutoHyphens/>
              <w:spacing w:before="40" w:after="60"/>
              <w:jc w:val="both"/>
              <w:rPr>
                <w:spacing w:val="-2"/>
                <w:sz w:val="24"/>
                <w:szCs w:val="24"/>
              </w:rPr>
            </w:pPr>
            <w:r w:rsidRPr="00560B83">
              <w:rPr>
                <w:spacing w:val="-2"/>
                <w:sz w:val="24"/>
                <w:szCs w:val="24"/>
              </w:rPr>
              <w:t xml:space="preserve">To study about the type of fluid flow in general and analysis of turbulent flow specifically  </w:t>
            </w:r>
          </w:p>
        </w:tc>
        <w:tc>
          <w:tcPr>
            <w:tcW w:w="1980" w:type="dxa"/>
            <w:tcBorders>
              <w:top w:val="single" w:sz="6" w:space="0" w:color="auto"/>
              <w:left w:val="single" w:sz="6" w:space="0" w:color="auto"/>
              <w:bottom w:val="single" w:sz="6" w:space="0" w:color="auto"/>
              <w:right w:val="single" w:sz="6" w:space="0" w:color="auto"/>
            </w:tcBorders>
          </w:tcPr>
          <w:p w14:paraId="6C4ADC38" w14:textId="77777777" w:rsidR="00676801" w:rsidRPr="00E447DD" w:rsidRDefault="00560B83" w:rsidP="00B46FD0">
            <w:pPr>
              <w:suppressAutoHyphens/>
              <w:spacing w:before="40" w:after="60"/>
              <w:jc w:val="both"/>
              <w:rPr>
                <w:spacing w:val="-2"/>
                <w:sz w:val="24"/>
                <w:szCs w:val="24"/>
              </w:rPr>
            </w:pPr>
            <w:r w:rsidRPr="00560B83">
              <w:rPr>
                <w:spacing w:val="-2"/>
                <w:sz w:val="24"/>
                <w:szCs w:val="24"/>
              </w:rPr>
              <w:t>Turbulent flow in pipes</w:t>
            </w:r>
          </w:p>
        </w:tc>
        <w:tc>
          <w:tcPr>
            <w:tcW w:w="1980" w:type="dxa"/>
            <w:tcBorders>
              <w:top w:val="single" w:sz="6" w:space="0" w:color="auto"/>
              <w:left w:val="single" w:sz="6" w:space="0" w:color="auto"/>
              <w:bottom w:val="single" w:sz="6" w:space="0" w:color="auto"/>
              <w:right w:val="single" w:sz="6" w:space="0" w:color="auto"/>
            </w:tcBorders>
          </w:tcPr>
          <w:p w14:paraId="0EEF31D4" w14:textId="77777777" w:rsidR="00676801" w:rsidRPr="00E447DD" w:rsidRDefault="00676801">
            <w:pPr>
              <w:suppressAutoHyphens/>
              <w:spacing w:before="40" w:after="60"/>
              <w:jc w:val="both"/>
              <w:rPr>
                <w:spacing w:val="-2"/>
                <w:sz w:val="24"/>
                <w:szCs w:val="24"/>
              </w:rPr>
            </w:pPr>
            <w:r w:rsidRPr="00E447DD">
              <w:rPr>
                <w:spacing w:val="-2"/>
                <w:sz w:val="24"/>
                <w:szCs w:val="24"/>
              </w:rPr>
              <w:t>T1 Chapter 14</w:t>
            </w:r>
          </w:p>
          <w:p w14:paraId="095751A2" w14:textId="77777777" w:rsidR="00676801" w:rsidRPr="00E447DD" w:rsidRDefault="00676801">
            <w:pPr>
              <w:suppressAutoHyphens/>
              <w:spacing w:before="40" w:after="60"/>
              <w:jc w:val="both"/>
              <w:rPr>
                <w:spacing w:val="-2"/>
                <w:sz w:val="24"/>
                <w:szCs w:val="24"/>
              </w:rPr>
            </w:pPr>
            <w:r w:rsidRPr="00E447DD">
              <w:rPr>
                <w:spacing w:val="-2"/>
                <w:sz w:val="24"/>
                <w:szCs w:val="24"/>
              </w:rPr>
              <w:t>R1 Chapter 10</w:t>
            </w:r>
          </w:p>
        </w:tc>
        <w:tc>
          <w:tcPr>
            <w:tcW w:w="1800" w:type="dxa"/>
            <w:tcBorders>
              <w:top w:val="single" w:sz="6" w:space="0" w:color="auto"/>
              <w:left w:val="single" w:sz="6" w:space="0" w:color="auto"/>
              <w:bottom w:val="single" w:sz="6" w:space="0" w:color="auto"/>
              <w:right w:val="single" w:sz="6" w:space="0" w:color="auto"/>
            </w:tcBorders>
          </w:tcPr>
          <w:p w14:paraId="75E36F7E" w14:textId="77777777" w:rsidR="00676801" w:rsidRPr="00E447DD" w:rsidRDefault="00676801">
            <w:pPr>
              <w:suppressAutoHyphens/>
              <w:spacing w:before="40" w:after="60"/>
              <w:jc w:val="both"/>
              <w:rPr>
                <w:spacing w:val="-2"/>
                <w:sz w:val="24"/>
                <w:szCs w:val="24"/>
              </w:rPr>
            </w:pPr>
            <w:r>
              <w:rPr>
                <w:spacing w:val="-2"/>
                <w:sz w:val="24"/>
                <w:szCs w:val="24"/>
              </w:rPr>
              <w:t xml:space="preserve">(a), (e) </w:t>
            </w:r>
          </w:p>
        </w:tc>
      </w:tr>
      <w:tr w:rsidR="00676801" w:rsidRPr="00E447DD" w14:paraId="1526173B"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7850C7FB" w14:textId="77777777" w:rsidR="00676801" w:rsidRPr="00E447DD" w:rsidRDefault="00676801" w:rsidP="003C5755">
            <w:pPr>
              <w:suppressAutoHyphens/>
              <w:spacing w:before="40" w:after="60"/>
              <w:jc w:val="center"/>
              <w:rPr>
                <w:spacing w:val="-2"/>
                <w:sz w:val="24"/>
                <w:szCs w:val="24"/>
              </w:rPr>
            </w:pPr>
            <w:r w:rsidRPr="00E447DD">
              <w:rPr>
                <w:spacing w:val="-2"/>
                <w:sz w:val="24"/>
                <w:szCs w:val="24"/>
              </w:rPr>
              <w:t>13-1</w:t>
            </w:r>
            <w:r>
              <w:rPr>
                <w:spacing w:val="-2"/>
                <w:sz w:val="24"/>
                <w:szCs w:val="24"/>
              </w:rPr>
              <w:t>7</w:t>
            </w:r>
          </w:p>
        </w:tc>
        <w:tc>
          <w:tcPr>
            <w:tcW w:w="2160" w:type="dxa"/>
            <w:tcBorders>
              <w:top w:val="single" w:sz="6" w:space="0" w:color="auto"/>
              <w:left w:val="single" w:sz="6" w:space="0" w:color="auto"/>
              <w:bottom w:val="single" w:sz="6" w:space="0" w:color="auto"/>
              <w:right w:val="single" w:sz="6" w:space="0" w:color="auto"/>
            </w:tcBorders>
          </w:tcPr>
          <w:p w14:paraId="4E14E636" w14:textId="77777777" w:rsidR="00676801" w:rsidRPr="00E447DD" w:rsidRDefault="00560B83">
            <w:pPr>
              <w:suppressAutoHyphens/>
              <w:spacing w:before="40" w:after="60"/>
              <w:jc w:val="both"/>
              <w:rPr>
                <w:spacing w:val="-2"/>
                <w:sz w:val="24"/>
                <w:szCs w:val="24"/>
              </w:rPr>
            </w:pPr>
            <w:r w:rsidRPr="00560B83">
              <w:rPr>
                <w:spacing w:val="-2"/>
                <w:sz w:val="24"/>
                <w:szCs w:val="24"/>
              </w:rPr>
              <w:t>To analyze pipe networks using Hardy Cross Method and Linear Graph Method; Water hammer, reservoir system, pipes, valves, fittings</w:t>
            </w:r>
          </w:p>
        </w:tc>
        <w:tc>
          <w:tcPr>
            <w:tcW w:w="1980" w:type="dxa"/>
            <w:tcBorders>
              <w:top w:val="single" w:sz="6" w:space="0" w:color="auto"/>
              <w:left w:val="single" w:sz="6" w:space="0" w:color="auto"/>
              <w:bottom w:val="single" w:sz="6" w:space="0" w:color="auto"/>
              <w:right w:val="single" w:sz="6" w:space="0" w:color="auto"/>
            </w:tcBorders>
          </w:tcPr>
          <w:p w14:paraId="12D0938A" w14:textId="77777777" w:rsidR="00676801" w:rsidRPr="00E447DD" w:rsidRDefault="00560B83" w:rsidP="00E937D5">
            <w:pPr>
              <w:suppressAutoHyphens/>
              <w:spacing w:before="40" w:after="60"/>
              <w:jc w:val="both"/>
              <w:rPr>
                <w:spacing w:val="-2"/>
                <w:sz w:val="24"/>
                <w:szCs w:val="24"/>
              </w:rPr>
            </w:pPr>
            <w:r w:rsidRPr="00560B83">
              <w:rPr>
                <w:spacing w:val="-2"/>
                <w:sz w:val="24"/>
                <w:szCs w:val="24"/>
              </w:rPr>
              <w:t>Flow through pipes and pipe systems</w:t>
            </w:r>
          </w:p>
        </w:tc>
        <w:tc>
          <w:tcPr>
            <w:tcW w:w="1980" w:type="dxa"/>
            <w:tcBorders>
              <w:top w:val="single" w:sz="6" w:space="0" w:color="auto"/>
              <w:left w:val="single" w:sz="6" w:space="0" w:color="auto"/>
              <w:bottom w:val="single" w:sz="6" w:space="0" w:color="auto"/>
              <w:right w:val="single" w:sz="6" w:space="0" w:color="auto"/>
            </w:tcBorders>
          </w:tcPr>
          <w:p w14:paraId="66B8DA84" w14:textId="77777777" w:rsidR="00676801" w:rsidRPr="00E447DD" w:rsidRDefault="00676801">
            <w:pPr>
              <w:suppressAutoHyphens/>
              <w:spacing w:before="40" w:after="60"/>
              <w:jc w:val="both"/>
              <w:rPr>
                <w:spacing w:val="-2"/>
                <w:sz w:val="24"/>
                <w:szCs w:val="24"/>
              </w:rPr>
            </w:pPr>
            <w:r w:rsidRPr="00E447DD">
              <w:rPr>
                <w:spacing w:val="-2"/>
                <w:sz w:val="24"/>
                <w:szCs w:val="24"/>
              </w:rPr>
              <w:t>T1 Chapter 11</w:t>
            </w:r>
          </w:p>
        </w:tc>
        <w:tc>
          <w:tcPr>
            <w:tcW w:w="1800" w:type="dxa"/>
            <w:tcBorders>
              <w:top w:val="single" w:sz="6" w:space="0" w:color="auto"/>
              <w:left w:val="single" w:sz="6" w:space="0" w:color="auto"/>
              <w:bottom w:val="single" w:sz="6" w:space="0" w:color="auto"/>
              <w:right w:val="single" w:sz="6" w:space="0" w:color="auto"/>
            </w:tcBorders>
          </w:tcPr>
          <w:p w14:paraId="5CA3DB6F" w14:textId="77777777" w:rsidR="00676801" w:rsidRPr="00E447DD" w:rsidRDefault="00676801">
            <w:pPr>
              <w:suppressAutoHyphens/>
              <w:spacing w:before="40" w:after="60"/>
              <w:jc w:val="both"/>
              <w:rPr>
                <w:spacing w:val="-2"/>
                <w:sz w:val="24"/>
                <w:szCs w:val="24"/>
              </w:rPr>
            </w:pPr>
            <w:r>
              <w:rPr>
                <w:spacing w:val="-2"/>
                <w:sz w:val="24"/>
                <w:szCs w:val="24"/>
              </w:rPr>
              <w:t>(a), (e), (k)</w:t>
            </w:r>
          </w:p>
        </w:tc>
      </w:tr>
      <w:tr w:rsidR="00676801" w:rsidRPr="00E447DD" w14:paraId="5913B89E"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7155E71B" w14:textId="77777777" w:rsidR="00676801" w:rsidRPr="00E447DD" w:rsidRDefault="00676801" w:rsidP="003C5755">
            <w:pPr>
              <w:suppressAutoHyphens/>
              <w:spacing w:before="40" w:after="60"/>
              <w:jc w:val="center"/>
              <w:rPr>
                <w:spacing w:val="-2"/>
                <w:sz w:val="24"/>
                <w:szCs w:val="24"/>
              </w:rPr>
            </w:pPr>
            <w:r w:rsidRPr="00E447DD">
              <w:rPr>
                <w:spacing w:val="-2"/>
                <w:sz w:val="24"/>
                <w:szCs w:val="24"/>
              </w:rPr>
              <w:t>1</w:t>
            </w:r>
            <w:r>
              <w:rPr>
                <w:spacing w:val="-2"/>
                <w:sz w:val="24"/>
                <w:szCs w:val="24"/>
              </w:rPr>
              <w:t>8</w:t>
            </w:r>
            <w:r w:rsidRPr="00E447DD">
              <w:rPr>
                <w:spacing w:val="-2"/>
                <w:sz w:val="24"/>
                <w:szCs w:val="24"/>
              </w:rPr>
              <w:t>-</w:t>
            </w:r>
            <w:r>
              <w:rPr>
                <w:spacing w:val="-2"/>
                <w:sz w:val="24"/>
                <w:szCs w:val="24"/>
              </w:rPr>
              <w:t>21</w:t>
            </w:r>
          </w:p>
        </w:tc>
        <w:tc>
          <w:tcPr>
            <w:tcW w:w="2160" w:type="dxa"/>
            <w:tcBorders>
              <w:top w:val="single" w:sz="6" w:space="0" w:color="auto"/>
              <w:left w:val="single" w:sz="6" w:space="0" w:color="auto"/>
              <w:bottom w:val="single" w:sz="6" w:space="0" w:color="auto"/>
              <w:right w:val="single" w:sz="6" w:space="0" w:color="auto"/>
            </w:tcBorders>
          </w:tcPr>
          <w:p w14:paraId="078FEB40" w14:textId="77777777" w:rsidR="00676801" w:rsidRPr="00E447DD" w:rsidRDefault="00560B83">
            <w:pPr>
              <w:suppressAutoHyphens/>
              <w:spacing w:before="40" w:after="60"/>
              <w:jc w:val="both"/>
              <w:rPr>
                <w:spacing w:val="-2"/>
                <w:sz w:val="24"/>
                <w:szCs w:val="24"/>
              </w:rPr>
            </w:pPr>
            <w:r w:rsidRPr="00560B83">
              <w:rPr>
                <w:spacing w:val="-2"/>
                <w:sz w:val="24"/>
                <w:szCs w:val="24"/>
              </w:rPr>
              <w:t>To Analyze  uniform fluid flow in open channel</w:t>
            </w:r>
          </w:p>
        </w:tc>
        <w:tc>
          <w:tcPr>
            <w:tcW w:w="1980" w:type="dxa"/>
            <w:tcBorders>
              <w:top w:val="single" w:sz="6" w:space="0" w:color="auto"/>
              <w:left w:val="single" w:sz="6" w:space="0" w:color="auto"/>
              <w:bottom w:val="single" w:sz="6" w:space="0" w:color="auto"/>
              <w:right w:val="single" w:sz="6" w:space="0" w:color="auto"/>
            </w:tcBorders>
          </w:tcPr>
          <w:p w14:paraId="3740B437" w14:textId="77777777" w:rsidR="00676801" w:rsidRPr="00E447DD" w:rsidRDefault="00560B83" w:rsidP="00E937D5">
            <w:pPr>
              <w:suppressAutoHyphens/>
              <w:spacing w:before="40" w:after="60"/>
              <w:jc w:val="both"/>
              <w:rPr>
                <w:spacing w:val="-2"/>
                <w:sz w:val="24"/>
                <w:szCs w:val="24"/>
              </w:rPr>
            </w:pPr>
            <w:r w:rsidRPr="00560B83">
              <w:rPr>
                <w:spacing w:val="-2"/>
                <w:sz w:val="24"/>
                <w:szCs w:val="24"/>
              </w:rPr>
              <w:t>Flow in open channels</w:t>
            </w:r>
          </w:p>
        </w:tc>
        <w:tc>
          <w:tcPr>
            <w:tcW w:w="1980" w:type="dxa"/>
            <w:tcBorders>
              <w:top w:val="single" w:sz="6" w:space="0" w:color="auto"/>
              <w:left w:val="single" w:sz="6" w:space="0" w:color="auto"/>
              <w:bottom w:val="single" w:sz="6" w:space="0" w:color="auto"/>
              <w:right w:val="single" w:sz="6" w:space="0" w:color="auto"/>
            </w:tcBorders>
          </w:tcPr>
          <w:p w14:paraId="484E8423" w14:textId="77777777" w:rsidR="00676801" w:rsidRPr="00E447DD" w:rsidRDefault="00676801">
            <w:pPr>
              <w:suppressAutoHyphens/>
              <w:spacing w:before="40" w:after="60"/>
              <w:jc w:val="both"/>
              <w:rPr>
                <w:spacing w:val="-2"/>
                <w:sz w:val="24"/>
                <w:szCs w:val="24"/>
              </w:rPr>
            </w:pPr>
            <w:r w:rsidRPr="00E447DD">
              <w:rPr>
                <w:spacing w:val="-2"/>
                <w:sz w:val="24"/>
                <w:szCs w:val="24"/>
              </w:rPr>
              <w:t>T1 Chapter 15</w:t>
            </w:r>
          </w:p>
        </w:tc>
        <w:tc>
          <w:tcPr>
            <w:tcW w:w="1800" w:type="dxa"/>
            <w:tcBorders>
              <w:top w:val="single" w:sz="6" w:space="0" w:color="auto"/>
              <w:left w:val="single" w:sz="6" w:space="0" w:color="auto"/>
              <w:bottom w:val="single" w:sz="6" w:space="0" w:color="auto"/>
              <w:right w:val="single" w:sz="6" w:space="0" w:color="auto"/>
            </w:tcBorders>
          </w:tcPr>
          <w:p w14:paraId="07300A9C" w14:textId="77777777" w:rsidR="00676801" w:rsidRPr="00E447DD" w:rsidRDefault="00676801">
            <w:pPr>
              <w:suppressAutoHyphens/>
              <w:spacing w:before="40" w:after="60"/>
              <w:jc w:val="both"/>
              <w:rPr>
                <w:spacing w:val="-2"/>
                <w:sz w:val="24"/>
                <w:szCs w:val="24"/>
              </w:rPr>
            </w:pPr>
            <w:r>
              <w:rPr>
                <w:spacing w:val="-2"/>
                <w:sz w:val="24"/>
                <w:szCs w:val="24"/>
              </w:rPr>
              <w:t>(a), (e)</w:t>
            </w:r>
          </w:p>
        </w:tc>
      </w:tr>
      <w:tr w:rsidR="00676801" w:rsidRPr="00E447DD" w14:paraId="2A29770E"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649E7D35" w14:textId="77777777" w:rsidR="00676801" w:rsidRPr="00E447DD" w:rsidRDefault="00676801" w:rsidP="003C5755">
            <w:pPr>
              <w:suppressAutoHyphens/>
              <w:spacing w:before="40" w:after="60"/>
              <w:jc w:val="center"/>
              <w:rPr>
                <w:spacing w:val="-2"/>
                <w:sz w:val="24"/>
                <w:szCs w:val="24"/>
              </w:rPr>
            </w:pPr>
            <w:r>
              <w:rPr>
                <w:spacing w:val="-2"/>
                <w:sz w:val="24"/>
                <w:szCs w:val="24"/>
              </w:rPr>
              <w:t>22</w:t>
            </w:r>
            <w:r w:rsidRPr="00E447DD">
              <w:rPr>
                <w:spacing w:val="-2"/>
                <w:sz w:val="24"/>
                <w:szCs w:val="24"/>
              </w:rPr>
              <w:t>-2</w:t>
            </w:r>
            <w:r>
              <w:rPr>
                <w:spacing w:val="-2"/>
                <w:sz w:val="24"/>
                <w:szCs w:val="24"/>
              </w:rPr>
              <w:t>5</w:t>
            </w:r>
          </w:p>
        </w:tc>
        <w:tc>
          <w:tcPr>
            <w:tcW w:w="2160" w:type="dxa"/>
            <w:tcBorders>
              <w:top w:val="single" w:sz="6" w:space="0" w:color="auto"/>
              <w:left w:val="single" w:sz="6" w:space="0" w:color="auto"/>
              <w:bottom w:val="single" w:sz="6" w:space="0" w:color="auto"/>
              <w:right w:val="single" w:sz="6" w:space="0" w:color="auto"/>
            </w:tcBorders>
          </w:tcPr>
          <w:p w14:paraId="2F36451A" w14:textId="77777777" w:rsidR="00676801" w:rsidRPr="00E447DD" w:rsidRDefault="00560B83">
            <w:pPr>
              <w:suppressAutoHyphens/>
              <w:spacing w:before="40" w:after="60"/>
              <w:jc w:val="both"/>
              <w:rPr>
                <w:spacing w:val="-2"/>
                <w:sz w:val="24"/>
                <w:szCs w:val="24"/>
              </w:rPr>
            </w:pPr>
            <w:r w:rsidRPr="00560B83">
              <w:rPr>
                <w:spacing w:val="-2"/>
                <w:sz w:val="24"/>
                <w:szCs w:val="24"/>
              </w:rPr>
              <w:t>To Analyze Non uniform fluid flow in open channel</w:t>
            </w:r>
          </w:p>
        </w:tc>
        <w:tc>
          <w:tcPr>
            <w:tcW w:w="1980" w:type="dxa"/>
            <w:tcBorders>
              <w:top w:val="single" w:sz="6" w:space="0" w:color="auto"/>
              <w:left w:val="single" w:sz="6" w:space="0" w:color="auto"/>
              <w:bottom w:val="single" w:sz="6" w:space="0" w:color="auto"/>
              <w:right w:val="single" w:sz="6" w:space="0" w:color="auto"/>
            </w:tcBorders>
          </w:tcPr>
          <w:p w14:paraId="5005D108" w14:textId="77777777" w:rsidR="00676801" w:rsidRPr="00E447DD" w:rsidRDefault="00560B83" w:rsidP="00E937D5">
            <w:pPr>
              <w:suppressAutoHyphens/>
              <w:spacing w:before="40" w:after="60"/>
              <w:jc w:val="both"/>
              <w:rPr>
                <w:spacing w:val="-2"/>
                <w:sz w:val="24"/>
                <w:szCs w:val="24"/>
              </w:rPr>
            </w:pPr>
            <w:r w:rsidRPr="00560B83">
              <w:rPr>
                <w:spacing w:val="-2"/>
                <w:sz w:val="24"/>
                <w:szCs w:val="24"/>
              </w:rPr>
              <w:t>Non-uniform flow in channels</w:t>
            </w:r>
          </w:p>
        </w:tc>
        <w:tc>
          <w:tcPr>
            <w:tcW w:w="1980" w:type="dxa"/>
            <w:tcBorders>
              <w:top w:val="single" w:sz="6" w:space="0" w:color="auto"/>
              <w:left w:val="single" w:sz="6" w:space="0" w:color="auto"/>
              <w:bottom w:val="single" w:sz="6" w:space="0" w:color="auto"/>
              <w:right w:val="single" w:sz="6" w:space="0" w:color="auto"/>
            </w:tcBorders>
          </w:tcPr>
          <w:p w14:paraId="0A3110E7" w14:textId="77777777" w:rsidR="00676801" w:rsidRPr="00E447DD" w:rsidRDefault="00676801">
            <w:pPr>
              <w:suppressAutoHyphens/>
              <w:spacing w:before="40" w:after="60"/>
              <w:jc w:val="both"/>
              <w:rPr>
                <w:spacing w:val="-2"/>
                <w:sz w:val="24"/>
                <w:szCs w:val="24"/>
              </w:rPr>
            </w:pPr>
            <w:r w:rsidRPr="00E447DD">
              <w:rPr>
                <w:spacing w:val="-2"/>
                <w:sz w:val="24"/>
                <w:szCs w:val="24"/>
              </w:rPr>
              <w:t>T1 Chapter 16</w:t>
            </w:r>
          </w:p>
        </w:tc>
        <w:tc>
          <w:tcPr>
            <w:tcW w:w="1800" w:type="dxa"/>
            <w:tcBorders>
              <w:top w:val="single" w:sz="6" w:space="0" w:color="auto"/>
              <w:left w:val="single" w:sz="6" w:space="0" w:color="auto"/>
              <w:bottom w:val="single" w:sz="6" w:space="0" w:color="auto"/>
              <w:right w:val="single" w:sz="6" w:space="0" w:color="auto"/>
            </w:tcBorders>
          </w:tcPr>
          <w:p w14:paraId="17621E1A" w14:textId="77777777" w:rsidR="00676801" w:rsidRPr="00E447DD" w:rsidRDefault="00676801">
            <w:pPr>
              <w:suppressAutoHyphens/>
              <w:spacing w:before="40" w:after="60"/>
              <w:jc w:val="both"/>
              <w:rPr>
                <w:spacing w:val="-2"/>
                <w:sz w:val="24"/>
                <w:szCs w:val="24"/>
              </w:rPr>
            </w:pPr>
            <w:r>
              <w:rPr>
                <w:spacing w:val="-2"/>
                <w:sz w:val="24"/>
                <w:szCs w:val="24"/>
              </w:rPr>
              <w:t>(a), (e)</w:t>
            </w:r>
          </w:p>
        </w:tc>
      </w:tr>
      <w:tr w:rsidR="00676801" w:rsidRPr="00E447DD" w14:paraId="16175DB7"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13C922FD" w14:textId="77777777" w:rsidR="00676801" w:rsidRPr="00E447DD" w:rsidRDefault="00676801" w:rsidP="00E447DD">
            <w:pPr>
              <w:suppressAutoHyphens/>
              <w:spacing w:before="40" w:after="60"/>
              <w:jc w:val="center"/>
              <w:rPr>
                <w:spacing w:val="-2"/>
                <w:sz w:val="24"/>
                <w:szCs w:val="24"/>
              </w:rPr>
            </w:pPr>
            <w:r w:rsidRPr="00E447DD">
              <w:rPr>
                <w:spacing w:val="-2"/>
                <w:sz w:val="24"/>
                <w:szCs w:val="24"/>
              </w:rPr>
              <w:t>26-29</w:t>
            </w:r>
          </w:p>
        </w:tc>
        <w:tc>
          <w:tcPr>
            <w:tcW w:w="2160" w:type="dxa"/>
            <w:tcBorders>
              <w:top w:val="single" w:sz="6" w:space="0" w:color="auto"/>
              <w:left w:val="single" w:sz="6" w:space="0" w:color="auto"/>
              <w:bottom w:val="single" w:sz="6" w:space="0" w:color="auto"/>
              <w:right w:val="single" w:sz="6" w:space="0" w:color="auto"/>
            </w:tcBorders>
          </w:tcPr>
          <w:p w14:paraId="265001A7" w14:textId="77777777" w:rsidR="00676801" w:rsidRPr="00E447DD" w:rsidRDefault="00560B83">
            <w:pPr>
              <w:suppressAutoHyphens/>
              <w:spacing w:before="40" w:after="60"/>
              <w:jc w:val="both"/>
              <w:rPr>
                <w:spacing w:val="-2"/>
                <w:sz w:val="24"/>
                <w:szCs w:val="24"/>
              </w:rPr>
            </w:pPr>
            <w:r w:rsidRPr="00560B83">
              <w:rPr>
                <w:spacing w:val="-2"/>
                <w:sz w:val="24"/>
                <w:szCs w:val="24"/>
              </w:rPr>
              <w:t>To Analyze Fluid flow around submerged objects</w:t>
            </w:r>
          </w:p>
        </w:tc>
        <w:tc>
          <w:tcPr>
            <w:tcW w:w="1980" w:type="dxa"/>
            <w:tcBorders>
              <w:top w:val="single" w:sz="6" w:space="0" w:color="auto"/>
              <w:left w:val="single" w:sz="6" w:space="0" w:color="auto"/>
              <w:bottom w:val="single" w:sz="6" w:space="0" w:color="auto"/>
              <w:right w:val="single" w:sz="6" w:space="0" w:color="auto"/>
            </w:tcBorders>
          </w:tcPr>
          <w:p w14:paraId="665C30EB" w14:textId="77777777" w:rsidR="00676801" w:rsidRPr="00E447DD" w:rsidRDefault="00560B83" w:rsidP="00E937D5">
            <w:pPr>
              <w:suppressAutoHyphens/>
              <w:spacing w:before="40" w:after="60"/>
              <w:jc w:val="both"/>
              <w:rPr>
                <w:spacing w:val="-2"/>
                <w:sz w:val="24"/>
                <w:szCs w:val="24"/>
              </w:rPr>
            </w:pPr>
            <w:r w:rsidRPr="00560B83">
              <w:rPr>
                <w:spacing w:val="-2"/>
                <w:sz w:val="24"/>
                <w:szCs w:val="24"/>
              </w:rPr>
              <w:t>Lift &amp; Drag</w:t>
            </w:r>
            <w:r w:rsidR="00676801" w:rsidRPr="00E447DD">
              <w:rPr>
                <w:spacing w:val="-2"/>
                <w:sz w:val="24"/>
                <w:szCs w:val="24"/>
              </w:rPr>
              <w:t xml:space="preserve"> </w:t>
            </w:r>
          </w:p>
        </w:tc>
        <w:tc>
          <w:tcPr>
            <w:tcW w:w="1980" w:type="dxa"/>
            <w:tcBorders>
              <w:top w:val="single" w:sz="6" w:space="0" w:color="auto"/>
              <w:left w:val="single" w:sz="6" w:space="0" w:color="auto"/>
              <w:bottom w:val="single" w:sz="6" w:space="0" w:color="auto"/>
              <w:right w:val="single" w:sz="6" w:space="0" w:color="auto"/>
            </w:tcBorders>
          </w:tcPr>
          <w:p w14:paraId="79CD8B9F" w14:textId="77777777" w:rsidR="00676801" w:rsidRPr="00E447DD" w:rsidRDefault="00676801">
            <w:pPr>
              <w:suppressAutoHyphens/>
              <w:spacing w:before="40" w:after="60"/>
              <w:jc w:val="both"/>
              <w:rPr>
                <w:spacing w:val="-2"/>
                <w:sz w:val="24"/>
                <w:szCs w:val="24"/>
              </w:rPr>
            </w:pPr>
            <w:r w:rsidRPr="00E447DD">
              <w:rPr>
                <w:spacing w:val="-2"/>
                <w:sz w:val="24"/>
                <w:szCs w:val="24"/>
              </w:rPr>
              <w:t>T1 Chapter 18</w:t>
            </w:r>
          </w:p>
          <w:p w14:paraId="5D725450" w14:textId="77777777" w:rsidR="00676801" w:rsidRPr="00E447DD" w:rsidRDefault="00676801">
            <w:pPr>
              <w:suppressAutoHyphens/>
              <w:spacing w:before="40" w:after="60"/>
              <w:jc w:val="both"/>
              <w:rPr>
                <w:spacing w:val="-2"/>
                <w:sz w:val="24"/>
                <w:szCs w:val="24"/>
              </w:rPr>
            </w:pPr>
            <w:r w:rsidRPr="00E447DD">
              <w:rPr>
                <w:spacing w:val="-2"/>
                <w:sz w:val="24"/>
                <w:szCs w:val="24"/>
              </w:rPr>
              <w:t>R1 Chapter 12</w:t>
            </w:r>
          </w:p>
        </w:tc>
        <w:tc>
          <w:tcPr>
            <w:tcW w:w="1800" w:type="dxa"/>
            <w:tcBorders>
              <w:top w:val="single" w:sz="6" w:space="0" w:color="auto"/>
              <w:left w:val="single" w:sz="6" w:space="0" w:color="auto"/>
              <w:bottom w:val="single" w:sz="6" w:space="0" w:color="auto"/>
              <w:right w:val="single" w:sz="6" w:space="0" w:color="auto"/>
            </w:tcBorders>
          </w:tcPr>
          <w:p w14:paraId="06195D27" w14:textId="77777777" w:rsidR="00676801" w:rsidRPr="00E447DD" w:rsidRDefault="00676801">
            <w:pPr>
              <w:suppressAutoHyphens/>
              <w:spacing w:before="40" w:after="60"/>
              <w:jc w:val="both"/>
              <w:rPr>
                <w:spacing w:val="-2"/>
                <w:sz w:val="24"/>
                <w:szCs w:val="24"/>
              </w:rPr>
            </w:pPr>
            <w:r>
              <w:rPr>
                <w:spacing w:val="-2"/>
                <w:sz w:val="24"/>
                <w:szCs w:val="24"/>
              </w:rPr>
              <w:t>(a), (e)</w:t>
            </w:r>
          </w:p>
        </w:tc>
      </w:tr>
      <w:tr w:rsidR="00676801" w:rsidRPr="00E447DD" w14:paraId="6B682F0C"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1972DFF8" w14:textId="77777777" w:rsidR="00676801" w:rsidRPr="00E447DD" w:rsidRDefault="00676801" w:rsidP="00E447DD">
            <w:pPr>
              <w:suppressAutoHyphens/>
              <w:spacing w:before="40" w:after="60"/>
              <w:jc w:val="center"/>
              <w:rPr>
                <w:spacing w:val="-2"/>
                <w:sz w:val="24"/>
                <w:szCs w:val="24"/>
              </w:rPr>
            </w:pPr>
            <w:r w:rsidRPr="00E447DD">
              <w:rPr>
                <w:spacing w:val="-2"/>
                <w:sz w:val="24"/>
                <w:szCs w:val="24"/>
              </w:rPr>
              <w:t>30-34</w:t>
            </w:r>
          </w:p>
        </w:tc>
        <w:tc>
          <w:tcPr>
            <w:tcW w:w="2160" w:type="dxa"/>
            <w:tcBorders>
              <w:top w:val="single" w:sz="6" w:space="0" w:color="auto"/>
              <w:left w:val="single" w:sz="6" w:space="0" w:color="auto"/>
              <w:bottom w:val="single" w:sz="6" w:space="0" w:color="auto"/>
              <w:right w:val="single" w:sz="6" w:space="0" w:color="auto"/>
            </w:tcBorders>
          </w:tcPr>
          <w:p w14:paraId="6706E031" w14:textId="77777777" w:rsidR="00676801" w:rsidRPr="00E447DD" w:rsidRDefault="00560B83">
            <w:pPr>
              <w:suppressAutoHyphens/>
              <w:spacing w:before="40" w:after="60"/>
              <w:jc w:val="both"/>
              <w:rPr>
                <w:spacing w:val="-2"/>
                <w:sz w:val="24"/>
                <w:szCs w:val="24"/>
              </w:rPr>
            </w:pPr>
            <w:r w:rsidRPr="00560B83">
              <w:rPr>
                <w:spacing w:val="-2"/>
                <w:sz w:val="24"/>
                <w:szCs w:val="24"/>
              </w:rPr>
              <w:t>To Analyze Impact of jets including jet impingement in moving Vanes and series of vanes</w:t>
            </w:r>
          </w:p>
        </w:tc>
        <w:tc>
          <w:tcPr>
            <w:tcW w:w="1980" w:type="dxa"/>
            <w:tcBorders>
              <w:top w:val="single" w:sz="6" w:space="0" w:color="auto"/>
              <w:left w:val="single" w:sz="6" w:space="0" w:color="auto"/>
              <w:bottom w:val="single" w:sz="6" w:space="0" w:color="auto"/>
              <w:right w:val="single" w:sz="6" w:space="0" w:color="auto"/>
            </w:tcBorders>
          </w:tcPr>
          <w:p w14:paraId="0DD3B35C" w14:textId="77777777" w:rsidR="00676801" w:rsidRPr="00E447DD" w:rsidRDefault="00560B83" w:rsidP="00E937D5">
            <w:pPr>
              <w:suppressAutoHyphens/>
              <w:spacing w:before="40" w:after="60"/>
              <w:jc w:val="both"/>
              <w:rPr>
                <w:spacing w:val="-2"/>
                <w:sz w:val="24"/>
                <w:szCs w:val="24"/>
              </w:rPr>
            </w:pPr>
            <w:r w:rsidRPr="00560B83">
              <w:rPr>
                <w:spacing w:val="-2"/>
                <w:sz w:val="24"/>
                <w:szCs w:val="24"/>
              </w:rPr>
              <w:t>Impact of Jets</w:t>
            </w:r>
          </w:p>
        </w:tc>
        <w:tc>
          <w:tcPr>
            <w:tcW w:w="1980" w:type="dxa"/>
            <w:tcBorders>
              <w:top w:val="single" w:sz="6" w:space="0" w:color="auto"/>
              <w:left w:val="single" w:sz="6" w:space="0" w:color="auto"/>
              <w:bottom w:val="single" w:sz="6" w:space="0" w:color="auto"/>
              <w:right w:val="single" w:sz="6" w:space="0" w:color="auto"/>
            </w:tcBorders>
          </w:tcPr>
          <w:p w14:paraId="0D94980F" w14:textId="77777777" w:rsidR="00676801" w:rsidRPr="00E447DD" w:rsidRDefault="00676801" w:rsidP="00424144">
            <w:pPr>
              <w:suppressAutoHyphens/>
              <w:spacing w:before="40" w:after="60"/>
              <w:jc w:val="both"/>
              <w:rPr>
                <w:spacing w:val="-2"/>
                <w:sz w:val="24"/>
                <w:szCs w:val="24"/>
              </w:rPr>
            </w:pPr>
            <w:r w:rsidRPr="00E447DD">
              <w:rPr>
                <w:spacing w:val="-2"/>
                <w:sz w:val="24"/>
                <w:szCs w:val="24"/>
              </w:rPr>
              <w:t>T1 Chapter 20</w:t>
            </w:r>
          </w:p>
        </w:tc>
        <w:tc>
          <w:tcPr>
            <w:tcW w:w="1800" w:type="dxa"/>
            <w:tcBorders>
              <w:top w:val="single" w:sz="6" w:space="0" w:color="auto"/>
              <w:left w:val="single" w:sz="6" w:space="0" w:color="auto"/>
              <w:bottom w:val="single" w:sz="6" w:space="0" w:color="auto"/>
              <w:right w:val="single" w:sz="6" w:space="0" w:color="auto"/>
            </w:tcBorders>
          </w:tcPr>
          <w:p w14:paraId="189A1D71" w14:textId="77777777" w:rsidR="00676801" w:rsidRPr="00E447DD" w:rsidRDefault="00676801" w:rsidP="00424144">
            <w:pPr>
              <w:suppressAutoHyphens/>
              <w:spacing w:before="40" w:after="60"/>
              <w:jc w:val="both"/>
              <w:rPr>
                <w:spacing w:val="-2"/>
                <w:sz w:val="24"/>
                <w:szCs w:val="24"/>
              </w:rPr>
            </w:pPr>
            <w:r>
              <w:rPr>
                <w:spacing w:val="-2"/>
                <w:sz w:val="24"/>
                <w:szCs w:val="24"/>
              </w:rPr>
              <w:t>(a), (e)</w:t>
            </w:r>
          </w:p>
        </w:tc>
      </w:tr>
      <w:tr w:rsidR="00676801" w:rsidRPr="00E447DD" w14:paraId="41B16AD9"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16E1C5A4" w14:textId="77777777" w:rsidR="00676801" w:rsidRPr="00E447DD" w:rsidRDefault="00676801" w:rsidP="00E447DD">
            <w:pPr>
              <w:suppressAutoHyphens/>
              <w:spacing w:before="40" w:after="60"/>
              <w:jc w:val="center"/>
              <w:rPr>
                <w:spacing w:val="-2"/>
                <w:sz w:val="24"/>
                <w:szCs w:val="24"/>
              </w:rPr>
            </w:pPr>
            <w:r w:rsidRPr="00E447DD">
              <w:rPr>
                <w:spacing w:val="-2"/>
                <w:sz w:val="24"/>
                <w:szCs w:val="24"/>
              </w:rPr>
              <w:t>35-38</w:t>
            </w:r>
          </w:p>
        </w:tc>
        <w:tc>
          <w:tcPr>
            <w:tcW w:w="2160" w:type="dxa"/>
            <w:tcBorders>
              <w:top w:val="single" w:sz="6" w:space="0" w:color="auto"/>
              <w:left w:val="single" w:sz="6" w:space="0" w:color="auto"/>
              <w:bottom w:val="single" w:sz="6" w:space="0" w:color="auto"/>
              <w:right w:val="single" w:sz="6" w:space="0" w:color="auto"/>
            </w:tcBorders>
          </w:tcPr>
          <w:p w14:paraId="6E67D5CE" w14:textId="77777777" w:rsidR="00676801" w:rsidRPr="00E447DD" w:rsidRDefault="00560B83" w:rsidP="00560B83">
            <w:pPr>
              <w:suppressAutoHyphens/>
              <w:spacing w:before="40" w:after="60"/>
              <w:jc w:val="both"/>
              <w:rPr>
                <w:spacing w:val="-2"/>
                <w:sz w:val="24"/>
                <w:szCs w:val="24"/>
              </w:rPr>
            </w:pPr>
            <w:r w:rsidRPr="00560B83">
              <w:rPr>
                <w:spacing w:val="-2"/>
                <w:sz w:val="24"/>
                <w:szCs w:val="24"/>
              </w:rPr>
              <w:t>To study Turbo-machinery analysis,</w:t>
            </w:r>
            <w:r>
              <w:t xml:space="preserve"> </w:t>
            </w:r>
            <w:r w:rsidRPr="00560B83">
              <w:rPr>
                <w:spacing w:val="-2"/>
                <w:sz w:val="24"/>
                <w:szCs w:val="24"/>
              </w:rPr>
              <w:t xml:space="preserve">performance </w:t>
            </w:r>
            <w:r w:rsidRPr="00560B83">
              <w:rPr>
                <w:spacing w:val="-2"/>
                <w:sz w:val="24"/>
                <w:szCs w:val="24"/>
              </w:rPr>
              <w:lastRenderedPageBreak/>
              <w:t xml:space="preserve">characteristics, applications to fluid systems </w:t>
            </w:r>
          </w:p>
        </w:tc>
        <w:tc>
          <w:tcPr>
            <w:tcW w:w="1980" w:type="dxa"/>
            <w:tcBorders>
              <w:top w:val="single" w:sz="6" w:space="0" w:color="auto"/>
              <w:left w:val="single" w:sz="6" w:space="0" w:color="auto"/>
              <w:bottom w:val="single" w:sz="6" w:space="0" w:color="auto"/>
              <w:right w:val="single" w:sz="6" w:space="0" w:color="auto"/>
            </w:tcBorders>
          </w:tcPr>
          <w:p w14:paraId="208226A4" w14:textId="77777777" w:rsidR="00676801" w:rsidRPr="00E447DD" w:rsidRDefault="00560B83" w:rsidP="00B46FD0">
            <w:pPr>
              <w:suppressAutoHyphens/>
              <w:spacing w:before="40" w:after="60"/>
              <w:jc w:val="both"/>
              <w:rPr>
                <w:spacing w:val="-2"/>
                <w:sz w:val="24"/>
                <w:szCs w:val="24"/>
              </w:rPr>
            </w:pPr>
            <w:r w:rsidRPr="00560B83">
              <w:rPr>
                <w:spacing w:val="-2"/>
                <w:sz w:val="24"/>
                <w:szCs w:val="24"/>
              </w:rPr>
              <w:lastRenderedPageBreak/>
              <w:t>Fluid machineries</w:t>
            </w:r>
          </w:p>
        </w:tc>
        <w:tc>
          <w:tcPr>
            <w:tcW w:w="1980" w:type="dxa"/>
            <w:tcBorders>
              <w:top w:val="single" w:sz="6" w:space="0" w:color="auto"/>
              <w:left w:val="single" w:sz="6" w:space="0" w:color="auto"/>
              <w:bottom w:val="single" w:sz="6" w:space="0" w:color="auto"/>
              <w:right w:val="single" w:sz="6" w:space="0" w:color="auto"/>
            </w:tcBorders>
          </w:tcPr>
          <w:p w14:paraId="3C111D26" w14:textId="77777777" w:rsidR="00676801" w:rsidRPr="00E447DD" w:rsidRDefault="00676801" w:rsidP="00F0563F">
            <w:pPr>
              <w:suppressAutoHyphens/>
              <w:spacing w:before="40" w:after="60"/>
              <w:jc w:val="both"/>
              <w:rPr>
                <w:spacing w:val="-2"/>
                <w:sz w:val="24"/>
                <w:szCs w:val="24"/>
              </w:rPr>
            </w:pPr>
            <w:r w:rsidRPr="00E447DD">
              <w:rPr>
                <w:spacing w:val="-2"/>
                <w:sz w:val="24"/>
                <w:szCs w:val="24"/>
              </w:rPr>
              <w:t>T1 Chapter 21,22</w:t>
            </w:r>
          </w:p>
          <w:p w14:paraId="7797FDCA" w14:textId="77777777" w:rsidR="00676801" w:rsidRPr="00E447DD" w:rsidRDefault="00676801" w:rsidP="00F0563F">
            <w:pPr>
              <w:suppressAutoHyphens/>
              <w:spacing w:before="40" w:after="60"/>
              <w:jc w:val="both"/>
              <w:rPr>
                <w:spacing w:val="-2"/>
                <w:sz w:val="24"/>
                <w:szCs w:val="24"/>
              </w:rPr>
            </w:pPr>
            <w:r w:rsidRPr="00E447DD">
              <w:rPr>
                <w:spacing w:val="-2"/>
                <w:sz w:val="24"/>
                <w:szCs w:val="24"/>
              </w:rPr>
              <w:t>R2 Chapter 10</w:t>
            </w:r>
          </w:p>
        </w:tc>
        <w:tc>
          <w:tcPr>
            <w:tcW w:w="1800" w:type="dxa"/>
            <w:tcBorders>
              <w:top w:val="single" w:sz="6" w:space="0" w:color="auto"/>
              <w:left w:val="single" w:sz="6" w:space="0" w:color="auto"/>
              <w:bottom w:val="single" w:sz="6" w:space="0" w:color="auto"/>
              <w:right w:val="single" w:sz="6" w:space="0" w:color="auto"/>
            </w:tcBorders>
          </w:tcPr>
          <w:p w14:paraId="1CF0170F" w14:textId="77777777" w:rsidR="00676801" w:rsidRPr="00E447DD" w:rsidRDefault="00676801" w:rsidP="00F0563F">
            <w:pPr>
              <w:suppressAutoHyphens/>
              <w:spacing w:before="40" w:after="60"/>
              <w:jc w:val="both"/>
              <w:rPr>
                <w:spacing w:val="-2"/>
                <w:sz w:val="24"/>
                <w:szCs w:val="24"/>
              </w:rPr>
            </w:pPr>
            <w:r>
              <w:rPr>
                <w:spacing w:val="-2"/>
                <w:sz w:val="24"/>
                <w:szCs w:val="24"/>
              </w:rPr>
              <w:t>(a), (e)</w:t>
            </w:r>
          </w:p>
        </w:tc>
      </w:tr>
      <w:tr w:rsidR="00676801" w:rsidRPr="00E447DD" w14:paraId="12E1CFE3"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4E5CDCD9" w14:textId="77777777" w:rsidR="00676801" w:rsidRPr="00E447DD" w:rsidRDefault="00676801" w:rsidP="00E447DD">
            <w:pPr>
              <w:suppressAutoHyphens/>
              <w:spacing w:before="40" w:after="60"/>
              <w:jc w:val="center"/>
              <w:rPr>
                <w:spacing w:val="-2"/>
                <w:sz w:val="24"/>
                <w:szCs w:val="24"/>
              </w:rPr>
            </w:pPr>
            <w:r w:rsidRPr="00E447DD">
              <w:rPr>
                <w:spacing w:val="-2"/>
                <w:sz w:val="24"/>
                <w:szCs w:val="24"/>
              </w:rPr>
              <w:t>39-42</w:t>
            </w:r>
          </w:p>
        </w:tc>
        <w:tc>
          <w:tcPr>
            <w:tcW w:w="2160" w:type="dxa"/>
            <w:tcBorders>
              <w:top w:val="single" w:sz="6" w:space="0" w:color="auto"/>
              <w:left w:val="single" w:sz="6" w:space="0" w:color="auto"/>
              <w:bottom w:val="single" w:sz="6" w:space="0" w:color="auto"/>
              <w:right w:val="single" w:sz="6" w:space="0" w:color="auto"/>
            </w:tcBorders>
          </w:tcPr>
          <w:p w14:paraId="5B915EC0" w14:textId="77777777" w:rsidR="00676801" w:rsidRPr="00E447DD" w:rsidRDefault="00560B83">
            <w:pPr>
              <w:suppressAutoHyphens/>
              <w:spacing w:before="40" w:after="60"/>
              <w:jc w:val="both"/>
              <w:rPr>
                <w:spacing w:val="-2"/>
                <w:sz w:val="24"/>
                <w:szCs w:val="24"/>
              </w:rPr>
            </w:pPr>
            <w:r w:rsidRPr="00560B83">
              <w:rPr>
                <w:spacing w:val="-2"/>
                <w:sz w:val="24"/>
                <w:szCs w:val="24"/>
              </w:rPr>
              <w:t>To study the principles of reciprocating pumps and centrifugal pumps</w:t>
            </w:r>
          </w:p>
        </w:tc>
        <w:tc>
          <w:tcPr>
            <w:tcW w:w="1980" w:type="dxa"/>
            <w:tcBorders>
              <w:top w:val="single" w:sz="6" w:space="0" w:color="auto"/>
              <w:left w:val="single" w:sz="6" w:space="0" w:color="auto"/>
              <w:bottom w:val="single" w:sz="6" w:space="0" w:color="auto"/>
              <w:right w:val="single" w:sz="6" w:space="0" w:color="auto"/>
            </w:tcBorders>
          </w:tcPr>
          <w:p w14:paraId="72ECD77E" w14:textId="77777777" w:rsidR="00676801" w:rsidRPr="00E447DD" w:rsidRDefault="00560B83" w:rsidP="00E937D5">
            <w:pPr>
              <w:suppressAutoHyphens/>
              <w:spacing w:before="40" w:after="60"/>
              <w:jc w:val="both"/>
              <w:rPr>
                <w:spacing w:val="-2"/>
                <w:sz w:val="24"/>
                <w:szCs w:val="24"/>
              </w:rPr>
            </w:pPr>
            <w:r w:rsidRPr="00560B83">
              <w:rPr>
                <w:spacing w:val="-2"/>
                <w:sz w:val="24"/>
                <w:szCs w:val="24"/>
              </w:rPr>
              <w:t>Pumps</w:t>
            </w:r>
          </w:p>
        </w:tc>
        <w:tc>
          <w:tcPr>
            <w:tcW w:w="1980" w:type="dxa"/>
            <w:tcBorders>
              <w:top w:val="single" w:sz="6" w:space="0" w:color="auto"/>
              <w:left w:val="single" w:sz="6" w:space="0" w:color="auto"/>
              <w:bottom w:val="single" w:sz="6" w:space="0" w:color="auto"/>
              <w:right w:val="single" w:sz="6" w:space="0" w:color="auto"/>
            </w:tcBorders>
          </w:tcPr>
          <w:p w14:paraId="0314049F" w14:textId="77777777" w:rsidR="00676801" w:rsidRPr="00E447DD" w:rsidRDefault="00676801" w:rsidP="00424144">
            <w:pPr>
              <w:suppressAutoHyphens/>
              <w:spacing w:before="40" w:after="60"/>
              <w:jc w:val="both"/>
              <w:rPr>
                <w:spacing w:val="-2"/>
                <w:sz w:val="24"/>
                <w:szCs w:val="24"/>
              </w:rPr>
            </w:pPr>
            <w:r w:rsidRPr="00E447DD">
              <w:rPr>
                <w:spacing w:val="-2"/>
                <w:sz w:val="24"/>
                <w:szCs w:val="24"/>
              </w:rPr>
              <w:t>T1 Chapter 23, 24</w:t>
            </w:r>
          </w:p>
        </w:tc>
        <w:tc>
          <w:tcPr>
            <w:tcW w:w="1800" w:type="dxa"/>
            <w:tcBorders>
              <w:top w:val="single" w:sz="6" w:space="0" w:color="auto"/>
              <w:left w:val="single" w:sz="6" w:space="0" w:color="auto"/>
              <w:bottom w:val="single" w:sz="6" w:space="0" w:color="auto"/>
              <w:right w:val="single" w:sz="6" w:space="0" w:color="auto"/>
            </w:tcBorders>
          </w:tcPr>
          <w:p w14:paraId="32020761" w14:textId="77777777" w:rsidR="00676801" w:rsidRPr="00E447DD" w:rsidRDefault="00676801" w:rsidP="00424144">
            <w:pPr>
              <w:suppressAutoHyphens/>
              <w:spacing w:before="40" w:after="60"/>
              <w:jc w:val="both"/>
              <w:rPr>
                <w:spacing w:val="-2"/>
                <w:sz w:val="24"/>
                <w:szCs w:val="24"/>
              </w:rPr>
            </w:pPr>
            <w:r>
              <w:rPr>
                <w:spacing w:val="-2"/>
                <w:sz w:val="24"/>
                <w:szCs w:val="24"/>
              </w:rPr>
              <w:t>(a), (e)</w:t>
            </w:r>
          </w:p>
        </w:tc>
      </w:tr>
      <w:tr w:rsidR="00676801" w:rsidRPr="00E447DD" w14:paraId="49FB966F" w14:textId="77777777" w:rsidTr="00676801">
        <w:tc>
          <w:tcPr>
            <w:tcW w:w="972" w:type="dxa"/>
            <w:tcBorders>
              <w:top w:val="single" w:sz="6" w:space="0" w:color="auto"/>
              <w:left w:val="single" w:sz="6" w:space="0" w:color="auto"/>
              <w:bottom w:val="single" w:sz="6" w:space="0" w:color="auto"/>
              <w:right w:val="single" w:sz="6" w:space="0" w:color="auto"/>
            </w:tcBorders>
            <w:vAlign w:val="center"/>
          </w:tcPr>
          <w:p w14:paraId="7BF0F20E" w14:textId="77777777" w:rsidR="00676801" w:rsidRPr="00E447DD" w:rsidRDefault="00676801" w:rsidP="00E447DD">
            <w:pPr>
              <w:suppressAutoHyphens/>
              <w:spacing w:before="40" w:after="60"/>
              <w:jc w:val="center"/>
              <w:rPr>
                <w:spacing w:val="-2"/>
                <w:sz w:val="24"/>
                <w:szCs w:val="24"/>
              </w:rPr>
            </w:pPr>
            <w:r w:rsidRPr="00E447DD">
              <w:rPr>
                <w:spacing w:val="-2"/>
                <w:sz w:val="24"/>
                <w:szCs w:val="24"/>
              </w:rPr>
              <w:t>43</w:t>
            </w:r>
          </w:p>
        </w:tc>
        <w:tc>
          <w:tcPr>
            <w:tcW w:w="2160" w:type="dxa"/>
            <w:tcBorders>
              <w:top w:val="single" w:sz="6" w:space="0" w:color="auto"/>
              <w:left w:val="single" w:sz="6" w:space="0" w:color="auto"/>
              <w:bottom w:val="single" w:sz="6" w:space="0" w:color="auto"/>
              <w:right w:val="single" w:sz="6" w:space="0" w:color="auto"/>
            </w:tcBorders>
          </w:tcPr>
          <w:p w14:paraId="658304EF" w14:textId="77777777" w:rsidR="00676801" w:rsidRPr="00E447DD" w:rsidRDefault="00560B83" w:rsidP="00F0563F">
            <w:pPr>
              <w:suppressAutoHyphens/>
              <w:spacing w:before="40" w:after="60"/>
              <w:jc w:val="both"/>
              <w:rPr>
                <w:sz w:val="24"/>
                <w:szCs w:val="24"/>
              </w:rPr>
            </w:pPr>
            <w:r w:rsidRPr="00560B83">
              <w:rPr>
                <w:sz w:val="24"/>
                <w:szCs w:val="24"/>
              </w:rPr>
              <w:t>Differential equations, finite-difference method and grid generation, boundary conditions and initial conditions, applications of computational hydraulics</w:t>
            </w:r>
          </w:p>
        </w:tc>
        <w:tc>
          <w:tcPr>
            <w:tcW w:w="1980" w:type="dxa"/>
            <w:tcBorders>
              <w:top w:val="single" w:sz="6" w:space="0" w:color="auto"/>
              <w:left w:val="single" w:sz="6" w:space="0" w:color="auto"/>
              <w:bottom w:val="single" w:sz="6" w:space="0" w:color="auto"/>
              <w:right w:val="single" w:sz="6" w:space="0" w:color="auto"/>
            </w:tcBorders>
          </w:tcPr>
          <w:p w14:paraId="6E613CC8" w14:textId="77777777" w:rsidR="00676801" w:rsidRPr="00E447DD" w:rsidRDefault="00560B83" w:rsidP="00B46FD0">
            <w:pPr>
              <w:suppressAutoHyphens/>
              <w:spacing w:before="40" w:after="60"/>
              <w:jc w:val="both"/>
              <w:rPr>
                <w:spacing w:val="-2"/>
                <w:sz w:val="24"/>
                <w:szCs w:val="24"/>
              </w:rPr>
            </w:pPr>
            <w:r w:rsidRPr="00560B83">
              <w:rPr>
                <w:spacing w:val="-2"/>
                <w:sz w:val="24"/>
                <w:szCs w:val="24"/>
              </w:rPr>
              <w:t>Overview of computational hydraulics</w:t>
            </w:r>
          </w:p>
        </w:tc>
        <w:tc>
          <w:tcPr>
            <w:tcW w:w="1980" w:type="dxa"/>
            <w:tcBorders>
              <w:top w:val="single" w:sz="6" w:space="0" w:color="auto"/>
              <w:left w:val="single" w:sz="6" w:space="0" w:color="auto"/>
              <w:bottom w:val="single" w:sz="6" w:space="0" w:color="auto"/>
              <w:right w:val="single" w:sz="6" w:space="0" w:color="auto"/>
            </w:tcBorders>
          </w:tcPr>
          <w:p w14:paraId="2365BD71" w14:textId="77777777" w:rsidR="00676801" w:rsidRPr="00E447DD" w:rsidRDefault="00676801" w:rsidP="00424144">
            <w:pPr>
              <w:suppressAutoHyphens/>
              <w:spacing w:before="40" w:after="60"/>
              <w:jc w:val="both"/>
              <w:rPr>
                <w:spacing w:val="-2"/>
                <w:sz w:val="24"/>
                <w:szCs w:val="24"/>
              </w:rPr>
            </w:pPr>
            <w:r w:rsidRPr="00E447DD">
              <w:rPr>
                <w:spacing w:val="-2"/>
                <w:sz w:val="24"/>
                <w:szCs w:val="24"/>
              </w:rPr>
              <w:t>Supplementary notes by IC</w:t>
            </w:r>
          </w:p>
        </w:tc>
        <w:tc>
          <w:tcPr>
            <w:tcW w:w="1800" w:type="dxa"/>
            <w:tcBorders>
              <w:top w:val="single" w:sz="6" w:space="0" w:color="auto"/>
              <w:left w:val="single" w:sz="6" w:space="0" w:color="auto"/>
              <w:bottom w:val="single" w:sz="6" w:space="0" w:color="auto"/>
              <w:right w:val="single" w:sz="6" w:space="0" w:color="auto"/>
            </w:tcBorders>
          </w:tcPr>
          <w:p w14:paraId="11216A66" w14:textId="77777777" w:rsidR="00676801" w:rsidRPr="00E447DD" w:rsidRDefault="00676801" w:rsidP="00424144">
            <w:pPr>
              <w:suppressAutoHyphens/>
              <w:spacing w:before="40" w:after="60"/>
              <w:jc w:val="both"/>
              <w:rPr>
                <w:spacing w:val="-2"/>
                <w:sz w:val="24"/>
                <w:szCs w:val="24"/>
              </w:rPr>
            </w:pPr>
            <w:r>
              <w:rPr>
                <w:spacing w:val="-2"/>
                <w:sz w:val="24"/>
                <w:szCs w:val="24"/>
              </w:rPr>
              <w:t>(a), (e), (k)</w:t>
            </w:r>
          </w:p>
        </w:tc>
      </w:tr>
    </w:tbl>
    <w:p w14:paraId="53C6EFD2" w14:textId="77777777" w:rsidR="00F40F95" w:rsidRPr="00157277" w:rsidRDefault="00F40F95" w:rsidP="00F40F95">
      <w:pPr>
        <w:spacing w:before="6"/>
        <w:rPr>
          <w:b/>
        </w:rPr>
      </w:pPr>
      <w:r>
        <w:rPr>
          <w:b/>
        </w:rPr>
        <w:t>*Student Learning Outcomes (SLOs):</w:t>
      </w:r>
    </w:p>
    <w:p w14:paraId="11EB40C8" w14:textId="77777777" w:rsidR="00F40F95" w:rsidRPr="00231AB8" w:rsidRDefault="00F40F95" w:rsidP="00F40F95">
      <w:r>
        <w:t>SLOs</w:t>
      </w:r>
      <w:r w:rsidRPr="00231AB8">
        <w:t xml:space="preserve"> are outcomes (a) through (k) plus any additional outcomes that may be articulated by the program.</w:t>
      </w:r>
    </w:p>
    <w:p w14:paraId="0920E4F1"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an ability to apply knowledge of mathematics, science and engineering</w:t>
      </w:r>
    </w:p>
    <w:p w14:paraId="4DFBB270"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an ability to design and conduct experiments, as well as to analyze and interpret data</w:t>
      </w:r>
    </w:p>
    <w:p w14:paraId="4BF95811"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an ability to design a system, component, or process to meet desired needs within realistic constraints such as economic, environmental, social, political, ethical, health and safety, manufacturability, and sustainability</w:t>
      </w:r>
    </w:p>
    <w:p w14:paraId="37B454CD"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an ability to function on multidisciplinary teams</w:t>
      </w:r>
    </w:p>
    <w:p w14:paraId="1C260109"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an ability to identify, formulate, and solve engineering problems</w:t>
      </w:r>
    </w:p>
    <w:p w14:paraId="79027176"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an understanding of professional and ethical responsibility</w:t>
      </w:r>
    </w:p>
    <w:p w14:paraId="6DC7A8BC"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 xml:space="preserve">an ability to communicate effectively </w:t>
      </w:r>
    </w:p>
    <w:p w14:paraId="1FA131A7"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the broad education necessary to understand the impact of engineering solutions in a global, economic, environmental, and societal context</w:t>
      </w:r>
    </w:p>
    <w:p w14:paraId="05FAA92A"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a recognition of the need for, and an ability to engage in life-long learning</w:t>
      </w:r>
    </w:p>
    <w:p w14:paraId="7C386D65"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a knowledge of contemporary issues</w:t>
      </w:r>
    </w:p>
    <w:p w14:paraId="1BC9C44A" w14:textId="77777777" w:rsidR="00F40F95" w:rsidRPr="00231AB8" w:rsidRDefault="00F40F95" w:rsidP="00F40F95">
      <w:pPr>
        <w:widowControl w:val="0"/>
        <w:numPr>
          <w:ilvl w:val="0"/>
          <w:numId w:val="3"/>
        </w:numPr>
        <w:pBdr>
          <w:top w:val="nil"/>
          <w:left w:val="nil"/>
          <w:bottom w:val="nil"/>
          <w:right w:val="nil"/>
          <w:between w:val="nil"/>
        </w:pBdr>
        <w:overflowPunct/>
        <w:autoSpaceDE/>
        <w:autoSpaceDN/>
        <w:adjustRightInd/>
        <w:textAlignment w:val="auto"/>
      </w:pPr>
      <w:r w:rsidRPr="00231AB8">
        <w:t>an ability to use the techniques, skills, and modern engineering tools necessary for engineering practice.</w:t>
      </w:r>
    </w:p>
    <w:p w14:paraId="267C0375" w14:textId="77777777" w:rsidR="00BF63F2" w:rsidRDefault="00BF63F2">
      <w:pPr>
        <w:suppressAutoHyphens/>
        <w:jc w:val="both"/>
        <w:rPr>
          <w:spacing w:val="-2"/>
          <w:sz w:val="24"/>
        </w:rPr>
      </w:pPr>
    </w:p>
    <w:p w14:paraId="7E9D584C" w14:textId="77777777" w:rsidR="004C2710" w:rsidRDefault="004C2710">
      <w:pPr>
        <w:suppressAutoHyphens/>
        <w:jc w:val="both"/>
        <w:rPr>
          <w:b/>
          <w:spacing w:val="-2"/>
          <w:sz w:val="24"/>
        </w:rPr>
      </w:pPr>
      <w:r>
        <w:rPr>
          <w:b/>
          <w:spacing w:val="-2"/>
          <w:sz w:val="24"/>
        </w:rPr>
        <w:t>Practical</w:t>
      </w:r>
      <w:r w:rsidR="004556A8">
        <w:rPr>
          <w:b/>
          <w:spacing w:val="-2"/>
          <w:sz w:val="24"/>
        </w:rPr>
        <w:t xml:space="preserve"> </w:t>
      </w:r>
      <w:r>
        <w:rPr>
          <w:b/>
          <w:spacing w:val="-2"/>
          <w:sz w:val="24"/>
        </w:rPr>
        <w:t>:</w:t>
      </w:r>
    </w:p>
    <w:p w14:paraId="75514FAC" w14:textId="77777777" w:rsidR="004556A8" w:rsidRDefault="004556A8">
      <w:pPr>
        <w:suppressAutoHyphens/>
        <w:jc w:val="both"/>
        <w:rPr>
          <w:b/>
          <w:spacing w:val="-2"/>
          <w:sz w:val="24"/>
        </w:rPr>
      </w:pP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5490"/>
        <w:gridCol w:w="1616"/>
        <w:gridCol w:w="1804"/>
      </w:tblGrid>
      <w:tr w:rsidR="004C2710" w14:paraId="29B1855F" w14:textId="77777777">
        <w:tc>
          <w:tcPr>
            <w:tcW w:w="918" w:type="dxa"/>
            <w:tcBorders>
              <w:top w:val="single" w:sz="6" w:space="0" w:color="auto"/>
              <w:left w:val="single" w:sz="6" w:space="0" w:color="auto"/>
              <w:bottom w:val="single" w:sz="6" w:space="0" w:color="auto"/>
              <w:right w:val="single" w:sz="6" w:space="0" w:color="auto"/>
            </w:tcBorders>
          </w:tcPr>
          <w:p w14:paraId="4B6A6142" w14:textId="77777777" w:rsidR="004C2710" w:rsidRDefault="004C2710">
            <w:pPr>
              <w:suppressAutoHyphens/>
              <w:jc w:val="center"/>
              <w:rPr>
                <w:b/>
                <w:spacing w:val="-2"/>
                <w:sz w:val="24"/>
              </w:rPr>
            </w:pPr>
            <w:r>
              <w:rPr>
                <w:b/>
                <w:spacing w:val="-2"/>
                <w:sz w:val="24"/>
              </w:rPr>
              <w:t>S. No.</w:t>
            </w:r>
          </w:p>
        </w:tc>
        <w:tc>
          <w:tcPr>
            <w:tcW w:w="5490" w:type="dxa"/>
            <w:tcBorders>
              <w:top w:val="single" w:sz="6" w:space="0" w:color="auto"/>
              <w:left w:val="single" w:sz="6" w:space="0" w:color="auto"/>
              <w:bottom w:val="single" w:sz="6" w:space="0" w:color="auto"/>
              <w:right w:val="single" w:sz="6" w:space="0" w:color="auto"/>
            </w:tcBorders>
          </w:tcPr>
          <w:p w14:paraId="4B2210D8" w14:textId="77777777" w:rsidR="004C2710" w:rsidRDefault="004C2710">
            <w:pPr>
              <w:suppressAutoHyphens/>
              <w:jc w:val="center"/>
              <w:rPr>
                <w:spacing w:val="-2"/>
                <w:sz w:val="24"/>
              </w:rPr>
            </w:pPr>
            <w:r>
              <w:rPr>
                <w:b/>
                <w:spacing w:val="-2"/>
                <w:sz w:val="24"/>
              </w:rPr>
              <w:t>Name of Experiment</w:t>
            </w:r>
          </w:p>
        </w:tc>
        <w:tc>
          <w:tcPr>
            <w:tcW w:w="1616" w:type="dxa"/>
            <w:tcBorders>
              <w:top w:val="single" w:sz="6" w:space="0" w:color="auto"/>
              <w:left w:val="single" w:sz="6" w:space="0" w:color="auto"/>
              <w:bottom w:val="single" w:sz="6" w:space="0" w:color="auto"/>
              <w:right w:val="single" w:sz="6" w:space="0" w:color="auto"/>
            </w:tcBorders>
          </w:tcPr>
          <w:p w14:paraId="74ED0F93" w14:textId="77777777" w:rsidR="004C2710" w:rsidRDefault="004C2710">
            <w:pPr>
              <w:suppressAutoHyphens/>
              <w:jc w:val="center"/>
              <w:rPr>
                <w:spacing w:val="-2"/>
                <w:sz w:val="24"/>
              </w:rPr>
            </w:pPr>
            <w:r>
              <w:rPr>
                <w:b/>
                <w:spacing w:val="-2"/>
                <w:sz w:val="24"/>
              </w:rPr>
              <w:t>No. of  Turns</w:t>
            </w:r>
          </w:p>
        </w:tc>
        <w:tc>
          <w:tcPr>
            <w:tcW w:w="1804" w:type="dxa"/>
            <w:tcBorders>
              <w:top w:val="single" w:sz="6" w:space="0" w:color="auto"/>
              <w:left w:val="single" w:sz="6" w:space="0" w:color="auto"/>
              <w:bottom w:val="single" w:sz="6" w:space="0" w:color="auto"/>
              <w:right w:val="single" w:sz="6" w:space="0" w:color="auto"/>
            </w:tcBorders>
          </w:tcPr>
          <w:p w14:paraId="457B63D4" w14:textId="77777777" w:rsidR="004C2710" w:rsidRDefault="004C2710" w:rsidP="00610EB2">
            <w:pPr>
              <w:suppressAutoHyphens/>
              <w:jc w:val="center"/>
              <w:rPr>
                <w:b/>
                <w:spacing w:val="-2"/>
                <w:sz w:val="24"/>
              </w:rPr>
            </w:pPr>
            <w:r>
              <w:rPr>
                <w:b/>
                <w:spacing w:val="-2"/>
                <w:sz w:val="24"/>
              </w:rPr>
              <w:t xml:space="preserve">Reference to Lab Manual </w:t>
            </w:r>
          </w:p>
        </w:tc>
      </w:tr>
      <w:tr w:rsidR="004C2710" w14:paraId="1EC90556" w14:textId="77777777">
        <w:tc>
          <w:tcPr>
            <w:tcW w:w="918" w:type="dxa"/>
            <w:tcBorders>
              <w:top w:val="single" w:sz="6" w:space="0" w:color="auto"/>
              <w:left w:val="single" w:sz="6" w:space="0" w:color="auto"/>
              <w:bottom w:val="single" w:sz="6" w:space="0" w:color="auto"/>
              <w:right w:val="single" w:sz="6" w:space="0" w:color="auto"/>
            </w:tcBorders>
          </w:tcPr>
          <w:p w14:paraId="1A5660AF" w14:textId="77777777" w:rsidR="004C2710" w:rsidRDefault="004C2710">
            <w:pPr>
              <w:suppressAutoHyphens/>
              <w:jc w:val="center"/>
              <w:rPr>
                <w:spacing w:val="-2"/>
                <w:sz w:val="24"/>
              </w:rPr>
            </w:pPr>
            <w:r>
              <w:rPr>
                <w:spacing w:val="-2"/>
                <w:sz w:val="24"/>
              </w:rPr>
              <w:t>1.</w:t>
            </w:r>
          </w:p>
        </w:tc>
        <w:tc>
          <w:tcPr>
            <w:tcW w:w="5490" w:type="dxa"/>
            <w:tcBorders>
              <w:top w:val="single" w:sz="6" w:space="0" w:color="auto"/>
              <w:left w:val="single" w:sz="6" w:space="0" w:color="auto"/>
              <w:bottom w:val="single" w:sz="6" w:space="0" w:color="auto"/>
              <w:right w:val="single" w:sz="6" w:space="0" w:color="auto"/>
            </w:tcBorders>
          </w:tcPr>
          <w:p w14:paraId="7EC7E4E0" w14:textId="77777777" w:rsidR="004C2710" w:rsidRDefault="004C2710">
            <w:pPr>
              <w:suppressAutoHyphens/>
              <w:jc w:val="both"/>
              <w:rPr>
                <w:spacing w:val="-2"/>
                <w:sz w:val="24"/>
              </w:rPr>
            </w:pPr>
            <w:r>
              <w:rPr>
                <w:spacing w:val="-2"/>
                <w:sz w:val="24"/>
              </w:rPr>
              <w:t>Darcy's Friction factor `f' of pipes of different diameter pipes</w:t>
            </w:r>
            <w:r w:rsidR="003A7376">
              <w:rPr>
                <w:spacing w:val="-2"/>
                <w:sz w:val="24"/>
              </w:rPr>
              <w:t xml:space="preserve"> (Darcy)</w:t>
            </w:r>
          </w:p>
        </w:tc>
        <w:tc>
          <w:tcPr>
            <w:tcW w:w="1616" w:type="dxa"/>
            <w:tcBorders>
              <w:top w:val="single" w:sz="6" w:space="0" w:color="auto"/>
              <w:left w:val="single" w:sz="6" w:space="0" w:color="auto"/>
              <w:bottom w:val="single" w:sz="6" w:space="0" w:color="auto"/>
              <w:right w:val="single" w:sz="6" w:space="0" w:color="auto"/>
            </w:tcBorders>
          </w:tcPr>
          <w:p w14:paraId="55A45445" w14:textId="77777777" w:rsidR="004C2710" w:rsidRDefault="004C2710">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1C41AE50" w14:textId="77777777" w:rsidR="004C2710" w:rsidRDefault="00610EB2">
            <w:pPr>
              <w:suppressAutoHyphens/>
              <w:jc w:val="center"/>
              <w:rPr>
                <w:spacing w:val="-2"/>
                <w:sz w:val="24"/>
              </w:rPr>
            </w:pPr>
            <w:r>
              <w:rPr>
                <w:spacing w:val="-2"/>
                <w:sz w:val="24"/>
              </w:rPr>
              <w:t>R6</w:t>
            </w:r>
          </w:p>
        </w:tc>
      </w:tr>
      <w:tr w:rsidR="00610EB2" w14:paraId="5EA0254F" w14:textId="77777777">
        <w:tc>
          <w:tcPr>
            <w:tcW w:w="918" w:type="dxa"/>
            <w:tcBorders>
              <w:top w:val="single" w:sz="6" w:space="0" w:color="auto"/>
              <w:left w:val="single" w:sz="6" w:space="0" w:color="auto"/>
              <w:bottom w:val="single" w:sz="6" w:space="0" w:color="auto"/>
              <w:right w:val="single" w:sz="6" w:space="0" w:color="auto"/>
            </w:tcBorders>
          </w:tcPr>
          <w:p w14:paraId="20DE78A7" w14:textId="77777777" w:rsidR="00610EB2" w:rsidRDefault="00610EB2" w:rsidP="00610EB2">
            <w:pPr>
              <w:suppressAutoHyphens/>
              <w:jc w:val="center"/>
              <w:rPr>
                <w:spacing w:val="-2"/>
                <w:sz w:val="24"/>
              </w:rPr>
            </w:pPr>
            <w:r>
              <w:rPr>
                <w:spacing w:val="-2"/>
                <w:sz w:val="24"/>
              </w:rPr>
              <w:t>2.</w:t>
            </w:r>
          </w:p>
        </w:tc>
        <w:tc>
          <w:tcPr>
            <w:tcW w:w="5490" w:type="dxa"/>
            <w:tcBorders>
              <w:top w:val="single" w:sz="6" w:space="0" w:color="auto"/>
              <w:left w:val="single" w:sz="6" w:space="0" w:color="auto"/>
              <w:bottom w:val="single" w:sz="6" w:space="0" w:color="auto"/>
              <w:right w:val="single" w:sz="6" w:space="0" w:color="auto"/>
            </w:tcBorders>
          </w:tcPr>
          <w:p w14:paraId="11C7724B" w14:textId="77777777" w:rsidR="00610EB2" w:rsidRDefault="00610EB2" w:rsidP="00610EB2">
            <w:pPr>
              <w:suppressAutoHyphens/>
              <w:jc w:val="both"/>
              <w:rPr>
                <w:spacing w:val="-2"/>
                <w:sz w:val="24"/>
              </w:rPr>
            </w:pPr>
            <w:r>
              <w:rPr>
                <w:spacing w:val="-2"/>
                <w:sz w:val="24"/>
              </w:rPr>
              <w:t>Discharge through an orifice and a mouthpiece (OP/MP)</w:t>
            </w:r>
          </w:p>
        </w:tc>
        <w:tc>
          <w:tcPr>
            <w:tcW w:w="1616" w:type="dxa"/>
            <w:tcBorders>
              <w:top w:val="single" w:sz="6" w:space="0" w:color="auto"/>
              <w:left w:val="single" w:sz="6" w:space="0" w:color="auto"/>
              <w:bottom w:val="single" w:sz="6" w:space="0" w:color="auto"/>
              <w:right w:val="single" w:sz="6" w:space="0" w:color="auto"/>
            </w:tcBorders>
          </w:tcPr>
          <w:p w14:paraId="2B784FA2"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4193D005" w14:textId="77777777" w:rsidR="00610EB2" w:rsidRDefault="00610EB2" w:rsidP="00610EB2">
            <w:pPr>
              <w:jc w:val="center"/>
            </w:pPr>
            <w:r w:rsidRPr="00082BEE">
              <w:rPr>
                <w:spacing w:val="-2"/>
                <w:sz w:val="24"/>
              </w:rPr>
              <w:t>R6</w:t>
            </w:r>
          </w:p>
        </w:tc>
      </w:tr>
      <w:tr w:rsidR="00610EB2" w14:paraId="273EBCF7" w14:textId="77777777">
        <w:tc>
          <w:tcPr>
            <w:tcW w:w="918" w:type="dxa"/>
            <w:tcBorders>
              <w:top w:val="single" w:sz="6" w:space="0" w:color="auto"/>
              <w:left w:val="single" w:sz="6" w:space="0" w:color="auto"/>
              <w:bottom w:val="single" w:sz="6" w:space="0" w:color="auto"/>
              <w:right w:val="single" w:sz="6" w:space="0" w:color="auto"/>
            </w:tcBorders>
          </w:tcPr>
          <w:p w14:paraId="40C42B34" w14:textId="77777777" w:rsidR="00610EB2" w:rsidRDefault="00610EB2" w:rsidP="00610EB2">
            <w:pPr>
              <w:suppressAutoHyphens/>
              <w:jc w:val="center"/>
              <w:rPr>
                <w:spacing w:val="-2"/>
                <w:sz w:val="24"/>
              </w:rPr>
            </w:pPr>
            <w:r>
              <w:rPr>
                <w:spacing w:val="-2"/>
                <w:sz w:val="24"/>
              </w:rPr>
              <w:t>3.</w:t>
            </w:r>
          </w:p>
        </w:tc>
        <w:tc>
          <w:tcPr>
            <w:tcW w:w="5490" w:type="dxa"/>
            <w:tcBorders>
              <w:top w:val="single" w:sz="6" w:space="0" w:color="auto"/>
              <w:left w:val="single" w:sz="6" w:space="0" w:color="auto"/>
              <w:bottom w:val="single" w:sz="6" w:space="0" w:color="auto"/>
              <w:right w:val="single" w:sz="6" w:space="0" w:color="auto"/>
            </w:tcBorders>
          </w:tcPr>
          <w:p w14:paraId="40BA4C1F" w14:textId="77777777" w:rsidR="00610EB2" w:rsidRDefault="00610EB2" w:rsidP="00610EB2">
            <w:pPr>
              <w:suppressAutoHyphens/>
              <w:jc w:val="both"/>
              <w:rPr>
                <w:spacing w:val="-2"/>
                <w:sz w:val="24"/>
              </w:rPr>
            </w:pPr>
            <w:r>
              <w:rPr>
                <w:spacing w:val="-2"/>
                <w:sz w:val="24"/>
              </w:rPr>
              <w:t>Determination of Minor losses (Minor)/Bernoulli’s Theorem</w:t>
            </w:r>
          </w:p>
        </w:tc>
        <w:tc>
          <w:tcPr>
            <w:tcW w:w="1616" w:type="dxa"/>
            <w:tcBorders>
              <w:top w:val="single" w:sz="6" w:space="0" w:color="auto"/>
              <w:left w:val="single" w:sz="6" w:space="0" w:color="auto"/>
              <w:bottom w:val="single" w:sz="6" w:space="0" w:color="auto"/>
              <w:right w:val="single" w:sz="6" w:space="0" w:color="auto"/>
            </w:tcBorders>
          </w:tcPr>
          <w:p w14:paraId="4607201F"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1A681D74" w14:textId="77777777" w:rsidR="00610EB2" w:rsidRDefault="00610EB2" w:rsidP="00610EB2">
            <w:pPr>
              <w:jc w:val="center"/>
            </w:pPr>
            <w:r w:rsidRPr="00082BEE">
              <w:rPr>
                <w:spacing w:val="-2"/>
                <w:sz w:val="24"/>
              </w:rPr>
              <w:t>R6</w:t>
            </w:r>
          </w:p>
        </w:tc>
      </w:tr>
      <w:tr w:rsidR="00610EB2" w14:paraId="25FCAE63" w14:textId="77777777">
        <w:tc>
          <w:tcPr>
            <w:tcW w:w="918" w:type="dxa"/>
            <w:tcBorders>
              <w:top w:val="single" w:sz="6" w:space="0" w:color="auto"/>
              <w:left w:val="single" w:sz="6" w:space="0" w:color="auto"/>
              <w:bottom w:val="single" w:sz="6" w:space="0" w:color="auto"/>
              <w:right w:val="single" w:sz="6" w:space="0" w:color="auto"/>
            </w:tcBorders>
          </w:tcPr>
          <w:p w14:paraId="2CE410B2" w14:textId="77777777" w:rsidR="00610EB2" w:rsidRDefault="00610EB2" w:rsidP="00610EB2">
            <w:pPr>
              <w:suppressAutoHyphens/>
              <w:jc w:val="center"/>
              <w:rPr>
                <w:spacing w:val="-2"/>
                <w:sz w:val="24"/>
              </w:rPr>
            </w:pPr>
            <w:r>
              <w:rPr>
                <w:spacing w:val="-2"/>
                <w:sz w:val="24"/>
              </w:rPr>
              <w:t>4.</w:t>
            </w:r>
          </w:p>
        </w:tc>
        <w:tc>
          <w:tcPr>
            <w:tcW w:w="5490" w:type="dxa"/>
            <w:tcBorders>
              <w:top w:val="single" w:sz="6" w:space="0" w:color="auto"/>
              <w:left w:val="single" w:sz="6" w:space="0" w:color="auto"/>
              <w:bottom w:val="single" w:sz="6" w:space="0" w:color="auto"/>
              <w:right w:val="single" w:sz="6" w:space="0" w:color="auto"/>
            </w:tcBorders>
          </w:tcPr>
          <w:p w14:paraId="446142A6" w14:textId="77777777" w:rsidR="00610EB2" w:rsidRDefault="00610EB2" w:rsidP="00610EB2">
            <w:pPr>
              <w:suppressAutoHyphens/>
              <w:jc w:val="both"/>
              <w:rPr>
                <w:spacing w:val="-2"/>
                <w:sz w:val="24"/>
              </w:rPr>
            </w:pPr>
            <w:r>
              <w:rPr>
                <w:spacing w:val="-2"/>
                <w:sz w:val="24"/>
              </w:rPr>
              <w:t>The coefficient of discharge `C</w:t>
            </w:r>
            <w:r>
              <w:rPr>
                <w:spacing w:val="-2"/>
                <w:sz w:val="24"/>
                <w:vertAlign w:val="subscript"/>
              </w:rPr>
              <w:t>d</w:t>
            </w:r>
            <w:r>
              <w:rPr>
                <w:spacing w:val="-2"/>
                <w:sz w:val="24"/>
              </w:rPr>
              <w:t xml:space="preserve"> ' of the V notch and rectangular notch and to plot the calibration curve(Notches)</w:t>
            </w:r>
          </w:p>
        </w:tc>
        <w:tc>
          <w:tcPr>
            <w:tcW w:w="1616" w:type="dxa"/>
            <w:tcBorders>
              <w:top w:val="single" w:sz="6" w:space="0" w:color="auto"/>
              <w:left w:val="single" w:sz="6" w:space="0" w:color="auto"/>
              <w:bottom w:val="single" w:sz="6" w:space="0" w:color="auto"/>
              <w:right w:val="single" w:sz="6" w:space="0" w:color="auto"/>
            </w:tcBorders>
          </w:tcPr>
          <w:p w14:paraId="6246A6CE"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4B7A1822" w14:textId="77777777" w:rsidR="00610EB2" w:rsidRDefault="00610EB2" w:rsidP="00610EB2">
            <w:pPr>
              <w:jc w:val="center"/>
            </w:pPr>
            <w:r w:rsidRPr="00082BEE">
              <w:rPr>
                <w:spacing w:val="-2"/>
                <w:sz w:val="24"/>
              </w:rPr>
              <w:t>R6</w:t>
            </w:r>
          </w:p>
        </w:tc>
      </w:tr>
      <w:tr w:rsidR="00610EB2" w14:paraId="09EE2322" w14:textId="77777777">
        <w:tc>
          <w:tcPr>
            <w:tcW w:w="918" w:type="dxa"/>
            <w:tcBorders>
              <w:top w:val="single" w:sz="6" w:space="0" w:color="auto"/>
              <w:left w:val="single" w:sz="6" w:space="0" w:color="auto"/>
              <w:bottom w:val="single" w:sz="6" w:space="0" w:color="auto"/>
              <w:right w:val="single" w:sz="6" w:space="0" w:color="auto"/>
            </w:tcBorders>
          </w:tcPr>
          <w:p w14:paraId="69BAE43A" w14:textId="77777777" w:rsidR="00610EB2" w:rsidRDefault="00610EB2" w:rsidP="00610EB2">
            <w:pPr>
              <w:suppressAutoHyphens/>
              <w:jc w:val="center"/>
              <w:rPr>
                <w:spacing w:val="-2"/>
                <w:sz w:val="24"/>
              </w:rPr>
            </w:pPr>
            <w:r>
              <w:rPr>
                <w:spacing w:val="-2"/>
                <w:sz w:val="24"/>
              </w:rPr>
              <w:t>5.</w:t>
            </w:r>
          </w:p>
        </w:tc>
        <w:tc>
          <w:tcPr>
            <w:tcW w:w="5490" w:type="dxa"/>
            <w:tcBorders>
              <w:top w:val="single" w:sz="6" w:space="0" w:color="auto"/>
              <w:left w:val="single" w:sz="6" w:space="0" w:color="auto"/>
              <w:bottom w:val="single" w:sz="6" w:space="0" w:color="auto"/>
              <w:right w:val="single" w:sz="6" w:space="0" w:color="auto"/>
            </w:tcBorders>
          </w:tcPr>
          <w:p w14:paraId="41D28439" w14:textId="77777777" w:rsidR="00610EB2" w:rsidRDefault="00610EB2" w:rsidP="00610EB2">
            <w:pPr>
              <w:suppressAutoHyphens/>
              <w:jc w:val="both"/>
              <w:rPr>
                <w:spacing w:val="-2"/>
                <w:sz w:val="24"/>
              </w:rPr>
            </w:pPr>
            <w:r>
              <w:rPr>
                <w:spacing w:val="-2"/>
                <w:sz w:val="24"/>
              </w:rPr>
              <w:t>Working and Efficiency of Francis Turbine</w:t>
            </w:r>
          </w:p>
        </w:tc>
        <w:tc>
          <w:tcPr>
            <w:tcW w:w="1616" w:type="dxa"/>
            <w:tcBorders>
              <w:top w:val="single" w:sz="6" w:space="0" w:color="auto"/>
              <w:left w:val="single" w:sz="6" w:space="0" w:color="auto"/>
              <w:bottom w:val="single" w:sz="6" w:space="0" w:color="auto"/>
              <w:right w:val="single" w:sz="6" w:space="0" w:color="auto"/>
            </w:tcBorders>
          </w:tcPr>
          <w:p w14:paraId="442761EA"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35E4145E" w14:textId="77777777" w:rsidR="00610EB2" w:rsidRDefault="00610EB2" w:rsidP="00610EB2">
            <w:pPr>
              <w:jc w:val="center"/>
            </w:pPr>
            <w:r w:rsidRPr="00082BEE">
              <w:rPr>
                <w:spacing w:val="-2"/>
                <w:sz w:val="24"/>
              </w:rPr>
              <w:t>R6</w:t>
            </w:r>
          </w:p>
        </w:tc>
      </w:tr>
      <w:tr w:rsidR="00610EB2" w14:paraId="6E25146D" w14:textId="77777777">
        <w:tc>
          <w:tcPr>
            <w:tcW w:w="918" w:type="dxa"/>
            <w:tcBorders>
              <w:top w:val="single" w:sz="6" w:space="0" w:color="auto"/>
              <w:left w:val="single" w:sz="6" w:space="0" w:color="auto"/>
              <w:bottom w:val="single" w:sz="6" w:space="0" w:color="auto"/>
              <w:right w:val="single" w:sz="6" w:space="0" w:color="auto"/>
            </w:tcBorders>
          </w:tcPr>
          <w:p w14:paraId="0FC67FAF" w14:textId="77777777" w:rsidR="00610EB2" w:rsidRDefault="00610EB2" w:rsidP="00610EB2">
            <w:pPr>
              <w:suppressAutoHyphens/>
              <w:jc w:val="center"/>
              <w:rPr>
                <w:spacing w:val="-2"/>
                <w:sz w:val="24"/>
              </w:rPr>
            </w:pPr>
            <w:r>
              <w:rPr>
                <w:spacing w:val="-2"/>
                <w:sz w:val="24"/>
              </w:rPr>
              <w:t>6.</w:t>
            </w:r>
          </w:p>
        </w:tc>
        <w:tc>
          <w:tcPr>
            <w:tcW w:w="5490" w:type="dxa"/>
            <w:tcBorders>
              <w:top w:val="single" w:sz="6" w:space="0" w:color="auto"/>
              <w:left w:val="single" w:sz="6" w:space="0" w:color="auto"/>
              <w:bottom w:val="single" w:sz="6" w:space="0" w:color="auto"/>
              <w:right w:val="single" w:sz="6" w:space="0" w:color="auto"/>
            </w:tcBorders>
          </w:tcPr>
          <w:p w14:paraId="4D1D161E" w14:textId="77777777" w:rsidR="00610EB2" w:rsidRDefault="00610EB2" w:rsidP="00610EB2">
            <w:pPr>
              <w:suppressAutoHyphens/>
              <w:jc w:val="both"/>
              <w:rPr>
                <w:spacing w:val="-2"/>
                <w:sz w:val="24"/>
              </w:rPr>
            </w:pPr>
            <w:r>
              <w:rPr>
                <w:spacing w:val="-2"/>
                <w:sz w:val="24"/>
              </w:rPr>
              <w:t>Study of Impact of Jet (IJ)</w:t>
            </w:r>
          </w:p>
        </w:tc>
        <w:tc>
          <w:tcPr>
            <w:tcW w:w="1616" w:type="dxa"/>
            <w:tcBorders>
              <w:top w:val="single" w:sz="6" w:space="0" w:color="auto"/>
              <w:left w:val="single" w:sz="6" w:space="0" w:color="auto"/>
              <w:bottom w:val="single" w:sz="6" w:space="0" w:color="auto"/>
              <w:right w:val="single" w:sz="6" w:space="0" w:color="auto"/>
            </w:tcBorders>
          </w:tcPr>
          <w:p w14:paraId="6FE669EB"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757A4139" w14:textId="77777777" w:rsidR="00610EB2" w:rsidRDefault="00610EB2" w:rsidP="00610EB2">
            <w:pPr>
              <w:jc w:val="center"/>
            </w:pPr>
            <w:r w:rsidRPr="00082BEE">
              <w:rPr>
                <w:spacing w:val="-2"/>
                <w:sz w:val="24"/>
              </w:rPr>
              <w:t>R6</w:t>
            </w:r>
          </w:p>
        </w:tc>
      </w:tr>
      <w:tr w:rsidR="00610EB2" w14:paraId="6A80379B" w14:textId="77777777">
        <w:tc>
          <w:tcPr>
            <w:tcW w:w="918" w:type="dxa"/>
            <w:tcBorders>
              <w:top w:val="single" w:sz="6" w:space="0" w:color="auto"/>
              <w:left w:val="single" w:sz="6" w:space="0" w:color="auto"/>
              <w:bottom w:val="single" w:sz="6" w:space="0" w:color="auto"/>
              <w:right w:val="single" w:sz="6" w:space="0" w:color="auto"/>
            </w:tcBorders>
          </w:tcPr>
          <w:p w14:paraId="1F8D8905" w14:textId="77777777" w:rsidR="00610EB2" w:rsidRDefault="00610EB2" w:rsidP="00610EB2">
            <w:pPr>
              <w:suppressAutoHyphens/>
              <w:jc w:val="center"/>
              <w:rPr>
                <w:spacing w:val="-2"/>
                <w:sz w:val="24"/>
              </w:rPr>
            </w:pPr>
            <w:r>
              <w:rPr>
                <w:spacing w:val="-2"/>
                <w:sz w:val="24"/>
              </w:rPr>
              <w:t>7.</w:t>
            </w:r>
          </w:p>
        </w:tc>
        <w:tc>
          <w:tcPr>
            <w:tcW w:w="5490" w:type="dxa"/>
            <w:tcBorders>
              <w:top w:val="single" w:sz="6" w:space="0" w:color="auto"/>
              <w:left w:val="single" w:sz="6" w:space="0" w:color="auto"/>
              <w:bottom w:val="single" w:sz="6" w:space="0" w:color="auto"/>
              <w:right w:val="single" w:sz="6" w:space="0" w:color="auto"/>
            </w:tcBorders>
          </w:tcPr>
          <w:p w14:paraId="13CE3C31" w14:textId="77777777" w:rsidR="00610EB2" w:rsidRPr="003D5D40" w:rsidRDefault="00610EB2" w:rsidP="00610EB2">
            <w:pPr>
              <w:rPr>
                <w:sz w:val="24"/>
                <w:szCs w:val="24"/>
              </w:rPr>
            </w:pPr>
            <w:r>
              <w:rPr>
                <w:sz w:val="24"/>
                <w:szCs w:val="24"/>
              </w:rPr>
              <w:t xml:space="preserve">Study of </w:t>
            </w:r>
            <w:r w:rsidRPr="003D5D40">
              <w:rPr>
                <w:sz w:val="24"/>
                <w:szCs w:val="24"/>
              </w:rPr>
              <w:t>Metacentric Height Apparatus</w:t>
            </w:r>
            <w:r>
              <w:rPr>
                <w:sz w:val="24"/>
                <w:szCs w:val="24"/>
              </w:rPr>
              <w:t xml:space="preserve"> (MH)</w:t>
            </w:r>
          </w:p>
        </w:tc>
        <w:tc>
          <w:tcPr>
            <w:tcW w:w="1616" w:type="dxa"/>
            <w:tcBorders>
              <w:top w:val="single" w:sz="6" w:space="0" w:color="auto"/>
              <w:left w:val="single" w:sz="6" w:space="0" w:color="auto"/>
              <w:bottom w:val="single" w:sz="6" w:space="0" w:color="auto"/>
              <w:right w:val="single" w:sz="6" w:space="0" w:color="auto"/>
            </w:tcBorders>
          </w:tcPr>
          <w:p w14:paraId="69E7E031"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7F90A112" w14:textId="77777777" w:rsidR="00610EB2" w:rsidRDefault="00610EB2" w:rsidP="00610EB2">
            <w:pPr>
              <w:jc w:val="center"/>
            </w:pPr>
            <w:r w:rsidRPr="00082BEE">
              <w:rPr>
                <w:spacing w:val="-2"/>
                <w:sz w:val="24"/>
              </w:rPr>
              <w:t>R6</w:t>
            </w:r>
          </w:p>
        </w:tc>
      </w:tr>
      <w:tr w:rsidR="00610EB2" w14:paraId="7C2D2113" w14:textId="77777777">
        <w:tc>
          <w:tcPr>
            <w:tcW w:w="918" w:type="dxa"/>
            <w:tcBorders>
              <w:top w:val="single" w:sz="6" w:space="0" w:color="auto"/>
              <w:left w:val="single" w:sz="6" w:space="0" w:color="auto"/>
              <w:bottom w:val="single" w:sz="6" w:space="0" w:color="auto"/>
              <w:right w:val="single" w:sz="6" w:space="0" w:color="auto"/>
            </w:tcBorders>
          </w:tcPr>
          <w:p w14:paraId="53E2301D" w14:textId="77777777" w:rsidR="00610EB2" w:rsidRDefault="00610EB2" w:rsidP="00610EB2">
            <w:pPr>
              <w:suppressAutoHyphens/>
              <w:jc w:val="center"/>
              <w:rPr>
                <w:spacing w:val="-2"/>
                <w:sz w:val="24"/>
              </w:rPr>
            </w:pPr>
            <w:r>
              <w:rPr>
                <w:spacing w:val="-2"/>
                <w:sz w:val="24"/>
              </w:rPr>
              <w:t>8.</w:t>
            </w:r>
          </w:p>
        </w:tc>
        <w:tc>
          <w:tcPr>
            <w:tcW w:w="5490" w:type="dxa"/>
            <w:tcBorders>
              <w:top w:val="single" w:sz="6" w:space="0" w:color="auto"/>
              <w:left w:val="single" w:sz="6" w:space="0" w:color="auto"/>
              <w:bottom w:val="single" w:sz="6" w:space="0" w:color="auto"/>
              <w:right w:val="single" w:sz="6" w:space="0" w:color="auto"/>
            </w:tcBorders>
          </w:tcPr>
          <w:p w14:paraId="275CBD93" w14:textId="77777777" w:rsidR="00610EB2" w:rsidRPr="003D5D40" w:rsidRDefault="00610EB2" w:rsidP="00610EB2">
            <w:pPr>
              <w:rPr>
                <w:sz w:val="24"/>
                <w:szCs w:val="24"/>
              </w:rPr>
            </w:pPr>
            <w:r>
              <w:rPr>
                <w:sz w:val="24"/>
                <w:szCs w:val="24"/>
              </w:rPr>
              <w:t xml:space="preserve">Flow measurement using </w:t>
            </w:r>
            <w:proofErr w:type="spellStart"/>
            <w:r>
              <w:rPr>
                <w:sz w:val="24"/>
                <w:szCs w:val="24"/>
              </w:rPr>
              <w:lastRenderedPageBreak/>
              <w:t>Venturimeter</w:t>
            </w:r>
            <w:proofErr w:type="spellEnd"/>
            <w:r>
              <w:rPr>
                <w:sz w:val="24"/>
                <w:szCs w:val="24"/>
              </w:rPr>
              <w:t>/</w:t>
            </w:r>
            <w:proofErr w:type="spellStart"/>
            <w:r>
              <w:rPr>
                <w:sz w:val="24"/>
                <w:szCs w:val="24"/>
              </w:rPr>
              <w:t>Orificemeter</w:t>
            </w:r>
            <w:proofErr w:type="spellEnd"/>
            <w:r>
              <w:rPr>
                <w:sz w:val="24"/>
                <w:szCs w:val="24"/>
              </w:rPr>
              <w:t>(VM/OM)</w:t>
            </w:r>
          </w:p>
        </w:tc>
        <w:tc>
          <w:tcPr>
            <w:tcW w:w="1616" w:type="dxa"/>
            <w:tcBorders>
              <w:top w:val="single" w:sz="6" w:space="0" w:color="auto"/>
              <w:left w:val="single" w:sz="6" w:space="0" w:color="auto"/>
              <w:bottom w:val="single" w:sz="6" w:space="0" w:color="auto"/>
              <w:right w:val="single" w:sz="6" w:space="0" w:color="auto"/>
            </w:tcBorders>
          </w:tcPr>
          <w:p w14:paraId="2BE17F9A" w14:textId="77777777" w:rsidR="00610EB2" w:rsidRDefault="00610EB2" w:rsidP="00610EB2">
            <w:pPr>
              <w:suppressAutoHyphens/>
              <w:jc w:val="center"/>
              <w:rPr>
                <w:spacing w:val="-2"/>
                <w:sz w:val="24"/>
              </w:rPr>
            </w:pPr>
            <w:r>
              <w:rPr>
                <w:spacing w:val="-2"/>
                <w:sz w:val="24"/>
              </w:rPr>
              <w:lastRenderedPageBreak/>
              <w:t>01</w:t>
            </w:r>
          </w:p>
        </w:tc>
        <w:tc>
          <w:tcPr>
            <w:tcW w:w="1804" w:type="dxa"/>
            <w:tcBorders>
              <w:top w:val="single" w:sz="6" w:space="0" w:color="auto"/>
              <w:left w:val="single" w:sz="6" w:space="0" w:color="auto"/>
              <w:bottom w:val="single" w:sz="6" w:space="0" w:color="auto"/>
              <w:right w:val="single" w:sz="6" w:space="0" w:color="auto"/>
            </w:tcBorders>
          </w:tcPr>
          <w:p w14:paraId="04E91090" w14:textId="77777777" w:rsidR="00610EB2" w:rsidRDefault="00610EB2" w:rsidP="00610EB2">
            <w:pPr>
              <w:jc w:val="center"/>
            </w:pPr>
            <w:r w:rsidRPr="00082BEE">
              <w:rPr>
                <w:spacing w:val="-2"/>
                <w:sz w:val="24"/>
              </w:rPr>
              <w:t>R6</w:t>
            </w:r>
          </w:p>
        </w:tc>
      </w:tr>
      <w:tr w:rsidR="00610EB2" w14:paraId="7E005BD0" w14:textId="77777777">
        <w:tc>
          <w:tcPr>
            <w:tcW w:w="918" w:type="dxa"/>
            <w:tcBorders>
              <w:top w:val="single" w:sz="6" w:space="0" w:color="auto"/>
              <w:left w:val="single" w:sz="6" w:space="0" w:color="auto"/>
              <w:bottom w:val="single" w:sz="6" w:space="0" w:color="auto"/>
              <w:right w:val="single" w:sz="6" w:space="0" w:color="auto"/>
            </w:tcBorders>
          </w:tcPr>
          <w:p w14:paraId="6A5AE204" w14:textId="77777777" w:rsidR="00610EB2" w:rsidRDefault="00610EB2" w:rsidP="00610EB2">
            <w:pPr>
              <w:suppressAutoHyphens/>
              <w:jc w:val="center"/>
              <w:rPr>
                <w:spacing w:val="-2"/>
                <w:sz w:val="24"/>
              </w:rPr>
            </w:pPr>
            <w:r>
              <w:rPr>
                <w:spacing w:val="-2"/>
                <w:sz w:val="24"/>
              </w:rPr>
              <w:t>9.</w:t>
            </w:r>
          </w:p>
        </w:tc>
        <w:tc>
          <w:tcPr>
            <w:tcW w:w="5490" w:type="dxa"/>
            <w:tcBorders>
              <w:top w:val="single" w:sz="6" w:space="0" w:color="auto"/>
              <w:left w:val="single" w:sz="6" w:space="0" w:color="auto"/>
              <w:bottom w:val="single" w:sz="6" w:space="0" w:color="auto"/>
              <w:right w:val="single" w:sz="6" w:space="0" w:color="auto"/>
            </w:tcBorders>
          </w:tcPr>
          <w:p w14:paraId="3B9DA711" w14:textId="77777777" w:rsidR="00610EB2" w:rsidRPr="003D5D40" w:rsidRDefault="00610EB2" w:rsidP="00610EB2">
            <w:pPr>
              <w:rPr>
                <w:sz w:val="24"/>
                <w:szCs w:val="24"/>
              </w:rPr>
            </w:pPr>
            <w:r>
              <w:rPr>
                <w:sz w:val="24"/>
                <w:szCs w:val="24"/>
              </w:rPr>
              <w:t xml:space="preserve">Study of </w:t>
            </w:r>
            <w:r w:rsidRPr="003D5D40">
              <w:rPr>
                <w:sz w:val="24"/>
                <w:szCs w:val="24"/>
              </w:rPr>
              <w:t>Reynolds Apparatus</w:t>
            </w:r>
            <w:r>
              <w:rPr>
                <w:sz w:val="24"/>
                <w:szCs w:val="24"/>
              </w:rPr>
              <w:t xml:space="preserve"> (Reynold)</w:t>
            </w:r>
          </w:p>
        </w:tc>
        <w:tc>
          <w:tcPr>
            <w:tcW w:w="1616" w:type="dxa"/>
            <w:tcBorders>
              <w:top w:val="single" w:sz="6" w:space="0" w:color="auto"/>
              <w:left w:val="single" w:sz="6" w:space="0" w:color="auto"/>
              <w:bottom w:val="single" w:sz="6" w:space="0" w:color="auto"/>
              <w:right w:val="single" w:sz="6" w:space="0" w:color="auto"/>
            </w:tcBorders>
          </w:tcPr>
          <w:p w14:paraId="2A1F1B6E"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066C2627" w14:textId="77777777" w:rsidR="00610EB2" w:rsidRDefault="00610EB2" w:rsidP="00610EB2">
            <w:pPr>
              <w:jc w:val="center"/>
            </w:pPr>
            <w:r w:rsidRPr="00082BEE">
              <w:rPr>
                <w:spacing w:val="-2"/>
                <w:sz w:val="24"/>
              </w:rPr>
              <w:t>R6</w:t>
            </w:r>
          </w:p>
        </w:tc>
      </w:tr>
      <w:tr w:rsidR="00610EB2" w14:paraId="3DD26D24" w14:textId="77777777">
        <w:tc>
          <w:tcPr>
            <w:tcW w:w="918" w:type="dxa"/>
            <w:tcBorders>
              <w:top w:val="single" w:sz="6" w:space="0" w:color="auto"/>
              <w:left w:val="single" w:sz="6" w:space="0" w:color="auto"/>
              <w:bottom w:val="single" w:sz="6" w:space="0" w:color="auto"/>
              <w:right w:val="single" w:sz="6" w:space="0" w:color="auto"/>
            </w:tcBorders>
          </w:tcPr>
          <w:p w14:paraId="6ECF3CDC" w14:textId="77777777" w:rsidR="00610EB2" w:rsidRDefault="00610EB2" w:rsidP="00610EB2">
            <w:pPr>
              <w:suppressAutoHyphens/>
              <w:jc w:val="center"/>
              <w:rPr>
                <w:spacing w:val="-2"/>
                <w:sz w:val="24"/>
              </w:rPr>
            </w:pPr>
            <w:r>
              <w:rPr>
                <w:spacing w:val="-2"/>
                <w:sz w:val="24"/>
              </w:rPr>
              <w:t>10.</w:t>
            </w:r>
          </w:p>
        </w:tc>
        <w:tc>
          <w:tcPr>
            <w:tcW w:w="5490" w:type="dxa"/>
            <w:tcBorders>
              <w:top w:val="single" w:sz="6" w:space="0" w:color="auto"/>
              <w:left w:val="single" w:sz="6" w:space="0" w:color="auto"/>
              <w:bottom w:val="single" w:sz="6" w:space="0" w:color="auto"/>
              <w:right w:val="single" w:sz="6" w:space="0" w:color="auto"/>
            </w:tcBorders>
          </w:tcPr>
          <w:p w14:paraId="1F5EBF55" w14:textId="77777777" w:rsidR="00610EB2" w:rsidRPr="003D5D40" w:rsidRDefault="00610EB2" w:rsidP="00610EB2">
            <w:pPr>
              <w:rPr>
                <w:sz w:val="24"/>
                <w:szCs w:val="24"/>
              </w:rPr>
            </w:pPr>
            <w:r>
              <w:rPr>
                <w:sz w:val="24"/>
                <w:szCs w:val="24"/>
              </w:rPr>
              <w:t>Boundary layer development on a flat plate (BLF)</w:t>
            </w:r>
          </w:p>
        </w:tc>
        <w:tc>
          <w:tcPr>
            <w:tcW w:w="1616" w:type="dxa"/>
            <w:tcBorders>
              <w:top w:val="single" w:sz="6" w:space="0" w:color="auto"/>
              <w:left w:val="single" w:sz="6" w:space="0" w:color="auto"/>
              <w:bottom w:val="single" w:sz="6" w:space="0" w:color="auto"/>
              <w:right w:val="single" w:sz="6" w:space="0" w:color="auto"/>
            </w:tcBorders>
          </w:tcPr>
          <w:p w14:paraId="10DED9A7"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505090DE" w14:textId="77777777" w:rsidR="00610EB2" w:rsidRDefault="00610EB2" w:rsidP="00610EB2">
            <w:pPr>
              <w:jc w:val="center"/>
            </w:pPr>
            <w:r w:rsidRPr="00082BEE">
              <w:rPr>
                <w:spacing w:val="-2"/>
                <w:sz w:val="24"/>
              </w:rPr>
              <w:t>R6</w:t>
            </w:r>
          </w:p>
        </w:tc>
      </w:tr>
      <w:tr w:rsidR="00610EB2" w14:paraId="61155669" w14:textId="77777777">
        <w:tc>
          <w:tcPr>
            <w:tcW w:w="918" w:type="dxa"/>
            <w:tcBorders>
              <w:top w:val="single" w:sz="6" w:space="0" w:color="auto"/>
              <w:left w:val="single" w:sz="6" w:space="0" w:color="auto"/>
              <w:bottom w:val="single" w:sz="6" w:space="0" w:color="auto"/>
              <w:right w:val="single" w:sz="6" w:space="0" w:color="auto"/>
            </w:tcBorders>
          </w:tcPr>
          <w:p w14:paraId="4CB1C569" w14:textId="77777777" w:rsidR="00610EB2" w:rsidRDefault="00610EB2" w:rsidP="00610EB2">
            <w:pPr>
              <w:suppressAutoHyphens/>
              <w:jc w:val="center"/>
              <w:rPr>
                <w:spacing w:val="-2"/>
                <w:sz w:val="24"/>
              </w:rPr>
            </w:pPr>
            <w:r>
              <w:rPr>
                <w:spacing w:val="-2"/>
                <w:sz w:val="24"/>
              </w:rPr>
              <w:t>11.</w:t>
            </w:r>
          </w:p>
        </w:tc>
        <w:tc>
          <w:tcPr>
            <w:tcW w:w="5490" w:type="dxa"/>
            <w:tcBorders>
              <w:top w:val="single" w:sz="6" w:space="0" w:color="auto"/>
              <w:left w:val="single" w:sz="6" w:space="0" w:color="auto"/>
              <w:bottom w:val="single" w:sz="6" w:space="0" w:color="auto"/>
              <w:right w:val="single" w:sz="6" w:space="0" w:color="auto"/>
            </w:tcBorders>
          </w:tcPr>
          <w:p w14:paraId="5AEF23FC" w14:textId="77777777" w:rsidR="00610EB2" w:rsidRPr="003D5D40" w:rsidRDefault="00610EB2" w:rsidP="00610EB2">
            <w:pPr>
              <w:suppressAutoHyphens/>
              <w:jc w:val="both"/>
              <w:rPr>
                <w:spacing w:val="-2"/>
                <w:sz w:val="24"/>
                <w:szCs w:val="24"/>
              </w:rPr>
            </w:pPr>
            <w:r>
              <w:rPr>
                <w:spacing w:val="-2"/>
                <w:sz w:val="24"/>
                <w:szCs w:val="24"/>
              </w:rPr>
              <w:t xml:space="preserve">Drag and Lift of </w:t>
            </w:r>
            <w:proofErr w:type="spellStart"/>
            <w:r>
              <w:rPr>
                <w:spacing w:val="-2"/>
                <w:sz w:val="24"/>
                <w:szCs w:val="24"/>
              </w:rPr>
              <w:t>Aerofoil</w:t>
            </w:r>
            <w:proofErr w:type="spellEnd"/>
            <w:r>
              <w:rPr>
                <w:spacing w:val="-2"/>
                <w:sz w:val="24"/>
                <w:szCs w:val="24"/>
              </w:rPr>
              <w:t xml:space="preserve"> (</w:t>
            </w:r>
            <w:proofErr w:type="spellStart"/>
            <w:r>
              <w:rPr>
                <w:spacing w:val="-2"/>
                <w:sz w:val="24"/>
                <w:szCs w:val="24"/>
              </w:rPr>
              <w:t>Aerofoil</w:t>
            </w:r>
            <w:proofErr w:type="spellEnd"/>
            <w:r>
              <w:rPr>
                <w:spacing w:val="-2"/>
                <w:sz w:val="24"/>
                <w:szCs w:val="24"/>
              </w:rPr>
              <w:t>)</w:t>
            </w:r>
          </w:p>
        </w:tc>
        <w:tc>
          <w:tcPr>
            <w:tcW w:w="1616" w:type="dxa"/>
            <w:tcBorders>
              <w:top w:val="single" w:sz="6" w:space="0" w:color="auto"/>
              <w:left w:val="single" w:sz="6" w:space="0" w:color="auto"/>
              <w:bottom w:val="single" w:sz="6" w:space="0" w:color="auto"/>
              <w:right w:val="single" w:sz="6" w:space="0" w:color="auto"/>
            </w:tcBorders>
          </w:tcPr>
          <w:p w14:paraId="23446865"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1265A91C" w14:textId="77777777" w:rsidR="00610EB2" w:rsidRDefault="00610EB2" w:rsidP="00610EB2">
            <w:pPr>
              <w:jc w:val="center"/>
            </w:pPr>
            <w:r w:rsidRPr="00082BEE">
              <w:rPr>
                <w:spacing w:val="-2"/>
                <w:sz w:val="24"/>
              </w:rPr>
              <w:t>R6</w:t>
            </w:r>
          </w:p>
        </w:tc>
      </w:tr>
      <w:tr w:rsidR="00610EB2" w14:paraId="2A6F00FF" w14:textId="77777777">
        <w:tc>
          <w:tcPr>
            <w:tcW w:w="918" w:type="dxa"/>
            <w:tcBorders>
              <w:top w:val="single" w:sz="6" w:space="0" w:color="auto"/>
              <w:left w:val="single" w:sz="6" w:space="0" w:color="auto"/>
              <w:bottom w:val="single" w:sz="6" w:space="0" w:color="auto"/>
              <w:right w:val="single" w:sz="6" w:space="0" w:color="auto"/>
            </w:tcBorders>
          </w:tcPr>
          <w:p w14:paraId="0AA0DFAD" w14:textId="77777777" w:rsidR="00610EB2" w:rsidRDefault="00610EB2" w:rsidP="00610EB2">
            <w:pPr>
              <w:suppressAutoHyphens/>
              <w:jc w:val="center"/>
              <w:rPr>
                <w:spacing w:val="-2"/>
                <w:sz w:val="24"/>
              </w:rPr>
            </w:pPr>
            <w:r>
              <w:rPr>
                <w:spacing w:val="-2"/>
                <w:sz w:val="24"/>
              </w:rPr>
              <w:t>12.</w:t>
            </w:r>
          </w:p>
        </w:tc>
        <w:tc>
          <w:tcPr>
            <w:tcW w:w="5490" w:type="dxa"/>
            <w:tcBorders>
              <w:top w:val="single" w:sz="6" w:space="0" w:color="auto"/>
              <w:left w:val="single" w:sz="6" w:space="0" w:color="auto"/>
              <w:bottom w:val="single" w:sz="6" w:space="0" w:color="auto"/>
              <w:right w:val="single" w:sz="6" w:space="0" w:color="auto"/>
            </w:tcBorders>
          </w:tcPr>
          <w:p w14:paraId="58B1A80B" w14:textId="77777777" w:rsidR="00610EB2" w:rsidRPr="003D5D40" w:rsidRDefault="00610EB2" w:rsidP="00610EB2">
            <w:pPr>
              <w:rPr>
                <w:sz w:val="24"/>
                <w:szCs w:val="24"/>
              </w:rPr>
            </w:pPr>
            <w:r>
              <w:rPr>
                <w:sz w:val="24"/>
                <w:szCs w:val="24"/>
              </w:rPr>
              <w:t xml:space="preserve">Study of </w:t>
            </w:r>
            <w:r w:rsidRPr="003D5D40">
              <w:rPr>
                <w:sz w:val="24"/>
                <w:szCs w:val="24"/>
              </w:rPr>
              <w:t>Hele-Shaw Apparatus</w:t>
            </w:r>
            <w:r>
              <w:rPr>
                <w:sz w:val="24"/>
                <w:szCs w:val="24"/>
              </w:rPr>
              <w:t xml:space="preserve"> (Hele-Shaw) &amp; </w:t>
            </w:r>
            <w:proofErr w:type="spellStart"/>
            <w:r>
              <w:rPr>
                <w:sz w:val="24"/>
                <w:szCs w:val="24"/>
              </w:rPr>
              <w:t>Laiminar</w:t>
            </w:r>
            <w:proofErr w:type="spellEnd"/>
            <w:r>
              <w:rPr>
                <w:sz w:val="24"/>
                <w:szCs w:val="24"/>
              </w:rPr>
              <w:t xml:space="preserve"> flow</w:t>
            </w:r>
          </w:p>
        </w:tc>
        <w:tc>
          <w:tcPr>
            <w:tcW w:w="1616" w:type="dxa"/>
            <w:tcBorders>
              <w:top w:val="single" w:sz="6" w:space="0" w:color="auto"/>
              <w:left w:val="single" w:sz="6" w:space="0" w:color="auto"/>
              <w:bottom w:val="single" w:sz="6" w:space="0" w:color="auto"/>
              <w:right w:val="single" w:sz="6" w:space="0" w:color="auto"/>
            </w:tcBorders>
          </w:tcPr>
          <w:p w14:paraId="328890AE" w14:textId="77777777" w:rsidR="00610EB2" w:rsidRDefault="00610EB2" w:rsidP="00610EB2">
            <w:pPr>
              <w:suppressAutoHyphens/>
              <w:jc w:val="center"/>
              <w:rPr>
                <w:spacing w:val="-2"/>
                <w:sz w:val="24"/>
              </w:rPr>
            </w:pPr>
            <w:r>
              <w:rPr>
                <w:spacing w:val="-2"/>
                <w:sz w:val="24"/>
              </w:rPr>
              <w:t>01</w:t>
            </w:r>
          </w:p>
        </w:tc>
        <w:tc>
          <w:tcPr>
            <w:tcW w:w="1804" w:type="dxa"/>
            <w:tcBorders>
              <w:top w:val="single" w:sz="6" w:space="0" w:color="auto"/>
              <w:left w:val="single" w:sz="6" w:space="0" w:color="auto"/>
              <w:bottom w:val="single" w:sz="6" w:space="0" w:color="auto"/>
              <w:right w:val="single" w:sz="6" w:space="0" w:color="auto"/>
            </w:tcBorders>
          </w:tcPr>
          <w:p w14:paraId="3C231F27" w14:textId="77777777" w:rsidR="00610EB2" w:rsidRDefault="00610EB2" w:rsidP="00610EB2">
            <w:pPr>
              <w:jc w:val="center"/>
            </w:pPr>
            <w:r w:rsidRPr="00082BEE">
              <w:rPr>
                <w:spacing w:val="-2"/>
                <w:sz w:val="24"/>
              </w:rPr>
              <w:t>R6</w:t>
            </w:r>
          </w:p>
        </w:tc>
      </w:tr>
    </w:tbl>
    <w:p w14:paraId="7F860AB4" w14:textId="77777777" w:rsidR="00E937D5" w:rsidRDefault="00E937D5">
      <w:pPr>
        <w:suppressAutoHyphens/>
        <w:spacing w:before="40" w:after="60"/>
        <w:jc w:val="both"/>
        <w:rPr>
          <w:b/>
          <w:spacing w:val="-2"/>
          <w:sz w:val="24"/>
        </w:rPr>
      </w:pPr>
      <w:r>
        <w:rPr>
          <w:b/>
          <w:spacing w:val="-2"/>
          <w:sz w:val="24"/>
        </w:rPr>
        <w:t>In addition to the above mentioned SLOs, SLO (b) will be covered through laboratory experiments.</w:t>
      </w:r>
    </w:p>
    <w:p w14:paraId="545593F3" w14:textId="77777777" w:rsidR="004C2710" w:rsidRDefault="004C2710">
      <w:pPr>
        <w:suppressAutoHyphens/>
        <w:spacing w:before="40" w:after="60"/>
        <w:jc w:val="both"/>
        <w:rPr>
          <w:spacing w:val="-2"/>
          <w:sz w:val="24"/>
        </w:rPr>
      </w:pPr>
      <w:r>
        <w:rPr>
          <w:b/>
          <w:spacing w:val="-2"/>
          <w:sz w:val="24"/>
        </w:rPr>
        <w:t>Reading Assignment:</w:t>
      </w:r>
      <w:r>
        <w:rPr>
          <w:spacing w:val="-2"/>
          <w:sz w:val="24"/>
        </w:rPr>
        <w:t xml:space="preserve"> First 8 Chapters of textbook.</w:t>
      </w:r>
    </w:p>
    <w:p w14:paraId="7219B527" w14:textId="77777777" w:rsidR="00E937D5" w:rsidRDefault="00E937D5">
      <w:pPr>
        <w:suppressAutoHyphens/>
        <w:spacing w:before="40" w:after="60"/>
        <w:jc w:val="both"/>
        <w:rPr>
          <w:spacing w:val="-2"/>
          <w:sz w:val="24"/>
        </w:rPr>
      </w:pPr>
    </w:p>
    <w:p w14:paraId="5F479E3D" w14:textId="77777777" w:rsidR="004C2710" w:rsidRDefault="004C2710">
      <w:pPr>
        <w:jc w:val="both"/>
        <w:rPr>
          <w:b/>
          <w:sz w:val="24"/>
        </w:rPr>
      </w:pPr>
      <w:r>
        <w:rPr>
          <w:b/>
          <w:sz w:val="24"/>
        </w:rPr>
        <w:t>Evaluation Scheme:</w:t>
      </w:r>
    </w:p>
    <w:tbl>
      <w:tblPr>
        <w:tblW w:w="100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1260"/>
        <w:gridCol w:w="1440"/>
        <w:gridCol w:w="2929"/>
        <w:gridCol w:w="41"/>
        <w:gridCol w:w="2569"/>
      </w:tblGrid>
      <w:tr w:rsidR="004C2710" w14:paraId="389EFB34" w14:textId="77777777" w:rsidTr="00303F4A">
        <w:tc>
          <w:tcPr>
            <w:tcW w:w="1818" w:type="dxa"/>
            <w:tcBorders>
              <w:top w:val="single" w:sz="6" w:space="0" w:color="auto"/>
              <w:left w:val="single" w:sz="6" w:space="0" w:color="auto"/>
              <w:bottom w:val="single" w:sz="6" w:space="0" w:color="auto"/>
              <w:right w:val="single" w:sz="6" w:space="0" w:color="auto"/>
            </w:tcBorders>
            <w:vAlign w:val="center"/>
          </w:tcPr>
          <w:p w14:paraId="598E7AC7" w14:textId="77777777" w:rsidR="004C2710" w:rsidRDefault="004C2710" w:rsidP="007024D1">
            <w:pPr>
              <w:jc w:val="center"/>
              <w:rPr>
                <w:b/>
                <w:sz w:val="24"/>
              </w:rPr>
            </w:pPr>
            <w:r>
              <w:rPr>
                <w:b/>
                <w:sz w:val="24"/>
              </w:rPr>
              <w:t>Evaluation Component</w:t>
            </w:r>
          </w:p>
        </w:tc>
        <w:tc>
          <w:tcPr>
            <w:tcW w:w="1260" w:type="dxa"/>
            <w:tcBorders>
              <w:top w:val="single" w:sz="6" w:space="0" w:color="auto"/>
              <w:left w:val="single" w:sz="6" w:space="0" w:color="auto"/>
              <w:bottom w:val="single" w:sz="6" w:space="0" w:color="auto"/>
              <w:right w:val="single" w:sz="6" w:space="0" w:color="auto"/>
            </w:tcBorders>
            <w:vAlign w:val="center"/>
          </w:tcPr>
          <w:p w14:paraId="4A08FE5B" w14:textId="77777777" w:rsidR="004C2710" w:rsidRDefault="004C2710" w:rsidP="007024D1">
            <w:pPr>
              <w:jc w:val="center"/>
              <w:rPr>
                <w:b/>
                <w:sz w:val="24"/>
              </w:rPr>
            </w:pPr>
            <w:r>
              <w:rPr>
                <w:b/>
                <w:sz w:val="24"/>
              </w:rPr>
              <w:t>Duration</w:t>
            </w:r>
          </w:p>
          <w:p w14:paraId="5612CFA2" w14:textId="77777777" w:rsidR="00303F4A" w:rsidRDefault="00303F4A" w:rsidP="007024D1">
            <w:pPr>
              <w:jc w:val="center"/>
              <w:rPr>
                <w:b/>
                <w:sz w:val="24"/>
              </w:rPr>
            </w:pPr>
            <w:r>
              <w:rPr>
                <w:b/>
                <w:sz w:val="24"/>
              </w:rPr>
              <w:t>(Minutes)</w:t>
            </w:r>
          </w:p>
        </w:tc>
        <w:tc>
          <w:tcPr>
            <w:tcW w:w="1440" w:type="dxa"/>
            <w:tcBorders>
              <w:top w:val="single" w:sz="6" w:space="0" w:color="auto"/>
              <w:left w:val="single" w:sz="6" w:space="0" w:color="auto"/>
              <w:bottom w:val="single" w:sz="6" w:space="0" w:color="auto"/>
              <w:right w:val="single" w:sz="6" w:space="0" w:color="auto"/>
            </w:tcBorders>
            <w:vAlign w:val="center"/>
          </w:tcPr>
          <w:p w14:paraId="2AB46D3E" w14:textId="77777777" w:rsidR="004C2710" w:rsidRDefault="004C2710" w:rsidP="007024D1">
            <w:pPr>
              <w:jc w:val="center"/>
              <w:rPr>
                <w:b/>
                <w:sz w:val="24"/>
              </w:rPr>
            </w:pPr>
            <w:r>
              <w:rPr>
                <w:b/>
                <w:sz w:val="24"/>
              </w:rPr>
              <w:t>Weightage (%)</w:t>
            </w:r>
          </w:p>
        </w:tc>
        <w:tc>
          <w:tcPr>
            <w:tcW w:w="2929" w:type="dxa"/>
            <w:tcBorders>
              <w:top w:val="single" w:sz="6" w:space="0" w:color="auto"/>
              <w:left w:val="single" w:sz="6" w:space="0" w:color="auto"/>
              <w:bottom w:val="single" w:sz="6" w:space="0" w:color="auto"/>
              <w:right w:val="single" w:sz="6" w:space="0" w:color="auto"/>
            </w:tcBorders>
            <w:vAlign w:val="center"/>
          </w:tcPr>
          <w:p w14:paraId="66CFB2DF" w14:textId="77777777" w:rsidR="004C2710" w:rsidRDefault="004C2710" w:rsidP="00303F4A">
            <w:pPr>
              <w:jc w:val="center"/>
              <w:rPr>
                <w:b/>
                <w:sz w:val="24"/>
              </w:rPr>
            </w:pPr>
            <w:r>
              <w:rPr>
                <w:b/>
                <w:sz w:val="24"/>
              </w:rPr>
              <w:t>Date</w:t>
            </w:r>
            <w:r w:rsidR="00303F4A">
              <w:rPr>
                <w:b/>
                <w:sz w:val="24"/>
              </w:rPr>
              <w:t xml:space="preserve"> &amp;</w:t>
            </w:r>
            <w:r>
              <w:rPr>
                <w:b/>
                <w:sz w:val="24"/>
              </w:rPr>
              <w:t xml:space="preserve"> Time </w:t>
            </w:r>
          </w:p>
        </w:tc>
        <w:tc>
          <w:tcPr>
            <w:tcW w:w="2610" w:type="dxa"/>
            <w:gridSpan w:val="2"/>
            <w:tcBorders>
              <w:top w:val="single" w:sz="6" w:space="0" w:color="auto"/>
              <w:left w:val="single" w:sz="6" w:space="0" w:color="auto"/>
              <w:bottom w:val="single" w:sz="6" w:space="0" w:color="auto"/>
              <w:right w:val="single" w:sz="6" w:space="0" w:color="auto"/>
            </w:tcBorders>
            <w:vAlign w:val="center"/>
          </w:tcPr>
          <w:p w14:paraId="490DFC90" w14:textId="77777777" w:rsidR="004C2710" w:rsidRDefault="00303F4A" w:rsidP="007024D1">
            <w:pPr>
              <w:jc w:val="center"/>
              <w:rPr>
                <w:b/>
                <w:sz w:val="24"/>
              </w:rPr>
            </w:pPr>
            <w:r>
              <w:rPr>
                <w:b/>
                <w:sz w:val="24"/>
              </w:rPr>
              <w:t>Nature of Component</w:t>
            </w:r>
          </w:p>
        </w:tc>
      </w:tr>
      <w:tr w:rsidR="0059449D" w14:paraId="23FEA838" w14:textId="77777777" w:rsidTr="00303F4A">
        <w:tc>
          <w:tcPr>
            <w:tcW w:w="1818" w:type="dxa"/>
            <w:tcBorders>
              <w:top w:val="single" w:sz="6" w:space="0" w:color="auto"/>
              <w:left w:val="single" w:sz="6" w:space="0" w:color="auto"/>
              <w:bottom w:val="single" w:sz="6" w:space="0" w:color="auto"/>
              <w:right w:val="single" w:sz="6" w:space="0" w:color="auto"/>
            </w:tcBorders>
          </w:tcPr>
          <w:p w14:paraId="4617BA07" w14:textId="77777777" w:rsidR="0059449D" w:rsidRDefault="009F220C" w:rsidP="007024D1">
            <w:pPr>
              <w:jc w:val="center"/>
              <w:rPr>
                <w:sz w:val="24"/>
              </w:rPr>
            </w:pPr>
            <w:r>
              <w:rPr>
                <w:sz w:val="24"/>
              </w:rPr>
              <w:t>Test</w:t>
            </w:r>
            <w:r w:rsidR="00855F2D">
              <w:rPr>
                <w:sz w:val="24"/>
              </w:rPr>
              <w:t xml:space="preserve"> 1</w:t>
            </w:r>
          </w:p>
        </w:tc>
        <w:tc>
          <w:tcPr>
            <w:tcW w:w="1260" w:type="dxa"/>
            <w:tcBorders>
              <w:top w:val="single" w:sz="6" w:space="0" w:color="auto"/>
              <w:left w:val="single" w:sz="6" w:space="0" w:color="auto"/>
              <w:bottom w:val="single" w:sz="6" w:space="0" w:color="auto"/>
              <w:right w:val="single" w:sz="6" w:space="0" w:color="auto"/>
            </w:tcBorders>
          </w:tcPr>
          <w:p w14:paraId="17488AF8" w14:textId="77777777" w:rsidR="0059449D" w:rsidRDefault="00855F2D" w:rsidP="00303F4A">
            <w:pPr>
              <w:jc w:val="center"/>
              <w:rPr>
                <w:sz w:val="24"/>
              </w:rPr>
            </w:pPr>
            <w:r>
              <w:rPr>
                <w:sz w:val="24"/>
              </w:rPr>
              <w:t>3</w:t>
            </w:r>
            <w:r w:rsidR="00E447DD">
              <w:rPr>
                <w:sz w:val="24"/>
              </w:rPr>
              <w:t xml:space="preserve">0 </w:t>
            </w:r>
          </w:p>
        </w:tc>
        <w:tc>
          <w:tcPr>
            <w:tcW w:w="1440" w:type="dxa"/>
            <w:tcBorders>
              <w:top w:val="single" w:sz="6" w:space="0" w:color="auto"/>
              <w:left w:val="single" w:sz="6" w:space="0" w:color="auto"/>
              <w:bottom w:val="single" w:sz="6" w:space="0" w:color="auto"/>
              <w:right w:val="single" w:sz="6" w:space="0" w:color="auto"/>
            </w:tcBorders>
            <w:vAlign w:val="center"/>
          </w:tcPr>
          <w:p w14:paraId="5507F933" w14:textId="77777777" w:rsidR="0059449D" w:rsidRDefault="00855F2D" w:rsidP="00C35937">
            <w:pPr>
              <w:jc w:val="center"/>
              <w:rPr>
                <w:sz w:val="24"/>
              </w:rPr>
            </w:pPr>
            <w:r>
              <w:rPr>
                <w:sz w:val="24"/>
              </w:rPr>
              <w:t>1</w:t>
            </w:r>
            <w:r w:rsidR="00C35937">
              <w:rPr>
                <w:sz w:val="24"/>
              </w:rPr>
              <w:t>3</w:t>
            </w:r>
          </w:p>
        </w:tc>
        <w:tc>
          <w:tcPr>
            <w:tcW w:w="2929" w:type="dxa"/>
            <w:tcBorders>
              <w:top w:val="single" w:sz="6" w:space="0" w:color="auto"/>
              <w:left w:val="single" w:sz="6" w:space="0" w:color="auto"/>
              <w:bottom w:val="single" w:sz="6" w:space="0" w:color="auto"/>
              <w:right w:val="single" w:sz="6" w:space="0" w:color="auto"/>
            </w:tcBorders>
          </w:tcPr>
          <w:p w14:paraId="2DF000B4" w14:textId="5A7C8661" w:rsidR="0059449D" w:rsidRPr="00016844" w:rsidRDefault="00471BEE" w:rsidP="0059449D">
            <w:pPr>
              <w:jc w:val="center"/>
              <w:rPr>
                <w:sz w:val="22"/>
              </w:rPr>
            </w:pPr>
            <w:r w:rsidRPr="002877F6">
              <w:rPr>
                <w:color w:val="000000"/>
              </w:rPr>
              <w:t>September 10 –September 20 (During scheduled class hour)</w:t>
            </w:r>
          </w:p>
        </w:tc>
        <w:tc>
          <w:tcPr>
            <w:tcW w:w="2610" w:type="dxa"/>
            <w:gridSpan w:val="2"/>
            <w:tcBorders>
              <w:top w:val="single" w:sz="6" w:space="0" w:color="auto"/>
              <w:left w:val="single" w:sz="6" w:space="0" w:color="auto"/>
              <w:bottom w:val="single" w:sz="6" w:space="0" w:color="auto"/>
              <w:right w:val="single" w:sz="6" w:space="0" w:color="auto"/>
            </w:tcBorders>
          </w:tcPr>
          <w:p w14:paraId="6B57D7CC" w14:textId="77777777" w:rsidR="0059449D" w:rsidRDefault="00855F2D" w:rsidP="007024D1">
            <w:pPr>
              <w:jc w:val="center"/>
              <w:rPr>
                <w:sz w:val="24"/>
              </w:rPr>
            </w:pPr>
            <w:r>
              <w:rPr>
                <w:sz w:val="24"/>
              </w:rPr>
              <w:t>Open</w:t>
            </w:r>
            <w:r w:rsidR="0059449D">
              <w:rPr>
                <w:sz w:val="24"/>
              </w:rPr>
              <w:t xml:space="preserve"> book</w:t>
            </w:r>
          </w:p>
        </w:tc>
      </w:tr>
      <w:tr w:rsidR="004C2710" w14:paraId="048ECDDF" w14:textId="77777777" w:rsidTr="00303F4A">
        <w:tc>
          <w:tcPr>
            <w:tcW w:w="1818" w:type="dxa"/>
            <w:tcBorders>
              <w:top w:val="single" w:sz="6" w:space="0" w:color="auto"/>
              <w:left w:val="single" w:sz="6" w:space="0" w:color="auto"/>
              <w:bottom w:val="single" w:sz="6" w:space="0" w:color="auto"/>
              <w:right w:val="single" w:sz="6" w:space="0" w:color="auto"/>
            </w:tcBorders>
          </w:tcPr>
          <w:p w14:paraId="7B88309A" w14:textId="77777777" w:rsidR="004C2710" w:rsidRDefault="00855F2D" w:rsidP="007024D1">
            <w:pPr>
              <w:jc w:val="center"/>
              <w:rPr>
                <w:sz w:val="24"/>
              </w:rPr>
            </w:pPr>
            <w:r>
              <w:rPr>
                <w:sz w:val="24"/>
              </w:rPr>
              <w:t>Test 2</w:t>
            </w:r>
          </w:p>
        </w:tc>
        <w:tc>
          <w:tcPr>
            <w:tcW w:w="1260" w:type="dxa"/>
            <w:tcBorders>
              <w:top w:val="single" w:sz="6" w:space="0" w:color="auto"/>
              <w:left w:val="single" w:sz="6" w:space="0" w:color="auto"/>
              <w:bottom w:val="single" w:sz="6" w:space="0" w:color="auto"/>
              <w:right w:val="single" w:sz="6" w:space="0" w:color="auto"/>
            </w:tcBorders>
          </w:tcPr>
          <w:p w14:paraId="32BD6FFE" w14:textId="77777777" w:rsidR="004C2710" w:rsidRDefault="00855F2D" w:rsidP="00303F4A">
            <w:pPr>
              <w:jc w:val="center"/>
              <w:rPr>
                <w:sz w:val="24"/>
              </w:rPr>
            </w:pPr>
            <w:r>
              <w:rPr>
                <w:sz w:val="24"/>
              </w:rPr>
              <w:t xml:space="preserve">30 </w:t>
            </w:r>
          </w:p>
        </w:tc>
        <w:tc>
          <w:tcPr>
            <w:tcW w:w="1440" w:type="dxa"/>
            <w:tcBorders>
              <w:top w:val="single" w:sz="6" w:space="0" w:color="auto"/>
              <w:left w:val="single" w:sz="6" w:space="0" w:color="auto"/>
              <w:bottom w:val="single" w:sz="6" w:space="0" w:color="auto"/>
              <w:right w:val="single" w:sz="6" w:space="0" w:color="auto"/>
            </w:tcBorders>
            <w:vAlign w:val="center"/>
          </w:tcPr>
          <w:p w14:paraId="287E3A6B" w14:textId="77777777" w:rsidR="004C2710" w:rsidRDefault="00855F2D" w:rsidP="00E447DD">
            <w:pPr>
              <w:jc w:val="center"/>
              <w:rPr>
                <w:sz w:val="24"/>
              </w:rPr>
            </w:pPr>
            <w:r>
              <w:rPr>
                <w:sz w:val="24"/>
              </w:rPr>
              <w:t>1</w:t>
            </w:r>
            <w:r w:rsidR="00C35937">
              <w:rPr>
                <w:sz w:val="24"/>
              </w:rPr>
              <w:t>3</w:t>
            </w:r>
          </w:p>
        </w:tc>
        <w:tc>
          <w:tcPr>
            <w:tcW w:w="2929" w:type="dxa"/>
            <w:tcBorders>
              <w:top w:val="single" w:sz="6" w:space="0" w:color="auto"/>
              <w:left w:val="single" w:sz="6" w:space="0" w:color="auto"/>
              <w:bottom w:val="single" w:sz="6" w:space="0" w:color="auto"/>
              <w:right w:val="single" w:sz="6" w:space="0" w:color="auto"/>
            </w:tcBorders>
          </w:tcPr>
          <w:p w14:paraId="0D93D7DE" w14:textId="4E069207" w:rsidR="004C2710" w:rsidRPr="00016844" w:rsidRDefault="00471BEE" w:rsidP="0059449D">
            <w:pPr>
              <w:jc w:val="center"/>
              <w:rPr>
                <w:sz w:val="22"/>
              </w:rPr>
            </w:pPr>
            <w:r w:rsidRPr="002877F6">
              <w:rPr>
                <w:color w:val="000000"/>
              </w:rPr>
              <w:t>October 09 –October 20 (During scheduled class hour)</w:t>
            </w:r>
          </w:p>
        </w:tc>
        <w:tc>
          <w:tcPr>
            <w:tcW w:w="2610" w:type="dxa"/>
            <w:gridSpan w:val="2"/>
            <w:tcBorders>
              <w:top w:val="single" w:sz="6" w:space="0" w:color="auto"/>
              <w:left w:val="single" w:sz="6" w:space="0" w:color="auto"/>
              <w:bottom w:val="single" w:sz="6" w:space="0" w:color="auto"/>
              <w:right w:val="single" w:sz="6" w:space="0" w:color="auto"/>
            </w:tcBorders>
          </w:tcPr>
          <w:p w14:paraId="7BCD0D93" w14:textId="77777777" w:rsidR="004C2710" w:rsidRDefault="00855F2D" w:rsidP="007024D1">
            <w:pPr>
              <w:jc w:val="center"/>
              <w:rPr>
                <w:sz w:val="24"/>
              </w:rPr>
            </w:pPr>
            <w:r>
              <w:rPr>
                <w:sz w:val="24"/>
              </w:rPr>
              <w:t>Open</w:t>
            </w:r>
            <w:r w:rsidR="00AE12F7">
              <w:rPr>
                <w:sz w:val="24"/>
              </w:rPr>
              <w:t xml:space="preserve"> book</w:t>
            </w:r>
          </w:p>
        </w:tc>
      </w:tr>
      <w:tr w:rsidR="00855F2D" w14:paraId="4EBA4320" w14:textId="77777777" w:rsidTr="00303F4A">
        <w:trPr>
          <w:cantSplit/>
        </w:trPr>
        <w:tc>
          <w:tcPr>
            <w:tcW w:w="1818" w:type="dxa"/>
            <w:tcBorders>
              <w:top w:val="single" w:sz="6" w:space="0" w:color="auto"/>
              <w:left w:val="single" w:sz="6" w:space="0" w:color="auto"/>
              <w:bottom w:val="single" w:sz="6" w:space="0" w:color="auto"/>
              <w:right w:val="single" w:sz="6" w:space="0" w:color="auto"/>
            </w:tcBorders>
          </w:tcPr>
          <w:p w14:paraId="757C9516" w14:textId="77777777" w:rsidR="00855F2D" w:rsidRDefault="00855F2D" w:rsidP="003D119A">
            <w:pPr>
              <w:jc w:val="center"/>
              <w:rPr>
                <w:sz w:val="24"/>
              </w:rPr>
            </w:pPr>
            <w:r>
              <w:rPr>
                <w:sz w:val="24"/>
              </w:rPr>
              <w:t xml:space="preserve">Test 3 </w:t>
            </w:r>
          </w:p>
        </w:tc>
        <w:tc>
          <w:tcPr>
            <w:tcW w:w="1260" w:type="dxa"/>
            <w:tcBorders>
              <w:top w:val="single" w:sz="6" w:space="0" w:color="auto"/>
              <w:left w:val="single" w:sz="6" w:space="0" w:color="auto"/>
              <w:bottom w:val="single" w:sz="6" w:space="0" w:color="auto"/>
              <w:right w:val="single" w:sz="6" w:space="0" w:color="auto"/>
            </w:tcBorders>
          </w:tcPr>
          <w:p w14:paraId="47706C38" w14:textId="77777777" w:rsidR="00855F2D" w:rsidRDefault="00855F2D" w:rsidP="00303F4A">
            <w:pPr>
              <w:jc w:val="center"/>
              <w:rPr>
                <w:sz w:val="24"/>
              </w:rPr>
            </w:pPr>
            <w:r>
              <w:rPr>
                <w:sz w:val="24"/>
              </w:rPr>
              <w:t xml:space="preserve">30 </w:t>
            </w:r>
          </w:p>
        </w:tc>
        <w:tc>
          <w:tcPr>
            <w:tcW w:w="1440" w:type="dxa"/>
            <w:tcBorders>
              <w:top w:val="single" w:sz="6" w:space="0" w:color="auto"/>
              <w:left w:val="single" w:sz="6" w:space="0" w:color="auto"/>
              <w:bottom w:val="single" w:sz="6" w:space="0" w:color="auto"/>
              <w:right w:val="single" w:sz="6" w:space="0" w:color="auto"/>
            </w:tcBorders>
            <w:vAlign w:val="center"/>
          </w:tcPr>
          <w:p w14:paraId="3EF48AAB" w14:textId="77777777" w:rsidR="00855F2D" w:rsidRDefault="00855F2D" w:rsidP="00C35937">
            <w:pPr>
              <w:jc w:val="center"/>
              <w:rPr>
                <w:sz w:val="24"/>
              </w:rPr>
            </w:pPr>
            <w:r>
              <w:rPr>
                <w:sz w:val="24"/>
              </w:rPr>
              <w:t>1</w:t>
            </w:r>
            <w:r w:rsidR="00C35937">
              <w:rPr>
                <w:sz w:val="24"/>
              </w:rPr>
              <w:t>3</w:t>
            </w:r>
          </w:p>
        </w:tc>
        <w:tc>
          <w:tcPr>
            <w:tcW w:w="2970" w:type="dxa"/>
            <w:gridSpan w:val="2"/>
            <w:tcBorders>
              <w:top w:val="single" w:sz="6" w:space="0" w:color="auto"/>
              <w:left w:val="single" w:sz="6" w:space="0" w:color="auto"/>
              <w:bottom w:val="single" w:sz="6" w:space="0" w:color="auto"/>
              <w:right w:val="single" w:sz="6" w:space="0" w:color="auto"/>
            </w:tcBorders>
          </w:tcPr>
          <w:p w14:paraId="4678924B" w14:textId="0A059075" w:rsidR="00855F2D" w:rsidRDefault="00471BEE" w:rsidP="007024D1">
            <w:pPr>
              <w:jc w:val="center"/>
              <w:rPr>
                <w:sz w:val="24"/>
              </w:rPr>
            </w:pPr>
            <w:r w:rsidRPr="002877F6">
              <w:rPr>
                <w:color w:val="000000"/>
              </w:rPr>
              <w:t>November 10 – November 20 (During scheduled class hour)</w:t>
            </w:r>
            <w:bookmarkStart w:id="0" w:name="_GoBack"/>
            <w:bookmarkEnd w:id="0"/>
          </w:p>
        </w:tc>
        <w:tc>
          <w:tcPr>
            <w:tcW w:w="2569" w:type="dxa"/>
            <w:tcBorders>
              <w:top w:val="single" w:sz="6" w:space="0" w:color="auto"/>
              <w:left w:val="single" w:sz="6" w:space="0" w:color="auto"/>
              <w:bottom w:val="single" w:sz="6" w:space="0" w:color="auto"/>
              <w:right w:val="single" w:sz="6" w:space="0" w:color="auto"/>
            </w:tcBorders>
          </w:tcPr>
          <w:p w14:paraId="1A912EBA" w14:textId="77777777" w:rsidR="00855F2D" w:rsidRDefault="00855F2D" w:rsidP="007024D1">
            <w:pPr>
              <w:jc w:val="center"/>
              <w:rPr>
                <w:sz w:val="24"/>
              </w:rPr>
            </w:pPr>
            <w:r>
              <w:rPr>
                <w:sz w:val="24"/>
              </w:rPr>
              <w:t>Open book</w:t>
            </w:r>
          </w:p>
        </w:tc>
      </w:tr>
      <w:tr w:rsidR="007D3C52" w14:paraId="3F329E37" w14:textId="77777777" w:rsidTr="008C29D6">
        <w:trPr>
          <w:cantSplit/>
          <w:trHeight w:val="555"/>
        </w:trPr>
        <w:tc>
          <w:tcPr>
            <w:tcW w:w="1818" w:type="dxa"/>
            <w:tcBorders>
              <w:top w:val="single" w:sz="6" w:space="0" w:color="auto"/>
              <w:left w:val="single" w:sz="6" w:space="0" w:color="auto"/>
              <w:bottom w:val="single" w:sz="6" w:space="0" w:color="auto"/>
              <w:right w:val="single" w:sz="6" w:space="0" w:color="auto"/>
            </w:tcBorders>
            <w:vAlign w:val="center"/>
          </w:tcPr>
          <w:p w14:paraId="5AAE0D3F" w14:textId="77777777" w:rsidR="007D3C52" w:rsidRDefault="007D3C52" w:rsidP="007024D1">
            <w:pPr>
              <w:jc w:val="center"/>
              <w:rPr>
                <w:sz w:val="24"/>
              </w:rPr>
            </w:pPr>
            <w:r>
              <w:rPr>
                <w:sz w:val="24"/>
              </w:rPr>
              <w:t>Take home Assignments</w:t>
            </w:r>
          </w:p>
        </w:tc>
        <w:tc>
          <w:tcPr>
            <w:tcW w:w="1260" w:type="dxa"/>
            <w:tcBorders>
              <w:top w:val="single" w:sz="6" w:space="0" w:color="auto"/>
              <w:left w:val="single" w:sz="6" w:space="0" w:color="auto"/>
              <w:bottom w:val="single" w:sz="6" w:space="0" w:color="auto"/>
              <w:right w:val="single" w:sz="6" w:space="0" w:color="auto"/>
            </w:tcBorders>
            <w:vAlign w:val="center"/>
          </w:tcPr>
          <w:p w14:paraId="623F15EE" w14:textId="77777777" w:rsidR="007D3C52" w:rsidRDefault="007D3C52" w:rsidP="007024D1">
            <w:pPr>
              <w:jc w:val="center"/>
              <w:rPr>
                <w:sz w:val="24"/>
              </w:rPr>
            </w:pPr>
          </w:p>
        </w:tc>
        <w:tc>
          <w:tcPr>
            <w:tcW w:w="1440" w:type="dxa"/>
            <w:tcBorders>
              <w:top w:val="single" w:sz="6" w:space="0" w:color="auto"/>
              <w:left w:val="single" w:sz="6" w:space="0" w:color="auto"/>
              <w:bottom w:val="single" w:sz="6" w:space="0" w:color="auto"/>
              <w:right w:val="single" w:sz="6" w:space="0" w:color="auto"/>
            </w:tcBorders>
            <w:vAlign w:val="center"/>
          </w:tcPr>
          <w:p w14:paraId="293948D1" w14:textId="77777777" w:rsidR="007D3C52" w:rsidRDefault="007D3C52" w:rsidP="00E447DD">
            <w:pPr>
              <w:jc w:val="center"/>
              <w:rPr>
                <w:sz w:val="24"/>
              </w:rPr>
            </w:pPr>
            <w:r>
              <w:rPr>
                <w:sz w:val="24"/>
              </w:rPr>
              <w:t>6</w:t>
            </w:r>
          </w:p>
        </w:tc>
        <w:tc>
          <w:tcPr>
            <w:tcW w:w="2970" w:type="dxa"/>
            <w:gridSpan w:val="2"/>
            <w:tcBorders>
              <w:top w:val="single" w:sz="6" w:space="0" w:color="auto"/>
              <w:left w:val="single" w:sz="6" w:space="0" w:color="auto"/>
              <w:bottom w:val="single" w:sz="6" w:space="0" w:color="auto"/>
              <w:right w:val="single" w:sz="6" w:space="0" w:color="auto"/>
            </w:tcBorders>
            <w:vAlign w:val="center"/>
          </w:tcPr>
          <w:p w14:paraId="15AB4F59" w14:textId="77777777" w:rsidR="007D3C52" w:rsidRDefault="007D3C52" w:rsidP="007D3C52">
            <w:pPr>
              <w:jc w:val="center"/>
              <w:rPr>
                <w:sz w:val="24"/>
              </w:rPr>
            </w:pPr>
            <w:r>
              <w:rPr>
                <w:sz w:val="24"/>
              </w:rPr>
              <w:t xml:space="preserve">To be announced in the class from time to time </w:t>
            </w:r>
          </w:p>
        </w:tc>
        <w:tc>
          <w:tcPr>
            <w:tcW w:w="2569" w:type="dxa"/>
            <w:tcBorders>
              <w:top w:val="single" w:sz="6" w:space="0" w:color="auto"/>
              <w:left w:val="single" w:sz="6" w:space="0" w:color="auto"/>
              <w:bottom w:val="single" w:sz="6" w:space="0" w:color="auto"/>
              <w:right w:val="single" w:sz="6" w:space="0" w:color="auto"/>
            </w:tcBorders>
          </w:tcPr>
          <w:p w14:paraId="680FBF81" w14:textId="77777777" w:rsidR="007D3C52" w:rsidRDefault="007D3C52" w:rsidP="00D859E5">
            <w:pPr>
              <w:jc w:val="center"/>
              <w:rPr>
                <w:sz w:val="24"/>
              </w:rPr>
            </w:pPr>
            <w:r>
              <w:rPr>
                <w:sz w:val="24"/>
              </w:rPr>
              <w:t>Open book</w:t>
            </w:r>
          </w:p>
        </w:tc>
      </w:tr>
      <w:tr w:rsidR="007D3C52" w14:paraId="49794682" w14:textId="77777777" w:rsidTr="008C29D6">
        <w:trPr>
          <w:cantSplit/>
          <w:trHeight w:val="555"/>
        </w:trPr>
        <w:tc>
          <w:tcPr>
            <w:tcW w:w="1818" w:type="dxa"/>
            <w:tcBorders>
              <w:top w:val="single" w:sz="6" w:space="0" w:color="auto"/>
              <w:left w:val="single" w:sz="6" w:space="0" w:color="auto"/>
              <w:bottom w:val="single" w:sz="6" w:space="0" w:color="auto"/>
              <w:right w:val="single" w:sz="6" w:space="0" w:color="auto"/>
            </w:tcBorders>
            <w:vAlign w:val="center"/>
          </w:tcPr>
          <w:p w14:paraId="13EC8278" w14:textId="77777777" w:rsidR="007D3C52" w:rsidRDefault="007D3C52" w:rsidP="007024D1">
            <w:pPr>
              <w:jc w:val="center"/>
              <w:rPr>
                <w:sz w:val="24"/>
              </w:rPr>
            </w:pPr>
            <w:r>
              <w:rPr>
                <w:sz w:val="24"/>
              </w:rPr>
              <w:t>Laboratory Records</w:t>
            </w:r>
          </w:p>
        </w:tc>
        <w:tc>
          <w:tcPr>
            <w:tcW w:w="1260" w:type="dxa"/>
            <w:tcBorders>
              <w:top w:val="single" w:sz="6" w:space="0" w:color="auto"/>
              <w:left w:val="single" w:sz="6" w:space="0" w:color="auto"/>
              <w:bottom w:val="single" w:sz="6" w:space="0" w:color="auto"/>
              <w:right w:val="single" w:sz="6" w:space="0" w:color="auto"/>
            </w:tcBorders>
            <w:vAlign w:val="center"/>
          </w:tcPr>
          <w:p w14:paraId="7355EAF1" w14:textId="77777777" w:rsidR="007D3C52" w:rsidRDefault="007D3C52" w:rsidP="007024D1">
            <w:pPr>
              <w:jc w:val="center"/>
              <w:rPr>
                <w:sz w:val="24"/>
              </w:rPr>
            </w:pPr>
          </w:p>
        </w:tc>
        <w:tc>
          <w:tcPr>
            <w:tcW w:w="1440" w:type="dxa"/>
            <w:tcBorders>
              <w:top w:val="single" w:sz="6" w:space="0" w:color="auto"/>
              <w:left w:val="single" w:sz="6" w:space="0" w:color="auto"/>
              <w:bottom w:val="single" w:sz="6" w:space="0" w:color="auto"/>
              <w:right w:val="single" w:sz="6" w:space="0" w:color="auto"/>
            </w:tcBorders>
            <w:vAlign w:val="center"/>
          </w:tcPr>
          <w:p w14:paraId="422305FA" w14:textId="77777777" w:rsidR="007D3C52" w:rsidRDefault="007D3C52" w:rsidP="00C642E9">
            <w:pPr>
              <w:jc w:val="center"/>
              <w:rPr>
                <w:sz w:val="24"/>
              </w:rPr>
            </w:pPr>
            <w:r>
              <w:rPr>
                <w:sz w:val="24"/>
              </w:rPr>
              <w:t>2</w:t>
            </w:r>
            <w:r w:rsidR="00C642E9">
              <w:rPr>
                <w:sz w:val="24"/>
              </w:rPr>
              <w:t>0</w:t>
            </w:r>
          </w:p>
        </w:tc>
        <w:tc>
          <w:tcPr>
            <w:tcW w:w="2970" w:type="dxa"/>
            <w:gridSpan w:val="2"/>
            <w:tcBorders>
              <w:top w:val="single" w:sz="6" w:space="0" w:color="auto"/>
              <w:left w:val="single" w:sz="6" w:space="0" w:color="auto"/>
              <w:bottom w:val="single" w:sz="6" w:space="0" w:color="auto"/>
              <w:right w:val="single" w:sz="6" w:space="0" w:color="auto"/>
            </w:tcBorders>
            <w:vAlign w:val="center"/>
          </w:tcPr>
          <w:p w14:paraId="54A92D59" w14:textId="77777777" w:rsidR="007D3C52" w:rsidRDefault="007D3C52" w:rsidP="007D3C52">
            <w:pPr>
              <w:jc w:val="center"/>
              <w:rPr>
                <w:sz w:val="24"/>
              </w:rPr>
            </w:pPr>
            <w:r>
              <w:rPr>
                <w:sz w:val="24"/>
              </w:rPr>
              <w:t xml:space="preserve">As per timetable </w:t>
            </w:r>
          </w:p>
        </w:tc>
        <w:tc>
          <w:tcPr>
            <w:tcW w:w="2569" w:type="dxa"/>
            <w:tcBorders>
              <w:top w:val="single" w:sz="6" w:space="0" w:color="auto"/>
              <w:left w:val="single" w:sz="6" w:space="0" w:color="auto"/>
              <w:bottom w:val="single" w:sz="6" w:space="0" w:color="auto"/>
              <w:right w:val="single" w:sz="6" w:space="0" w:color="auto"/>
            </w:tcBorders>
          </w:tcPr>
          <w:p w14:paraId="793D8DE3" w14:textId="77777777" w:rsidR="007D3C52" w:rsidRDefault="007D3C52" w:rsidP="00D859E5">
            <w:pPr>
              <w:jc w:val="center"/>
              <w:rPr>
                <w:sz w:val="24"/>
              </w:rPr>
            </w:pPr>
            <w:r>
              <w:rPr>
                <w:sz w:val="24"/>
              </w:rPr>
              <w:t>Open book</w:t>
            </w:r>
          </w:p>
        </w:tc>
      </w:tr>
      <w:tr w:rsidR="007D3C52" w14:paraId="2C92D314" w14:textId="77777777" w:rsidTr="008C29D6">
        <w:trPr>
          <w:cantSplit/>
          <w:trHeight w:val="555"/>
        </w:trPr>
        <w:tc>
          <w:tcPr>
            <w:tcW w:w="1818" w:type="dxa"/>
            <w:tcBorders>
              <w:top w:val="single" w:sz="6" w:space="0" w:color="auto"/>
              <w:left w:val="single" w:sz="6" w:space="0" w:color="auto"/>
              <w:bottom w:val="single" w:sz="6" w:space="0" w:color="auto"/>
              <w:right w:val="single" w:sz="6" w:space="0" w:color="auto"/>
            </w:tcBorders>
            <w:vAlign w:val="center"/>
          </w:tcPr>
          <w:p w14:paraId="4C92CB9B" w14:textId="77777777" w:rsidR="007D3C52" w:rsidRDefault="007D3C52" w:rsidP="007024D1">
            <w:pPr>
              <w:jc w:val="center"/>
              <w:rPr>
                <w:sz w:val="24"/>
              </w:rPr>
            </w:pPr>
            <w:r>
              <w:rPr>
                <w:sz w:val="24"/>
              </w:rPr>
              <w:t>Comprehensive Examination</w:t>
            </w:r>
          </w:p>
        </w:tc>
        <w:tc>
          <w:tcPr>
            <w:tcW w:w="1260" w:type="dxa"/>
            <w:tcBorders>
              <w:top w:val="single" w:sz="6" w:space="0" w:color="auto"/>
              <w:left w:val="single" w:sz="6" w:space="0" w:color="auto"/>
              <w:bottom w:val="single" w:sz="6" w:space="0" w:color="auto"/>
              <w:right w:val="single" w:sz="6" w:space="0" w:color="auto"/>
            </w:tcBorders>
            <w:vAlign w:val="center"/>
          </w:tcPr>
          <w:p w14:paraId="3699E61B" w14:textId="77777777" w:rsidR="007D3C52" w:rsidRDefault="007D3C52" w:rsidP="00303F4A">
            <w:pPr>
              <w:jc w:val="center"/>
              <w:rPr>
                <w:sz w:val="24"/>
              </w:rPr>
            </w:pPr>
            <w:r>
              <w:rPr>
                <w:sz w:val="24"/>
              </w:rPr>
              <w:t xml:space="preserve">120 </w:t>
            </w:r>
          </w:p>
        </w:tc>
        <w:tc>
          <w:tcPr>
            <w:tcW w:w="1440" w:type="dxa"/>
            <w:tcBorders>
              <w:top w:val="single" w:sz="6" w:space="0" w:color="auto"/>
              <w:left w:val="single" w:sz="6" w:space="0" w:color="auto"/>
              <w:bottom w:val="single" w:sz="6" w:space="0" w:color="auto"/>
              <w:right w:val="single" w:sz="6" w:space="0" w:color="auto"/>
            </w:tcBorders>
            <w:vAlign w:val="center"/>
          </w:tcPr>
          <w:p w14:paraId="491D69C2" w14:textId="77777777" w:rsidR="007D3C52" w:rsidRDefault="007D3C52" w:rsidP="00E447DD">
            <w:pPr>
              <w:jc w:val="center"/>
              <w:rPr>
                <w:sz w:val="24"/>
              </w:rPr>
            </w:pPr>
            <w:r>
              <w:rPr>
                <w:sz w:val="24"/>
              </w:rPr>
              <w:t>35</w:t>
            </w:r>
          </w:p>
        </w:tc>
        <w:tc>
          <w:tcPr>
            <w:tcW w:w="2970" w:type="dxa"/>
            <w:gridSpan w:val="2"/>
            <w:tcBorders>
              <w:top w:val="single" w:sz="6" w:space="0" w:color="auto"/>
              <w:left w:val="single" w:sz="6" w:space="0" w:color="auto"/>
              <w:bottom w:val="single" w:sz="6" w:space="0" w:color="auto"/>
              <w:right w:val="single" w:sz="6" w:space="0" w:color="auto"/>
            </w:tcBorders>
            <w:vAlign w:val="center"/>
          </w:tcPr>
          <w:p w14:paraId="086F0A0D" w14:textId="77777777" w:rsidR="007D3C52" w:rsidRDefault="007D3C52" w:rsidP="007D3C52">
            <w:pPr>
              <w:jc w:val="center"/>
              <w:rPr>
                <w:sz w:val="24"/>
              </w:rPr>
            </w:pPr>
            <w:r>
              <w:rPr>
                <w:sz w:val="24"/>
              </w:rPr>
              <w:t xml:space="preserve">To be announced </w:t>
            </w:r>
          </w:p>
        </w:tc>
        <w:tc>
          <w:tcPr>
            <w:tcW w:w="2569" w:type="dxa"/>
            <w:tcBorders>
              <w:top w:val="single" w:sz="6" w:space="0" w:color="auto"/>
              <w:left w:val="single" w:sz="6" w:space="0" w:color="auto"/>
              <w:bottom w:val="single" w:sz="6" w:space="0" w:color="auto"/>
              <w:right w:val="single" w:sz="6" w:space="0" w:color="auto"/>
            </w:tcBorders>
            <w:vAlign w:val="center"/>
          </w:tcPr>
          <w:p w14:paraId="26E14EA5" w14:textId="77777777" w:rsidR="007D3C52" w:rsidRDefault="007D3C52" w:rsidP="00D859E5">
            <w:pPr>
              <w:jc w:val="center"/>
              <w:rPr>
                <w:sz w:val="24"/>
              </w:rPr>
            </w:pPr>
            <w:r>
              <w:rPr>
                <w:sz w:val="24"/>
              </w:rPr>
              <w:t>Open book</w:t>
            </w:r>
          </w:p>
        </w:tc>
      </w:tr>
    </w:tbl>
    <w:p w14:paraId="17B87684" w14:textId="77777777" w:rsidR="001B7DB1" w:rsidRDefault="004C2710" w:rsidP="00ED101F">
      <w:pPr>
        <w:suppressAutoHyphens/>
        <w:spacing w:before="40" w:after="60"/>
        <w:jc w:val="both"/>
        <w:rPr>
          <w:spacing w:val="-2"/>
          <w:sz w:val="24"/>
        </w:rPr>
      </w:pPr>
      <w:r>
        <w:rPr>
          <w:b/>
          <w:spacing w:val="-2"/>
          <w:sz w:val="24"/>
        </w:rPr>
        <w:t>Chamber Consultation Hour:</w:t>
      </w:r>
      <w:r>
        <w:rPr>
          <w:spacing w:val="-2"/>
          <w:sz w:val="24"/>
        </w:rPr>
        <w:t xml:space="preserve"> </w:t>
      </w:r>
      <w:r w:rsidR="008F46A7">
        <w:rPr>
          <w:spacing w:val="-2"/>
          <w:sz w:val="24"/>
        </w:rPr>
        <w:t>Friday (4 PM to 5 PM)</w:t>
      </w:r>
      <w:r w:rsidR="00ED101F">
        <w:rPr>
          <w:spacing w:val="-2"/>
          <w:sz w:val="24"/>
        </w:rPr>
        <w:t>.</w:t>
      </w:r>
    </w:p>
    <w:p w14:paraId="1AA76E09" w14:textId="77777777" w:rsidR="004C2710" w:rsidRDefault="004C2710">
      <w:pPr>
        <w:jc w:val="both"/>
        <w:rPr>
          <w:b/>
          <w:sz w:val="24"/>
        </w:rPr>
      </w:pPr>
      <w:r>
        <w:rPr>
          <w:b/>
          <w:sz w:val="24"/>
        </w:rPr>
        <w:t xml:space="preserve">Make-up Policy: </w:t>
      </w:r>
    </w:p>
    <w:p w14:paraId="24351F12" w14:textId="77777777" w:rsidR="004C2710" w:rsidRPr="00E447DD" w:rsidRDefault="008B4490" w:rsidP="00E447DD">
      <w:pPr>
        <w:tabs>
          <w:tab w:val="left" w:pos="720"/>
        </w:tabs>
        <w:jc w:val="both"/>
        <w:rPr>
          <w:sz w:val="24"/>
        </w:rPr>
      </w:pPr>
      <w:r w:rsidRPr="00E447DD">
        <w:rPr>
          <w:sz w:val="24"/>
        </w:rPr>
        <w:t>Make-ups are not</w:t>
      </w:r>
      <w:r w:rsidR="00E447DD" w:rsidRPr="00E447DD">
        <w:rPr>
          <w:sz w:val="24"/>
        </w:rPr>
        <w:t xml:space="preserve"> usually encouraged. </w:t>
      </w:r>
      <w:r w:rsidR="004C2710" w:rsidRPr="00E447DD">
        <w:rPr>
          <w:sz w:val="24"/>
        </w:rPr>
        <w:t>Make-up will be granted only on genuine reasons. However, prior permission is must.</w:t>
      </w:r>
      <w:r w:rsidR="00E447DD" w:rsidRPr="00E447DD">
        <w:rPr>
          <w:sz w:val="24"/>
        </w:rPr>
        <w:t xml:space="preserve"> </w:t>
      </w:r>
      <w:r w:rsidR="004C2710" w:rsidRPr="00E447DD">
        <w:rPr>
          <w:sz w:val="24"/>
        </w:rPr>
        <w:t xml:space="preserve">For medical cases, a certificate from the concerned physician of the Medical Centre must be produced. </w:t>
      </w:r>
    </w:p>
    <w:p w14:paraId="24F5BA2D" w14:textId="77777777" w:rsidR="004C2710" w:rsidRDefault="004C2710">
      <w:pPr>
        <w:suppressAutoHyphens/>
        <w:spacing w:before="40" w:after="60"/>
        <w:jc w:val="both"/>
        <w:rPr>
          <w:b/>
          <w:spacing w:val="-2"/>
          <w:sz w:val="24"/>
        </w:rPr>
      </w:pPr>
      <w:r>
        <w:rPr>
          <w:b/>
          <w:spacing w:val="-2"/>
          <w:sz w:val="24"/>
        </w:rPr>
        <w:t>Notices:</w:t>
      </w:r>
    </w:p>
    <w:p w14:paraId="01F41283" w14:textId="77777777" w:rsidR="004C2710" w:rsidRDefault="004C2710" w:rsidP="00071927">
      <w:pPr>
        <w:pStyle w:val="BodyText"/>
        <w:tabs>
          <w:tab w:val="left" w:pos="360"/>
        </w:tabs>
      </w:pPr>
      <w:r>
        <w:t xml:space="preserve">All notices concerning the course will be displayed on </w:t>
      </w:r>
      <w:r w:rsidR="004E7936">
        <w:t xml:space="preserve">CMS </w:t>
      </w:r>
      <w:r w:rsidR="00D918D8">
        <w:t>or Google class room</w:t>
      </w:r>
      <w:r>
        <w:t xml:space="preserve">.                                        </w:t>
      </w:r>
      <w:r>
        <w:tab/>
      </w:r>
      <w:r>
        <w:tab/>
      </w:r>
      <w:r>
        <w:tab/>
      </w:r>
      <w:r>
        <w:tab/>
      </w:r>
      <w:r>
        <w:tab/>
      </w:r>
    </w:p>
    <w:p w14:paraId="0B76EDFB" w14:textId="77777777" w:rsidR="000B61BF" w:rsidRPr="000B61BF" w:rsidRDefault="000B61BF" w:rsidP="000B61BF">
      <w:pPr>
        <w:pStyle w:val="BodyTextIndent"/>
        <w:ind w:left="0"/>
        <w:rPr>
          <w:sz w:val="24"/>
          <w:szCs w:val="24"/>
        </w:rPr>
      </w:pPr>
      <w:r w:rsidRPr="000B61BF">
        <w:rPr>
          <w:b/>
          <w:sz w:val="24"/>
          <w:szCs w:val="24"/>
        </w:rPr>
        <w:t>Academic Honesty and Integrity Policy:</w:t>
      </w:r>
      <w:r w:rsidRPr="000B61BF">
        <w:rPr>
          <w:sz w:val="24"/>
          <w:szCs w:val="24"/>
        </w:rPr>
        <w:t xml:space="preserve"> Academic honesty and integrity are to be maintained</w:t>
      </w:r>
      <w:r>
        <w:rPr>
          <w:sz w:val="24"/>
          <w:szCs w:val="24"/>
        </w:rPr>
        <w:t xml:space="preserve"> </w:t>
      </w:r>
      <w:r w:rsidRPr="000B61BF">
        <w:rPr>
          <w:sz w:val="24"/>
          <w:szCs w:val="24"/>
        </w:rPr>
        <w:t>by all the students throughout the semester and no type of academic dishonesty is acceptable.</w:t>
      </w:r>
    </w:p>
    <w:p w14:paraId="6C94671D" w14:textId="77777777" w:rsidR="004C2710" w:rsidRDefault="004C2710" w:rsidP="00475507">
      <w:pPr>
        <w:suppressAutoHyphens/>
        <w:ind w:left="6480"/>
        <w:jc w:val="both"/>
        <w:rPr>
          <w:b/>
          <w:spacing w:val="-2"/>
          <w:sz w:val="24"/>
        </w:rPr>
      </w:pPr>
      <w:r>
        <w:rPr>
          <w:spacing w:val="-2"/>
          <w:sz w:val="24"/>
        </w:rPr>
        <w:t xml:space="preserve"> </w:t>
      </w:r>
      <w:r>
        <w:rPr>
          <w:b/>
          <w:spacing w:val="-2"/>
          <w:sz w:val="24"/>
        </w:rPr>
        <w:t>Instructor</w:t>
      </w:r>
      <w:r>
        <w:rPr>
          <w:b/>
          <w:spacing w:val="-2"/>
          <w:sz w:val="24"/>
        </w:rPr>
        <w:noBreakHyphen/>
        <w:t>in</w:t>
      </w:r>
      <w:r>
        <w:rPr>
          <w:b/>
          <w:spacing w:val="-2"/>
          <w:sz w:val="24"/>
        </w:rPr>
        <w:noBreakHyphen/>
        <w:t>charge</w:t>
      </w:r>
    </w:p>
    <w:p w14:paraId="1444A576" w14:textId="77777777" w:rsidR="004C2710" w:rsidRDefault="004C2710">
      <w:pPr>
        <w:pStyle w:val="Heading4"/>
      </w:pPr>
      <w:r>
        <w:t xml:space="preserve">                                              </w:t>
      </w:r>
      <w:r>
        <w:tab/>
      </w:r>
      <w:r>
        <w:tab/>
      </w:r>
      <w:r>
        <w:tab/>
      </w:r>
      <w:r>
        <w:tab/>
      </w:r>
      <w:r>
        <w:tab/>
      </w:r>
      <w:r>
        <w:tab/>
      </w:r>
      <w:r w:rsidR="00183C98">
        <w:t xml:space="preserve">        CE F</w:t>
      </w:r>
      <w:r>
        <w:t>3</w:t>
      </w:r>
      <w:r w:rsidR="00183C98">
        <w:t>12</w:t>
      </w:r>
    </w:p>
    <w:sectPr w:rsidR="004C2710" w:rsidSect="009C7BE6">
      <w:endnotePr>
        <w:numFmt w:val="decimal"/>
      </w:endnotePr>
      <w:pgSz w:w="11909" w:h="16834" w:code="9"/>
      <w:pgMar w:top="1152" w:right="1440" w:bottom="1152" w:left="1440"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A8D6D" w14:textId="77777777" w:rsidR="00B207D5" w:rsidRDefault="00B207D5">
      <w:pPr>
        <w:spacing w:line="20" w:lineRule="exact"/>
        <w:rPr>
          <w:sz w:val="24"/>
        </w:rPr>
      </w:pPr>
    </w:p>
  </w:endnote>
  <w:endnote w:type="continuationSeparator" w:id="0">
    <w:p w14:paraId="71C6BE9B" w14:textId="77777777" w:rsidR="00B207D5" w:rsidRDefault="00B207D5">
      <w:r>
        <w:rPr>
          <w:sz w:val="24"/>
        </w:rPr>
        <w:t xml:space="preserve"> </w:t>
      </w:r>
    </w:p>
  </w:endnote>
  <w:endnote w:type="continuationNotice" w:id="1">
    <w:p w14:paraId="287EBB9E" w14:textId="77777777" w:rsidR="00B207D5" w:rsidRDefault="00B207D5">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53E8A" w14:textId="77777777" w:rsidR="00B207D5" w:rsidRDefault="00B207D5">
      <w:r>
        <w:rPr>
          <w:sz w:val="24"/>
        </w:rPr>
        <w:separator/>
      </w:r>
    </w:p>
  </w:footnote>
  <w:footnote w:type="continuationSeparator" w:id="0">
    <w:p w14:paraId="6147EBA0" w14:textId="77777777" w:rsidR="00B207D5" w:rsidRDefault="00B20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3EF4FB6"/>
    <w:multiLevelType w:val="singleLevel"/>
    <w:tmpl w:val="C69CE0A0"/>
    <w:lvl w:ilvl="0">
      <w:start w:val="1"/>
      <w:numFmt w:val="decimal"/>
      <w:lvlText w:val="%1."/>
      <w:legacy w:legacy="1" w:legacySpace="120" w:legacyIndent="360"/>
      <w:lvlJc w:val="left"/>
      <w:pPr>
        <w:ind w:left="720" w:hanging="360"/>
      </w:pPr>
      <w:rPr>
        <w:rFonts w:ascii="Times New Roman" w:eastAsia="Times New Roman" w:hAnsi="Times New Roman" w:cs="Times New Roman"/>
      </w:rPr>
    </w:lvl>
  </w:abstractNum>
  <w:abstractNum w:abstractNumId="2" w15:restartNumberingAfterBreak="0">
    <w:nsid w:val="70140518"/>
    <w:multiLevelType w:val="hybridMultilevel"/>
    <w:tmpl w:val="414ECCFC"/>
    <w:lvl w:ilvl="0" w:tplc="05B0A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EwNjQ3NzOzMLI0NbRQ0lEKTi0uzszPAykwNKoFAJzT4B8tAAAA"/>
  </w:docVars>
  <w:rsids>
    <w:rsidRoot w:val="004158F4"/>
    <w:rsid w:val="00016844"/>
    <w:rsid w:val="00033C7F"/>
    <w:rsid w:val="00051AB4"/>
    <w:rsid w:val="000521C5"/>
    <w:rsid w:val="00057F30"/>
    <w:rsid w:val="000661BE"/>
    <w:rsid w:val="00066627"/>
    <w:rsid w:val="00071927"/>
    <w:rsid w:val="0008704D"/>
    <w:rsid w:val="000B485D"/>
    <w:rsid w:val="000B61BF"/>
    <w:rsid w:val="000E0E04"/>
    <w:rsid w:val="000E38E0"/>
    <w:rsid w:val="000F33BC"/>
    <w:rsid w:val="000F41F0"/>
    <w:rsid w:val="00103F01"/>
    <w:rsid w:val="00133DC8"/>
    <w:rsid w:val="00154C1B"/>
    <w:rsid w:val="001818F7"/>
    <w:rsid w:val="00183C98"/>
    <w:rsid w:val="001869AF"/>
    <w:rsid w:val="00194779"/>
    <w:rsid w:val="00195BD5"/>
    <w:rsid w:val="001A251E"/>
    <w:rsid w:val="001B548A"/>
    <w:rsid w:val="001B7DB1"/>
    <w:rsid w:val="001C568B"/>
    <w:rsid w:val="001C67D7"/>
    <w:rsid w:val="001D0CEF"/>
    <w:rsid w:val="001D180A"/>
    <w:rsid w:val="001E2F8C"/>
    <w:rsid w:val="00212F1F"/>
    <w:rsid w:val="002359C8"/>
    <w:rsid w:val="00235D08"/>
    <w:rsid w:val="00264F60"/>
    <w:rsid w:val="00274810"/>
    <w:rsid w:val="00280429"/>
    <w:rsid w:val="002939C1"/>
    <w:rsid w:val="002B5E60"/>
    <w:rsid w:val="002C0E35"/>
    <w:rsid w:val="002D4A21"/>
    <w:rsid w:val="002E1713"/>
    <w:rsid w:val="002E5FB9"/>
    <w:rsid w:val="002F064A"/>
    <w:rsid w:val="00303F4A"/>
    <w:rsid w:val="003055AE"/>
    <w:rsid w:val="0030704B"/>
    <w:rsid w:val="00333FA9"/>
    <w:rsid w:val="00385ABC"/>
    <w:rsid w:val="00385E8B"/>
    <w:rsid w:val="003864E0"/>
    <w:rsid w:val="003A3EC8"/>
    <w:rsid w:val="003A7376"/>
    <w:rsid w:val="003B40BD"/>
    <w:rsid w:val="003C351A"/>
    <w:rsid w:val="003C5755"/>
    <w:rsid w:val="003C70FD"/>
    <w:rsid w:val="003D119A"/>
    <w:rsid w:val="003D5D40"/>
    <w:rsid w:val="003E0575"/>
    <w:rsid w:val="003F284D"/>
    <w:rsid w:val="00400493"/>
    <w:rsid w:val="00403E5C"/>
    <w:rsid w:val="0040477A"/>
    <w:rsid w:val="004158F4"/>
    <w:rsid w:val="00416EF7"/>
    <w:rsid w:val="00417E25"/>
    <w:rsid w:val="00424144"/>
    <w:rsid w:val="0042471D"/>
    <w:rsid w:val="004459AE"/>
    <w:rsid w:val="004556A8"/>
    <w:rsid w:val="00457645"/>
    <w:rsid w:val="0046357C"/>
    <w:rsid w:val="004660B7"/>
    <w:rsid w:val="00466CE5"/>
    <w:rsid w:val="00471BEE"/>
    <w:rsid w:val="00475507"/>
    <w:rsid w:val="004772D2"/>
    <w:rsid w:val="004940D8"/>
    <w:rsid w:val="004C2710"/>
    <w:rsid w:val="004D2E7C"/>
    <w:rsid w:val="004E3B5A"/>
    <w:rsid w:val="004E7936"/>
    <w:rsid w:val="00513300"/>
    <w:rsid w:val="00513556"/>
    <w:rsid w:val="00555102"/>
    <w:rsid w:val="00560B83"/>
    <w:rsid w:val="005741AF"/>
    <w:rsid w:val="005866C0"/>
    <w:rsid w:val="0059449D"/>
    <w:rsid w:val="005B1B8D"/>
    <w:rsid w:val="005C2C83"/>
    <w:rsid w:val="005D5C52"/>
    <w:rsid w:val="005E7546"/>
    <w:rsid w:val="005F0734"/>
    <w:rsid w:val="00610EB2"/>
    <w:rsid w:val="00624810"/>
    <w:rsid w:val="006353F6"/>
    <w:rsid w:val="006377B6"/>
    <w:rsid w:val="006465FC"/>
    <w:rsid w:val="00664BB3"/>
    <w:rsid w:val="00676801"/>
    <w:rsid w:val="00681FE0"/>
    <w:rsid w:val="006A105C"/>
    <w:rsid w:val="006C1B76"/>
    <w:rsid w:val="006C3BCA"/>
    <w:rsid w:val="006C5C2C"/>
    <w:rsid w:val="006D593C"/>
    <w:rsid w:val="006E6707"/>
    <w:rsid w:val="006F7723"/>
    <w:rsid w:val="007024D1"/>
    <w:rsid w:val="00711FB7"/>
    <w:rsid w:val="00730A9C"/>
    <w:rsid w:val="00740D93"/>
    <w:rsid w:val="0075101D"/>
    <w:rsid w:val="00757A9E"/>
    <w:rsid w:val="007640AA"/>
    <w:rsid w:val="007657D5"/>
    <w:rsid w:val="00770B72"/>
    <w:rsid w:val="00774805"/>
    <w:rsid w:val="0078444D"/>
    <w:rsid w:val="00790ED7"/>
    <w:rsid w:val="0079483D"/>
    <w:rsid w:val="00796C79"/>
    <w:rsid w:val="007D3C52"/>
    <w:rsid w:val="007E0417"/>
    <w:rsid w:val="007E3037"/>
    <w:rsid w:val="00805191"/>
    <w:rsid w:val="008259AC"/>
    <w:rsid w:val="00825F0E"/>
    <w:rsid w:val="008458E9"/>
    <w:rsid w:val="00855F2D"/>
    <w:rsid w:val="00862C99"/>
    <w:rsid w:val="00887160"/>
    <w:rsid w:val="0088797D"/>
    <w:rsid w:val="008B0D27"/>
    <w:rsid w:val="008B4490"/>
    <w:rsid w:val="008B79E7"/>
    <w:rsid w:val="008C29D6"/>
    <w:rsid w:val="008C2A93"/>
    <w:rsid w:val="008D7721"/>
    <w:rsid w:val="008F46A7"/>
    <w:rsid w:val="009028AE"/>
    <w:rsid w:val="00932F5C"/>
    <w:rsid w:val="00936749"/>
    <w:rsid w:val="00942C5C"/>
    <w:rsid w:val="00945001"/>
    <w:rsid w:val="0094592E"/>
    <w:rsid w:val="009730DF"/>
    <w:rsid w:val="00992ED4"/>
    <w:rsid w:val="009962F9"/>
    <w:rsid w:val="009A4B7C"/>
    <w:rsid w:val="009B1631"/>
    <w:rsid w:val="009C29DF"/>
    <w:rsid w:val="009C7BE6"/>
    <w:rsid w:val="009D068E"/>
    <w:rsid w:val="009D5E51"/>
    <w:rsid w:val="009E16CD"/>
    <w:rsid w:val="009F220C"/>
    <w:rsid w:val="00A056DD"/>
    <w:rsid w:val="00A17809"/>
    <w:rsid w:val="00A356A4"/>
    <w:rsid w:val="00A375A4"/>
    <w:rsid w:val="00A4399D"/>
    <w:rsid w:val="00A60E80"/>
    <w:rsid w:val="00A804DB"/>
    <w:rsid w:val="00A86C0A"/>
    <w:rsid w:val="00A936D4"/>
    <w:rsid w:val="00AD3BBD"/>
    <w:rsid w:val="00AE12F7"/>
    <w:rsid w:val="00AE185C"/>
    <w:rsid w:val="00AF035B"/>
    <w:rsid w:val="00B00B48"/>
    <w:rsid w:val="00B149C0"/>
    <w:rsid w:val="00B207D5"/>
    <w:rsid w:val="00B221BB"/>
    <w:rsid w:val="00B46D08"/>
    <w:rsid w:val="00B561E5"/>
    <w:rsid w:val="00B733A0"/>
    <w:rsid w:val="00B84210"/>
    <w:rsid w:val="00B908A7"/>
    <w:rsid w:val="00BA3C39"/>
    <w:rsid w:val="00BB267C"/>
    <w:rsid w:val="00BE3B8C"/>
    <w:rsid w:val="00BE53EB"/>
    <w:rsid w:val="00BF06A9"/>
    <w:rsid w:val="00BF63F2"/>
    <w:rsid w:val="00C31D4F"/>
    <w:rsid w:val="00C35937"/>
    <w:rsid w:val="00C4487C"/>
    <w:rsid w:val="00C47DA6"/>
    <w:rsid w:val="00C50CCB"/>
    <w:rsid w:val="00C567D3"/>
    <w:rsid w:val="00C642E9"/>
    <w:rsid w:val="00C74997"/>
    <w:rsid w:val="00C75454"/>
    <w:rsid w:val="00CC0DB6"/>
    <w:rsid w:val="00CE17BC"/>
    <w:rsid w:val="00D00ECF"/>
    <w:rsid w:val="00D15B57"/>
    <w:rsid w:val="00D3578C"/>
    <w:rsid w:val="00D43AED"/>
    <w:rsid w:val="00D51FEC"/>
    <w:rsid w:val="00D6514E"/>
    <w:rsid w:val="00D918D8"/>
    <w:rsid w:val="00D968E0"/>
    <w:rsid w:val="00DA4D9F"/>
    <w:rsid w:val="00DB03C5"/>
    <w:rsid w:val="00DB6ED6"/>
    <w:rsid w:val="00DC27B9"/>
    <w:rsid w:val="00DC6820"/>
    <w:rsid w:val="00DF5644"/>
    <w:rsid w:val="00DF7AF4"/>
    <w:rsid w:val="00E03499"/>
    <w:rsid w:val="00E33337"/>
    <w:rsid w:val="00E447DD"/>
    <w:rsid w:val="00E73F6A"/>
    <w:rsid w:val="00E818AF"/>
    <w:rsid w:val="00E82D4F"/>
    <w:rsid w:val="00E82ED8"/>
    <w:rsid w:val="00E900B5"/>
    <w:rsid w:val="00E937D5"/>
    <w:rsid w:val="00E95237"/>
    <w:rsid w:val="00EB7597"/>
    <w:rsid w:val="00EC60FD"/>
    <w:rsid w:val="00ED101F"/>
    <w:rsid w:val="00EE45C1"/>
    <w:rsid w:val="00EF4CB4"/>
    <w:rsid w:val="00F002CA"/>
    <w:rsid w:val="00F2674A"/>
    <w:rsid w:val="00F313E6"/>
    <w:rsid w:val="00F34131"/>
    <w:rsid w:val="00F34BB6"/>
    <w:rsid w:val="00F35089"/>
    <w:rsid w:val="00F40F95"/>
    <w:rsid w:val="00F44871"/>
    <w:rsid w:val="00F718C3"/>
    <w:rsid w:val="00F83470"/>
    <w:rsid w:val="00F947DD"/>
    <w:rsid w:val="00FA31E2"/>
    <w:rsid w:val="00FA4AE8"/>
    <w:rsid w:val="00FB7FFE"/>
    <w:rsid w:val="00FC22C0"/>
    <w:rsid w:val="00FC2B81"/>
    <w:rsid w:val="00FD130A"/>
    <w:rsid w:val="00FD17C8"/>
    <w:rsid w:val="00FD3231"/>
    <w:rsid w:val="00FE3BB7"/>
    <w:rsid w:val="00FE6CFD"/>
    <w:rsid w:val="00FF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E9D88"/>
  <w15:docId w15:val="{3F909587-5DD8-4F7C-8D11-024AB5C6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4A21"/>
    <w:pPr>
      <w:overflowPunct w:val="0"/>
      <w:autoSpaceDE w:val="0"/>
      <w:autoSpaceDN w:val="0"/>
      <w:adjustRightInd w:val="0"/>
      <w:textAlignment w:val="baseline"/>
    </w:pPr>
  </w:style>
  <w:style w:type="paragraph" w:styleId="Heading1">
    <w:name w:val="heading 1"/>
    <w:basedOn w:val="Normal"/>
    <w:next w:val="Normal"/>
    <w:qFormat/>
    <w:rsid w:val="002D4A21"/>
    <w:pPr>
      <w:keepNext/>
      <w:jc w:val="right"/>
      <w:outlineLvl w:val="0"/>
    </w:pPr>
    <w:rPr>
      <w:rFonts w:ascii="Arial" w:hAnsi="Arial"/>
      <w:b/>
      <w:lang w:val="en-AU"/>
    </w:rPr>
  </w:style>
  <w:style w:type="paragraph" w:styleId="Heading2">
    <w:name w:val="heading 2"/>
    <w:basedOn w:val="Normal"/>
    <w:next w:val="Normal"/>
    <w:qFormat/>
    <w:rsid w:val="002D4A21"/>
    <w:pPr>
      <w:keepNext/>
      <w:suppressAutoHyphens/>
      <w:spacing w:before="40" w:after="60"/>
      <w:jc w:val="both"/>
      <w:outlineLvl w:val="1"/>
    </w:pPr>
    <w:rPr>
      <w:spacing w:val="-2"/>
      <w:sz w:val="24"/>
    </w:rPr>
  </w:style>
  <w:style w:type="paragraph" w:styleId="Heading3">
    <w:name w:val="heading 3"/>
    <w:basedOn w:val="Normal"/>
    <w:next w:val="Normal"/>
    <w:qFormat/>
    <w:rsid w:val="002D4A21"/>
    <w:pPr>
      <w:keepNext/>
      <w:suppressAutoHyphens/>
      <w:spacing w:before="40" w:after="60"/>
      <w:jc w:val="center"/>
      <w:outlineLvl w:val="2"/>
    </w:pPr>
    <w:rPr>
      <w:spacing w:val="-2"/>
      <w:sz w:val="24"/>
    </w:rPr>
  </w:style>
  <w:style w:type="paragraph" w:styleId="Heading4">
    <w:name w:val="heading 4"/>
    <w:basedOn w:val="Normal"/>
    <w:next w:val="Normal"/>
    <w:qFormat/>
    <w:rsid w:val="002D4A21"/>
    <w:pPr>
      <w:keepNext/>
      <w:suppressAutoHyphens/>
      <w:jc w:val="both"/>
      <w:outlineLvl w:val="3"/>
    </w:pPr>
    <w:rPr>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2D4A21"/>
    <w:pPr>
      <w:tabs>
        <w:tab w:val="left" w:leader="dot" w:pos="9000"/>
        <w:tab w:val="right" w:pos="9360"/>
      </w:tabs>
      <w:suppressAutoHyphens/>
      <w:spacing w:before="480"/>
      <w:ind w:left="720" w:right="720" w:hanging="720"/>
    </w:pPr>
  </w:style>
  <w:style w:type="paragraph" w:styleId="TOC2">
    <w:name w:val="toc 2"/>
    <w:basedOn w:val="Normal"/>
    <w:next w:val="Normal"/>
    <w:semiHidden/>
    <w:rsid w:val="002D4A21"/>
    <w:pPr>
      <w:tabs>
        <w:tab w:val="left" w:leader="dot" w:pos="9000"/>
        <w:tab w:val="right" w:pos="9360"/>
      </w:tabs>
      <w:suppressAutoHyphens/>
      <w:ind w:left="1440" w:right="720" w:hanging="720"/>
    </w:pPr>
  </w:style>
  <w:style w:type="paragraph" w:styleId="TOC3">
    <w:name w:val="toc 3"/>
    <w:basedOn w:val="Normal"/>
    <w:next w:val="Normal"/>
    <w:semiHidden/>
    <w:rsid w:val="002D4A21"/>
    <w:pPr>
      <w:tabs>
        <w:tab w:val="left" w:leader="dot" w:pos="9000"/>
        <w:tab w:val="right" w:pos="9360"/>
      </w:tabs>
      <w:suppressAutoHyphens/>
      <w:ind w:left="2160" w:right="720" w:hanging="720"/>
    </w:pPr>
  </w:style>
  <w:style w:type="paragraph" w:styleId="TOC4">
    <w:name w:val="toc 4"/>
    <w:basedOn w:val="Normal"/>
    <w:next w:val="Normal"/>
    <w:semiHidden/>
    <w:rsid w:val="002D4A21"/>
    <w:pPr>
      <w:tabs>
        <w:tab w:val="left" w:leader="dot" w:pos="9000"/>
        <w:tab w:val="right" w:pos="9360"/>
      </w:tabs>
      <w:suppressAutoHyphens/>
      <w:ind w:left="2880" w:right="720" w:hanging="720"/>
    </w:pPr>
  </w:style>
  <w:style w:type="paragraph" w:styleId="TOC5">
    <w:name w:val="toc 5"/>
    <w:basedOn w:val="Normal"/>
    <w:next w:val="Normal"/>
    <w:semiHidden/>
    <w:rsid w:val="002D4A21"/>
    <w:pPr>
      <w:tabs>
        <w:tab w:val="left" w:leader="dot" w:pos="9000"/>
        <w:tab w:val="right" w:pos="9360"/>
      </w:tabs>
      <w:suppressAutoHyphens/>
      <w:ind w:left="3600" w:right="720" w:hanging="720"/>
    </w:pPr>
  </w:style>
  <w:style w:type="paragraph" w:styleId="TOC6">
    <w:name w:val="toc 6"/>
    <w:basedOn w:val="Normal"/>
    <w:next w:val="Normal"/>
    <w:semiHidden/>
    <w:rsid w:val="002D4A21"/>
    <w:pPr>
      <w:tabs>
        <w:tab w:val="left" w:pos="9000"/>
        <w:tab w:val="right" w:pos="9360"/>
      </w:tabs>
      <w:suppressAutoHyphens/>
      <w:ind w:left="720" w:hanging="720"/>
    </w:pPr>
  </w:style>
  <w:style w:type="paragraph" w:styleId="TOC7">
    <w:name w:val="toc 7"/>
    <w:basedOn w:val="Normal"/>
    <w:next w:val="Normal"/>
    <w:semiHidden/>
    <w:rsid w:val="002D4A21"/>
    <w:pPr>
      <w:suppressAutoHyphens/>
      <w:ind w:left="720" w:hanging="720"/>
    </w:pPr>
  </w:style>
  <w:style w:type="paragraph" w:styleId="TOC8">
    <w:name w:val="toc 8"/>
    <w:basedOn w:val="Normal"/>
    <w:next w:val="Normal"/>
    <w:semiHidden/>
    <w:rsid w:val="002D4A21"/>
    <w:pPr>
      <w:tabs>
        <w:tab w:val="left" w:pos="9000"/>
        <w:tab w:val="right" w:pos="9360"/>
      </w:tabs>
      <w:suppressAutoHyphens/>
      <w:ind w:left="720" w:hanging="720"/>
    </w:pPr>
  </w:style>
  <w:style w:type="paragraph" w:styleId="TOC9">
    <w:name w:val="toc 9"/>
    <w:basedOn w:val="Normal"/>
    <w:next w:val="Normal"/>
    <w:semiHidden/>
    <w:rsid w:val="002D4A21"/>
    <w:pPr>
      <w:tabs>
        <w:tab w:val="left" w:leader="dot" w:pos="9000"/>
        <w:tab w:val="right" w:pos="9360"/>
      </w:tabs>
      <w:suppressAutoHyphens/>
      <w:ind w:left="720" w:hanging="720"/>
    </w:pPr>
  </w:style>
  <w:style w:type="paragraph" w:styleId="Index1">
    <w:name w:val="index 1"/>
    <w:basedOn w:val="Normal"/>
    <w:next w:val="Normal"/>
    <w:semiHidden/>
    <w:rsid w:val="002D4A21"/>
    <w:pPr>
      <w:tabs>
        <w:tab w:val="left" w:leader="dot" w:pos="9000"/>
        <w:tab w:val="right" w:pos="9360"/>
      </w:tabs>
      <w:suppressAutoHyphens/>
      <w:ind w:left="1440" w:right="720" w:hanging="1440"/>
    </w:pPr>
  </w:style>
  <w:style w:type="paragraph" w:styleId="Index2">
    <w:name w:val="index 2"/>
    <w:basedOn w:val="Normal"/>
    <w:next w:val="Normal"/>
    <w:semiHidden/>
    <w:rsid w:val="002D4A21"/>
    <w:pPr>
      <w:tabs>
        <w:tab w:val="left" w:leader="dot" w:pos="9000"/>
        <w:tab w:val="right" w:pos="9360"/>
      </w:tabs>
      <w:suppressAutoHyphens/>
      <w:ind w:left="1440" w:right="720" w:hanging="720"/>
    </w:pPr>
  </w:style>
  <w:style w:type="paragraph" w:styleId="TOAHeading">
    <w:name w:val="toa heading"/>
    <w:basedOn w:val="Normal"/>
    <w:next w:val="Normal"/>
    <w:semiHidden/>
    <w:rsid w:val="002D4A21"/>
    <w:pPr>
      <w:tabs>
        <w:tab w:val="left" w:pos="9000"/>
        <w:tab w:val="right" w:pos="9360"/>
      </w:tabs>
      <w:suppressAutoHyphens/>
    </w:pPr>
  </w:style>
  <w:style w:type="paragraph" w:styleId="Caption">
    <w:name w:val="caption"/>
    <w:basedOn w:val="Normal"/>
    <w:next w:val="Normal"/>
    <w:qFormat/>
    <w:rsid w:val="002D4A21"/>
    <w:rPr>
      <w:sz w:val="24"/>
    </w:rPr>
  </w:style>
  <w:style w:type="character" w:customStyle="1" w:styleId="EquationCaption">
    <w:name w:val="_Equation Caption"/>
    <w:rsid w:val="002D4A21"/>
  </w:style>
  <w:style w:type="paragraph" w:styleId="BodyText2">
    <w:name w:val="Body Text 2"/>
    <w:basedOn w:val="Normal"/>
    <w:rsid w:val="002D4A21"/>
    <w:pPr>
      <w:suppressAutoHyphens/>
      <w:ind w:left="360" w:hanging="360"/>
      <w:jc w:val="both"/>
    </w:pPr>
    <w:rPr>
      <w:spacing w:val="-2"/>
      <w:sz w:val="24"/>
    </w:rPr>
  </w:style>
  <w:style w:type="paragraph" w:styleId="BodyText">
    <w:name w:val="Body Text"/>
    <w:basedOn w:val="Normal"/>
    <w:rsid w:val="002D4A21"/>
    <w:pPr>
      <w:suppressAutoHyphens/>
      <w:spacing w:before="40" w:after="60"/>
      <w:jc w:val="both"/>
    </w:pPr>
    <w:rPr>
      <w:spacing w:val="-2"/>
      <w:sz w:val="24"/>
    </w:rPr>
  </w:style>
  <w:style w:type="paragraph" w:styleId="Header">
    <w:name w:val="header"/>
    <w:basedOn w:val="Normal"/>
    <w:link w:val="HeaderChar"/>
    <w:rsid w:val="00757A9E"/>
    <w:pPr>
      <w:tabs>
        <w:tab w:val="center" w:pos="4680"/>
        <w:tab w:val="right" w:pos="9360"/>
      </w:tabs>
    </w:pPr>
  </w:style>
  <w:style w:type="character" w:customStyle="1" w:styleId="HeaderChar">
    <w:name w:val="Header Char"/>
    <w:basedOn w:val="DefaultParagraphFont"/>
    <w:link w:val="Header"/>
    <w:rsid w:val="00757A9E"/>
  </w:style>
  <w:style w:type="paragraph" w:styleId="Footer">
    <w:name w:val="footer"/>
    <w:basedOn w:val="Normal"/>
    <w:link w:val="FooterChar"/>
    <w:rsid w:val="00757A9E"/>
    <w:pPr>
      <w:tabs>
        <w:tab w:val="center" w:pos="4680"/>
        <w:tab w:val="right" w:pos="9360"/>
      </w:tabs>
    </w:pPr>
  </w:style>
  <w:style w:type="character" w:customStyle="1" w:styleId="FooterChar">
    <w:name w:val="Footer Char"/>
    <w:basedOn w:val="DefaultParagraphFont"/>
    <w:link w:val="Footer"/>
    <w:rsid w:val="00757A9E"/>
  </w:style>
  <w:style w:type="paragraph" w:styleId="ListParagraph">
    <w:name w:val="List Paragraph"/>
    <w:basedOn w:val="Normal"/>
    <w:uiPriority w:val="34"/>
    <w:qFormat/>
    <w:rsid w:val="008B4490"/>
    <w:pPr>
      <w:ind w:left="720"/>
      <w:contextualSpacing/>
    </w:pPr>
  </w:style>
  <w:style w:type="paragraph" w:styleId="BalloonText">
    <w:name w:val="Balloon Text"/>
    <w:basedOn w:val="Normal"/>
    <w:link w:val="BalloonTextChar"/>
    <w:rsid w:val="004E7936"/>
    <w:rPr>
      <w:rFonts w:ascii="Tahoma" w:hAnsi="Tahoma" w:cs="Tahoma"/>
      <w:sz w:val="16"/>
      <w:szCs w:val="16"/>
    </w:rPr>
  </w:style>
  <w:style w:type="character" w:customStyle="1" w:styleId="BalloonTextChar">
    <w:name w:val="Balloon Text Char"/>
    <w:basedOn w:val="DefaultParagraphFont"/>
    <w:link w:val="BalloonText"/>
    <w:rsid w:val="004E7936"/>
    <w:rPr>
      <w:rFonts w:ascii="Tahoma" w:hAnsi="Tahoma" w:cs="Tahoma"/>
      <w:sz w:val="16"/>
      <w:szCs w:val="16"/>
    </w:rPr>
  </w:style>
  <w:style w:type="paragraph" w:styleId="BodyTextIndent">
    <w:name w:val="Body Text Indent"/>
    <w:basedOn w:val="Normal"/>
    <w:link w:val="BodyTextIndentChar"/>
    <w:rsid w:val="000B61BF"/>
    <w:pPr>
      <w:spacing w:after="120"/>
      <w:ind w:left="360"/>
    </w:pPr>
  </w:style>
  <w:style w:type="character" w:customStyle="1" w:styleId="BodyTextIndentChar">
    <w:name w:val="Body Text Indent Char"/>
    <w:basedOn w:val="DefaultParagraphFont"/>
    <w:link w:val="BodyTextIndent"/>
    <w:rsid w:val="000B61BF"/>
  </w:style>
  <w:style w:type="character" w:styleId="Hyperlink">
    <w:name w:val="Hyperlink"/>
    <w:basedOn w:val="DefaultParagraphFont"/>
    <w:uiPriority w:val="99"/>
    <w:unhideWhenUsed/>
    <w:rsid w:val="00424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tel.ac.in/courses/105/103/1051031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ptel.ac.in/courses/112/105/112105269/" TargetMode="External"/><Relationship Id="rId5" Type="http://schemas.openxmlformats.org/officeDocument/2006/relationships/webSettings" Target="webSettings.xml"/><Relationship Id="rId10" Type="http://schemas.openxmlformats.org/officeDocument/2006/relationships/hyperlink" Target="https://nptel.ac.in/courses/112/105/112105218/" TargetMode="External"/><Relationship Id="rId4" Type="http://schemas.openxmlformats.org/officeDocument/2006/relationships/settings" Target="settings.xml"/><Relationship Id="rId9" Type="http://schemas.openxmlformats.org/officeDocument/2006/relationships/hyperlink" Target="https://nptel.ac.in/courses/112/104/1121041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F9F5-2EC1-450E-93E2-27E02870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bsj</dc:creator>
  <cp:lastModifiedBy>Varimadugu, Nagarjuna</cp:lastModifiedBy>
  <cp:revision>17</cp:revision>
  <cp:lastPrinted>2019-07-22T09:53:00Z</cp:lastPrinted>
  <dcterms:created xsi:type="dcterms:W3CDTF">2020-08-11T17:09:00Z</dcterms:created>
  <dcterms:modified xsi:type="dcterms:W3CDTF">2020-08-17T12:06:00Z</dcterms:modified>
</cp:coreProperties>
</file>