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4F69" w:rsidRDefault="0025525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image0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F69" w:rsidRPr="005A556F" w:rsidRDefault="002D1841">
      <w:pPr>
        <w:jc w:val="center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 xml:space="preserve">SECOND SEMESTER </w:t>
      </w:r>
      <w:r w:rsidR="00AF6FF3">
        <w:rPr>
          <w:rFonts w:eastAsia="Arial"/>
          <w:b/>
          <w:sz w:val="20"/>
          <w:szCs w:val="20"/>
        </w:rPr>
        <w:t>20</w:t>
      </w:r>
      <w:r w:rsidR="00032ED5">
        <w:rPr>
          <w:rFonts w:eastAsia="Arial"/>
          <w:b/>
          <w:sz w:val="20"/>
          <w:szCs w:val="20"/>
        </w:rPr>
        <w:t>20-2021</w:t>
      </w:r>
    </w:p>
    <w:p w:rsidR="00E14F69" w:rsidRPr="005A556F" w:rsidRDefault="00255252">
      <w:pPr>
        <w:pStyle w:val="Heading1"/>
        <w:jc w:val="center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Course Handout </w:t>
      </w:r>
    </w:p>
    <w:p w:rsidR="00E14F69" w:rsidRPr="005A556F" w:rsidRDefault="00255252">
      <w:pPr>
        <w:jc w:val="right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  <w:t xml:space="preserve">    Date: </w:t>
      </w:r>
      <w:r w:rsidR="00B41D69">
        <w:rPr>
          <w:rFonts w:eastAsia="Arial"/>
          <w:sz w:val="20"/>
          <w:szCs w:val="20"/>
        </w:rPr>
        <w:t>16</w:t>
      </w:r>
      <w:r w:rsidR="005D2B05" w:rsidRPr="005A556F">
        <w:rPr>
          <w:rFonts w:eastAsia="Arial"/>
          <w:sz w:val="20"/>
          <w:szCs w:val="20"/>
        </w:rPr>
        <w:t>-</w:t>
      </w:r>
      <w:r w:rsidR="002C29E9" w:rsidRPr="005A556F">
        <w:rPr>
          <w:rFonts w:eastAsia="Arial"/>
          <w:sz w:val="20"/>
          <w:szCs w:val="20"/>
        </w:rPr>
        <w:t>0</w:t>
      </w:r>
      <w:r w:rsidR="005D2B05" w:rsidRPr="005A556F">
        <w:rPr>
          <w:rFonts w:eastAsia="Arial"/>
          <w:sz w:val="20"/>
          <w:szCs w:val="20"/>
        </w:rPr>
        <w:t>1</w:t>
      </w:r>
      <w:r w:rsidR="00E75E46" w:rsidRPr="005A556F">
        <w:rPr>
          <w:rFonts w:eastAsia="Arial"/>
          <w:sz w:val="20"/>
          <w:szCs w:val="20"/>
        </w:rPr>
        <w:t>-20</w:t>
      </w:r>
      <w:r w:rsidR="00032ED5">
        <w:rPr>
          <w:rFonts w:eastAsia="Arial"/>
          <w:sz w:val="20"/>
          <w:szCs w:val="20"/>
        </w:rPr>
        <w:t>21</w:t>
      </w:r>
      <w:r w:rsidRPr="005A556F">
        <w:rPr>
          <w:rFonts w:eastAsia="Arial"/>
          <w:sz w:val="20"/>
          <w:szCs w:val="20"/>
        </w:rPr>
        <w:t xml:space="preserve"> </w:t>
      </w:r>
    </w:p>
    <w:p w:rsidR="00E14F69" w:rsidRPr="005A556F" w:rsidRDefault="00E14F69">
      <w:pPr>
        <w:jc w:val="right"/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In addition to </w:t>
      </w:r>
      <w:r w:rsidR="005A556F" w:rsidRPr="005A556F">
        <w:rPr>
          <w:rFonts w:eastAsia="Arial"/>
          <w:sz w:val="20"/>
          <w:szCs w:val="20"/>
        </w:rPr>
        <w:t>Part</w:t>
      </w:r>
      <w:r w:rsidRPr="005A556F">
        <w:rPr>
          <w:rFonts w:eastAsia="Arial"/>
          <w:sz w:val="20"/>
          <w:szCs w:val="20"/>
        </w:rPr>
        <w:t>-I (General Handout for all courses appended to the time table) this portion gives further specific details regarding the course.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rPr>
          <w:sz w:val="20"/>
          <w:szCs w:val="20"/>
        </w:rPr>
      </w:pPr>
      <w:r w:rsidRPr="005A556F">
        <w:rPr>
          <w:rFonts w:eastAsia="Arial"/>
          <w:i/>
          <w:sz w:val="20"/>
          <w:szCs w:val="20"/>
        </w:rPr>
        <w:t>Course No.</w:t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  <w:t>: CE F425</w:t>
      </w:r>
    </w:p>
    <w:p w:rsidR="00E14F69" w:rsidRPr="005A556F" w:rsidRDefault="00255252">
      <w:pPr>
        <w:pStyle w:val="Heading2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>Course Title</w:t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  <w:t xml:space="preserve">: Airport, Railways and Waterways </w:t>
      </w:r>
    </w:p>
    <w:p w:rsidR="00E14F69" w:rsidRPr="005A556F" w:rsidRDefault="00255252">
      <w:pPr>
        <w:pStyle w:val="Heading2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>Instructor-in-Charge</w:t>
      </w:r>
      <w:r w:rsidRPr="005A556F">
        <w:rPr>
          <w:rFonts w:eastAsia="Arial"/>
          <w:i w:val="0"/>
          <w:sz w:val="20"/>
          <w:szCs w:val="20"/>
        </w:rPr>
        <w:tab/>
      </w:r>
      <w:r w:rsidRPr="005A556F">
        <w:rPr>
          <w:rFonts w:eastAsia="Arial"/>
          <w:i w:val="0"/>
          <w:sz w:val="20"/>
          <w:szCs w:val="20"/>
        </w:rPr>
        <w:tab/>
        <w:t xml:space="preserve">: </w:t>
      </w:r>
      <w:r w:rsidR="007B58BE" w:rsidRPr="005A556F">
        <w:rPr>
          <w:rFonts w:eastAsia="Arial"/>
          <w:sz w:val="20"/>
          <w:szCs w:val="20"/>
        </w:rPr>
        <w:t>Bandhan Bandhu Majumdar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 xml:space="preserve">Scope </w:t>
      </w:r>
      <w:r w:rsidR="003A42F8" w:rsidRPr="005A556F">
        <w:rPr>
          <w:rFonts w:eastAsia="Arial"/>
          <w:b/>
          <w:sz w:val="20"/>
          <w:szCs w:val="20"/>
        </w:rPr>
        <w:t xml:space="preserve">and Objective </w:t>
      </w:r>
      <w:r w:rsidRPr="005A556F">
        <w:rPr>
          <w:rFonts w:eastAsia="Arial"/>
          <w:b/>
          <w:sz w:val="20"/>
          <w:szCs w:val="20"/>
        </w:rPr>
        <w:t>of the Course:</w:t>
      </w:r>
    </w:p>
    <w:p w:rsidR="00E14F69" w:rsidRPr="005A556F" w:rsidRDefault="00255252">
      <w:pPr>
        <w:jc w:val="both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>This course introduces Airport</w:t>
      </w:r>
      <w:r w:rsidR="005D2B05" w:rsidRPr="005A556F">
        <w:rPr>
          <w:rFonts w:eastAsia="Arial"/>
          <w:sz w:val="20"/>
          <w:szCs w:val="20"/>
        </w:rPr>
        <w:t>s</w:t>
      </w:r>
      <w:r w:rsidRPr="005A556F">
        <w:rPr>
          <w:rFonts w:eastAsia="Arial"/>
          <w:sz w:val="20"/>
          <w:szCs w:val="20"/>
        </w:rPr>
        <w:t>, Railways and Water</w:t>
      </w:r>
      <w:r w:rsidR="005D2B05" w:rsidRPr="005A556F">
        <w:rPr>
          <w:rFonts w:eastAsia="Arial"/>
          <w:sz w:val="20"/>
          <w:szCs w:val="20"/>
        </w:rPr>
        <w:t>ways E</w:t>
      </w:r>
      <w:r w:rsidRPr="005A556F">
        <w:rPr>
          <w:rFonts w:eastAsia="Arial"/>
          <w:sz w:val="20"/>
          <w:szCs w:val="20"/>
        </w:rPr>
        <w:t xml:space="preserve">ngineering </w:t>
      </w:r>
      <w:r w:rsidR="005D2B05" w:rsidRPr="005A556F">
        <w:rPr>
          <w:rFonts w:eastAsia="Arial"/>
          <w:sz w:val="20"/>
          <w:szCs w:val="20"/>
        </w:rPr>
        <w:t>as a part of Transportation Engineering</w:t>
      </w:r>
      <w:r w:rsidR="00403CDA" w:rsidRPr="005A556F">
        <w:rPr>
          <w:rFonts w:eastAsia="Arial"/>
          <w:sz w:val="20"/>
          <w:szCs w:val="20"/>
        </w:rPr>
        <w:t xml:space="preserve">, </w:t>
      </w:r>
      <w:r w:rsidRPr="005A556F">
        <w:rPr>
          <w:rFonts w:eastAsia="Arial"/>
          <w:sz w:val="20"/>
          <w:szCs w:val="20"/>
        </w:rPr>
        <w:t>in</w:t>
      </w:r>
      <w:r w:rsidR="005D2B05" w:rsidRPr="005A556F">
        <w:rPr>
          <w:rFonts w:eastAsia="Arial"/>
          <w:sz w:val="20"/>
          <w:szCs w:val="20"/>
        </w:rPr>
        <w:t>cluding an introduction to Tunnel Engineering</w:t>
      </w:r>
      <w:r w:rsidRPr="005A556F">
        <w:rPr>
          <w:rFonts w:eastAsia="Arial"/>
          <w:sz w:val="20"/>
          <w:szCs w:val="20"/>
        </w:rPr>
        <w:t xml:space="preserve">. </w:t>
      </w:r>
      <w:r w:rsidR="00403CDA" w:rsidRPr="005A556F">
        <w:rPr>
          <w:rFonts w:eastAsia="Arial"/>
          <w:sz w:val="20"/>
          <w:szCs w:val="20"/>
        </w:rPr>
        <w:t>The course deals with the c</w:t>
      </w:r>
      <w:r w:rsidRPr="005A556F">
        <w:rPr>
          <w:rFonts w:eastAsia="Arial"/>
          <w:sz w:val="20"/>
          <w:szCs w:val="20"/>
        </w:rPr>
        <w:t xml:space="preserve">haracteristics of aircrafts related to airport design; runway </w:t>
      </w:r>
      <w:r w:rsidR="002D1841" w:rsidRPr="005A556F">
        <w:rPr>
          <w:rFonts w:eastAsia="Arial"/>
          <w:sz w:val="20"/>
          <w:szCs w:val="20"/>
        </w:rPr>
        <w:t xml:space="preserve">and taxiway </w:t>
      </w:r>
      <w:r w:rsidRPr="005A556F">
        <w:rPr>
          <w:rFonts w:eastAsia="Arial"/>
          <w:sz w:val="20"/>
          <w:szCs w:val="20"/>
        </w:rPr>
        <w:t>design, runway orientation, length, grading and drainage.</w:t>
      </w:r>
      <w:r w:rsidR="00403CDA" w:rsidRPr="005A556F">
        <w:rPr>
          <w:rFonts w:eastAsia="Arial"/>
          <w:sz w:val="20"/>
          <w:szCs w:val="20"/>
        </w:rPr>
        <w:t xml:space="preserve"> </w:t>
      </w:r>
      <w:r w:rsidR="002D1841" w:rsidRPr="005A556F">
        <w:rPr>
          <w:rFonts w:eastAsia="Arial"/>
          <w:sz w:val="20"/>
          <w:szCs w:val="20"/>
        </w:rPr>
        <w:t>It i</w:t>
      </w:r>
      <w:r w:rsidR="00403CDA" w:rsidRPr="005A556F">
        <w:rPr>
          <w:rFonts w:eastAsia="Arial"/>
          <w:sz w:val="20"/>
          <w:szCs w:val="20"/>
        </w:rPr>
        <w:t xml:space="preserve">ntroduces the students to </w:t>
      </w:r>
      <w:r w:rsidRPr="005A556F">
        <w:rPr>
          <w:rFonts w:eastAsia="Arial"/>
          <w:sz w:val="20"/>
          <w:szCs w:val="20"/>
        </w:rPr>
        <w:t>component of railway tracks, train resistance</w:t>
      </w:r>
      <w:r w:rsidR="002D1841" w:rsidRPr="005A556F">
        <w:rPr>
          <w:rFonts w:eastAsia="Arial"/>
          <w:sz w:val="20"/>
          <w:szCs w:val="20"/>
        </w:rPr>
        <w:t>,</w:t>
      </w:r>
      <w:r w:rsidRPr="005A556F">
        <w:rPr>
          <w:rFonts w:eastAsia="Arial"/>
          <w:sz w:val="20"/>
          <w:szCs w:val="20"/>
        </w:rPr>
        <w:t xml:space="preserve"> crossing, signaling, high speed tracks</w:t>
      </w:r>
      <w:r w:rsidR="00F562F6" w:rsidRPr="005A556F">
        <w:rPr>
          <w:rFonts w:eastAsia="Arial"/>
          <w:sz w:val="20"/>
          <w:szCs w:val="20"/>
        </w:rPr>
        <w:t xml:space="preserve"> and Metro Rail</w:t>
      </w:r>
      <w:r w:rsidRPr="005A556F">
        <w:rPr>
          <w:rFonts w:eastAsia="Arial"/>
          <w:sz w:val="20"/>
          <w:szCs w:val="20"/>
        </w:rPr>
        <w:t>.</w:t>
      </w:r>
      <w:r w:rsidR="00843ABC" w:rsidRPr="005A556F">
        <w:rPr>
          <w:rFonts w:eastAsia="Arial"/>
          <w:sz w:val="20"/>
          <w:szCs w:val="20"/>
        </w:rPr>
        <w:t xml:space="preserve"> </w:t>
      </w:r>
      <w:r w:rsidR="00F562F6" w:rsidRPr="005A556F">
        <w:rPr>
          <w:rFonts w:eastAsia="Arial"/>
          <w:sz w:val="20"/>
          <w:szCs w:val="20"/>
        </w:rPr>
        <w:t xml:space="preserve">It explains the classes of harbors, </w:t>
      </w:r>
      <w:r w:rsidR="002D1841" w:rsidRPr="005A556F">
        <w:rPr>
          <w:rFonts w:eastAsia="Arial"/>
          <w:sz w:val="20"/>
          <w:szCs w:val="20"/>
        </w:rPr>
        <w:t xml:space="preserve">features, </w:t>
      </w:r>
      <w:r w:rsidR="00F562F6" w:rsidRPr="005A556F">
        <w:rPr>
          <w:rFonts w:eastAsia="Arial"/>
          <w:sz w:val="20"/>
          <w:szCs w:val="20"/>
        </w:rPr>
        <w:t xml:space="preserve">planning and design of port facilities. The student will be introduced to </w:t>
      </w:r>
      <w:r w:rsidRPr="005A556F">
        <w:rPr>
          <w:rFonts w:eastAsia="Arial"/>
          <w:sz w:val="20"/>
          <w:szCs w:val="20"/>
        </w:rPr>
        <w:t>necessity of tunnels, vent</w:t>
      </w:r>
      <w:r w:rsidR="00F562F6" w:rsidRPr="005A556F">
        <w:rPr>
          <w:rFonts w:eastAsia="Arial"/>
          <w:sz w:val="20"/>
          <w:szCs w:val="20"/>
        </w:rPr>
        <w:t>ilation, lighting and drainage.</w:t>
      </w:r>
    </w:p>
    <w:p w:rsidR="00F562F6" w:rsidRPr="005A556F" w:rsidRDefault="00F562F6">
      <w:pPr>
        <w:jc w:val="both"/>
        <w:rPr>
          <w:sz w:val="20"/>
          <w:szCs w:val="20"/>
        </w:rPr>
      </w:pPr>
    </w:p>
    <w:p w:rsidR="00075975" w:rsidRPr="005A556F" w:rsidRDefault="003A42F8" w:rsidP="00075975">
      <w:pPr>
        <w:tabs>
          <w:tab w:val="left" w:pos="1170"/>
        </w:tabs>
        <w:ind w:left="1170" w:right="580" w:hanging="1170"/>
        <w:jc w:val="both"/>
        <w:rPr>
          <w:rFonts w:eastAsia="Arial"/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Course Outcome</w:t>
      </w:r>
      <w:r w:rsidR="00075975" w:rsidRPr="005A556F">
        <w:rPr>
          <w:rFonts w:eastAsia="Arial"/>
          <w:b/>
          <w:sz w:val="20"/>
          <w:szCs w:val="20"/>
        </w:rPr>
        <w:t>:</w:t>
      </w:r>
      <w:r w:rsidR="00075975" w:rsidRPr="005A556F">
        <w:rPr>
          <w:sz w:val="20"/>
          <w:szCs w:val="20"/>
        </w:rPr>
        <w:t xml:space="preserve"> </w:t>
      </w:r>
      <w:r w:rsidR="00075975" w:rsidRPr="005A556F">
        <w:rPr>
          <w:rFonts w:eastAsia="Arial"/>
          <w:sz w:val="20"/>
          <w:szCs w:val="20"/>
        </w:rPr>
        <w:t>At the end of this course, the students will develop:</w:t>
      </w:r>
    </w:p>
    <w:p w:rsidR="00075975" w:rsidRPr="005A556F" w:rsidRDefault="00075975" w:rsidP="00075975">
      <w:pPr>
        <w:tabs>
          <w:tab w:val="left" w:pos="1170"/>
        </w:tabs>
        <w:ind w:left="1170" w:right="580"/>
        <w:jc w:val="both"/>
        <w:rPr>
          <w:rFonts w:eastAsia="Arial"/>
          <w:sz w:val="20"/>
          <w:szCs w:val="20"/>
        </w:rPr>
      </w:pP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5A61CA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 of runways and taxiways</w:t>
      </w: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. </w:t>
      </w: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</w:t>
      </w:r>
      <w:r w:rsidR="005A61CA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the infrastructure for large and small airports</w:t>
      </w:r>
    </w:p>
    <w:p w:rsidR="00075975" w:rsidRPr="005A556F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to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design various crossings and signals in Railway Projects</w:t>
      </w: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. </w:t>
      </w:r>
    </w:p>
    <w:p w:rsidR="008A18F2" w:rsidRPr="005A556F" w:rsidRDefault="00075975" w:rsidP="008E4BB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before="12" w:after="0" w:line="240" w:lineRule="auto"/>
        <w:ind w:left="1170" w:right="580" w:hanging="810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 ability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plan the harbor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="00A47DB1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,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port</w:t>
      </w:r>
      <w:r w:rsidR="007F2423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="00A47DB1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and tunnel </w:t>
      </w:r>
      <w:r w:rsidR="008A18F2" w:rsidRPr="005A556F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projects </w:t>
      </w:r>
    </w:p>
    <w:p w:rsidR="00075975" w:rsidRPr="005A556F" w:rsidRDefault="00075975" w:rsidP="00075975">
      <w:pPr>
        <w:spacing w:before="12"/>
        <w:ind w:left="1170" w:hanging="1170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>Student Learning Outcomes (SLOs) assessed in this course – (a), (b), (c), (</w:t>
      </w:r>
      <w:r w:rsidR="00591E74" w:rsidRPr="005A556F">
        <w:rPr>
          <w:rFonts w:eastAsia="Arial"/>
          <w:sz w:val="20"/>
          <w:szCs w:val="20"/>
        </w:rPr>
        <w:t>d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e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h</w:t>
      </w:r>
      <w:r w:rsidRPr="005A556F">
        <w:rPr>
          <w:rFonts w:eastAsia="Arial"/>
          <w:sz w:val="20"/>
          <w:szCs w:val="20"/>
        </w:rPr>
        <w:t>), (</w:t>
      </w:r>
      <w:r w:rsidR="00591E74" w:rsidRPr="005A556F">
        <w:rPr>
          <w:rFonts w:eastAsia="Arial"/>
          <w:sz w:val="20"/>
          <w:szCs w:val="20"/>
        </w:rPr>
        <w:t>j</w:t>
      </w:r>
      <w:r w:rsidRPr="005A556F">
        <w:rPr>
          <w:rFonts w:eastAsia="Arial"/>
          <w:sz w:val="20"/>
          <w:szCs w:val="20"/>
        </w:rPr>
        <w:t>), and (k).</w:t>
      </w:r>
    </w:p>
    <w:p w:rsidR="00075975" w:rsidRPr="005A556F" w:rsidRDefault="00075975">
      <w:pPr>
        <w:jc w:val="both"/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Text Books:</w:t>
      </w:r>
    </w:p>
    <w:p w:rsidR="00E14F69" w:rsidRPr="005A556F" w:rsidRDefault="00255252">
      <w:pPr>
        <w:tabs>
          <w:tab w:val="left" w:pos="630"/>
        </w:tabs>
        <w:ind w:left="720" w:hanging="720"/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T1. </w:t>
      </w:r>
      <w:r w:rsidRPr="005A556F">
        <w:rPr>
          <w:rFonts w:eastAsia="Arial"/>
          <w:sz w:val="20"/>
          <w:szCs w:val="20"/>
        </w:rPr>
        <w:tab/>
      </w:r>
      <w:r w:rsidRPr="005A556F">
        <w:rPr>
          <w:rFonts w:eastAsia="Arial"/>
          <w:sz w:val="20"/>
          <w:szCs w:val="20"/>
        </w:rPr>
        <w:tab/>
      </w:r>
      <w:proofErr w:type="spellStart"/>
      <w:r w:rsidRPr="005A556F">
        <w:rPr>
          <w:rFonts w:eastAsia="Arial"/>
          <w:sz w:val="20"/>
          <w:szCs w:val="20"/>
        </w:rPr>
        <w:t>Subhash</w:t>
      </w:r>
      <w:proofErr w:type="spellEnd"/>
      <w:r w:rsidRPr="005A556F">
        <w:rPr>
          <w:rFonts w:eastAsia="Arial"/>
          <w:sz w:val="20"/>
          <w:szCs w:val="20"/>
        </w:rPr>
        <w:t xml:space="preserve"> C. </w:t>
      </w:r>
      <w:proofErr w:type="spellStart"/>
      <w:r w:rsidRPr="005A556F">
        <w:rPr>
          <w:rFonts w:eastAsia="Arial"/>
          <w:sz w:val="20"/>
          <w:szCs w:val="20"/>
        </w:rPr>
        <w:t>Saxena</w:t>
      </w:r>
      <w:proofErr w:type="spellEnd"/>
      <w:r w:rsidRPr="005A556F">
        <w:rPr>
          <w:rFonts w:eastAsia="Arial"/>
          <w:sz w:val="20"/>
          <w:szCs w:val="20"/>
        </w:rPr>
        <w:t xml:space="preserve"> (2008) Airport Engineering, Planning and Design, CBS Publishers and Distributors, New Delhi. (Reprint 2015)</w:t>
      </w:r>
    </w:p>
    <w:p w:rsidR="00E14F69" w:rsidRPr="005A556F" w:rsidRDefault="00255252" w:rsidP="00EC6076">
      <w:pPr>
        <w:ind w:left="720" w:hanging="720"/>
        <w:rPr>
          <w:rFonts w:eastAsia="Arial"/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T2.     </w:t>
      </w:r>
      <w:r w:rsidRPr="005A556F">
        <w:rPr>
          <w:rFonts w:eastAsia="Arial"/>
          <w:sz w:val="20"/>
          <w:szCs w:val="20"/>
        </w:rPr>
        <w:tab/>
        <w:t>R. Srinivasan (201</w:t>
      </w:r>
      <w:r w:rsidR="00CD0829" w:rsidRPr="005A556F">
        <w:rPr>
          <w:rFonts w:eastAsia="Arial"/>
          <w:sz w:val="20"/>
          <w:szCs w:val="20"/>
        </w:rPr>
        <w:t>8</w:t>
      </w:r>
      <w:r w:rsidRPr="005A556F">
        <w:rPr>
          <w:rFonts w:eastAsia="Arial"/>
          <w:sz w:val="20"/>
          <w:szCs w:val="20"/>
        </w:rPr>
        <w:t xml:space="preserve">), </w:t>
      </w:r>
      <w:hyperlink r:id="rId8">
        <w:proofErr w:type="spellStart"/>
        <w:r w:rsidRPr="005A556F">
          <w:rPr>
            <w:rFonts w:eastAsia="Arial"/>
            <w:sz w:val="20"/>
            <w:szCs w:val="20"/>
          </w:rPr>
          <w:t>Harbour</w:t>
        </w:r>
        <w:proofErr w:type="spellEnd"/>
        <w:r w:rsidRPr="005A556F">
          <w:rPr>
            <w:rFonts w:eastAsia="Arial"/>
            <w:sz w:val="20"/>
            <w:szCs w:val="20"/>
          </w:rPr>
          <w:t>, Dock and Tunnel Engineering</w:t>
        </w:r>
      </w:hyperlink>
      <w:r w:rsidR="00EC6076" w:rsidRPr="005A556F">
        <w:rPr>
          <w:rFonts w:eastAsia="Arial"/>
          <w:sz w:val="20"/>
          <w:szCs w:val="20"/>
        </w:rPr>
        <w:t xml:space="preserve"> </w:t>
      </w:r>
      <w:r w:rsidR="00CD0829" w:rsidRPr="005A556F">
        <w:rPr>
          <w:rFonts w:eastAsia="Arial"/>
          <w:sz w:val="20"/>
          <w:szCs w:val="20"/>
        </w:rPr>
        <w:t>29</w:t>
      </w:r>
      <w:r w:rsidR="00EC6076" w:rsidRPr="005A556F">
        <w:rPr>
          <w:rFonts w:eastAsia="Arial"/>
          <w:sz w:val="20"/>
          <w:szCs w:val="20"/>
          <w:vertAlign w:val="superscript"/>
        </w:rPr>
        <w:t>th</w:t>
      </w:r>
      <w:r w:rsidR="00EC6076" w:rsidRPr="005A556F">
        <w:rPr>
          <w:rFonts w:eastAsia="Arial"/>
          <w:sz w:val="20"/>
          <w:szCs w:val="20"/>
        </w:rPr>
        <w:t xml:space="preserve"> Edition, </w:t>
      </w:r>
      <w:proofErr w:type="spellStart"/>
      <w:r w:rsidR="00EC6076" w:rsidRPr="005A556F">
        <w:rPr>
          <w:rFonts w:eastAsia="Arial"/>
          <w:sz w:val="20"/>
          <w:szCs w:val="20"/>
        </w:rPr>
        <w:t>Charotar</w:t>
      </w:r>
      <w:proofErr w:type="spellEnd"/>
      <w:r w:rsidR="00EC6076" w:rsidRPr="005A556F">
        <w:rPr>
          <w:rFonts w:eastAsia="Arial"/>
          <w:sz w:val="20"/>
          <w:szCs w:val="20"/>
        </w:rPr>
        <w:t xml:space="preserve"> Publishing House Pvt. Ltd.  </w:t>
      </w:r>
    </w:p>
    <w:p w:rsidR="00E14F69" w:rsidRPr="005A556F" w:rsidRDefault="00255252">
      <w:pPr>
        <w:pStyle w:val="Heading1"/>
        <w:ind w:left="720" w:hanging="720"/>
        <w:rPr>
          <w:sz w:val="20"/>
          <w:szCs w:val="20"/>
        </w:rPr>
      </w:pPr>
      <w:r w:rsidRPr="005A556F">
        <w:rPr>
          <w:rFonts w:eastAsia="Arial"/>
          <w:sz w:val="20"/>
          <w:szCs w:val="20"/>
          <w:u w:val="none"/>
        </w:rPr>
        <w:t>T3.</w:t>
      </w:r>
      <w:r w:rsidRPr="005A556F">
        <w:rPr>
          <w:rFonts w:eastAsia="Arial"/>
          <w:sz w:val="20"/>
          <w:szCs w:val="20"/>
          <w:u w:val="none"/>
        </w:rPr>
        <w:tab/>
      </w:r>
      <w:proofErr w:type="spellStart"/>
      <w:r w:rsidRPr="005A556F">
        <w:rPr>
          <w:rFonts w:eastAsia="Arial"/>
          <w:sz w:val="20"/>
          <w:szCs w:val="20"/>
          <w:u w:val="none"/>
        </w:rPr>
        <w:t>Saxena</w:t>
      </w:r>
      <w:proofErr w:type="spellEnd"/>
      <w:r w:rsidRPr="005A556F">
        <w:rPr>
          <w:rFonts w:eastAsia="Arial"/>
          <w:sz w:val="20"/>
          <w:szCs w:val="20"/>
          <w:u w:val="none"/>
        </w:rPr>
        <w:t xml:space="preserve"> SC and Arora S C (2010) </w:t>
      </w:r>
      <w:r w:rsidRPr="005A556F">
        <w:rPr>
          <w:rFonts w:eastAsia="Arial"/>
          <w:color w:val="111111"/>
          <w:sz w:val="20"/>
          <w:szCs w:val="20"/>
          <w:u w:val="none"/>
        </w:rPr>
        <w:t xml:space="preserve">A Text Book of Railway Engineering Paperback – 2010, </w:t>
      </w:r>
      <w:proofErr w:type="spellStart"/>
      <w:r w:rsidRPr="005A556F">
        <w:rPr>
          <w:rFonts w:eastAsia="Arial"/>
          <w:color w:val="111111"/>
          <w:sz w:val="20"/>
          <w:szCs w:val="20"/>
          <w:u w:val="none"/>
        </w:rPr>
        <w:t>Dhanpat</w:t>
      </w:r>
      <w:proofErr w:type="spellEnd"/>
      <w:r w:rsidRPr="005A556F">
        <w:rPr>
          <w:rFonts w:eastAsia="Arial"/>
          <w:color w:val="111111"/>
          <w:sz w:val="20"/>
          <w:szCs w:val="20"/>
          <w:u w:val="none"/>
        </w:rPr>
        <w:t xml:space="preserve"> Rai Publications (Reprint 2015)</w:t>
      </w:r>
    </w:p>
    <w:p w:rsidR="00E14F69" w:rsidRPr="005A556F" w:rsidRDefault="00E14F69">
      <w:pPr>
        <w:rPr>
          <w:sz w:val="20"/>
          <w:szCs w:val="20"/>
        </w:rPr>
      </w:pPr>
    </w:p>
    <w:p w:rsidR="00E14F69" w:rsidRPr="005A556F" w:rsidRDefault="00255252">
      <w:pPr>
        <w:jc w:val="both"/>
        <w:rPr>
          <w:sz w:val="20"/>
          <w:szCs w:val="20"/>
        </w:rPr>
      </w:pPr>
      <w:r w:rsidRPr="005A556F">
        <w:rPr>
          <w:rFonts w:eastAsia="Arial"/>
          <w:b/>
          <w:sz w:val="20"/>
          <w:szCs w:val="20"/>
        </w:rPr>
        <w:t>Reference Books:</w:t>
      </w:r>
    </w:p>
    <w:p w:rsidR="00E14F69" w:rsidRPr="005A556F" w:rsidRDefault="00255252">
      <w:pPr>
        <w:tabs>
          <w:tab w:val="left" w:pos="720"/>
        </w:tabs>
        <w:ind w:left="630" w:hanging="630"/>
        <w:jc w:val="both"/>
        <w:rPr>
          <w:sz w:val="20"/>
          <w:szCs w:val="20"/>
        </w:rPr>
      </w:pPr>
      <w:r w:rsidRPr="005A556F">
        <w:rPr>
          <w:rFonts w:eastAsia="Arial"/>
          <w:sz w:val="20"/>
          <w:szCs w:val="20"/>
        </w:rPr>
        <w:t xml:space="preserve">R1. </w:t>
      </w:r>
      <w:r w:rsidRPr="005A556F">
        <w:rPr>
          <w:rFonts w:eastAsia="Arial"/>
          <w:sz w:val="20"/>
          <w:szCs w:val="20"/>
        </w:rPr>
        <w:tab/>
        <w:t xml:space="preserve">Robert </w:t>
      </w:r>
      <w:proofErr w:type="spellStart"/>
      <w:r w:rsidRPr="005A556F">
        <w:rPr>
          <w:rFonts w:eastAsia="Arial"/>
          <w:sz w:val="20"/>
          <w:szCs w:val="20"/>
        </w:rPr>
        <w:t>Horonjeff</w:t>
      </w:r>
      <w:proofErr w:type="spellEnd"/>
      <w:r w:rsidRPr="005A556F">
        <w:rPr>
          <w:rFonts w:eastAsia="Arial"/>
          <w:sz w:val="20"/>
          <w:szCs w:val="20"/>
        </w:rPr>
        <w:t xml:space="preserve">, Francis X. </w:t>
      </w:r>
      <w:proofErr w:type="spellStart"/>
      <w:r w:rsidRPr="005A556F">
        <w:rPr>
          <w:rFonts w:eastAsia="Arial"/>
          <w:sz w:val="20"/>
          <w:szCs w:val="20"/>
        </w:rPr>
        <w:t>McKelvey</w:t>
      </w:r>
      <w:proofErr w:type="spellEnd"/>
      <w:r w:rsidRPr="005A556F">
        <w:rPr>
          <w:rFonts w:eastAsia="Arial"/>
          <w:sz w:val="20"/>
          <w:szCs w:val="20"/>
        </w:rPr>
        <w:t xml:space="preserve">, </w:t>
      </w:r>
      <w:proofErr w:type="spellStart"/>
      <w:r w:rsidRPr="005A556F">
        <w:rPr>
          <w:rFonts w:eastAsia="Arial"/>
          <w:sz w:val="20"/>
          <w:szCs w:val="20"/>
        </w:rPr>
        <w:t>Willian</w:t>
      </w:r>
      <w:proofErr w:type="spellEnd"/>
      <w:r w:rsidRPr="005A556F">
        <w:rPr>
          <w:rFonts w:eastAsia="Arial"/>
          <w:sz w:val="20"/>
          <w:szCs w:val="20"/>
        </w:rPr>
        <w:t xml:space="preserve"> J </w:t>
      </w:r>
      <w:proofErr w:type="spellStart"/>
      <w:r w:rsidRPr="005A556F">
        <w:rPr>
          <w:rFonts w:eastAsia="Arial"/>
          <w:sz w:val="20"/>
          <w:szCs w:val="20"/>
        </w:rPr>
        <w:t>Sproule</w:t>
      </w:r>
      <w:proofErr w:type="spellEnd"/>
      <w:r w:rsidRPr="005A556F">
        <w:rPr>
          <w:rFonts w:eastAsia="Arial"/>
          <w:sz w:val="20"/>
          <w:szCs w:val="20"/>
        </w:rPr>
        <w:t xml:space="preserve">, Seth B. Young (2010), Planning &amp; Design of Airports, McGraw-Hill Professional.  </w:t>
      </w:r>
    </w:p>
    <w:p w:rsidR="00591E74" w:rsidRPr="005A556F" w:rsidRDefault="00B55E32">
      <w:pPr>
        <w:tabs>
          <w:tab w:val="left" w:pos="720"/>
        </w:tabs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>R2</w:t>
      </w:r>
      <w:r w:rsidR="00591E74" w:rsidRPr="005A556F">
        <w:rPr>
          <w:rFonts w:eastAsia="Arial"/>
          <w:sz w:val="20"/>
          <w:szCs w:val="20"/>
        </w:rPr>
        <w:t xml:space="preserve">.    J S </w:t>
      </w:r>
      <w:proofErr w:type="spellStart"/>
      <w:r w:rsidR="00591E74" w:rsidRPr="005A556F">
        <w:rPr>
          <w:rFonts w:eastAsia="Arial"/>
          <w:sz w:val="20"/>
          <w:szCs w:val="20"/>
        </w:rPr>
        <w:t>Mundrey</w:t>
      </w:r>
      <w:proofErr w:type="spellEnd"/>
      <w:r w:rsidR="00591E74" w:rsidRPr="005A556F">
        <w:rPr>
          <w:rFonts w:eastAsia="Arial"/>
          <w:sz w:val="20"/>
          <w:szCs w:val="20"/>
        </w:rPr>
        <w:t>, Railway Track Engineering (5</w:t>
      </w:r>
      <w:r w:rsidR="00591E74" w:rsidRPr="005A556F">
        <w:rPr>
          <w:rFonts w:eastAsia="Arial"/>
          <w:sz w:val="20"/>
          <w:szCs w:val="20"/>
          <w:vertAlign w:val="superscript"/>
        </w:rPr>
        <w:t>th</w:t>
      </w:r>
      <w:r w:rsidR="00591E74" w:rsidRPr="005A556F">
        <w:rPr>
          <w:rFonts w:eastAsia="Arial"/>
          <w:sz w:val="20"/>
          <w:szCs w:val="20"/>
        </w:rPr>
        <w:t xml:space="preserve"> Edition)</w:t>
      </w:r>
      <w:r w:rsidR="00591E74" w:rsidRPr="005A556F">
        <w:rPr>
          <w:rFonts w:eastAsia="Arial"/>
          <w:sz w:val="20"/>
          <w:szCs w:val="20"/>
        </w:rPr>
        <w:tab/>
      </w:r>
      <w:r w:rsidR="007F2423" w:rsidRPr="005A556F">
        <w:rPr>
          <w:rFonts w:eastAsia="Arial"/>
          <w:sz w:val="20"/>
          <w:szCs w:val="20"/>
        </w:rPr>
        <w:t xml:space="preserve"> McGraw Hill Education 2017</w:t>
      </w:r>
    </w:p>
    <w:p w:rsidR="00E14F69" w:rsidRDefault="00E14F69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5A556F" w:rsidRDefault="005A556F">
      <w:pPr>
        <w:tabs>
          <w:tab w:val="left" w:pos="720"/>
        </w:tabs>
        <w:jc w:val="both"/>
      </w:pPr>
    </w:p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lastRenderedPageBreak/>
        <w:t>Course Plan:</w:t>
      </w:r>
    </w:p>
    <w:tbl>
      <w:tblPr>
        <w:tblStyle w:val="a"/>
        <w:tblW w:w="1110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1"/>
        <w:gridCol w:w="2070"/>
        <w:gridCol w:w="4680"/>
        <w:gridCol w:w="1833"/>
        <w:gridCol w:w="1440"/>
      </w:tblGrid>
      <w:tr w:rsidR="00F016C9" w:rsidRPr="00EC5B4E" w:rsidTr="009F3D36">
        <w:trPr>
          <w:trHeight w:val="58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Lecture No.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Learning objectives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Topics to be covered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Chapter in the Text Book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016C9" w:rsidRPr="00EC5B4E" w:rsidRDefault="00F016C9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SLO</w:t>
            </w:r>
          </w:p>
        </w:tc>
      </w:tr>
      <w:tr w:rsidR="00F016C9" w:rsidRPr="00EC5B4E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F016C9">
            <w:pPr>
              <w:ind w:right="317"/>
              <w:rPr>
                <w:rFonts w:eastAsia="Arial"/>
                <w:b/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Airport Engineering</w:t>
            </w:r>
          </w:p>
        </w:tc>
      </w:tr>
      <w:tr w:rsidR="00F016C9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EC5B4E" w:rsidRDefault="00F016C9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</w:t>
            </w:r>
            <w:r w:rsidR="000515DA" w:rsidRPr="00EC5B4E">
              <w:rPr>
                <w:rFonts w:eastAsia="Arial"/>
                <w:sz w:val="20"/>
                <w:szCs w:val="20"/>
              </w:rPr>
              <w:t>-3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7F2423">
            <w:pPr>
              <w:spacing w:after="240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Study the history and development of aircraft operations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7F2423">
            <w:pPr>
              <w:ind w:left="102" w:right="24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Introduction : </w:t>
            </w:r>
            <w:r w:rsidR="00F016C9" w:rsidRPr="00EC5B4E">
              <w:rPr>
                <w:rFonts w:eastAsia="Arial"/>
                <w:sz w:val="20"/>
                <w:szCs w:val="20"/>
              </w:rPr>
              <w:t>History of aviation, development of aircrafts and</w:t>
            </w:r>
            <w:r w:rsidR="000515DA" w:rsidRPr="00EC5B4E">
              <w:rPr>
                <w:rFonts w:eastAsia="Arial"/>
                <w:sz w:val="20"/>
                <w:szCs w:val="20"/>
              </w:rPr>
              <w:t xml:space="preserve"> their operating characteristics, Basic components of an airport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2D2F71" w:rsidP="00AF6FF3">
            <w:pPr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F016C9" w:rsidRPr="00EC5B4E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F016C9" w:rsidRPr="00EC5B4E">
              <w:rPr>
                <w:rFonts w:eastAsia="Arial"/>
                <w:sz w:val="20"/>
                <w:szCs w:val="20"/>
              </w:rPr>
              <w:t>1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and R1-</w:t>
            </w:r>
            <w:r>
              <w:rPr>
                <w:rFonts w:eastAsia="Arial"/>
                <w:sz w:val="20"/>
                <w:szCs w:val="20"/>
              </w:rPr>
              <w:t>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EC5B4E" w:rsidRDefault="00EF48D3" w:rsidP="009F3D36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  <w:r w:rsidR="00BC7837" w:rsidRPr="00EC5B4E">
              <w:rPr>
                <w:rFonts w:eastAsia="Arial"/>
                <w:sz w:val="20"/>
                <w:szCs w:val="20"/>
              </w:rPr>
              <w:t xml:space="preserve"> </w:t>
            </w:r>
          </w:p>
        </w:tc>
      </w:tr>
      <w:tr w:rsidR="000515DA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15DA" w:rsidRPr="00EC5B4E" w:rsidRDefault="000515DA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4-6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0515DA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Learn to plan an airport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0515DA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Master planning of Airport, </w:t>
            </w:r>
            <w:r w:rsidR="00833948" w:rsidRPr="00EC5B4E">
              <w:rPr>
                <w:rFonts w:eastAsia="Arial"/>
                <w:sz w:val="20"/>
                <w:szCs w:val="20"/>
              </w:rPr>
              <w:t>Planning and Forecasting Future air traffic, Site Selection for airports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2D2F71" w:rsidP="00AF6FF3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833948" w:rsidRPr="00EC5B4E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833948" w:rsidRPr="00EC5B4E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 and R1-C</w:t>
            </w:r>
            <w:r w:rsidR="00013F8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013F87">
              <w:rPr>
                <w:rFonts w:eastAsia="Arial"/>
                <w:sz w:val="20"/>
                <w:szCs w:val="20"/>
              </w:rPr>
              <w:t xml:space="preserve">4 and </w:t>
            </w:r>
            <w:r>
              <w:rPr>
                <w:rFonts w:eastAsia="Arial"/>
                <w:sz w:val="20"/>
                <w:szCs w:val="20"/>
              </w:rPr>
              <w:t xml:space="preserve">Chapter </w:t>
            </w:r>
            <w:r w:rsidR="00013F87">
              <w:rPr>
                <w:rFonts w:eastAsia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5DA" w:rsidRPr="00EC5B4E" w:rsidRDefault="00833948" w:rsidP="009F3D36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833948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33948" w:rsidRPr="00EC5B4E" w:rsidRDefault="00833948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7-8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833948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plan the orientation of Runway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833948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Runway orientation, Basic Runway obstructions, Imaginary Runway surfaces, Wind configurations, Wind rose diagrams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2D2F71" w:rsidP="00AF6FF3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5 and C</w:t>
            </w:r>
            <w:r w:rsidR="00AF6FF3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AF6FF3"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3948" w:rsidRPr="00EC5B4E" w:rsidRDefault="009F3D36" w:rsidP="009F3D36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9-12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runway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Landing and Take-off length requirements, Different factors influencing runway length, Types of runways and characteristics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13-16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Taxiways and other airport components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Types of taxiways, geometric design of taxiways, Taxiway length, width characteristics, Terminal buildings, aprons, Requirement of airport gates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17-18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Flexible Airfield pavements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Basic design principle, FAARFIELD design criteria, factors affecting flexible runways, Gear configuration, Equivalent Single Wheel load, Design Examples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10</w:t>
            </w:r>
            <w:r>
              <w:rPr>
                <w:rFonts w:eastAsia="Arial"/>
                <w:sz w:val="20"/>
                <w:szCs w:val="20"/>
              </w:rPr>
              <w:t xml:space="preserve"> and R1-C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19-20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Ability to design Rigid Airfield pavements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Basic design principle, FAARFIELD design criteria, factors affecting rigid runways, ACN, PCN, Design Examples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(a), (c), (d), (e)</w:t>
            </w:r>
          </w:p>
        </w:tc>
      </w:tr>
      <w:tr w:rsidR="009D1D57" w:rsidRPr="00EC5B4E" w:rsidTr="009F3D36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21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the components of drainage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ind w:left="102" w:right="24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Drainage: Airport drainage, surface drainage, sub-surface drainage, environmental impacts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2D2F7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T1- C</w:t>
            </w:r>
            <w:r w:rsidR="009D1D57">
              <w:rPr>
                <w:rFonts w:eastAsia="Arial"/>
                <w:sz w:val="20"/>
                <w:szCs w:val="20"/>
              </w:rPr>
              <w:t>hapter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9D1D57">
              <w:rPr>
                <w:rFonts w:eastAsia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9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Railway Engineering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D1D57" w:rsidRPr="00EC5B4E" w:rsidTr="009F3D36">
        <w:trPr>
          <w:trHeight w:val="4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22</w:t>
            </w:r>
          </w:p>
        </w:tc>
        <w:tc>
          <w:tcPr>
            <w:tcW w:w="20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240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Study the history and development of railway transportation, identify the stresses in railway tracks, design the joints in rail sleepers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Railway Transportation and its Development, Railway Terminology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Chapter1 to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Stresses in Railway Track Traction and Tractive Resistances Rails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T3 – Chapter 4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Rail Joints and Welding of Rails Creep of Rails Sleepers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7 to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(f)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25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Track Fittings and Fastenings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(i)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26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Ballast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(b) (f)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27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Subgrade and Embankments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(b) (c)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Points and Crossings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(i)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lastRenderedPageBreak/>
              <w:t>29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Track Junctions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(i)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30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Stations and Yards, Equipment in Station Yards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18 to 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31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Signaling and Control System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 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(f) (h)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32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Interlocking of Signals and Points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Maintenance of Track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Safety in Railways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T3 –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 w:rsidRPr="00EC5B4E">
              <w:rPr>
                <w:rFonts w:eastAsia="Arial"/>
                <w:sz w:val="20"/>
                <w:szCs w:val="20"/>
              </w:rPr>
              <w:t>26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(h) (i)</w:t>
            </w:r>
          </w:p>
        </w:tc>
      </w:tr>
      <w:tr w:rsidR="009D1D57" w:rsidRPr="00EC5B4E" w:rsidTr="009F3D36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35-36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sz w:val="20"/>
                <w:szCs w:val="20"/>
              </w:rPr>
              <w:t>Learn geometric design of railway tracks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B55E32">
            <w:pPr>
              <w:spacing w:after="195"/>
              <w:jc w:val="both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Geometric design of tracks, Railway curves 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E06C81" w:rsidP="009D1D57">
            <w:pPr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R2-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</w:p>
        </w:tc>
      </w:tr>
      <w:tr w:rsidR="009D1D57" w:rsidRPr="00EC5B4E" w:rsidTr="002D2F71">
        <w:trPr>
          <w:trHeight w:val="73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37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Design high speed railway system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Modern Developments in Railways Development of High and Super High Speeds Modernization of Track for High Speeds Modern Methods of Track Maintenance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E06C81" w:rsidP="009D1D57">
            <w:pPr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R2- Chapter</w:t>
            </w:r>
            <w:r w:rsidR="002D2F71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(b)  </w:t>
            </w:r>
          </w:p>
        </w:tc>
      </w:tr>
      <w:tr w:rsidR="009D1D57" w:rsidRPr="00EC5B4E" w:rsidTr="009F3D36">
        <w:trPr>
          <w:trHeight w:val="65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Waterways Engineering</w:t>
            </w:r>
          </w:p>
        </w:tc>
      </w:tr>
      <w:tr w:rsidR="009D1D57" w:rsidRPr="00EC5B4E" w:rsidTr="009F3D36">
        <w:trPr>
          <w:trHeight w:val="417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Designing the facilities for good ports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  <w:u w:val="single"/>
              </w:rPr>
              <w:t>Ports and Harbors:</w:t>
            </w:r>
            <w:r w:rsidRPr="00EC5B4E">
              <w:rPr>
                <w:rFonts w:eastAsia="Arial"/>
                <w:sz w:val="20"/>
                <w:szCs w:val="20"/>
              </w:rPr>
              <w:t xml:space="preserve"> Classification of </w:t>
            </w:r>
            <w:proofErr w:type="spellStart"/>
            <w:r w:rsidRPr="00EC5B4E">
              <w:rPr>
                <w:rFonts w:eastAsia="Arial"/>
                <w:sz w:val="20"/>
                <w:szCs w:val="20"/>
              </w:rPr>
              <w:t>Harbours</w:t>
            </w:r>
            <w:proofErr w:type="spellEnd"/>
            <w:r w:rsidRPr="00EC5B4E">
              <w:rPr>
                <w:rFonts w:eastAsia="Arial"/>
                <w:sz w:val="20"/>
                <w:szCs w:val="20"/>
              </w:rPr>
              <w:t xml:space="preserve"> and Ports, Requirements of a good port; facilities at a major port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T2 – Chapter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(a) (h) </w:t>
            </w:r>
          </w:p>
        </w:tc>
      </w:tr>
      <w:tr w:rsidR="009D1D57" w:rsidRPr="00EC5B4E" w:rsidTr="009F3D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39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the differences between wet docks and dry docks and their functions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Introduction to docking facilities with special reference to wet docks, Introduction to Graving dry docks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T2 – Chapter </w:t>
            </w:r>
            <w:r w:rsidR="002D2F71">
              <w:rPr>
                <w:rFonts w:eastAsia="Arial"/>
                <w:sz w:val="20"/>
                <w:szCs w:val="20"/>
              </w:rPr>
              <w:t>4 and chapter</w:t>
            </w:r>
            <w:r w:rsidRPr="00EC5B4E">
              <w:rPr>
                <w:rFonts w:eastAsia="Arial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  <w:tr w:rsidR="009D1D57" w:rsidRPr="00EC5B4E" w:rsidTr="009F3D36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195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Identify difference between dolphins and jetties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spacing w:after="195"/>
              <w:jc w:val="both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  <w:u w:val="single"/>
              </w:rPr>
              <w:t>Approach, Loading and Unloading facilities:</w:t>
            </w:r>
            <w:r w:rsidRPr="00EC5B4E">
              <w:rPr>
                <w:rFonts w:eastAsia="Arial"/>
                <w:sz w:val="20"/>
                <w:szCs w:val="20"/>
              </w:rPr>
              <w:t xml:space="preserve"> Introduction to entrance locks, quay walls, wharves, pier heads, dolphins, jetties, fenders, slip and moles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T2 – Chapter 8, Chapter 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  <w:tr w:rsidR="009D1D57" w:rsidRPr="00EC5B4E" w:rsidTr="009F3D36">
        <w:trPr>
          <w:trHeight w:val="20"/>
        </w:trPr>
        <w:tc>
          <w:tcPr>
            <w:tcW w:w="11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b/>
                <w:sz w:val="20"/>
                <w:szCs w:val="20"/>
              </w:rPr>
            </w:pPr>
            <w:r w:rsidRPr="00EC5B4E">
              <w:rPr>
                <w:rFonts w:eastAsia="Arial"/>
                <w:b/>
                <w:sz w:val="20"/>
                <w:szCs w:val="20"/>
              </w:rPr>
              <w:t>Tunnel Engineering</w:t>
            </w:r>
          </w:p>
        </w:tc>
      </w:tr>
      <w:tr w:rsidR="009D1D57" w:rsidRPr="00EC5B4E" w:rsidTr="009F3D36">
        <w:trPr>
          <w:trHeight w:val="70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jc w:val="center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41-42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ind w:right="173"/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Understand Tunneling and related engineering aspects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9D1D57">
            <w:pPr>
              <w:spacing w:after="240"/>
              <w:ind w:left="100" w:right="24"/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General aspects, advantages of tunneling, Tunnel approaches, Timber lining, concrete lining, stone masonry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1D57" w:rsidRPr="00EC5B4E" w:rsidRDefault="009D1D57" w:rsidP="002D2F71">
            <w:pPr>
              <w:rPr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 xml:space="preserve">T2- Chapter </w:t>
            </w:r>
            <w:r w:rsidR="002D2F71">
              <w:rPr>
                <w:rFonts w:eastAsia="Arial"/>
                <w:sz w:val="20"/>
                <w:szCs w:val="20"/>
              </w:rPr>
              <w:t>13 and Chapter 14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1D57" w:rsidRPr="00EC5B4E" w:rsidRDefault="009D1D57" w:rsidP="009D1D57">
            <w:pPr>
              <w:rPr>
                <w:rFonts w:eastAsia="Arial"/>
                <w:sz w:val="20"/>
                <w:szCs w:val="20"/>
              </w:rPr>
            </w:pPr>
            <w:r w:rsidRPr="00EC5B4E">
              <w:rPr>
                <w:rFonts w:eastAsia="Arial"/>
                <w:sz w:val="20"/>
                <w:szCs w:val="20"/>
              </w:rPr>
              <w:t>(a) (c)</w:t>
            </w:r>
          </w:p>
        </w:tc>
      </w:tr>
    </w:tbl>
    <w:p w:rsidR="00E14F69" w:rsidRDefault="00E14F69">
      <w:pPr>
        <w:jc w:val="both"/>
      </w:pPr>
    </w:p>
    <w:p w:rsidR="00D61218" w:rsidRPr="00157277" w:rsidRDefault="00D61218" w:rsidP="00D6121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D61218" w:rsidRPr="00231AB8" w:rsidRDefault="00D61218" w:rsidP="00D61218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lastRenderedPageBreak/>
        <w:t>an ability to identify, formulate, and solve engineering problems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:rsidR="007269F9" w:rsidRDefault="007269F9">
      <w:pPr>
        <w:jc w:val="both"/>
      </w:pPr>
    </w:p>
    <w:p w:rsidR="00E14F69" w:rsidRPr="00DB57D3" w:rsidRDefault="005A556F">
      <w:pPr>
        <w:jc w:val="both"/>
        <w:rPr>
          <w:rFonts w:eastAsia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</w:t>
      </w:r>
      <w:r w:rsidR="00255252" w:rsidRPr="00DB57D3">
        <w:rPr>
          <w:rFonts w:eastAsia="Arial"/>
          <w:b/>
          <w:sz w:val="20"/>
          <w:szCs w:val="20"/>
        </w:rPr>
        <w:t>Evaluation Scheme:</w:t>
      </w:r>
    </w:p>
    <w:p w:rsidR="002E3DFD" w:rsidRPr="00DB57D3" w:rsidRDefault="002E3DFD">
      <w:pPr>
        <w:jc w:val="both"/>
        <w:rPr>
          <w:sz w:val="20"/>
          <w:szCs w:val="20"/>
        </w:rPr>
      </w:pPr>
    </w:p>
    <w:tbl>
      <w:tblPr>
        <w:tblStyle w:val="a0"/>
        <w:tblW w:w="97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5"/>
        <w:gridCol w:w="1630"/>
        <w:gridCol w:w="1350"/>
        <w:gridCol w:w="1860"/>
        <w:gridCol w:w="1764"/>
      </w:tblGrid>
      <w:tr w:rsidR="00E14F69" w:rsidRPr="00DB57D3" w:rsidTr="005A556F">
        <w:trPr>
          <w:trHeight w:val="42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Component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Weightage (%)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DB57D3" w:rsidRDefault="00255252">
            <w:pPr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b/>
                <w:sz w:val="20"/>
                <w:szCs w:val="20"/>
              </w:rPr>
              <w:t>Nature of Component</w:t>
            </w:r>
          </w:p>
        </w:tc>
      </w:tr>
      <w:tr w:rsidR="00C46743" w:rsidRPr="00DB57D3" w:rsidTr="005A556F">
        <w:trPr>
          <w:trHeight w:val="34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50651E" w:rsidP="00CD0829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Mid</w:t>
            </w:r>
            <w:r w:rsidR="00CD0829" w:rsidRPr="00DB57D3">
              <w:rPr>
                <w:rFonts w:eastAsia="Arial"/>
                <w:sz w:val="20"/>
                <w:szCs w:val="20"/>
              </w:rPr>
              <w:t>-</w:t>
            </w:r>
            <w:proofErr w:type="spellStart"/>
            <w:r w:rsidR="00CD0829" w:rsidRPr="00DB57D3">
              <w:rPr>
                <w:rFonts w:eastAsia="Arial"/>
                <w:sz w:val="20"/>
                <w:szCs w:val="20"/>
              </w:rPr>
              <w:t>S</w:t>
            </w:r>
            <w:r w:rsidRPr="00DB57D3">
              <w:rPr>
                <w:rFonts w:eastAsia="Arial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50651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5C28D0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9E9" w:rsidRPr="00B41D69" w:rsidRDefault="00B41D69" w:rsidP="00C46743">
            <w:pPr>
              <w:jc w:val="center"/>
              <w:rPr>
                <w:sz w:val="20"/>
                <w:szCs w:val="20"/>
              </w:rPr>
            </w:pPr>
            <w:r w:rsidRPr="00B41D69">
              <w:rPr>
                <w:sz w:val="20"/>
                <w:szCs w:val="20"/>
              </w:rPr>
              <w:t>01/03 11.00 -12.30PM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DB57D3" w:rsidRDefault="00032ED5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C46743" w:rsidRPr="00DB57D3">
              <w:rPr>
                <w:sz w:val="20"/>
                <w:szCs w:val="20"/>
              </w:rPr>
              <w:t>B</w:t>
            </w:r>
          </w:p>
        </w:tc>
      </w:tr>
      <w:tr w:rsidR="00E14F69" w:rsidRPr="00DB57D3" w:rsidTr="005A556F">
        <w:trPr>
          <w:trHeight w:val="38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7B58B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Take home </w:t>
            </w:r>
            <w:r w:rsidR="00255252" w:rsidRPr="00DB57D3">
              <w:rPr>
                <w:rFonts w:eastAsia="Arial"/>
                <w:sz w:val="20"/>
                <w:szCs w:val="20"/>
              </w:rPr>
              <w:t>Assignments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A556F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continuous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0651E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B41D69" w:rsidRDefault="00032ED5" w:rsidP="00C46743">
            <w:pPr>
              <w:spacing w:before="72"/>
              <w:jc w:val="center"/>
              <w:rPr>
                <w:sz w:val="20"/>
                <w:szCs w:val="20"/>
              </w:rPr>
            </w:pPr>
            <w:r w:rsidRPr="00B41D69">
              <w:rPr>
                <w:sz w:val="20"/>
                <w:szCs w:val="20"/>
              </w:rPr>
              <w:t>-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OB</w:t>
            </w:r>
          </w:p>
        </w:tc>
      </w:tr>
      <w:tr w:rsidR="00E14F69" w:rsidRPr="00DB57D3" w:rsidTr="005A556F">
        <w:trPr>
          <w:trHeight w:val="40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5A556F" w:rsidP="005C28D0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Term </w:t>
            </w:r>
            <w:r w:rsidR="005C28D0">
              <w:rPr>
                <w:rFonts w:eastAsia="Arial"/>
                <w:sz w:val="20"/>
                <w:szCs w:val="20"/>
              </w:rPr>
              <w:t>Paper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2D2F71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B41D69" w:rsidRDefault="00032ED5" w:rsidP="00C46743">
            <w:pPr>
              <w:spacing w:before="72"/>
              <w:jc w:val="center"/>
              <w:rPr>
                <w:sz w:val="20"/>
                <w:szCs w:val="20"/>
              </w:rPr>
            </w:pPr>
            <w:r w:rsidRPr="00B41D69">
              <w:rPr>
                <w:sz w:val="20"/>
                <w:szCs w:val="20"/>
              </w:rPr>
              <w:t>-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DB57D3" w:rsidRDefault="00C16D85">
            <w:pPr>
              <w:jc w:val="center"/>
              <w:rPr>
                <w:sz w:val="20"/>
                <w:szCs w:val="20"/>
              </w:rPr>
            </w:pPr>
            <w:r w:rsidRPr="00DB57D3">
              <w:rPr>
                <w:sz w:val="20"/>
                <w:szCs w:val="20"/>
              </w:rPr>
              <w:t>OB</w:t>
            </w:r>
          </w:p>
        </w:tc>
      </w:tr>
      <w:tr w:rsidR="0050651E" w:rsidRPr="00DB57D3" w:rsidTr="005A556F">
        <w:trPr>
          <w:trHeight w:val="40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5C28D0" w:rsidP="005C28D0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Surprise Quiz (2)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5C28D0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3</w:t>
            </w:r>
            <w:r w:rsidR="0050651E" w:rsidRPr="00DB57D3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5C28D0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B41D69" w:rsidRDefault="005C28D0" w:rsidP="00C46743">
            <w:pPr>
              <w:spacing w:before="72"/>
              <w:jc w:val="center"/>
              <w:rPr>
                <w:sz w:val="20"/>
                <w:szCs w:val="20"/>
              </w:rPr>
            </w:pPr>
            <w:r w:rsidRPr="00B41D69">
              <w:rPr>
                <w:sz w:val="20"/>
                <w:szCs w:val="20"/>
              </w:rPr>
              <w:t>Surprise Quiz</w:t>
            </w:r>
            <w:r w:rsidR="0050651E" w:rsidRPr="00B41D69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DB57D3" w:rsidRDefault="004D48B3" w:rsidP="0050651E">
            <w:pPr>
              <w:spacing w:before="72"/>
              <w:jc w:val="center"/>
              <w:rPr>
                <w:rFonts w:eastAsia="Arial"/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>O</w:t>
            </w:r>
            <w:r w:rsidR="0050651E" w:rsidRPr="00DB57D3">
              <w:rPr>
                <w:rFonts w:eastAsia="Arial"/>
                <w:sz w:val="20"/>
                <w:szCs w:val="20"/>
              </w:rPr>
              <w:t>B</w:t>
            </w:r>
          </w:p>
        </w:tc>
      </w:tr>
      <w:tr w:rsidR="00E14F69" w:rsidRPr="00DB57D3" w:rsidTr="005A556F">
        <w:trPr>
          <w:trHeight w:val="440"/>
          <w:jc w:val="center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255252">
            <w:pPr>
              <w:spacing w:before="72"/>
              <w:jc w:val="center"/>
              <w:rPr>
                <w:sz w:val="20"/>
                <w:szCs w:val="20"/>
              </w:rPr>
            </w:pPr>
            <w:r w:rsidRPr="00DB57D3">
              <w:rPr>
                <w:rFonts w:eastAsia="Arial"/>
                <w:sz w:val="20"/>
                <w:szCs w:val="20"/>
              </w:rPr>
              <w:t xml:space="preserve">Comprehensive Exam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032ED5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12</w:t>
            </w:r>
            <w:r w:rsidR="00255252" w:rsidRPr="00DB57D3">
              <w:rPr>
                <w:rFonts w:eastAsia="Arial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032ED5">
            <w:pPr>
              <w:spacing w:before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B41D69" w:rsidRDefault="00B41D69" w:rsidP="00C46743">
            <w:pPr>
              <w:spacing w:before="72"/>
              <w:jc w:val="center"/>
              <w:rPr>
                <w:sz w:val="20"/>
                <w:szCs w:val="20"/>
              </w:rPr>
            </w:pPr>
            <w:r w:rsidRPr="00B41D69">
              <w:rPr>
                <w:sz w:val="20"/>
                <w:szCs w:val="20"/>
              </w:rPr>
              <w:t>01/05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DB57D3" w:rsidRDefault="00032E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C16D85" w:rsidRPr="00DB57D3">
              <w:rPr>
                <w:sz w:val="20"/>
                <w:szCs w:val="20"/>
              </w:rPr>
              <w:t>B</w:t>
            </w:r>
          </w:p>
        </w:tc>
      </w:tr>
    </w:tbl>
    <w:p w:rsidR="00E14F69" w:rsidRPr="00DB57D3" w:rsidRDefault="00E14F69">
      <w:pPr>
        <w:jc w:val="both"/>
        <w:rPr>
          <w:sz w:val="20"/>
          <w:szCs w:val="20"/>
        </w:rPr>
      </w:pPr>
    </w:p>
    <w:p w:rsidR="00516915" w:rsidRPr="00DB57D3" w:rsidRDefault="00255252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Chamber Consultation Hour:</w:t>
      </w:r>
      <w:r w:rsidRPr="00DB57D3">
        <w:rPr>
          <w:rFonts w:eastAsia="Arial"/>
          <w:sz w:val="20"/>
          <w:szCs w:val="20"/>
        </w:rPr>
        <w:t xml:space="preserve"> </w:t>
      </w:r>
    </w:p>
    <w:p w:rsidR="00E14F69" w:rsidRPr="00DB57D3" w:rsidRDefault="00032ED5">
      <w:pPr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 xml:space="preserve">There is no such fixed consultation </w:t>
      </w:r>
      <w:r w:rsidR="00CE174E">
        <w:rPr>
          <w:rFonts w:eastAsia="Arial"/>
          <w:sz w:val="20"/>
          <w:szCs w:val="20"/>
        </w:rPr>
        <w:t>hour;</w:t>
      </w:r>
      <w:r>
        <w:rPr>
          <w:rFonts w:eastAsia="Arial"/>
          <w:sz w:val="20"/>
          <w:szCs w:val="20"/>
        </w:rPr>
        <w:t xml:space="preserve"> you can email me for any query or fixing an appointment</w:t>
      </w:r>
    </w:p>
    <w:p w:rsidR="00516915" w:rsidRPr="00DB57D3" w:rsidRDefault="00516915">
      <w:pPr>
        <w:jc w:val="both"/>
        <w:rPr>
          <w:rFonts w:eastAsia="Arial"/>
          <w:b/>
          <w:sz w:val="20"/>
          <w:szCs w:val="20"/>
        </w:rPr>
      </w:pPr>
    </w:p>
    <w:p w:rsidR="00516915" w:rsidRPr="00DB57D3" w:rsidRDefault="00255252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Notices:</w:t>
      </w:r>
      <w:r w:rsidRPr="00DB57D3">
        <w:rPr>
          <w:rFonts w:eastAsia="Arial"/>
          <w:sz w:val="20"/>
          <w:szCs w:val="20"/>
        </w:rPr>
        <w:t xml:space="preserve"> </w:t>
      </w:r>
    </w:p>
    <w:p w:rsidR="00CE174E" w:rsidRDefault="00255252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 xml:space="preserve">Notices will be displayed on </w:t>
      </w:r>
      <w:r w:rsidR="00CE174E">
        <w:rPr>
          <w:rFonts w:eastAsia="Arial"/>
          <w:sz w:val="20"/>
          <w:szCs w:val="20"/>
        </w:rPr>
        <w:t xml:space="preserve">Google Classroom. </w:t>
      </w:r>
    </w:p>
    <w:p w:rsidR="00E14F69" w:rsidRPr="00DB57D3" w:rsidRDefault="00255252">
      <w:pPr>
        <w:jc w:val="both"/>
        <w:rPr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Make-up Policy:</w:t>
      </w:r>
    </w:p>
    <w:p w:rsidR="00E14F69" w:rsidRPr="00DB57D3" w:rsidRDefault="00255252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Make-up</w:t>
      </w:r>
      <w:r w:rsidR="00516915" w:rsidRPr="00DB57D3">
        <w:rPr>
          <w:rFonts w:eastAsia="Arial"/>
          <w:sz w:val="20"/>
          <w:szCs w:val="20"/>
        </w:rPr>
        <w:t>s</w:t>
      </w:r>
      <w:r w:rsidRPr="00DB57D3">
        <w:rPr>
          <w:rFonts w:eastAsia="Arial"/>
          <w:sz w:val="20"/>
          <w:szCs w:val="20"/>
        </w:rPr>
        <w:t xml:space="preserve"> will be granted only </w:t>
      </w:r>
      <w:r w:rsidR="00516915" w:rsidRPr="00DB57D3">
        <w:rPr>
          <w:rFonts w:eastAsia="Arial"/>
          <w:sz w:val="20"/>
          <w:szCs w:val="20"/>
        </w:rPr>
        <w:t>for</w:t>
      </w:r>
      <w:r w:rsidRPr="00DB57D3">
        <w:rPr>
          <w:rFonts w:eastAsia="Arial"/>
          <w:sz w:val="20"/>
          <w:szCs w:val="20"/>
        </w:rPr>
        <w:t xml:space="preserve"> genuine reasons </w:t>
      </w:r>
      <w:r w:rsidR="00516915" w:rsidRPr="00DB57D3">
        <w:rPr>
          <w:rFonts w:eastAsia="Arial"/>
          <w:sz w:val="20"/>
          <w:szCs w:val="20"/>
        </w:rPr>
        <w:t xml:space="preserve">like </w:t>
      </w:r>
      <w:r w:rsidRPr="00DB57D3">
        <w:rPr>
          <w:rFonts w:eastAsia="Arial"/>
          <w:sz w:val="20"/>
          <w:szCs w:val="20"/>
        </w:rPr>
        <w:t>medical emergencies. However, prior permission is a must.</w:t>
      </w:r>
    </w:p>
    <w:p w:rsidR="00E14F69" w:rsidRPr="00DB57D3" w:rsidRDefault="00255252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Applications received 24 hours after the test will not be entertained. Applications on informal forums like Face Book will be ignored</w:t>
      </w:r>
    </w:p>
    <w:p w:rsidR="0050651E" w:rsidRPr="00DB57D3" w:rsidRDefault="00255252" w:rsidP="0050651E">
      <w:pPr>
        <w:numPr>
          <w:ilvl w:val="0"/>
          <w:numId w:val="1"/>
        </w:numPr>
        <w:ind w:hanging="360"/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sz w:val="20"/>
          <w:szCs w:val="20"/>
        </w:rPr>
        <w:t>For medical cases, a certificate from the concerned physician of the Medical Centre must be produced</w:t>
      </w:r>
      <w:r w:rsidR="00516915" w:rsidRPr="00DB57D3">
        <w:rPr>
          <w:rFonts w:eastAsia="Arial"/>
          <w:sz w:val="20"/>
          <w:szCs w:val="20"/>
        </w:rPr>
        <w:t xml:space="preserve"> in addition to the prescriptions and other investigation reports</w:t>
      </w:r>
      <w:r w:rsidRPr="00DB57D3">
        <w:rPr>
          <w:rFonts w:eastAsia="Arial"/>
          <w:sz w:val="20"/>
          <w:szCs w:val="20"/>
        </w:rPr>
        <w:t xml:space="preserve">. Cross verification </w:t>
      </w:r>
      <w:r w:rsidR="00516915" w:rsidRPr="00DB57D3">
        <w:rPr>
          <w:rFonts w:eastAsia="Arial"/>
          <w:sz w:val="20"/>
          <w:szCs w:val="20"/>
        </w:rPr>
        <w:t xml:space="preserve">also </w:t>
      </w:r>
      <w:r w:rsidRPr="00DB57D3">
        <w:rPr>
          <w:rFonts w:eastAsia="Arial"/>
          <w:sz w:val="20"/>
          <w:szCs w:val="20"/>
        </w:rPr>
        <w:t xml:space="preserve">will be done with Hostel </w:t>
      </w:r>
      <w:r w:rsidR="00516915" w:rsidRPr="00DB57D3">
        <w:rPr>
          <w:rFonts w:eastAsia="Arial"/>
          <w:sz w:val="20"/>
          <w:szCs w:val="20"/>
        </w:rPr>
        <w:t>Superintendent /</w:t>
      </w:r>
      <w:r w:rsidRPr="00DB57D3">
        <w:rPr>
          <w:rFonts w:eastAsia="Arial"/>
          <w:sz w:val="20"/>
          <w:szCs w:val="20"/>
        </w:rPr>
        <w:t xml:space="preserve"> Warden before proceeding further with the application</w:t>
      </w:r>
      <w:r w:rsidR="00C16D85" w:rsidRPr="00DB57D3">
        <w:rPr>
          <w:rFonts w:eastAsia="Arial"/>
          <w:sz w:val="20"/>
          <w:szCs w:val="20"/>
        </w:rPr>
        <w:t>.</w:t>
      </w:r>
      <w:r w:rsidR="00927BA6" w:rsidRPr="00DB57D3">
        <w:rPr>
          <w:rFonts w:eastAsia="Arial"/>
          <w:sz w:val="20"/>
          <w:szCs w:val="20"/>
        </w:rPr>
        <w:t xml:space="preserve"> </w:t>
      </w:r>
      <w:r w:rsidR="00C16D85" w:rsidRPr="00DB57D3">
        <w:rPr>
          <w:rFonts w:eastAsia="Arial"/>
          <w:sz w:val="20"/>
          <w:szCs w:val="20"/>
        </w:rPr>
        <w:t xml:space="preserve"> </w:t>
      </w:r>
    </w:p>
    <w:p w:rsidR="000D66CB" w:rsidRPr="00DB57D3" w:rsidRDefault="000D66CB" w:rsidP="000D66CB">
      <w:pPr>
        <w:jc w:val="both"/>
        <w:rPr>
          <w:rFonts w:eastAsia="Arial"/>
          <w:b/>
          <w:sz w:val="20"/>
          <w:szCs w:val="20"/>
        </w:rPr>
      </w:pPr>
    </w:p>
    <w:p w:rsidR="0050651E" w:rsidRPr="00DB57D3" w:rsidRDefault="0050651E" w:rsidP="000D66CB">
      <w:pPr>
        <w:jc w:val="both"/>
        <w:rPr>
          <w:rFonts w:eastAsia="Arial"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 xml:space="preserve">Academic Honesty and Integrity Policy: </w:t>
      </w:r>
      <w:r w:rsidRPr="00DB57D3">
        <w:rPr>
          <w:rFonts w:eastAsia="Arial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E14F69" w:rsidRPr="00DB57D3" w:rsidRDefault="00E14F69">
      <w:pPr>
        <w:jc w:val="right"/>
        <w:rPr>
          <w:sz w:val="20"/>
          <w:szCs w:val="20"/>
        </w:rPr>
      </w:pPr>
    </w:p>
    <w:p w:rsidR="00E14F69" w:rsidRPr="00DB57D3" w:rsidRDefault="00255252">
      <w:pPr>
        <w:jc w:val="right"/>
        <w:rPr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INSTRUCTOR-IN-CHARGE</w:t>
      </w:r>
    </w:p>
    <w:p w:rsidR="00E14F69" w:rsidRPr="00DB57D3" w:rsidRDefault="00C602A4">
      <w:pPr>
        <w:jc w:val="right"/>
        <w:rPr>
          <w:rFonts w:eastAsia="Arial"/>
          <w:b/>
          <w:sz w:val="20"/>
          <w:szCs w:val="20"/>
        </w:rPr>
      </w:pPr>
      <w:r w:rsidRPr="00DB57D3">
        <w:rPr>
          <w:rFonts w:eastAsia="Arial"/>
          <w:b/>
          <w:sz w:val="20"/>
          <w:szCs w:val="20"/>
        </w:rPr>
        <w:t>CE F425</w:t>
      </w:r>
    </w:p>
    <w:sectPr w:rsidR="00E14F69" w:rsidRPr="00DB57D3" w:rsidSect="001C48CA">
      <w:headerReference w:type="default" r:id="rId9"/>
      <w:footerReference w:type="default" r:id="rId10"/>
      <w:pgSz w:w="12240" w:h="15840"/>
      <w:pgMar w:top="45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76" w:rsidRDefault="00841576">
      <w:r>
        <w:separator/>
      </w:r>
    </w:p>
  </w:endnote>
  <w:endnote w:type="continuationSeparator" w:id="0">
    <w:p w:rsidR="00841576" w:rsidRDefault="0084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255252">
    <w:pPr>
      <w:tabs>
        <w:tab w:val="center" w:pos="4513"/>
        <w:tab w:val="right" w:pos="9026"/>
      </w:tabs>
      <w:spacing w:after="720"/>
    </w:pPr>
    <w:r>
      <w:rPr>
        <w:noProof/>
        <w:lang w:val="en-IN" w:eastAsia="en-IN"/>
      </w:rPr>
      <w:drawing>
        <wp:inline distT="0" distB="0" distL="0" distR="0" wp14:anchorId="26BA3989" wp14:editId="513DF591">
          <wp:extent cx="1647825" cy="600075"/>
          <wp:effectExtent l="0" t="0" r="0" b="0"/>
          <wp:docPr id="2" name="image03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76" w:rsidRDefault="00841576">
      <w:r>
        <w:separator/>
      </w:r>
    </w:p>
  </w:footnote>
  <w:footnote w:type="continuationSeparator" w:id="0">
    <w:p w:rsidR="00841576" w:rsidRDefault="0084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F69" w:rsidRDefault="00E14F69">
    <w:pPr>
      <w:tabs>
        <w:tab w:val="center" w:pos="4513"/>
        <w:tab w:val="right" w:pos="9026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3" w15:restartNumberingAfterBreak="0">
    <w:nsid w:val="651B148F"/>
    <w:multiLevelType w:val="hybridMultilevel"/>
    <w:tmpl w:val="F66E6C4A"/>
    <w:lvl w:ilvl="0" w:tplc="CE4A8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C7931"/>
    <w:multiLevelType w:val="multilevel"/>
    <w:tmpl w:val="3F7E497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NTE1tDQzMzSyMDRV0lEKTi0uzszPAykwqwUADPt0zCwAAAA="/>
  </w:docVars>
  <w:rsids>
    <w:rsidRoot w:val="00E14F69"/>
    <w:rsid w:val="00013F87"/>
    <w:rsid w:val="00032ED5"/>
    <w:rsid w:val="00037B9F"/>
    <w:rsid w:val="000454CE"/>
    <w:rsid w:val="00047624"/>
    <w:rsid w:val="000515DA"/>
    <w:rsid w:val="00053750"/>
    <w:rsid w:val="00075975"/>
    <w:rsid w:val="00091C61"/>
    <w:rsid w:val="000A3032"/>
    <w:rsid w:val="000D66CB"/>
    <w:rsid w:val="0013442A"/>
    <w:rsid w:val="001A2EF3"/>
    <w:rsid w:val="001C48CA"/>
    <w:rsid w:val="00220613"/>
    <w:rsid w:val="00246C64"/>
    <w:rsid w:val="00255252"/>
    <w:rsid w:val="00271FEF"/>
    <w:rsid w:val="002C29E9"/>
    <w:rsid w:val="002D1841"/>
    <w:rsid w:val="002D2F71"/>
    <w:rsid w:val="002E3DFD"/>
    <w:rsid w:val="003128D1"/>
    <w:rsid w:val="00332736"/>
    <w:rsid w:val="00354001"/>
    <w:rsid w:val="003A42F8"/>
    <w:rsid w:val="003C0877"/>
    <w:rsid w:val="003C0E85"/>
    <w:rsid w:val="00403CDA"/>
    <w:rsid w:val="004163D5"/>
    <w:rsid w:val="004B5CCF"/>
    <w:rsid w:val="004D48B3"/>
    <w:rsid w:val="004D78FD"/>
    <w:rsid w:val="004E331B"/>
    <w:rsid w:val="0050651E"/>
    <w:rsid w:val="0051650B"/>
    <w:rsid w:val="00516915"/>
    <w:rsid w:val="00526B50"/>
    <w:rsid w:val="00534DB7"/>
    <w:rsid w:val="00591E74"/>
    <w:rsid w:val="00594AA0"/>
    <w:rsid w:val="005A27E2"/>
    <w:rsid w:val="005A556F"/>
    <w:rsid w:val="005A61CA"/>
    <w:rsid w:val="005C28D0"/>
    <w:rsid w:val="005D2B05"/>
    <w:rsid w:val="0060664C"/>
    <w:rsid w:val="00614290"/>
    <w:rsid w:val="006151D7"/>
    <w:rsid w:val="00673D1A"/>
    <w:rsid w:val="006C2E41"/>
    <w:rsid w:val="006E2806"/>
    <w:rsid w:val="006E44FF"/>
    <w:rsid w:val="0070531F"/>
    <w:rsid w:val="007269F9"/>
    <w:rsid w:val="007B58BE"/>
    <w:rsid w:val="007F2423"/>
    <w:rsid w:val="00811938"/>
    <w:rsid w:val="00833948"/>
    <w:rsid w:val="00841576"/>
    <w:rsid w:val="00843ABC"/>
    <w:rsid w:val="008A18F2"/>
    <w:rsid w:val="008C3C9C"/>
    <w:rsid w:val="008E4E69"/>
    <w:rsid w:val="00906CFA"/>
    <w:rsid w:val="00927BA6"/>
    <w:rsid w:val="00955AA7"/>
    <w:rsid w:val="00962764"/>
    <w:rsid w:val="00970C92"/>
    <w:rsid w:val="009C2CB4"/>
    <w:rsid w:val="009C68E5"/>
    <w:rsid w:val="009D1D57"/>
    <w:rsid w:val="009F3D36"/>
    <w:rsid w:val="00A334E9"/>
    <w:rsid w:val="00A47DB1"/>
    <w:rsid w:val="00A577BE"/>
    <w:rsid w:val="00A6571C"/>
    <w:rsid w:val="00AB6D5D"/>
    <w:rsid w:val="00AF6FF3"/>
    <w:rsid w:val="00B11FEB"/>
    <w:rsid w:val="00B41D69"/>
    <w:rsid w:val="00B55E32"/>
    <w:rsid w:val="00B91171"/>
    <w:rsid w:val="00BC4362"/>
    <w:rsid w:val="00BC7837"/>
    <w:rsid w:val="00BF5F55"/>
    <w:rsid w:val="00C16D85"/>
    <w:rsid w:val="00C46743"/>
    <w:rsid w:val="00C545F7"/>
    <w:rsid w:val="00C577FB"/>
    <w:rsid w:val="00C602A4"/>
    <w:rsid w:val="00C70991"/>
    <w:rsid w:val="00C77FC4"/>
    <w:rsid w:val="00CB5A59"/>
    <w:rsid w:val="00CC58DD"/>
    <w:rsid w:val="00CD0829"/>
    <w:rsid w:val="00CE174E"/>
    <w:rsid w:val="00CE6241"/>
    <w:rsid w:val="00D41E84"/>
    <w:rsid w:val="00D51721"/>
    <w:rsid w:val="00D61218"/>
    <w:rsid w:val="00D651A1"/>
    <w:rsid w:val="00D97AB2"/>
    <w:rsid w:val="00DB57D3"/>
    <w:rsid w:val="00DC3A41"/>
    <w:rsid w:val="00E06C81"/>
    <w:rsid w:val="00E14F69"/>
    <w:rsid w:val="00E43DA2"/>
    <w:rsid w:val="00E75E46"/>
    <w:rsid w:val="00EC5B4E"/>
    <w:rsid w:val="00EC6076"/>
    <w:rsid w:val="00EF48D3"/>
    <w:rsid w:val="00F016C9"/>
    <w:rsid w:val="00F31743"/>
    <w:rsid w:val="00F562F6"/>
    <w:rsid w:val="00FC5D3E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A1FC"/>
  <w15:docId w15:val="{73EB0CBF-5BB2-4F76-A8F7-92197764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B4"/>
  </w:style>
  <w:style w:type="paragraph" w:styleId="Footer">
    <w:name w:val="footer"/>
    <w:basedOn w:val="Normal"/>
    <w:link w:val="Foot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B4"/>
  </w:style>
  <w:style w:type="paragraph" w:styleId="ListParagraph">
    <w:name w:val="List Paragraph"/>
    <w:basedOn w:val="Normal"/>
    <w:uiPriority w:val="34"/>
    <w:qFormat/>
    <w:rsid w:val="0050651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nbookagency.com/newdetails.aspx?id=35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Vinayakaram V</dc:creator>
  <cp:lastModifiedBy>Windows User</cp:lastModifiedBy>
  <cp:revision>4</cp:revision>
  <dcterms:created xsi:type="dcterms:W3CDTF">2021-01-06T18:11:00Z</dcterms:created>
  <dcterms:modified xsi:type="dcterms:W3CDTF">2021-01-13T10:12:00Z</dcterms:modified>
</cp:coreProperties>
</file>