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rsidR="00CF1218" w:rsidRPr="00F870C9" w:rsidRDefault="00C62EAC">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SECOND</w:t>
      </w:r>
      <w:r w:rsidR="00FB0084">
        <w:rPr>
          <w:rFonts w:ascii="Times New Roman" w:hAnsi="Times New Roman"/>
          <w:b/>
          <w:spacing w:val="-2"/>
          <w:sz w:val="24"/>
          <w:szCs w:val="24"/>
          <w:lang w:val="fr-FR"/>
        </w:rPr>
        <w:t xml:space="preserve"> </w:t>
      </w:r>
      <w:r w:rsidR="00897F7D">
        <w:rPr>
          <w:rFonts w:ascii="Times New Roman" w:hAnsi="Times New Roman"/>
          <w:b/>
          <w:spacing w:val="-2"/>
          <w:sz w:val="24"/>
          <w:szCs w:val="24"/>
          <w:lang w:val="fr-FR"/>
        </w:rPr>
        <w:t>SEMESTER 20</w:t>
      </w:r>
      <w:r w:rsidR="00BB64AC">
        <w:rPr>
          <w:rFonts w:ascii="Times New Roman" w:hAnsi="Times New Roman"/>
          <w:b/>
          <w:spacing w:val="-2"/>
          <w:sz w:val="24"/>
          <w:szCs w:val="24"/>
          <w:lang w:val="fr-FR"/>
        </w:rPr>
        <w:t>20</w:t>
      </w:r>
      <w:r w:rsidR="00897F7D">
        <w:rPr>
          <w:rFonts w:ascii="Times New Roman" w:hAnsi="Times New Roman"/>
          <w:b/>
          <w:spacing w:val="-2"/>
          <w:sz w:val="24"/>
          <w:szCs w:val="24"/>
          <w:lang w:val="fr-FR"/>
        </w:rPr>
        <w:t>-2</w:t>
      </w:r>
      <w:r w:rsidR="00BB64AC">
        <w:rPr>
          <w:rFonts w:ascii="Times New Roman" w:hAnsi="Times New Roman"/>
          <w:b/>
          <w:spacing w:val="-2"/>
          <w:sz w:val="24"/>
          <w:szCs w:val="24"/>
          <w:lang w:val="fr-FR"/>
        </w:rPr>
        <w:t>1</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rsidR="00931CF9"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Date:</w:t>
      </w:r>
      <w:r w:rsidR="00CE6FFF" w:rsidRPr="00A379EB">
        <w:rPr>
          <w:rFonts w:ascii="Times New Roman" w:hAnsi="Times New Roman"/>
          <w:spacing w:val="-2"/>
          <w:sz w:val="24"/>
          <w:szCs w:val="24"/>
        </w:rPr>
        <w:t xml:space="preserve"> </w:t>
      </w:r>
      <w:r w:rsidR="00462B19">
        <w:rPr>
          <w:rFonts w:ascii="Times New Roman" w:hAnsi="Times New Roman"/>
          <w:spacing w:val="-2"/>
          <w:sz w:val="24"/>
          <w:szCs w:val="24"/>
        </w:rPr>
        <w:t>16</w:t>
      </w:r>
      <w:r w:rsidR="00B61C39" w:rsidRPr="00A379EB">
        <w:rPr>
          <w:rFonts w:ascii="Times New Roman" w:hAnsi="Times New Roman"/>
          <w:spacing w:val="-2"/>
          <w:sz w:val="24"/>
          <w:szCs w:val="24"/>
        </w:rPr>
        <w:t>/</w:t>
      </w:r>
      <w:r w:rsidR="00BB1F0C">
        <w:rPr>
          <w:rFonts w:ascii="Times New Roman" w:hAnsi="Times New Roman"/>
          <w:spacing w:val="-2"/>
          <w:sz w:val="24"/>
          <w:szCs w:val="24"/>
        </w:rPr>
        <w:t>01/2021</w:t>
      </w:r>
    </w:p>
    <w:p w:rsidR="00CF1218"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 xml:space="preserve"> </w:t>
      </w:r>
    </w:p>
    <w:p w:rsidR="00CF1218" w:rsidRPr="00A379EB" w:rsidRDefault="00CF1218">
      <w:pPr>
        <w:suppressAutoHyphens/>
        <w:jc w:val="both"/>
        <w:rPr>
          <w:rFonts w:ascii="Times New Roman" w:hAnsi="Times New Roman"/>
          <w:spacing w:val="-2"/>
          <w:sz w:val="24"/>
          <w:szCs w:val="24"/>
        </w:rPr>
      </w:pPr>
      <w:r w:rsidRPr="00A379EB">
        <w:rPr>
          <w:rFonts w:ascii="Times New Roman" w:hAnsi="Times New Roman"/>
          <w:spacing w:val="-2"/>
          <w:sz w:val="24"/>
          <w:szCs w:val="24"/>
        </w:rPr>
        <w:t xml:space="preserve">In addition to part </w:t>
      </w:r>
      <w:r w:rsidRPr="00A379EB">
        <w:rPr>
          <w:rFonts w:ascii="Times New Roman" w:hAnsi="Times New Roman"/>
          <w:spacing w:val="-2"/>
          <w:sz w:val="24"/>
          <w:szCs w:val="24"/>
        </w:rPr>
        <w:noBreakHyphen/>
        <w:t xml:space="preserve">I (General Handout for all courses appended </w:t>
      </w:r>
      <w:r w:rsidR="00B14E32" w:rsidRPr="00A379EB">
        <w:rPr>
          <w:rFonts w:ascii="Times New Roman" w:hAnsi="Times New Roman"/>
          <w:spacing w:val="-2"/>
          <w:sz w:val="24"/>
          <w:szCs w:val="24"/>
        </w:rPr>
        <w:t>to the</w:t>
      </w:r>
      <w:r w:rsidRPr="00A379EB">
        <w:rPr>
          <w:rFonts w:ascii="Times New Roman" w:hAnsi="Times New Roman"/>
          <w:spacing w:val="-2"/>
          <w:sz w:val="24"/>
          <w:szCs w:val="24"/>
        </w:rPr>
        <w:t xml:space="preserve"> time table) this portion gives </w:t>
      </w:r>
      <w:r w:rsidR="00B14E32" w:rsidRPr="00A379EB">
        <w:rPr>
          <w:rFonts w:ascii="Times New Roman" w:hAnsi="Times New Roman"/>
          <w:spacing w:val="-2"/>
          <w:sz w:val="24"/>
          <w:szCs w:val="24"/>
        </w:rPr>
        <w:t>further specific details</w:t>
      </w:r>
      <w:r w:rsidRPr="00A379EB">
        <w:rPr>
          <w:rFonts w:ascii="Times New Roman" w:hAnsi="Times New Roman"/>
          <w:spacing w:val="-2"/>
          <w:sz w:val="24"/>
          <w:szCs w:val="24"/>
        </w:rPr>
        <w:t xml:space="preserve"> regarding the course.</w:t>
      </w:r>
    </w:p>
    <w:p w:rsidR="00CF1218" w:rsidRPr="00A379EB" w:rsidRDefault="00CF1218">
      <w:pPr>
        <w:suppressAutoHyphens/>
        <w:jc w:val="both"/>
        <w:rPr>
          <w:rFonts w:ascii="Times New Roman" w:hAnsi="Times New Roman"/>
          <w:spacing w:val="-2"/>
          <w:sz w:val="24"/>
          <w:szCs w:val="24"/>
        </w:rPr>
      </w:pP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No.</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F870C9"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pacing w:val="-2"/>
          <w:sz w:val="24"/>
          <w:szCs w:val="24"/>
        </w:rPr>
        <w:t>CHE F243</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Title</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24088A"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z w:val="24"/>
          <w:szCs w:val="24"/>
        </w:rPr>
        <w:t>Materials Science and Engineering</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Instructor</w:t>
      </w:r>
      <w:r w:rsidRPr="00A379EB">
        <w:rPr>
          <w:rFonts w:ascii="Times New Roman" w:hAnsi="Times New Roman"/>
          <w:b/>
          <w:i/>
          <w:spacing w:val="-2"/>
          <w:sz w:val="24"/>
          <w:szCs w:val="24"/>
        </w:rPr>
        <w:noBreakHyphen/>
        <w:t>in</w:t>
      </w:r>
      <w:r w:rsidRPr="00A379EB">
        <w:rPr>
          <w:rFonts w:ascii="Times New Roman" w:hAnsi="Times New Roman"/>
          <w:b/>
          <w:i/>
          <w:spacing w:val="-2"/>
          <w:sz w:val="24"/>
          <w:szCs w:val="24"/>
        </w:rPr>
        <w:noBreakHyphen/>
        <w:t>charg</w:t>
      </w:r>
      <w:r w:rsidR="009E1815" w:rsidRPr="00A379EB">
        <w:rPr>
          <w:rFonts w:ascii="Times New Roman" w:hAnsi="Times New Roman"/>
          <w:b/>
          <w:i/>
          <w:spacing w:val="-2"/>
          <w:sz w:val="24"/>
          <w:szCs w:val="24"/>
        </w:rPr>
        <w:t>e</w:t>
      </w:r>
      <w:r w:rsidR="00AD3F20" w:rsidRPr="00A379EB">
        <w:rPr>
          <w:rFonts w:ascii="Times New Roman" w:hAnsi="Times New Roman"/>
          <w:b/>
          <w:i/>
          <w:spacing w:val="-2"/>
          <w:sz w:val="24"/>
          <w:szCs w:val="24"/>
        </w:rPr>
        <w:tab/>
      </w:r>
      <w:r w:rsidR="00F870C9" w:rsidRPr="00A379EB">
        <w:rPr>
          <w:rFonts w:ascii="Times New Roman" w:hAnsi="Times New Roman"/>
          <w:b/>
          <w:i/>
          <w:spacing w:val="-2"/>
          <w:sz w:val="24"/>
          <w:szCs w:val="24"/>
        </w:rPr>
        <w:tab/>
      </w:r>
      <w:r w:rsidRPr="00A379EB">
        <w:rPr>
          <w:rFonts w:ascii="Times New Roman" w:hAnsi="Times New Roman"/>
          <w:b/>
          <w:spacing w:val="-2"/>
          <w:sz w:val="24"/>
          <w:szCs w:val="24"/>
        </w:rPr>
        <w:t xml:space="preserve">: </w:t>
      </w:r>
      <w:r w:rsidR="00BB1F0C">
        <w:rPr>
          <w:rFonts w:ascii="Times New Roman" w:hAnsi="Times New Roman"/>
          <w:b/>
          <w:spacing w:val="-2"/>
          <w:sz w:val="24"/>
          <w:szCs w:val="24"/>
        </w:rPr>
        <w:t>D.Purnima</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Scope and Objective of the </w:t>
      </w:r>
      <w:r w:rsidR="006F6AFF" w:rsidRPr="00A379EB">
        <w:rPr>
          <w:rFonts w:ascii="Times New Roman" w:hAnsi="Times New Roman"/>
          <w:b/>
          <w:spacing w:val="-2"/>
          <w:sz w:val="24"/>
          <w:szCs w:val="24"/>
        </w:rPr>
        <w:t>Course:</w:t>
      </w:r>
    </w:p>
    <w:p w:rsidR="00CF1218" w:rsidRPr="00372E5C" w:rsidRDefault="00B61C39" w:rsidP="00372E5C">
      <w:pPr>
        <w:overflowPunct/>
        <w:jc w:val="both"/>
        <w:textAlignment w:val="auto"/>
        <w:rPr>
          <w:rFonts w:ascii="Times New Roman" w:hAnsi="Times New Roman"/>
          <w:sz w:val="24"/>
          <w:szCs w:val="24"/>
        </w:rPr>
      </w:pPr>
      <w:r w:rsidRPr="00A379EB">
        <w:rPr>
          <w:rFonts w:ascii="Times New Roman" w:hAnsi="Times New Roman"/>
          <w:sz w:val="24"/>
          <w:szCs w:val="24"/>
        </w:rPr>
        <w:t>The objective of the course is to introduce the fundamentals of materials science to Chemical Engineering undergraduate students. It gives a basic understanding of the structure (crystalline and amorphous) and properties (thermal, mechanical and electrical) of different types of materials such as metals, ceramics and polymers. The course also deals how the type of bonding, crystal structure, formation of structure (defects, diffusion, phase diagrams and phase transformation) and dynamics influence the properties of these materials.</w:t>
      </w:r>
      <w:r w:rsidR="00372E5C">
        <w:rPr>
          <w:rFonts w:ascii="Times New Roman" w:hAnsi="Times New Roman"/>
          <w:sz w:val="24"/>
          <w:szCs w:val="24"/>
        </w:rPr>
        <w:t xml:space="preserve"> </w:t>
      </w:r>
      <w:r w:rsidR="00D1561F">
        <w:rPr>
          <w:rFonts w:ascii="Times New Roman" w:hAnsi="Times New Roman"/>
          <w:sz w:val="24"/>
          <w:szCs w:val="24"/>
        </w:rPr>
        <w:t>The course will include case studies and example</w:t>
      </w:r>
      <w:r w:rsidR="007537C4">
        <w:rPr>
          <w:rFonts w:ascii="Times New Roman" w:hAnsi="Times New Roman"/>
          <w:sz w:val="24"/>
          <w:szCs w:val="24"/>
        </w:rPr>
        <w:t>s</w:t>
      </w:r>
      <w:r w:rsidR="00D1561F">
        <w:rPr>
          <w:rFonts w:ascii="Times New Roman" w:hAnsi="Times New Roman"/>
          <w:sz w:val="24"/>
          <w:szCs w:val="24"/>
        </w:rPr>
        <w:t xml:space="preserve"> to expos</w:t>
      </w:r>
      <w:r w:rsidR="00372E5C">
        <w:rPr>
          <w:rFonts w:ascii="Times New Roman" w:hAnsi="Times New Roman"/>
          <w:sz w:val="24"/>
          <w:szCs w:val="24"/>
        </w:rPr>
        <w:t xml:space="preserve">e </w:t>
      </w:r>
      <w:r w:rsidR="00372E5C" w:rsidRPr="00372E5C">
        <w:rPr>
          <w:rFonts w:ascii="Times New Roman" w:hAnsi="Times New Roman"/>
          <w:sz w:val="24"/>
          <w:szCs w:val="24"/>
        </w:rPr>
        <w:t>student</w:t>
      </w:r>
      <w:r w:rsidR="00D1561F">
        <w:rPr>
          <w:rFonts w:ascii="Times New Roman" w:hAnsi="Times New Roman"/>
          <w:sz w:val="24"/>
          <w:szCs w:val="24"/>
        </w:rPr>
        <w:t>s to</w:t>
      </w:r>
      <w:r w:rsidR="00372E5C" w:rsidRPr="00372E5C">
        <w:rPr>
          <w:rFonts w:ascii="Times New Roman" w:hAnsi="Times New Roman"/>
          <w:sz w:val="24"/>
          <w:szCs w:val="24"/>
        </w:rPr>
        <w:t xml:space="preserve"> recent developments in materials science &amp; engineering</w:t>
      </w:r>
      <w:r w:rsidR="00D1561F">
        <w:rPr>
          <w:rFonts w:ascii="Times New Roman" w:hAnsi="Times New Roman"/>
          <w:sz w:val="24"/>
          <w:szCs w:val="24"/>
        </w:rPr>
        <w:t xml:space="preserve"> </w:t>
      </w:r>
      <w:r w:rsidR="007537C4">
        <w:rPr>
          <w:rFonts w:ascii="Times New Roman" w:hAnsi="Times New Roman"/>
          <w:sz w:val="24"/>
          <w:szCs w:val="24"/>
        </w:rPr>
        <w:t>research</w:t>
      </w:r>
      <w:r w:rsidR="00D1561F">
        <w:rPr>
          <w:rFonts w:ascii="Times New Roman" w:hAnsi="Times New Roman"/>
          <w:sz w:val="24"/>
          <w:szCs w:val="24"/>
        </w:rPr>
        <w:t xml:space="preserve"> and applications</w:t>
      </w:r>
      <w:r w:rsidR="00372E5C" w:rsidRPr="00372E5C">
        <w:rPr>
          <w:rFonts w:ascii="Times New Roman" w:hAnsi="Times New Roman"/>
          <w:sz w:val="24"/>
          <w:szCs w:val="24"/>
        </w:rPr>
        <w:t>.</w:t>
      </w:r>
    </w:p>
    <w:p w:rsidR="00715381" w:rsidRPr="00A379EB" w:rsidRDefault="00715381" w:rsidP="00F870C9">
      <w:pPr>
        <w:overflowPunct/>
        <w:jc w:val="both"/>
        <w:textAlignment w:val="auto"/>
        <w:rPr>
          <w:rFonts w:ascii="Times New Roman" w:hAnsi="Times New Roman"/>
          <w:sz w:val="24"/>
          <w:szCs w:val="24"/>
        </w:rPr>
      </w:pPr>
    </w:p>
    <w:p w:rsidR="00715381" w:rsidRPr="00A379EB" w:rsidRDefault="00715381" w:rsidP="00F870C9">
      <w:pPr>
        <w:overflowPunct/>
        <w:jc w:val="both"/>
        <w:textAlignment w:val="auto"/>
        <w:rPr>
          <w:rFonts w:ascii="Times New Roman" w:hAnsi="Times New Roman"/>
          <w:b/>
          <w:sz w:val="24"/>
          <w:szCs w:val="24"/>
        </w:rPr>
      </w:pPr>
      <w:r w:rsidRPr="00A379EB">
        <w:rPr>
          <w:rFonts w:ascii="Times New Roman" w:hAnsi="Times New Roman"/>
          <w:b/>
          <w:sz w:val="24"/>
          <w:szCs w:val="24"/>
        </w:rPr>
        <w:t>Learning Outcomes:</w:t>
      </w:r>
    </w:p>
    <w:p w:rsidR="0060788D" w:rsidRPr="003C4665" w:rsidRDefault="003C4665" w:rsidP="003C4665">
      <w:pPr>
        <w:overflowPunct/>
        <w:jc w:val="both"/>
        <w:textAlignment w:val="auto"/>
        <w:rPr>
          <w:rFonts w:ascii="Times New Roman" w:hAnsi="Times New Roman"/>
          <w:sz w:val="24"/>
          <w:szCs w:val="24"/>
        </w:rPr>
      </w:pPr>
      <w:r>
        <w:rPr>
          <w:rFonts w:ascii="Times New Roman" w:hAnsi="Times New Roman"/>
          <w:sz w:val="24"/>
          <w:szCs w:val="24"/>
        </w:rPr>
        <w:t>On completing this</w:t>
      </w:r>
      <w:r w:rsidR="0060788D" w:rsidRPr="003C4665">
        <w:rPr>
          <w:rFonts w:ascii="Times New Roman" w:hAnsi="Times New Roman"/>
          <w:sz w:val="24"/>
          <w:szCs w:val="24"/>
        </w:rPr>
        <w:t xml:space="preserve"> course the student should be able to:  </w:t>
      </w:r>
    </w:p>
    <w:p w:rsidR="003C4665" w:rsidRDefault="003C4665" w:rsidP="00372E5C">
      <w:pPr>
        <w:pStyle w:val="ListParagraph"/>
        <w:numPr>
          <w:ilvl w:val="0"/>
          <w:numId w:val="6"/>
        </w:numPr>
        <w:overflowPunct/>
        <w:jc w:val="both"/>
        <w:textAlignment w:val="auto"/>
        <w:rPr>
          <w:rFonts w:ascii="Times New Roman" w:hAnsi="Times New Roman"/>
          <w:sz w:val="24"/>
          <w:szCs w:val="24"/>
        </w:rPr>
      </w:pPr>
      <w:r>
        <w:rPr>
          <w:rFonts w:ascii="Times New Roman" w:hAnsi="Times New Roman"/>
          <w:sz w:val="24"/>
          <w:szCs w:val="24"/>
        </w:rPr>
        <w:t xml:space="preserve">Classify the materials, </w:t>
      </w:r>
      <w:r w:rsidRPr="003C4665">
        <w:rPr>
          <w:rFonts w:ascii="Times New Roman" w:hAnsi="Times New Roman"/>
          <w:sz w:val="24"/>
          <w:szCs w:val="24"/>
        </w:rPr>
        <w:t>describe the basic structure of materials at the molecular, micr</w:t>
      </w:r>
      <w:r>
        <w:rPr>
          <w:rFonts w:ascii="Times New Roman" w:hAnsi="Times New Roman"/>
          <w:sz w:val="24"/>
          <w:szCs w:val="24"/>
        </w:rPr>
        <w:t>oscopic, and macroscopic scales and understand</w:t>
      </w:r>
      <w:r w:rsidR="00372E5C" w:rsidRPr="00372E5C">
        <w:rPr>
          <w:rFonts w:ascii="Times New Roman" w:hAnsi="Times New Roman"/>
          <w:sz w:val="24"/>
          <w:szCs w:val="24"/>
        </w:rPr>
        <w:t xml:space="preserve"> </w:t>
      </w:r>
      <w:r w:rsidR="00C40C74">
        <w:rPr>
          <w:rFonts w:ascii="Times New Roman" w:hAnsi="Times New Roman"/>
          <w:sz w:val="24"/>
          <w:szCs w:val="24"/>
        </w:rPr>
        <w:t>structure-property correlation.</w:t>
      </w:r>
    </w:p>
    <w:p w:rsidR="003C4665" w:rsidRDefault="003C4665" w:rsidP="003C4665">
      <w:pPr>
        <w:pStyle w:val="ListParagraph"/>
        <w:numPr>
          <w:ilvl w:val="0"/>
          <w:numId w:val="6"/>
        </w:numPr>
        <w:overflowPunct/>
        <w:jc w:val="both"/>
        <w:textAlignment w:val="auto"/>
        <w:rPr>
          <w:rFonts w:ascii="Times New Roman" w:hAnsi="Times New Roman"/>
          <w:sz w:val="24"/>
          <w:szCs w:val="24"/>
        </w:rPr>
      </w:pPr>
      <w:r>
        <w:rPr>
          <w:rFonts w:ascii="Times New Roman" w:hAnsi="Times New Roman"/>
          <w:sz w:val="24"/>
          <w:szCs w:val="24"/>
        </w:rPr>
        <w:t>U</w:t>
      </w:r>
      <w:r w:rsidR="0060788D" w:rsidRPr="003C4665">
        <w:rPr>
          <w:rFonts w:ascii="Times New Roman" w:hAnsi="Times New Roman"/>
          <w:sz w:val="24"/>
          <w:szCs w:val="24"/>
        </w:rPr>
        <w:t xml:space="preserve">nderstand the type of </w:t>
      </w:r>
      <w:r>
        <w:rPr>
          <w:rFonts w:ascii="Times New Roman" w:hAnsi="Times New Roman"/>
          <w:sz w:val="24"/>
          <w:szCs w:val="24"/>
        </w:rPr>
        <w:t>force/</w:t>
      </w:r>
      <w:r w:rsidR="0060788D" w:rsidRPr="003C4665">
        <w:rPr>
          <w:rFonts w:ascii="Times New Roman" w:hAnsi="Times New Roman"/>
          <w:sz w:val="24"/>
          <w:szCs w:val="24"/>
        </w:rPr>
        <w:t>environment</w:t>
      </w:r>
      <w:r>
        <w:rPr>
          <w:rFonts w:ascii="Times New Roman" w:hAnsi="Times New Roman"/>
          <w:sz w:val="24"/>
          <w:szCs w:val="24"/>
        </w:rPr>
        <w:t>s</w:t>
      </w:r>
      <w:r w:rsidR="0060788D" w:rsidRPr="003C4665">
        <w:rPr>
          <w:rFonts w:ascii="Times New Roman" w:hAnsi="Times New Roman"/>
          <w:sz w:val="24"/>
          <w:szCs w:val="24"/>
        </w:rPr>
        <w:t xml:space="preserve"> that </w:t>
      </w:r>
      <w:r>
        <w:rPr>
          <w:rFonts w:ascii="Times New Roman" w:hAnsi="Times New Roman"/>
          <w:sz w:val="24"/>
          <w:szCs w:val="24"/>
        </w:rPr>
        <w:t xml:space="preserve">a </w:t>
      </w:r>
      <w:r w:rsidRPr="003C4665">
        <w:rPr>
          <w:rFonts w:ascii="Times New Roman" w:hAnsi="Times New Roman"/>
          <w:sz w:val="24"/>
          <w:szCs w:val="24"/>
        </w:rPr>
        <w:t>material</w:t>
      </w:r>
      <w:r w:rsidR="0060788D" w:rsidRPr="003C4665">
        <w:rPr>
          <w:rFonts w:ascii="Times New Roman" w:hAnsi="Times New Roman"/>
          <w:sz w:val="24"/>
          <w:szCs w:val="24"/>
        </w:rPr>
        <w:t xml:space="preserve"> should withstand</w:t>
      </w:r>
      <w:r>
        <w:rPr>
          <w:rFonts w:ascii="Times New Roman" w:hAnsi="Times New Roman"/>
          <w:sz w:val="24"/>
          <w:szCs w:val="24"/>
        </w:rPr>
        <w:t xml:space="preserve"> for different applications, s</w:t>
      </w:r>
      <w:r w:rsidR="0060788D" w:rsidRPr="003C4665">
        <w:rPr>
          <w:rFonts w:ascii="Times New Roman" w:hAnsi="Times New Roman"/>
          <w:sz w:val="24"/>
          <w:szCs w:val="24"/>
        </w:rPr>
        <w:t>elect appropriate type of material for specific application</w:t>
      </w:r>
      <w:r>
        <w:rPr>
          <w:rFonts w:ascii="Times New Roman" w:hAnsi="Times New Roman"/>
          <w:sz w:val="24"/>
          <w:szCs w:val="24"/>
        </w:rPr>
        <w:t xml:space="preserve"> and </w:t>
      </w:r>
      <w:r w:rsidRPr="003C4665">
        <w:rPr>
          <w:rFonts w:ascii="Times New Roman" w:hAnsi="Times New Roman"/>
          <w:sz w:val="24"/>
          <w:szCs w:val="24"/>
        </w:rPr>
        <w:t>o</w:t>
      </w:r>
      <w:r w:rsidR="0060788D" w:rsidRPr="003C4665">
        <w:rPr>
          <w:rFonts w:ascii="Times New Roman" w:hAnsi="Times New Roman"/>
          <w:sz w:val="24"/>
          <w:szCs w:val="24"/>
        </w:rPr>
        <w:t>ffer different approaches to modify structure/microstructure in order to get</w:t>
      </w:r>
      <w:r w:rsidRPr="003C4665">
        <w:rPr>
          <w:rFonts w:ascii="Times New Roman" w:hAnsi="Times New Roman"/>
          <w:sz w:val="24"/>
          <w:szCs w:val="24"/>
        </w:rPr>
        <w:t xml:space="preserve"> </w:t>
      </w:r>
      <w:r w:rsidR="0060788D" w:rsidRPr="003C4665">
        <w:rPr>
          <w:rFonts w:ascii="Times New Roman" w:hAnsi="Times New Roman"/>
          <w:sz w:val="24"/>
          <w:szCs w:val="24"/>
        </w:rPr>
        <w:t>desired properties</w:t>
      </w:r>
      <w:r>
        <w:rPr>
          <w:rFonts w:ascii="Times New Roman" w:hAnsi="Times New Roman"/>
          <w:sz w:val="24"/>
          <w:szCs w:val="24"/>
        </w:rPr>
        <w:t>.</w:t>
      </w:r>
    </w:p>
    <w:p w:rsidR="0018142B" w:rsidRPr="0036636E" w:rsidRDefault="0060788D" w:rsidP="0036636E">
      <w:pPr>
        <w:pStyle w:val="ListParagraph"/>
        <w:numPr>
          <w:ilvl w:val="0"/>
          <w:numId w:val="6"/>
        </w:numPr>
        <w:overflowPunct/>
        <w:jc w:val="both"/>
        <w:textAlignment w:val="auto"/>
        <w:rPr>
          <w:rFonts w:ascii="Times New Roman" w:hAnsi="Times New Roman"/>
          <w:sz w:val="24"/>
          <w:szCs w:val="24"/>
        </w:rPr>
      </w:pPr>
      <w:r w:rsidRPr="003C4665">
        <w:rPr>
          <w:rFonts w:ascii="Times New Roman" w:hAnsi="Times New Roman"/>
          <w:sz w:val="24"/>
          <w:szCs w:val="24"/>
        </w:rPr>
        <w:t xml:space="preserve">Suggest </w:t>
      </w:r>
      <w:r w:rsidR="007537C4">
        <w:rPr>
          <w:rFonts w:ascii="Times New Roman" w:hAnsi="Times New Roman"/>
          <w:sz w:val="24"/>
          <w:szCs w:val="24"/>
        </w:rPr>
        <w:t>best</w:t>
      </w:r>
      <w:r w:rsidR="003C4665" w:rsidRPr="003C4665">
        <w:rPr>
          <w:rFonts w:ascii="Times New Roman" w:hAnsi="Times New Roman"/>
          <w:sz w:val="24"/>
          <w:szCs w:val="24"/>
        </w:rPr>
        <w:t xml:space="preserve"> methods of characterizing </w:t>
      </w:r>
      <w:r w:rsidRPr="003C4665">
        <w:rPr>
          <w:rFonts w:ascii="Times New Roman" w:hAnsi="Times New Roman"/>
          <w:sz w:val="24"/>
          <w:szCs w:val="24"/>
        </w:rPr>
        <w:t>different categories of</w:t>
      </w:r>
      <w:r w:rsidR="003C4665" w:rsidRPr="003C4665">
        <w:rPr>
          <w:rFonts w:ascii="Times New Roman" w:hAnsi="Times New Roman"/>
          <w:sz w:val="24"/>
          <w:szCs w:val="24"/>
        </w:rPr>
        <w:t xml:space="preserve"> </w:t>
      </w:r>
      <w:r w:rsidRPr="003C4665">
        <w:rPr>
          <w:rFonts w:ascii="Times New Roman" w:hAnsi="Times New Roman"/>
          <w:sz w:val="24"/>
          <w:szCs w:val="24"/>
        </w:rPr>
        <w:t>materials</w:t>
      </w:r>
      <w:r w:rsidR="00372E5C">
        <w:rPr>
          <w:rFonts w:ascii="Times New Roman" w:hAnsi="Times New Roman"/>
          <w:sz w:val="24"/>
          <w:szCs w:val="24"/>
        </w:rPr>
        <w:t>.</w:t>
      </w:r>
    </w:p>
    <w:p w:rsidR="00F870C9" w:rsidRPr="00A379EB" w:rsidRDefault="00F870C9" w:rsidP="00F870C9">
      <w:pPr>
        <w:overflowPunct/>
        <w:jc w:val="both"/>
        <w:textAlignment w:val="auto"/>
        <w:rPr>
          <w:rFonts w:ascii="Times New Roman" w:hAnsi="Times New Roman"/>
          <w:sz w:val="24"/>
          <w:szCs w:val="24"/>
        </w:rPr>
      </w:pPr>
    </w:p>
    <w:p w:rsidR="00F870C9" w:rsidRPr="00A379EB" w:rsidRDefault="006F6AFF"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Text Book:</w:t>
      </w:r>
      <w:r w:rsidR="00CF1218" w:rsidRPr="00A379EB">
        <w:rPr>
          <w:rFonts w:ascii="Times New Roman" w:hAnsi="Times New Roman"/>
          <w:spacing w:val="-2"/>
          <w:sz w:val="24"/>
          <w:szCs w:val="24"/>
        </w:rPr>
        <w:t xml:space="preserve"> </w:t>
      </w:r>
    </w:p>
    <w:p w:rsidR="0018142B" w:rsidRPr="00A379EB" w:rsidRDefault="0018142B"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 xml:space="preserve">T1. </w:t>
      </w:r>
      <w:r w:rsidRPr="00A379EB">
        <w:rPr>
          <w:rFonts w:ascii="Times New Roman" w:hAnsi="Times New Roman"/>
          <w:spacing w:val="-2"/>
          <w:sz w:val="24"/>
          <w:szCs w:val="24"/>
        </w:rPr>
        <w:t>MATERIALS SCIENCE AND ENGINEERING-AN INTRODUCTION by WILLIAM D.</w:t>
      </w:r>
      <w:r w:rsidR="00A379EB">
        <w:rPr>
          <w:rFonts w:ascii="Times New Roman" w:hAnsi="Times New Roman"/>
          <w:spacing w:val="-2"/>
          <w:sz w:val="24"/>
          <w:szCs w:val="24"/>
        </w:rPr>
        <w:t xml:space="preserve"> </w:t>
      </w:r>
      <w:r w:rsidRPr="00A379EB">
        <w:rPr>
          <w:rFonts w:ascii="Times New Roman" w:hAnsi="Times New Roman"/>
          <w:spacing w:val="-2"/>
          <w:sz w:val="24"/>
          <w:szCs w:val="24"/>
        </w:rPr>
        <w:t xml:space="preserve">CALLISTER, JR. </w:t>
      </w:r>
      <w:r w:rsidR="00046291">
        <w:rPr>
          <w:rFonts w:ascii="Times New Roman" w:hAnsi="Times New Roman"/>
          <w:spacing w:val="-2"/>
          <w:sz w:val="24"/>
          <w:szCs w:val="24"/>
        </w:rPr>
        <w:t>Ninth</w:t>
      </w:r>
      <w:r w:rsidR="00A64402">
        <w:rPr>
          <w:rFonts w:ascii="Times New Roman" w:hAnsi="Times New Roman"/>
          <w:spacing w:val="-2"/>
          <w:sz w:val="24"/>
          <w:szCs w:val="24"/>
        </w:rPr>
        <w:t xml:space="preserve"> Edition, John Wiley (2013</w:t>
      </w:r>
      <w:r w:rsidRPr="00A379EB">
        <w:rPr>
          <w:rFonts w:ascii="Times New Roman" w:hAnsi="Times New Roman"/>
          <w:spacing w:val="-2"/>
          <w:sz w:val="24"/>
          <w:szCs w:val="24"/>
        </w:rPr>
        <w:t>)</w:t>
      </w:r>
    </w:p>
    <w:p w:rsidR="0018142B" w:rsidRPr="00A379EB" w:rsidRDefault="0018142B" w:rsidP="00A379EB">
      <w:pPr>
        <w:suppressAutoHyphens/>
        <w:jc w:val="both"/>
        <w:rPr>
          <w:rFonts w:ascii="Times New Roman" w:hAnsi="Times New Roman"/>
          <w:spacing w:val="-2"/>
          <w:sz w:val="24"/>
          <w:szCs w:val="24"/>
        </w:rPr>
      </w:pPr>
    </w:p>
    <w:p w:rsidR="00CF1218" w:rsidRPr="00A379EB" w:rsidRDefault="00CF1218" w:rsidP="00A379EB">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Reference </w:t>
      </w:r>
      <w:r w:rsidR="006F6AFF" w:rsidRPr="00A379EB">
        <w:rPr>
          <w:rFonts w:ascii="Times New Roman" w:hAnsi="Times New Roman"/>
          <w:b/>
          <w:spacing w:val="-2"/>
          <w:sz w:val="24"/>
          <w:szCs w:val="24"/>
        </w:rPr>
        <w:t>Books:</w:t>
      </w:r>
    </w:p>
    <w:p w:rsidR="0018142B" w:rsidRPr="00A379EB" w:rsidRDefault="0018142B" w:rsidP="00A379EB">
      <w:pPr>
        <w:suppressAutoHyphens/>
        <w:jc w:val="both"/>
        <w:rPr>
          <w:rFonts w:ascii="Times New Roman" w:hAnsi="Times New Roman"/>
          <w:sz w:val="24"/>
          <w:szCs w:val="24"/>
        </w:rPr>
      </w:pPr>
      <w:r w:rsidRPr="00A379EB">
        <w:rPr>
          <w:rFonts w:ascii="Times New Roman" w:hAnsi="Times New Roman"/>
          <w:sz w:val="24"/>
          <w:szCs w:val="24"/>
        </w:rPr>
        <w:t xml:space="preserve">R1. MATERIAL SCIENCE AND ENGINEERING by V. RAGHAVAN, </w:t>
      </w:r>
      <w:r w:rsidR="000D74DC">
        <w:rPr>
          <w:rFonts w:ascii="Times New Roman" w:hAnsi="Times New Roman"/>
          <w:sz w:val="24"/>
          <w:szCs w:val="24"/>
        </w:rPr>
        <w:t>Sixth</w:t>
      </w:r>
      <w:r w:rsidRPr="00A379EB">
        <w:rPr>
          <w:rFonts w:ascii="Times New Roman" w:hAnsi="Times New Roman"/>
          <w:sz w:val="24"/>
          <w:szCs w:val="24"/>
        </w:rPr>
        <w:t xml:space="preserve"> Edition, Prentice-Hal</w:t>
      </w:r>
      <w:r w:rsidR="000D74DC">
        <w:rPr>
          <w:rFonts w:ascii="Times New Roman" w:hAnsi="Times New Roman"/>
          <w:sz w:val="24"/>
          <w:szCs w:val="24"/>
        </w:rPr>
        <w:t>l of India private Limited (2018</w:t>
      </w:r>
      <w:r w:rsidRPr="00A379EB">
        <w:rPr>
          <w:rFonts w:ascii="Times New Roman" w:hAnsi="Times New Roman"/>
          <w:sz w:val="24"/>
          <w:szCs w:val="24"/>
        </w:rPr>
        <w:t>)</w:t>
      </w:r>
    </w:p>
    <w:p w:rsidR="00884204" w:rsidRDefault="00884204" w:rsidP="00D434BA">
      <w:pPr>
        <w:tabs>
          <w:tab w:val="num" w:pos="450"/>
        </w:tabs>
        <w:suppressAutoHyphens/>
        <w:jc w:val="both"/>
        <w:rPr>
          <w:rFonts w:ascii="Times New Roman" w:hAnsi="Times New Roman"/>
          <w:b/>
          <w:spacing w:val="-2"/>
          <w:sz w:val="24"/>
          <w:szCs w:val="24"/>
        </w:rPr>
      </w:pPr>
    </w:p>
    <w:p w:rsidR="001D3DB2" w:rsidRDefault="00CF1218" w:rsidP="00D434BA">
      <w:pPr>
        <w:tabs>
          <w:tab w:val="num" w:pos="450"/>
        </w:tabs>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Course </w:t>
      </w:r>
      <w:r w:rsidR="006F6AFF" w:rsidRPr="00A379EB">
        <w:rPr>
          <w:rFonts w:ascii="Times New Roman" w:hAnsi="Times New Roman"/>
          <w:b/>
          <w:spacing w:val="-2"/>
          <w:sz w:val="24"/>
          <w:szCs w:val="24"/>
        </w:rPr>
        <w:t>Plan:</w:t>
      </w:r>
    </w:p>
    <w:p w:rsidR="0036636E" w:rsidRPr="00A379EB" w:rsidRDefault="0036636E" w:rsidP="00D434BA">
      <w:pPr>
        <w:tabs>
          <w:tab w:val="num" w:pos="450"/>
        </w:tabs>
        <w:suppressAutoHyphens/>
        <w:jc w:val="both"/>
        <w:rPr>
          <w:rFonts w:ascii="Times New Roman" w:hAnsi="Times New Roman"/>
          <w:b/>
          <w:spacing w:val="-2"/>
          <w:sz w:val="24"/>
          <w:szCs w:val="24"/>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4590"/>
        <w:gridCol w:w="1669"/>
      </w:tblGrid>
      <w:tr w:rsidR="002558F9" w:rsidRPr="00A379EB" w:rsidTr="00884204">
        <w:tc>
          <w:tcPr>
            <w:tcW w:w="115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Lect. No.</w:t>
            </w:r>
          </w:p>
        </w:tc>
        <w:tc>
          <w:tcPr>
            <w:tcW w:w="264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Learning Objectives</w:t>
            </w:r>
          </w:p>
        </w:tc>
        <w:tc>
          <w:tcPr>
            <w:tcW w:w="4590"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Topics to be covered</w:t>
            </w:r>
          </w:p>
        </w:tc>
        <w:tc>
          <w:tcPr>
            <w:tcW w:w="1669" w:type="dxa"/>
            <w:shd w:val="clear" w:color="auto" w:fill="D9D9D9" w:themeFill="background1" w:themeFillShade="D9"/>
          </w:tcPr>
          <w:p w:rsidR="002558F9" w:rsidRPr="00880DD6" w:rsidRDefault="00880DD6" w:rsidP="00D434BA">
            <w:pPr>
              <w:rPr>
                <w:rFonts w:ascii="Times New Roman" w:hAnsi="Times New Roman"/>
                <w:b/>
                <w:sz w:val="24"/>
                <w:szCs w:val="24"/>
              </w:rPr>
            </w:pPr>
            <w:r w:rsidRPr="00880DD6">
              <w:rPr>
                <w:rFonts w:ascii="Times New Roman" w:hAnsi="Times New Roman"/>
                <w:b/>
                <w:bCs/>
                <w:sz w:val="22"/>
                <w:szCs w:val="22"/>
              </w:rPr>
              <w:t>Chapter in the Text Book</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Introduction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Classification of Materials</w:t>
            </w:r>
          </w:p>
        </w:tc>
        <w:tc>
          <w:tcPr>
            <w:tcW w:w="1669" w:type="dxa"/>
          </w:tcPr>
          <w:p w:rsidR="004A09FE" w:rsidRPr="00A379EB" w:rsidRDefault="00046291">
            <w:pPr>
              <w:rPr>
                <w:rFonts w:ascii="Times New Roman" w:hAnsi="Times New Roman"/>
                <w:sz w:val="24"/>
                <w:szCs w:val="24"/>
              </w:rPr>
            </w:pPr>
            <w:r>
              <w:rPr>
                <w:rFonts w:ascii="Times New Roman" w:hAnsi="Times New Roman"/>
                <w:sz w:val="24"/>
                <w:szCs w:val="24"/>
              </w:rPr>
              <w:t>Ch. 1 (T1</w:t>
            </w:r>
            <w:r w:rsidR="004A09FE" w:rsidRPr="00A379EB">
              <w:rPr>
                <w:rFonts w:ascii="Times New Roman" w:hAnsi="Times New Roman"/>
                <w:sz w:val="24"/>
                <w:szCs w:val="24"/>
              </w:rPr>
              <w:t>)</w:t>
            </w:r>
          </w:p>
        </w:tc>
      </w:tr>
      <w:tr w:rsidR="004A09FE" w:rsidRPr="00A379EB" w:rsidTr="00BD1953">
        <w:trPr>
          <w:trHeight w:val="359"/>
        </w:trPr>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2</w:t>
            </w:r>
          </w:p>
        </w:tc>
        <w:tc>
          <w:tcPr>
            <w:tcW w:w="2644" w:type="dxa"/>
          </w:tcPr>
          <w:p w:rsidR="004A09FE" w:rsidRPr="00A379EB" w:rsidRDefault="00046291" w:rsidP="00AC4249">
            <w:pPr>
              <w:rPr>
                <w:rFonts w:ascii="Times New Roman" w:hAnsi="Times New Roman"/>
                <w:sz w:val="24"/>
                <w:szCs w:val="24"/>
              </w:rPr>
            </w:pPr>
            <w:r>
              <w:rPr>
                <w:rFonts w:ascii="Times New Roman" w:hAnsi="Times New Roman"/>
                <w:sz w:val="24"/>
                <w:szCs w:val="24"/>
              </w:rPr>
              <w:t xml:space="preserve">Atomic structure and </w:t>
            </w:r>
            <w:r w:rsidR="004A09FE" w:rsidRPr="00A379EB">
              <w:rPr>
                <w:rFonts w:ascii="Times New Roman" w:hAnsi="Times New Roman"/>
                <w:sz w:val="24"/>
                <w:szCs w:val="24"/>
              </w:rPr>
              <w:t>Bonding in materials</w:t>
            </w:r>
          </w:p>
        </w:tc>
        <w:tc>
          <w:tcPr>
            <w:tcW w:w="4590" w:type="dxa"/>
          </w:tcPr>
          <w:p w:rsidR="004A09FE" w:rsidRPr="00A379EB" w:rsidRDefault="00046291" w:rsidP="00AC4249">
            <w:pPr>
              <w:rPr>
                <w:rFonts w:ascii="Times New Roman" w:hAnsi="Times New Roman"/>
                <w:sz w:val="24"/>
                <w:szCs w:val="24"/>
              </w:rPr>
            </w:pPr>
            <w:r>
              <w:rPr>
                <w:rFonts w:ascii="Times New Roman" w:hAnsi="Times New Roman"/>
                <w:sz w:val="24"/>
                <w:szCs w:val="24"/>
              </w:rPr>
              <w:t>Bonding forces &amp; Energies;</w:t>
            </w:r>
            <w:r w:rsidR="004A09FE" w:rsidRPr="00A379EB">
              <w:rPr>
                <w:rFonts w:ascii="Times New Roman" w:hAnsi="Times New Roman"/>
                <w:sz w:val="24"/>
                <w:szCs w:val="24"/>
              </w:rPr>
              <w:t xml:space="preserve"> Primary and Secondary bonds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2</w:t>
            </w:r>
            <w:r w:rsidR="00046291">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3-5</w:t>
            </w:r>
          </w:p>
        </w:tc>
        <w:tc>
          <w:tcPr>
            <w:tcW w:w="2644"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Crystallography</w:t>
            </w:r>
          </w:p>
        </w:tc>
        <w:tc>
          <w:tcPr>
            <w:tcW w:w="4590" w:type="dxa"/>
          </w:tcPr>
          <w:p w:rsidR="004A09FE" w:rsidRPr="00A379EB" w:rsidRDefault="00046291" w:rsidP="00AC4249">
            <w:pPr>
              <w:rPr>
                <w:rFonts w:ascii="Times New Roman" w:hAnsi="Times New Roman"/>
                <w:sz w:val="24"/>
                <w:szCs w:val="24"/>
              </w:rPr>
            </w:pPr>
            <w:r>
              <w:rPr>
                <w:rFonts w:ascii="Times New Roman" w:hAnsi="Times New Roman"/>
                <w:sz w:val="24"/>
                <w:szCs w:val="24"/>
              </w:rPr>
              <w:t>Unit cell;</w:t>
            </w:r>
            <w:r w:rsidR="004A09FE" w:rsidRPr="00A379EB">
              <w:rPr>
                <w:rFonts w:ascii="Times New Roman" w:hAnsi="Times New Roman"/>
                <w:sz w:val="24"/>
                <w:szCs w:val="24"/>
              </w:rPr>
              <w:t xml:space="preserve"> Crystallographic </w:t>
            </w:r>
            <w:r>
              <w:rPr>
                <w:rFonts w:ascii="Times New Roman" w:hAnsi="Times New Roman"/>
                <w:sz w:val="24"/>
                <w:szCs w:val="24"/>
              </w:rPr>
              <w:t xml:space="preserve">points, </w:t>
            </w:r>
            <w:r w:rsidR="004A09FE" w:rsidRPr="00A379EB">
              <w:rPr>
                <w:rFonts w:ascii="Times New Roman" w:hAnsi="Times New Roman"/>
                <w:sz w:val="24"/>
                <w:szCs w:val="24"/>
              </w:rPr>
              <w:t xml:space="preserve">directions and </w:t>
            </w:r>
            <w:r>
              <w:rPr>
                <w:rFonts w:ascii="Times New Roman" w:hAnsi="Times New Roman"/>
                <w:sz w:val="24"/>
                <w:szCs w:val="24"/>
              </w:rPr>
              <w:t>planes;</w:t>
            </w:r>
            <w:r w:rsidR="004A09FE" w:rsidRPr="00A379EB">
              <w:rPr>
                <w:rFonts w:ascii="Times New Roman" w:hAnsi="Times New Roman"/>
                <w:sz w:val="24"/>
                <w:szCs w:val="24"/>
              </w:rPr>
              <w:t xml:space="preserve"> Crystalline and Noncrystalline materials</w:t>
            </w:r>
          </w:p>
        </w:tc>
        <w:tc>
          <w:tcPr>
            <w:tcW w:w="1669" w:type="dxa"/>
          </w:tcPr>
          <w:p w:rsidR="004A09FE" w:rsidRPr="00A379EB" w:rsidRDefault="004A09FE">
            <w:pPr>
              <w:rPr>
                <w:rFonts w:ascii="Times New Roman" w:hAnsi="Times New Roman"/>
                <w:sz w:val="24"/>
                <w:szCs w:val="24"/>
              </w:rPr>
            </w:pPr>
            <w:r w:rsidRPr="00A379EB">
              <w:rPr>
                <w:rFonts w:ascii="Times New Roman" w:hAnsi="Times New Roman"/>
                <w:sz w:val="24"/>
                <w:szCs w:val="24"/>
              </w:rPr>
              <w:t xml:space="preserve">Ch. </w:t>
            </w:r>
            <w:r w:rsidR="009D56E0" w:rsidRPr="00A379EB">
              <w:rPr>
                <w:rFonts w:ascii="Times New Roman" w:hAnsi="Times New Roman"/>
                <w:sz w:val="24"/>
                <w:szCs w:val="24"/>
              </w:rPr>
              <w:t>3</w:t>
            </w:r>
            <w:r w:rsidR="0061133A">
              <w:rPr>
                <w:rFonts w:ascii="Times New Roman" w:hAnsi="Times New Roman"/>
                <w:sz w:val="24"/>
                <w:szCs w:val="24"/>
              </w:rPr>
              <w:t xml:space="preserve"> (T1</w:t>
            </w:r>
            <w:r w:rsidRPr="00A379EB">
              <w:rPr>
                <w:rFonts w:ascii="Times New Roman" w:hAnsi="Times New Roman"/>
                <w:sz w:val="24"/>
                <w:szCs w:val="24"/>
              </w:rPr>
              <w:t>)</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6-8</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Metallic structures</w:t>
            </w:r>
          </w:p>
          <w:p w:rsidR="004A09FE" w:rsidRPr="00A379EB" w:rsidRDefault="004A09FE" w:rsidP="00AC4249">
            <w:pPr>
              <w:rPr>
                <w:rFonts w:ascii="Times New Roman" w:hAnsi="Times New Roman"/>
                <w:sz w:val="24"/>
                <w:szCs w:val="24"/>
                <w:lang w:val="en-IN"/>
              </w:rPr>
            </w:pP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lastRenderedPageBreak/>
              <w:t>FCC, B</w:t>
            </w:r>
            <w:r w:rsidR="004B1B15">
              <w:rPr>
                <w:rFonts w:ascii="Times New Roman" w:hAnsi="Times New Roman"/>
                <w:sz w:val="24"/>
                <w:szCs w:val="24"/>
              </w:rPr>
              <w:t>CC, Linear and planar densities;</w:t>
            </w:r>
            <w:r w:rsidRPr="00A379EB">
              <w:rPr>
                <w:rFonts w:ascii="Times New Roman" w:hAnsi="Times New Roman"/>
                <w:sz w:val="24"/>
                <w:szCs w:val="24"/>
              </w:rPr>
              <w:t xml:space="preserve"> </w:t>
            </w:r>
            <w:r w:rsidRPr="00A379EB">
              <w:rPr>
                <w:rFonts w:ascii="Times New Roman" w:hAnsi="Times New Roman"/>
                <w:sz w:val="24"/>
                <w:szCs w:val="24"/>
              </w:rPr>
              <w:lastRenderedPageBreak/>
              <w:t>close-packed crystal structures</w:t>
            </w:r>
          </w:p>
        </w:tc>
        <w:tc>
          <w:tcPr>
            <w:tcW w:w="1669" w:type="dxa"/>
          </w:tcPr>
          <w:p w:rsidR="004A09FE" w:rsidRPr="00A379EB" w:rsidRDefault="00972D7C">
            <w:pPr>
              <w:rPr>
                <w:rFonts w:ascii="Times New Roman" w:hAnsi="Times New Roman"/>
                <w:sz w:val="24"/>
                <w:szCs w:val="24"/>
              </w:rPr>
            </w:pPr>
            <w:r>
              <w:rPr>
                <w:rFonts w:ascii="Times New Roman" w:hAnsi="Times New Roman"/>
                <w:sz w:val="24"/>
                <w:szCs w:val="24"/>
              </w:rPr>
              <w:lastRenderedPageBreak/>
              <w:t>Ch. 3</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362D57">
        <w:trPr>
          <w:trHeight w:val="359"/>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lastRenderedPageBreak/>
              <w:t>9-10</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X-ray diffraction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Det</w:t>
            </w:r>
            <w:r w:rsidR="004B1B15">
              <w:rPr>
                <w:rFonts w:ascii="Times New Roman" w:hAnsi="Times New Roman"/>
                <w:sz w:val="24"/>
                <w:szCs w:val="24"/>
              </w:rPr>
              <w:t>ermination of crystal structure; Bragg’s Law;</w:t>
            </w:r>
            <w:r w:rsidRPr="00A379EB">
              <w:rPr>
                <w:rFonts w:ascii="Times New Roman" w:hAnsi="Times New Roman"/>
                <w:sz w:val="24"/>
                <w:szCs w:val="24"/>
              </w:rPr>
              <w:t xml:space="preserve"> Diffraction technique</w:t>
            </w:r>
          </w:p>
        </w:tc>
        <w:tc>
          <w:tcPr>
            <w:tcW w:w="1669" w:type="dxa"/>
          </w:tcPr>
          <w:p w:rsidR="004A09FE" w:rsidRPr="00A379EB" w:rsidRDefault="00972D7C">
            <w:pPr>
              <w:rPr>
                <w:rFonts w:ascii="Times New Roman" w:hAnsi="Times New Roman"/>
                <w:sz w:val="24"/>
                <w:szCs w:val="24"/>
              </w:rPr>
            </w:pPr>
            <w:r>
              <w:rPr>
                <w:rFonts w:ascii="Times New Roman" w:hAnsi="Times New Roman"/>
                <w:sz w:val="24"/>
                <w:szCs w:val="24"/>
              </w:rPr>
              <w:t>Ch. 3</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11</w:t>
            </w:r>
            <w:r w:rsidR="004A09FE" w:rsidRPr="00A379EB">
              <w:rPr>
                <w:rFonts w:ascii="Times New Roman" w:hAnsi="Times New Roman"/>
                <w:sz w:val="24"/>
                <w:szCs w:val="24"/>
              </w:rPr>
              <w:t>-1</w:t>
            </w:r>
            <w:r>
              <w:rPr>
                <w:rFonts w:ascii="Times New Roman" w:hAnsi="Times New Roman"/>
                <w:sz w:val="24"/>
                <w:szCs w:val="24"/>
              </w:rPr>
              <w:t>3</w:t>
            </w:r>
          </w:p>
        </w:tc>
        <w:tc>
          <w:tcPr>
            <w:tcW w:w="2644" w:type="dxa"/>
          </w:tcPr>
          <w:p w:rsidR="004A09FE" w:rsidRPr="00A379EB" w:rsidRDefault="00972D7C" w:rsidP="00AC4249">
            <w:pPr>
              <w:rPr>
                <w:rFonts w:ascii="Times New Roman" w:hAnsi="Times New Roman"/>
                <w:sz w:val="24"/>
                <w:szCs w:val="24"/>
              </w:rPr>
            </w:pPr>
            <w:r>
              <w:rPr>
                <w:rFonts w:ascii="Times New Roman" w:hAnsi="Times New Roman"/>
                <w:sz w:val="24"/>
                <w:szCs w:val="24"/>
              </w:rPr>
              <w:t>Imperfections in solids</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Vacancies and interstitials;</w:t>
            </w:r>
            <w:r w:rsidR="004A09FE" w:rsidRPr="00A379EB">
              <w:rPr>
                <w:rFonts w:ascii="Times New Roman" w:hAnsi="Times New Roman"/>
                <w:sz w:val="24"/>
                <w:szCs w:val="24"/>
              </w:rPr>
              <w:t xml:space="preserve"> dislocations and grain boundaries</w:t>
            </w:r>
          </w:p>
        </w:tc>
        <w:tc>
          <w:tcPr>
            <w:tcW w:w="1669" w:type="dxa"/>
          </w:tcPr>
          <w:p w:rsidR="004A09FE" w:rsidRPr="00A379EB" w:rsidRDefault="00046291">
            <w:pPr>
              <w:rPr>
                <w:rFonts w:ascii="Times New Roman" w:hAnsi="Times New Roman"/>
                <w:sz w:val="24"/>
                <w:szCs w:val="24"/>
              </w:rPr>
            </w:pPr>
            <w:r>
              <w:rPr>
                <w:rFonts w:ascii="Times New Roman" w:hAnsi="Times New Roman"/>
                <w:sz w:val="24"/>
                <w:szCs w:val="24"/>
              </w:rPr>
              <w:t>Ch. 4</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14"/>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14</w:t>
            </w:r>
            <w:r w:rsidR="004A09FE" w:rsidRPr="00A379EB">
              <w:rPr>
                <w:rFonts w:ascii="Times New Roman" w:hAnsi="Times New Roman"/>
                <w:sz w:val="24"/>
                <w:szCs w:val="24"/>
              </w:rPr>
              <w:t>-1</w:t>
            </w:r>
            <w:r>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Diffusion</w:t>
            </w:r>
          </w:p>
        </w:tc>
        <w:tc>
          <w:tcPr>
            <w:tcW w:w="4590"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Diffusion mechanisms</w:t>
            </w:r>
          </w:p>
        </w:tc>
        <w:tc>
          <w:tcPr>
            <w:tcW w:w="1669" w:type="dxa"/>
          </w:tcPr>
          <w:p w:rsidR="004A09FE" w:rsidRPr="00A379EB" w:rsidRDefault="004B1B15" w:rsidP="008025BA">
            <w:pPr>
              <w:rPr>
                <w:rFonts w:ascii="Times New Roman" w:hAnsi="Times New Roman"/>
                <w:sz w:val="24"/>
                <w:szCs w:val="24"/>
              </w:rPr>
            </w:pPr>
            <w:r>
              <w:rPr>
                <w:rFonts w:ascii="Times New Roman" w:hAnsi="Times New Roman"/>
                <w:sz w:val="24"/>
                <w:szCs w:val="24"/>
              </w:rPr>
              <w:t>Ch. 5</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41"/>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17</w:t>
            </w:r>
            <w:r w:rsidR="004A09FE" w:rsidRPr="00A379EB">
              <w:rPr>
                <w:rFonts w:ascii="Times New Roman" w:hAnsi="Times New Roman"/>
                <w:sz w:val="24"/>
                <w:szCs w:val="24"/>
              </w:rPr>
              <w:t>-2</w:t>
            </w:r>
            <w:r>
              <w:rPr>
                <w:rFonts w:ascii="Times New Roman" w:hAnsi="Times New Roman"/>
                <w:sz w:val="24"/>
                <w:szCs w:val="24"/>
              </w:rPr>
              <w:t>0</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Phase diagrams </w:t>
            </w:r>
          </w:p>
        </w:tc>
        <w:tc>
          <w:tcPr>
            <w:tcW w:w="4590" w:type="dxa"/>
          </w:tcPr>
          <w:p w:rsidR="004A09FE" w:rsidRPr="00A379EB" w:rsidRDefault="004B1B15" w:rsidP="00AC4249">
            <w:pPr>
              <w:rPr>
                <w:rFonts w:ascii="Times New Roman" w:hAnsi="Times New Roman"/>
                <w:sz w:val="24"/>
                <w:szCs w:val="24"/>
                <w:lang w:val="en-IN"/>
              </w:rPr>
            </w:pPr>
            <w:r>
              <w:rPr>
                <w:rFonts w:ascii="Times New Roman" w:hAnsi="Times New Roman"/>
                <w:sz w:val="24"/>
                <w:szCs w:val="24"/>
              </w:rPr>
              <w:t>Phases; Microstructure; Phase equilibrium; Iron-Carbon system;</w:t>
            </w:r>
            <w:r w:rsidR="004A09FE" w:rsidRPr="00A379EB">
              <w:rPr>
                <w:rFonts w:ascii="Times New Roman" w:hAnsi="Times New Roman"/>
                <w:sz w:val="24"/>
                <w:szCs w:val="24"/>
              </w:rPr>
              <w:t xml:space="preserve"> Development of microstructure in Fe-C alloys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9</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rPr>
          <w:trHeight w:val="390"/>
        </w:trPr>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21</w:t>
            </w:r>
            <w:r w:rsidR="004A09FE" w:rsidRPr="00A379EB">
              <w:rPr>
                <w:rFonts w:ascii="Times New Roman" w:hAnsi="Times New Roman"/>
                <w:sz w:val="24"/>
                <w:szCs w:val="24"/>
              </w:rPr>
              <w:t>-2</w:t>
            </w:r>
            <w:r>
              <w:rPr>
                <w:rFonts w:ascii="Times New Roman" w:hAnsi="Times New Roman"/>
                <w:sz w:val="24"/>
                <w:szCs w:val="24"/>
              </w:rPr>
              <w:t>3</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Phase Transformations</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Avrami rate equations; Isothermal transformation;</w:t>
            </w:r>
            <w:r w:rsidR="004A09FE" w:rsidRPr="00A379EB">
              <w:rPr>
                <w:rFonts w:ascii="Times New Roman" w:hAnsi="Times New Roman"/>
                <w:sz w:val="24"/>
                <w:szCs w:val="24"/>
              </w:rPr>
              <w:t xml:space="preserve">  Continuous cooling transformation diagrams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10</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24</w:t>
            </w:r>
            <w:r w:rsidR="004A09FE" w:rsidRPr="00A379EB">
              <w:rPr>
                <w:rFonts w:ascii="Times New Roman" w:hAnsi="Times New Roman"/>
                <w:sz w:val="24"/>
                <w:szCs w:val="24"/>
              </w:rPr>
              <w:t>-2</w:t>
            </w:r>
            <w:r>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Mechanical Properties of materials and characterization</w:t>
            </w:r>
          </w:p>
        </w:tc>
        <w:tc>
          <w:tcPr>
            <w:tcW w:w="4590" w:type="dxa"/>
          </w:tcPr>
          <w:p w:rsidR="004A09FE" w:rsidRPr="00A379EB" w:rsidRDefault="004B1B15" w:rsidP="00AC4249">
            <w:pPr>
              <w:rPr>
                <w:rFonts w:ascii="Times New Roman" w:hAnsi="Times New Roman"/>
                <w:sz w:val="24"/>
                <w:szCs w:val="24"/>
              </w:rPr>
            </w:pPr>
            <w:r>
              <w:rPr>
                <w:rFonts w:ascii="Times New Roman" w:hAnsi="Times New Roman"/>
                <w:sz w:val="24"/>
                <w:szCs w:val="24"/>
              </w:rPr>
              <w:t>Stress-Strain;</w:t>
            </w:r>
            <w:r w:rsidR="004A09FE" w:rsidRPr="00A379EB">
              <w:rPr>
                <w:rFonts w:ascii="Times New Roman" w:hAnsi="Times New Roman"/>
                <w:sz w:val="24"/>
                <w:szCs w:val="24"/>
              </w:rPr>
              <w:t xml:space="preserve"> Elastic and plastic </w:t>
            </w:r>
            <w:r>
              <w:rPr>
                <w:rFonts w:ascii="Times New Roman" w:hAnsi="Times New Roman"/>
                <w:sz w:val="24"/>
                <w:szCs w:val="24"/>
              </w:rPr>
              <w:t>deformations;</w:t>
            </w:r>
            <w:r w:rsidR="004A09FE" w:rsidRPr="00A379EB">
              <w:rPr>
                <w:rFonts w:ascii="Times New Roman" w:hAnsi="Times New Roman"/>
                <w:sz w:val="24"/>
                <w:szCs w:val="24"/>
              </w:rPr>
              <w:t xml:space="preserve"> Mechanical properties and behavior of Fe-C alloys.</w:t>
            </w:r>
          </w:p>
        </w:tc>
        <w:tc>
          <w:tcPr>
            <w:tcW w:w="1669" w:type="dxa"/>
          </w:tcPr>
          <w:p w:rsidR="004A09FE" w:rsidRPr="00A379EB" w:rsidRDefault="004B1B15">
            <w:pPr>
              <w:rPr>
                <w:rFonts w:ascii="Times New Roman" w:hAnsi="Times New Roman"/>
                <w:sz w:val="24"/>
                <w:szCs w:val="24"/>
              </w:rPr>
            </w:pPr>
            <w:r>
              <w:rPr>
                <w:rFonts w:ascii="Times New Roman" w:hAnsi="Times New Roman"/>
                <w:sz w:val="24"/>
                <w:szCs w:val="24"/>
              </w:rPr>
              <w:t>Ch. 6</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A09FE" w:rsidRPr="00A379EB" w:rsidTr="00BD1953">
        <w:tc>
          <w:tcPr>
            <w:tcW w:w="1154" w:type="dxa"/>
          </w:tcPr>
          <w:p w:rsidR="004A09FE" w:rsidRPr="00A379EB" w:rsidRDefault="003632E1" w:rsidP="00AC4249">
            <w:pPr>
              <w:jc w:val="both"/>
              <w:rPr>
                <w:rFonts w:ascii="Times New Roman" w:hAnsi="Times New Roman"/>
                <w:sz w:val="24"/>
                <w:szCs w:val="24"/>
              </w:rPr>
            </w:pPr>
            <w:r>
              <w:rPr>
                <w:rFonts w:ascii="Times New Roman" w:hAnsi="Times New Roman"/>
                <w:sz w:val="24"/>
                <w:szCs w:val="24"/>
              </w:rPr>
              <w:t>27-28</w:t>
            </w:r>
          </w:p>
        </w:tc>
        <w:tc>
          <w:tcPr>
            <w:tcW w:w="2644" w:type="dxa"/>
          </w:tcPr>
          <w:p w:rsidR="004A09FE" w:rsidRPr="00A379EB" w:rsidRDefault="004A09FE" w:rsidP="004B1B15">
            <w:pPr>
              <w:rPr>
                <w:rFonts w:ascii="Times New Roman" w:hAnsi="Times New Roman"/>
                <w:sz w:val="24"/>
                <w:szCs w:val="24"/>
              </w:rPr>
            </w:pPr>
            <w:r w:rsidRPr="00A379EB">
              <w:rPr>
                <w:rFonts w:ascii="Times New Roman" w:hAnsi="Times New Roman"/>
                <w:sz w:val="24"/>
                <w:szCs w:val="24"/>
              </w:rPr>
              <w:t>D</w:t>
            </w:r>
            <w:r w:rsidR="004B1B15">
              <w:rPr>
                <w:rFonts w:ascii="Times New Roman" w:hAnsi="Times New Roman"/>
                <w:sz w:val="24"/>
                <w:szCs w:val="24"/>
              </w:rPr>
              <w:t xml:space="preserve">islocations and strengthening </w:t>
            </w:r>
            <w:r w:rsidRPr="00A379EB">
              <w:rPr>
                <w:rFonts w:ascii="Times New Roman" w:hAnsi="Times New Roman"/>
                <w:sz w:val="24"/>
                <w:szCs w:val="24"/>
              </w:rPr>
              <w:t xml:space="preserve">mechanisms </w:t>
            </w:r>
          </w:p>
        </w:tc>
        <w:tc>
          <w:tcPr>
            <w:tcW w:w="4590" w:type="dxa"/>
          </w:tcPr>
          <w:p w:rsidR="004A09FE" w:rsidRPr="00A379EB" w:rsidRDefault="004A09FE" w:rsidP="004B1B15">
            <w:pPr>
              <w:rPr>
                <w:rFonts w:ascii="Times New Roman" w:hAnsi="Times New Roman"/>
                <w:sz w:val="24"/>
                <w:szCs w:val="24"/>
              </w:rPr>
            </w:pPr>
            <w:r w:rsidRPr="00A379EB">
              <w:rPr>
                <w:rFonts w:ascii="Times New Roman" w:hAnsi="Times New Roman"/>
                <w:sz w:val="24"/>
                <w:szCs w:val="24"/>
              </w:rPr>
              <w:t>F</w:t>
            </w:r>
            <w:r w:rsidR="004B1B15">
              <w:rPr>
                <w:rFonts w:ascii="Times New Roman" w:hAnsi="Times New Roman"/>
                <w:sz w:val="24"/>
                <w:szCs w:val="24"/>
              </w:rPr>
              <w:t>ractography; Slip systems; plastic deformation; strengthening mechanisms;</w:t>
            </w:r>
            <w:r w:rsidRPr="00A379EB">
              <w:rPr>
                <w:rFonts w:ascii="Times New Roman" w:hAnsi="Times New Roman"/>
                <w:sz w:val="24"/>
                <w:szCs w:val="24"/>
              </w:rPr>
              <w:t xml:space="preserve"> </w:t>
            </w:r>
            <w:r w:rsidR="004B1B15">
              <w:rPr>
                <w:rFonts w:ascii="Times New Roman" w:hAnsi="Times New Roman"/>
                <w:sz w:val="24"/>
                <w:szCs w:val="24"/>
              </w:rPr>
              <w:t>Recovery, recrystallization and grain growth</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w:t>
            </w:r>
            <w:r w:rsidR="004B1B15">
              <w:rPr>
                <w:rFonts w:ascii="Times New Roman" w:hAnsi="Times New Roman"/>
                <w:sz w:val="24"/>
                <w:szCs w:val="24"/>
              </w:rPr>
              <w:t>h. 7</w:t>
            </w:r>
            <w:r w:rsidR="0061133A">
              <w:rPr>
                <w:rFonts w:ascii="Times New Roman" w:hAnsi="Times New Roman"/>
                <w:sz w:val="24"/>
                <w:szCs w:val="24"/>
              </w:rPr>
              <w:t xml:space="preserve"> (T1</w:t>
            </w:r>
            <w:r w:rsidR="004A09FE" w:rsidRPr="00A379EB">
              <w:rPr>
                <w:rFonts w:ascii="Times New Roman" w:hAnsi="Times New Roman"/>
                <w:sz w:val="24"/>
                <w:szCs w:val="24"/>
              </w:rPr>
              <w:t>)</w:t>
            </w:r>
          </w:p>
        </w:tc>
      </w:tr>
      <w:tr w:rsidR="004B1B15" w:rsidRPr="00A379EB" w:rsidTr="00BD1953">
        <w:tc>
          <w:tcPr>
            <w:tcW w:w="1154" w:type="dxa"/>
          </w:tcPr>
          <w:p w:rsidR="004B1B15" w:rsidRPr="00A379EB" w:rsidRDefault="003632E1" w:rsidP="004B1B15">
            <w:pPr>
              <w:jc w:val="both"/>
              <w:rPr>
                <w:rFonts w:ascii="Times New Roman" w:hAnsi="Times New Roman"/>
                <w:sz w:val="24"/>
                <w:szCs w:val="24"/>
              </w:rPr>
            </w:pPr>
            <w:r>
              <w:rPr>
                <w:rFonts w:ascii="Times New Roman" w:hAnsi="Times New Roman"/>
                <w:sz w:val="24"/>
                <w:szCs w:val="24"/>
              </w:rPr>
              <w:t>29</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Ceramic structures</w:t>
            </w:r>
          </w:p>
        </w:tc>
        <w:tc>
          <w:tcPr>
            <w:tcW w:w="4590"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Crystal structures of ceramics </w:t>
            </w:r>
          </w:p>
        </w:tc>
        <w:tc>
          <w:tcPr>
            <w:tcW w:w="1669" w:type="dxa"/>
          </w:tcPr>
          <w:p w:rsidR="004B1B15" w:rsidRPr="00A379EB" w:rsidRDefault="004B1B15" w:rsidP="004B1B15">
            <w:pPr>
              <w:rPr>
                <w:rFonts w:ascii="Times New Roman" w:hAnsi="Times New Roman"/>
                <w:sz w:val="24"/>
                <w:szCs w:val="24"/>
              </w:rPr>
            </w:pPr>
            <w:r>
              <w:rPr>
                <w:rFonts w:ascii="Times New Roman" w:hAnsi="Times New Roman"/>
                <w:sz w:val="24"/>
                <w:szCs w:val="24"/>
              </w:rPr>
              <w:t>Ch. 12</w:t>
            </w:r>
            <w:r w:rsidR="0061133A">
              <w:rPr>
                <w:rFonts w:ascii="Times New Roman" w:hAnsi="Times New Roman"/>
                <w:sz w:val="24"/>
                <w:szCs w:val="24"/>
              </w:rPr>
              <w:t xml:space="preserve"> (T1</w:t>
            </w:r>
            <w:r w:rsidRPr="00A379EB">
              <w:rPr>
                <w:rFonts w:ascii="Times New Roman" w:hAnsi="Times New Roman"/>
                <w:sz w:val="24"/>
                <w:szCs w:val="24"/>
              </w:rPr>
              <w:t>)</w:t>
            </w:r>
          </w:p>
        </w:tc>
      </w:tr>
      <w:tr w:rsidR="004B1B15" w:rsidRPr="00A379EB" w:rsidTr="00BD1953">
        <w:tc>
          <w:tcPr>
            <w:tcW w:w="1154" w:type="dxa"/>
          </w:tcPr>
          <w:p w:rsidR="004B1B15" w:rsidRPr="00A379EB" w:rsidRDefault="003632E1" w:rsidP="004B1B15">
            <w:pPr>
              <w:jc w:val="both"/>
              <w:rPr>
                <w:rFonts w:ascii="Times New Roman" w:hAnsi="Times New Roman"/>
                <w:sz w:val="24"/>
                <w:szCs w:val="24"/>
              </w:rPr>
            </w:pPr>
            <w:r>
              <w:rPr>
                <w:rFonts w:ascii="Times New Roman" w:hAnsi="Times New Roman"/>
                <w:sz w:val="24"/>
                <w:szCs w:val="24"/>
              </w:rPr>
              <w:t>30-3</w:t>
            </w:r>
            <w:r w:rsidR="004B1B15" w:rsidRPr="00A379EB">
              <w:rPr>
                <w:rFonts w:ascii="Times New Roman" w:hAnsi="Times New Roman"/>
                <w:sz w:val="24"/>
                <w:szCs w:val="24"/>
              </w:rPr>
              <w:t>1</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Polymer structures </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Molecular weight;</w:t>
            </w:r>
            <w:r w:rsidR="004B1B15" w:rsidRPr="00A379EB">
              <w:rPr>
                <w:rFonts w:ascii="Times New Roman" w:hAnsi="Times New Roman"/>
                <w:sz w:val="24"/>
                <w:szCs w:val="24"/>
              </w:rPr>
              <w:t xml:space="preserve"> Molec</w:t>
            </w:r>
            <w:r>
              <w:rPr>
                <w:rFonts w:ascii="Times New Roman" w:hAnsi="Times New Roman"/>
                <w:sz w:val="24"/>
                <w:szCs w:val="24"/>
              </w:rPr>
              <w:t>ular configurations of polymers;</w:t>
            </w:r>
            <w:r w:rsidR="004B1B15" w:rsidRPr="00A379EB">
              <w:rPr>
                <w:rFonts w:ascii="Times New Roman" w:hAnsi="Times New Roman"/>
                <w:sz w:val="24"/>
                <w:szCs w:val="24"/>
              </w:rPr>
              <w:t xml:space="preserve"> and Polymer crystallinity</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Ch. </w:t>
            </w:r>
            <w:r>
              <w:rPr>
                <w:rFonts w:ascii="Times New Roman" w:hAnsi="Times New Roman"/>
                <w:sz w:val="24"/>
                <w:szCs w:val="24"/>
              </w:rPr>
              <w:t>14</w:t>
            </w:r>
            <w:r w:rsidR="004E27DC">
              <w:rPr>
                <w:rFonts w:ascii="Times New Roman" w:hAnsi="Times New Roman"/>
                <w:sz w:val="24"/>
                <w:szCs w:val="24"/>
              </w:rPr>
              <w:t xml:space="preserve"> &amp; 15</w:t>
            </w:r>
            <w:r w:rsidR="0061133A">
              <w:rPr>
                <w:rFonts w:ascii="Times New Roman" w:hAnsi="Times New Roman"/>
                <w:sz w:val="24"/>
                <w:szCs w:val="24"/>
              </w:rPr>
              <w:t xml:space="preserve"> (T1</w:t>
            </w:r>
            <w:r w:rsidRPr="00A379EB">
              <w:rPr>
                <w:rFonts w:ascii="Times New Roman" w:hAnsi="Times New Roman"/>
                <w:sz w:val="24"/>
                <w:szCs w:val="24"/>
              </w:rPr>
              <w:t>)</w:t>
            </w:r>
          </w:p>
        </w:tc>
      </w:tr>
      <w:tr w:rsidR="004B1B15" w:rsidRPr="00A379EB" w:rsidTr="00BD1953">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32-34</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Thermal properties of materials and characterization</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Glass Transition;</w:t>
            </w:r>
            <w:r w:rsidR="004B1B15" w:rsidRPr="00A379EB">
              <w:rPr>
                <w:rFonts w:ascii="Times New Roman" w:hAnsi="Times New Roman"/>
                <w:sz w:val="24"/>
                <w:szCs w:val="24"/>
              </w:rPr>
              <w:t xml:space="preserve"> Crystal</w:t>
            </w:r>
            <w:r>
              <w:rPr>
                <w:rFonts w:ascii="Times New Roman" w:hAnsi="Times New Roman"/>
                <w:sz w:val="24"/>
                <w:szCs w:val="24"/>
              </w:rPr>
              <w:t>lization and Melting Phenomenon; calorimetry;</w:t>
            </w:r>
            <w:r w:rsidR="004B1B15" w:rsidRPr="00A379EB">
              <w:rPr>
                <w:rFonts w:ascii="Times New Roman" w:hAnsi="Times New Roman"/>
                <w:sz w:val="24"/>
                <w:szCs w:val="24"/>
              </w:rPr>
              <w:t xml:space="preserve"> thermal conductivity</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Ch. 19 </w:t>
            </w:r>
            <w:r w:rsidR="0061133A">
              <w:rPr>
                <w:rFonts w:ascii="Times New Roman" w:hAnsi="Times New Roman"/>
                <w:sz w:val="24"/>
                <w:szCs w:val="24"/>
              </w:rPr>
              <w:t>(T1</w:t>
            </w:r>
            <w:r w:rsidRPr="00A379EB">
              <w:rPr>
                <w:rFonts w:ascii="Times New Roman" w:hAnsi="Times New Roman"/>
                <w:sz w:val="24"/>
                <w:szCs w:val="24"/>
              </w:rPr>
              <w:t>)</w:t>
            </w:r>
          </w:p>
        </w:tc>
      </w:tr>
      <w:tr w:rsidR="004B1B15" w:rsidRPr="00A379EB" w:rsidTr="00BD1953">
        <w:trPr>
          <w:trHeight w:val="269"/>
        </w:trPr>
        <w:tc>
          <w:tcPr>
            <w:tcW w:w="1154" w:type="dxa"/>
          </w:tcPr>
          <w:p w:rsidR="004B1B15" w:rsidRPr="00A379EB" w:rsidRDefault="004B1B15" w:rsidP="004B1B15">
            <w:pPr>
              <w:jc w:val="both"/>
              <w:rPr>
                <w:rFonts w:ascii="Times New Roman" w:hAnsi="Times New Roman"/>
                <w:sz w:val="24"/>
                <w:szCs w:val="24"/>
              </w:rPr>
            </w:pPr>
            <w:r w:rsidRPr="00A379EB">
              <w:rPr>
                <w:rFonts w:ascii="Times New Roman" w:hAnsi="Times New Roman"/>
                <w:sz w:val="24"/>
                <w:szCs w:val="24"/>
              </w:rPr>
              <w:t>35-37</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Electrical Properties of Materials and characterization</w:t>
            </w:r>
          </w:p>
        </w:tc>
        <w:tc>
          <w:tcPr>
            <w:tcW w:w="4590"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 xml:space="preserve">Electrical </w:t>
            </w:r>
            <w:r w:rsidR="00994A3A">
              <w:rPr>
                <w:rFonts w:ascii="Times New Roman" w:hAnsi="Times New Roman"/>
                <w:sz w:val="24"/>
                <w:szCs w:val="24"/>
              </w:rPr>
              <w:t>characteristics of Metals; Ceramics and Polymers; dielectric spectroscopy;</w:t>
            </w:r>
            <w:r w:rsidRPr="00A379EB">
              <w:rPr>
                <w:rFonts w:ascii="Times New Roman" w:hAnsi="Times New Roman"/>
                <w:sz w:val="24"/>
                <w:szCs w:val="24"/>
              </w:rPr>
              <w:t xml:space="preserve"> </w:t>
            </w:r>
            <w:r w:rsidR="0036636E" w:rsidRPr="00A379EB">
              <w:rPr>
                <w:rFonts w:ascii="Times New Roman" w:hAnsi="Times New Roman"/>
                <w:sz w:val="24"/>
                <w:szCs w:val="24"/>
              </w:rPr>
              <w:t>piezoelectric</w:t>
            </w:r>
            <w:r w:rsidR="0036636E">
              <w:rPr>
                <w:rFonts w:ascii="Times New Roman" w:hAnsi="Times New Roman"/>
                <w:sz w:val="24"/>
                <w:szCs w:val="24"/>
              </w:rPr>
              <w:t>s</w:t>
            </w:r>
          </w:p>
        </w:tc>
        <w:tc>
          <w:tcPr>
            <w:tcW w:w="1669" w:type="dxa"/>
          </w:tcPr>
          <w:p w:rsidR="004B1B15" w:rsidRPr="00A379EB" w:rsidRDefault="004E27DC" w:rsidP="004B1B15">
            <w:pPr>
              <w:rPr>
                <w:rFonts w:ascii="Times New Roman" w:hAnsi="Times New Roman"/>
                <w:sz w:val="24"/>
                <w:szCs w:val="24"/>
              </w:rPr>
            </w:pPr>
            <w:r>
              <w:rPr>
                <w:rFonts w:ascii="Times New Roman" w:hAnsi="Times New Roman"/>
                <w:sz w:val="24"/>
                <w:szCs w:val="24"/>
              </w:rPr>
              <w:t>Ch. 18</w:t>
            </w:r>
            <w:r w:rsidR="0061133A">
              <w:rPr>
                <w:rFonts w:ascii="Times New Roman" w:hAnsi="Times New Roman"/>
                <w:sz w:val="24"/>
                <w:szCs w:val="24"/>
              </w:rPr>
              <w:t xml:space="preserve"> (T1</w:t>
            </w:r>
            <w:r w:rsidR="004B1B15" w:rsidRPr="00A379EB">
              <w:rPr>
                <w:rFonts w:ascii="Times New Roman" w:hAnsi="Times New Roman"/>
                <w:sz w:val="24"/>
                <w:szCs w:val="24"/>
              </w:rPr>
              <w:t>)</w:t>
            </w:r>
          </w:p>
        </w:tc>
      </w:tr>
      <w:tr w:rsidR="004B1B15" w:rsidRPr="00A379EB" w:rsidTr="00BD1953">
        <w:trPr>
          <w:trHeight w:val="465"/>
        </w:trPr>
        <w:tc>
          <w:tcPr>
            <w:tcW w:w="1154" w:type="dxa"/>
          </w:tcPr>
          <w:p w:rsidR="004B1B15" w:rsidRPr="00A379EB" w:rsidRDefault="004B1B15" w:rsidP="008D4BE2">
            <w:pPr>
              <w:jc w:val="both"/>
              <w:rPr>
                <w:rFonts w:ascii="Times New Roman" w:hAnsi="Times New Roman"/>
                <w:sz w:val="24"/>
                <w:szCs w:val="24"/>
              </w:rPr>
            </w:pPr>
            <w:r w:rsidRPr="00A379EB">
              <w:rPr>
                <w:rFonts w:ascii="Times New Roman" w:hAnsi="Times New Roman"/>
                <w:sz w:val="24"/>
                <w:szCs w:val="24"/>
              </w:rPr>
              <w:t>38</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Magnetic  Properties of materials and characterization</w:t>
            </w:r>
          </w:p>
        </w:tc>
        <w:tc>
          <w:tcPr>
            <w:tcW w:w="4590" w:type="dxa"/>
          </w:tcPr>
          <w:p w:rsidR="004B1B15" w:rsidRPr="00A379EB" w:rsidRDefault="00994A3A" w:rsidP="004B1B15">
            <w:pPr>
              <w:rPr>
                <w:rFonts w:ascii="Times New Roman" w:hAnsi="Times New Roman"/>
                <w:sz w:val="24"/>
                <w:szCs w:val="24"/>
              </w:rPr>
            </w:pPr>
            <w:r>
              <w:rPr>
                <w:rFonts w:ascii="Times New Roman" w:hAnsi="Times New Roman"/>
                <w:sz w:val="24"/>
                <w:szCs w:val="24"/>
              </w:rPr>
              <w:t>Diamagnetism;</w:t>
            </w:r>
            <w:r w:rsidR="004B1B15" w:rsidRPr="00A379EB">
              <w:rPr>
                <w:rFonts w:ascii="Times New Roman" w:hAnsi="Times New Roman"/>
                <w:sz w:val="24"/>
                <w:szCs w:val="24"/>
              </w:rPr>
              <w:t xml:space="preserve"> </w:t>
            </w:r>
            <w:r w:rsidR="0036636E" w:rsidRPr="00A379EB">
              <w:rPr>
                <w:rFonts w:ascii="Times New Roman" w:hAnsi="Times New Roman"/>
                <w:sz w:val="24"/>
                <w:szCs w:val="24"/>
              </w:rPr>
              <w:t>Para magnetism</w:t>
            </w:r>
            <w:r>
              <w:rPr>
                <w:rFonts w:ascii="Times New Roman" w:hAnsi="Times New Roman"/>
                <w:sz w:val="24"/>
                <w:szCs w:val="24"/>
              </w:rPr>
              <w:t xml:space="preserve">; </w:t>
            </w:r>
            <w:r w:rsidR="004B1B15" w:rsidRPr="00A379EB">
              <w:rPr>
                <w:rFonts w:ascii="Times New Roman" w:hAnsi="Times New Roman"/>
                <w:sz w:val="24"/>
                <w:szCs w:val="24"/>
              </w:rPr>
              <w:t xml:space="preserve">Ferromagnetism, </w:t>
            </w:r>
            <w:r w:rsidR="0036636E" w:rsidRPr="00A379EB">
              <w:rPr>
                <w:rFonts w:ascii="Times New Roman" w:hAnsi="Times New Roman"/>
                <w:sz w:val="24"/>
                <w:szCs w:val="24"/>
              </w:rPr>
              <w:t>Hysteresis</w:t>
            </w:r>
            <w:r>
              <w:rPr>
                <w:rFonts w:ascii="Times New Roman" w:hAnsi="Times New Roman"/>
                <w:sz w:val="24"/>
                <w:szCs w:val="24"/>
              </w:rPr>
              <w:t>;</w:t>
            </w:r>
            <w:r w:rsidR="004B1B15" w:rsidRPr="00A379EB">
              <w:rPr>
                <w:rFonts w:ascii="Times New Roman" w:hAnsi="Times New Roman"/>
                <w:sz w:val="24"/>
                <w:szCs w:val="24"/>
              </w:rPr>
              <w:t xml:space="preserve"> Superconductivity</w:t>
            </w:r>
          </w:p>
        </w:tc>
        <w:tc>
          <w:tcPr>
            <w:tcW w:w="1669" w:type="dxa"/>
          </w:tcPr>
          <w:p w:rsidR="004B1B15" w:rsidRPr="00A379EB" w:rsidRDefault="004E27DC" w:rsidP="004B1B15">
            <w:pPr>
              <w:rPr>
                <w:rFonts w:ascii="Times New Roman" w:hAnsi="Times New Roman"/>
                <w:sz w:val="24"/>
                <w:szCs w:val="24"/>
              </w:rPr>
            </w:pPr>
            <w:r>
              <w:rPr>
                <w:rFonts w:ascii="Times New Roman" w:hAnsi="Times New Roman"/>
                <w:sz w:val="24"/>
                <w:szCs w:val="24"/>
              </w:rPr>
              <w:t>Ch. 20</w:t>
            </w:r>
            <w:r w:rsidR="0061133A">
              <w:rPr>
                <w:rFonts w:ascii="Times New Roman" w:hAnsi="Times New Roman"/>
                <w:sz w:val="24"/>
                <w:szCs w:val="24"/>
              </w:rPr>
              <w:t xml:space="preserve"> (T1</w:t>
            </w:r>
            <w:r w:rsidR="004B1B15" w:rsidRPr="00A379EB">
              <w:rPr>
                <w:rFonts w:ascii="Times New Roman" w:hAnsi="Times New Roman"/>
                <w:sz w:val="24"/>
                <w:szCs w:val="24"/>
              </w:rPr>
              <w:t>)</w:t>
            </w:r>
          </w:p>
        </w:tc>
      </w:tr>
      <w:tr w:rsidR="004B1B15" w:rsidRPr="00A379EB" w:rsidTr="00AC4249">
        <w:tc>
          <w:tcPr>
            <w:tcW w:w="1154" w:type="dxa"/>
          </w:tcPr>
          <w:p w:rsidR="004B1B15" w:rsidRPr="00A379EB" w:rsidRDefault="008D4BE2" w:rsidP="004B1B15">
            <w:pPr>
              <w:jc w:val="both"/>
              <w:rPr>
                <w:rFonts w:ascii="Times New Roman" w:hAnsi="Times New Roman"/>
                <w:sz w:val="24"/>
                <w:szCs w:val="24"/>
              </w:rPr>
            </w:pPr>
            <w:r>
              <w:rPr>
                <w:rFonts w:ascii="Times New Roman" w:hAnsi="Times New Roman"/>
                <w:sz w:val="24"/>
                <w:szCs w:val="24"/>
              </w:rPr>
              <w:t>39</w:t>
            </w:r>
            <w:r w:rsidR="004B1B15" w:rsidRPr="00A379EB">
              <w:rPr>
                <w:rFonts w:ascii="Times New Roman" w:hAnsi="Times New Roman"/>
                <w:sz w:val="24"/>
                <w:szCs w:val="24"/>
              </w:rPr>
              <w:t>-42</w:t>
            </w:r>
          </w:p>
        </w:tc>
        <w:tc>
          <w:tcPr>
            <w:tcW w:w="2644"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Composite materials</w:t>
            </w:r>
          </w:p>
        </w:tc>
        <w:tc>
          <w:tcPr>
            <w:tcW w:w="4590" w:type="dxa"/>
          </w:tcPr>
          <w:p w:rsidR="004B1B15" w:rsidRPr="00A379EB" w:rsidRDefault="0036636E" w:rsidP="004B1B15">
            <w:pPr>
              <w:rPr>
                <w:rFonts w:ascii="Times New Roman" w:hAnsi="Times New Roman"/>
                <w:sz w:val="24"/>
                <w:szCs w:val="24"/>
              </w:rPr>
            </w:pPr>
            <w:r w:rsidRPr="00A379EB">
              <w:rPr>
                <w:rFonts w:ascii="Times New Roman" w:hAnsi="Times New Roman"/>
                <w:sz w:val="24"/>
                <w:szCs w:val="24"/>
              </w:rPr>
              <w:t>Fiber</w:t>
            </w:r>
            <w:r w:rsidR="00994A3A">
              <w:rPr>
                <w:rFonts w:ascii="Times New Roman" w:hAnsi="Times New Roman"/>
                <w:sz w:val="24"/>
                <w:szCs w:val="24"/>
              </w:rPr>
              <w:t xml:space="preserve"> phase; Matrix phase;</w:t>
            </w:r>
            <w:r w:rsidR="004B1B15" w:rsidRPr="00A379EB">
              <w:rPr>
                <w:rFonts w:ascii="Times New Roman" w:hAnsi="Times New Roman"/>
                <w:sz w:val="24"/>
                <w:szCs w:val="24"/>
              </w:rPr>
              <w:t xml:space="preserve"> PMC (polymer matrix composite</w:t>
            </w:r>
            <w:r w:rsidR="00994A3A">
              <w:rPr>
                <w:rFonts w:ascii="Times New Roman" w:hAnsi="Times New Roman"/>
                <w:sz w:val="24"/>
                <w:szCs w:val="24"/>
              </w:rPr>
              <w:t>;</w:t>
            </w:r>
            <w:r w:rsidR="004B1B15" w:rsidRPr="00A379EB">
              <w:rPr>
                <w:rFonts w:ascii="Times New Roman" w:hAnsi="Times New Roman"/>
                <w:sz w:val="24"/>
                <w:szCs w:val="24"/>
              </w:rPr>
              <w:t xml:space="preserve"> interfaces and characterization</w:t>
            </w:r>
          </w:p>
        </w:tc>
        <w:tc>
          <w:tcPr>
            <w:tcW w:w="1669" w:type="dxa"/>
          </w:tcPr>
          <w:p w:rsidR="004B1B15" w:rsidRPr="00A379EB" w:rsidRDefault="004B1B15" w:rsidP="004B1B15">
            <w:pPr>
              <w:rPr>
                <w:rFonts w:ascii="Times New Roman" w:hAnsi="Times New Roman"/>
                <w:sz w:val="24"/>
                <w:szCs w:val="24"/>
              </w:rPr>
            </w:pPr>
            <w:r w:rsidRPr="00A379EB">
              <w:rPr>
                <w:rFonts w:ascii="Times New Roman" w:hAnsi="Times New Roman"/>
                <w:sz w:val="24"/>
                <w:szCs w:val="24"/>
              </w:rPr>
              <w:t>Ch. 1</w:t>
            </w:r>
            <w:r w:rsidR="004E27DC">
              <w:rPr>
                <w:rFonts w:ascii="Times New Roman" w:hAnsi="Times New Roman"/>
                <w:sz w:val="24"/>
                <w:szCs w:val="24"/>
              </w:rPr>
              <w:t>6</w:t>
            </w:r>
            <w:r w:rsidR="0061133A">
              <w:rPr>
                <w:rFonts w:ascii="Times New Roman" w:hAnsi="Times New Roman"/>
                <w:sz w:val="24"/>
                <w:szCs w:val="24"/>
              </w:rPr>
              <w:t xml:space="preserve"> (T1</w:t>
            </w:r>
            <w:r w:rsidRPr="00A379EB">
              <w:rPr>
                <w:rFonts w:ascii="Times New Roman" w:hAnsi="Times New Roman"/>
                <w:sz w:val="24"/>
                <w:szCs w:val="24"/>
              </w:rPr>
              <w:t>)</w:t>
            </w:r>
          </w:p>
        </w:tc>
      </w:tr>
    </w:tbl>
    <w:p w:rsidR="001D3DB2" w:rsidRDefault="001D3DB2" w:rsidP="002558F9">
      <w:pPr>
        <w:suppressAutoHyphens/>
        <w:jc w:val="both"/>
        <w:rPr>
          <w:rFonts w:ascii="Times New Roman" w:hAnsi="Times New Roman"/>
          <w:b/>
          <w:spacing w:val="-2"/>
          <w:sz w:val="24"/>
          <w:szCs w:val="24"/>
        </w:rPr>
      </w:pPr>
    </w:p>
    <w:p w:rsidR="00994A3A" w:rsidRPr="00A379EB" w:rsidRDefault="00994A3A" w:rsidP="002558F9">
      <w:pPr>
        <w:suppressAutoHyphens/>
        <w:jc w:val="both"/>
        <w:rPr>
          <w:rFonts w:ascii="Times New Roman" w:hAnsi="Times New Roman"/>
          <w:b/>
          <w:spacing w:val="-2"/>
          <w:sz w:val="24"/>
          <w:szCs w:val="24"/>
        </w:rPr>
      </w:pPr>
    </w:p>
    <w:p w:rsidR="00CF1218" w:rsidRPr="00A379EB" w:rsidRDefault="00715381" w:rsidP="00BD1953">
      <w:pPr>
        <w:pStyle w:val="ListParagraph"/>
        <w:suppressAutoHyphens/>
        <w:ind w:left="0"/>
        <w:jc w:val="both"/>
        <w:rPr>
          <w:rFonts w:ascii="Times New Roman" w:hAnsi="Times New Roman"/>
          <w:b/>
          <w:spacing w:val="-2"/>
          <w:sz w:val="24"/>
          <w:szCs w:val="24"/>
        </w:rPr>
      </w:pPr>
      <w:r w:rsidRPr="00A379EB">
        <w:rPr>
          <w:rFonts w:ascii="Times New Roman" w:hAnsi="Times New Roman"/>
          <w:b/>
          <w:spacing w:val="-2"/>
          <w:sz w:val="24"/>
          <w:szCs w:val="24"/>
        </w:rPr>
        <w:t>6</w:t>
      </w:r>
      <w:r w:rsidR="00BD1953" w:rsidRPr="00A379EB">
        <w:rPr>
          <w:rFonts w:ascii="Times New Roman" w:hAnsi="Times New Roman"/>
          <w:b/>
          <w:spacing w:val="-2"/>
          <w:sz w:val="24"/>
          <w:szCs w:val="24"/>
        </w:rPr>
        <w:t xml:space="preserve">. </w:t>
      </w:r>
      <w:r w:rsidR="00CF1218" w:rsidRPr="00A379EB">
        <w:rPr>
          <w:rFonts w:ascii="Times New Roman" w:hAnsi="Times New Roman"/>
          <w:b/>
          <w:spacing w:val="-2"/>
          <w:sz w:val="24"/>
          <w:szCs w:val="24"/>
        </w:rPr>
        <w:t xml:space="preserve">Evaluation </w:t>
      </w:r>
      <w:r w:rsidR="006F6AFF" w:rsidRPr="00A379EB">
        <w:rPr>
          <w:rFonts w:ascii="Times New Roman" w:hAnsi="Times New Roman"/>
          <w:b/>
          <w:spacing w:val="-2"/>
          <w:sz w:val="24"/>
          <w:szCs w:val="24"/>
        </w:rPr>
        <w:t>Scheme:</w:t>
      </w: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Layout w:type="fixed"/>
        <w:tblLook w:val="0000" w:firstRow="0" w:lastRow="0" w:firstColumn="0" w:lastColumn="0" w:noHBand="0" w:noVBand="0"/>
      </w:tblPr>
      <w:tblGrid>
        <w:gridCol w:w="2376"/>
        <w:gridCol w:w="1602"/>
        <w:gridCol w:w="1440"/>
        <w:gridCol w:w="2610"/>
        <w:gridCol w:w="2160"/>
      </w:tblGrid>
      <w:tr w:rsidR="0032067A"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Component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32067A" w:rsidP="0032067A">
            <w:pPr>
              <w:suppressAutoHyphens/>
              <w:jc w:val="both"/>
              <w:rPr>
                <w:rFonts w:ascii="Times New Roman" w:hAnsi="Times New Roman"/>
                <w:b/>
                <w:spacing w:val="-2"/>
                <w:sz w:val="24"/>
                <w:szCs w:val="24"/>
              </w:rPr>
            </w:pPr>
            <w:r w:rsidRPr="00632CF6">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32067A" w:rsidRPr="00632CF6" w:rsidRDefault="00880DD6" w:rsidP="0032067A">
            <w:pPr>
              <w:suppressAutoHyphens/>
              <w:jc w:val="both"/>
              <w:rPr>
                <w:rFonts w:ascii="Times New Roman" w:hAnsi="Times New Roman"/>
                <w:b/>
                <w:spacing w:val="-2"/>
                <w:sz w:val="24"/>
                <w:szCs w:val="24"/>
              </w:rPr>
            </w:pPr>
            <w:r>
              <w:rPr>
                <w:rFonts w:ascii="Times New Roman" w:hAnsi="Times New Roman"/>
                <w:b/>
                <w:spacing w:val="-2"/>
                <w:sz w:val="24"/>
                <w:szCs w:val="24"/>
              </w:rPr>
              <w:t>Nature</w:t>
            </w:r>
            <w:bookmarkStart w:id="0" w:name="_GoBack"/>
            <w:bookmarkEnd w:id="0"/>
          </w:p>
        </w:tc>
      </w:tr>
      <w:tr w:rsidR="002252B1" w:rsidRPr="00632CF6" w:rsidTr="006D3C7A">
        <w:trPr>
          <w:trHeight w:val="53"/>
        </w:trPr>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2252B1" w:rsidP="00542F7C">
            <w:pPr>
              <w:suppressAutoHyphens/>
              <w:jc w:val="both"/>
              <w:rPr>
                <w:rFonts w:ascii="Times New Roman" w:hAnsi="Times New Roman"/>
                <w:spacing w:val="-2"/>
                <w:sz w:val="24"/>
                <w:szCs w:val="24"/>
              </w:rPr>
            </w:pPr>
            <w:r w:rsidRPr="00632CF6">
              <w:rPr>
                <w:rFonts w:ascii="Times New Roman" w:hAnsi="Times New Roman"/>
                <w:spacing w:val="-2"/>
                <w:sz w:val="24"/>
                <w:szCs w:val="24"/>
              </w:rPr>
              <w:t>Quiz</w:t>
            </w:r>
            <w:r w:rsidR="00632CF6">
              <w:rPr>
                <w:rFonts w:ascii="Times New Roman" w:hAnsi="Times New Roman"/>
                <w:spacing w:val="-2"/>
                <w:sz w:val="24"/>
                <w:szCs w:val="24"/>
              </w:rPr>
              <w:t xml:space="preserve"> </w:t>
            </w:r>
            <w:r w:rsidR="00F938FE">
              <w:rPr>
                <w:rFonts w:ascii="Times New Roman" w:hAnsi="Times New Roman"/>
                <w:spacing w:val="-2"/>
                <w:sz w:val="24"/>
                <w:szCs w:val="24"/>
              </w:rPr>
              <w:t>(</w:t>
            </w:r>
            <w:r w:rsidR="00262276">
              <w:rPr>
                <w:rFonts w:ascii="Times New Roman" w:hAnsi="Times New Roman"/>
                <w:spacing w:val="-2"/>
                <w:sz w:val="24"/>
                <w:szCs w:val="24"/>
              </w:rPr>
              <w:t>2</w:t>
            </w:r>
            <w:r w:rsidR="00542F7C" w:rsidRPr="00632CF6">
              <w:rPr>
                <w:rFonts w:ascii="Times New Roman" w:hAnsi="Times New Roman"/>
                <w:spacing w:val="-2"/>
                <w:sz w:val="24"/>
                <w:szCs w:val="24"/>
              </w:rPr>
              <w: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227C74"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262276" w:rsidP="00AA1465">
            <w:pPr>
              <w:suppressAutoHyphens/>
              <w:jc w:val="both"/>
              <w:rPr>
                <w:rFonts w:ascii="Times New Roman" w:hAnsi="Times New Roman"/>
                <w:spacing w:val="-2"/>
                <w:sz w:val="24"/>
                <w:szCs w:val="24"/>
              </w:rPr>
            </w:pPr>
            <w:r>
              <w:rPr>
                <w:rFonts w:ascii="Times New Roman" w:hAnsi="Times New Roman"/>
                <w:spacing w:val="-2"/>
                <w:sz w:val="24"/>
                <w:szCs w:val="24"/>
              </w:rPr>
              <w:t>15</w:t>
            </w:r>
            <w:r w:rsidR="002252B1" w:rsidRPr="00632CF6">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6D3C7A" w:rsidP="00542F7C">
            <w:pPr>
              <w:suppressAutoHyphens/>
              <w:jc w:val="center"/>
              <w:rPr>
                <w:rFonts w:ascii="Times New Roman" w:hAnsi="Times New Roman"/>
                <w:spacing w:val="-2"/>
                <w:sz w:val="24"/>
                <w:szCs w:val="24"/>
              </w:rPr>
            </w:pPr>
            <w:r>
              <w:rPr>
                <w:rFonts w:ascii="Times New Roman" w:hAnsi="Times New Roman"/>
                <w:spacing w:val="-2"/>
                <w:sz w:val="24"/>
                <w:szCs w:val="24"/>
              </w:rPr>
              <w:t>TBA</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252B1" w:rsidRPr="00632CF6" w:rsidRDefault="00D7523F"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542F7C"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6D6B11">
            <w:pPr>
              <w:suppressAutoHyphens/>
              <w:jc w:val="both"/>
              <w:rPr>
                <w:rFonts w:ascii="Times New Roman" w:hAnsi="Times New Roman"/>
                <w:spacing w:val="-2"/>
                <w:sz w:val="24"/>
                <w:szCs w:val="24"/>
              </w:rPr>
            </w:pPr>
            <w:r w:rsidRPr="00632CF6">
              <w:rPr>
                <w:rFonts w:ascii="Times New Roman" w:hAnsi="Times New Roman"/>
                <w:spacing w:val="-2"/>
                <w:sz w:val="24"/>
                <w:szCs w:val="24"/>
              </w:rPr>
              <w:t>Assignments</w:t>
            </w:r>
            <w:r w:rsidR="00262276">
              <w:rPr>
                <w:rFonts w:ascii="Times New Roman" w:hAnsi="Times New Roman"/>
                <w:spacing w:val="-2"/>
                <w:sz w:val="24"/>
                <w:szCs w:val="24"/>
              </w:rPr>
              <w:t xml:space="preserve"> (</w:t>
            </w:r>
            <w:r w:rsidR="006D6B11">
              <w:rPr>
                <w:rFonts w:ascii="Times New Roman" w:hAnsi="Times New Roman"/>
                <w:spacing w:val="-2"/>
                <w:sz w:val="24"/>
                <w:szCs w:val="24"/>
              </w:rPr>
              <w:t xml:space="preserve"> </w:t>
            </w:r>
            <w:r w:rsidR="00262276">
              <w:rPr>
                <w:rFonts w:ascii="Times New Roman" w:hAnsi="Times New Roman"/>
                <w:spacing w:val="-2"/>
                <w:sz w:val="24"/>
                <w:szCs w:val="24"/>
              </w:rPr>
              <w:t xml:space="preserve"> </w:t>
            </w:r>
            <w:r w:rsidR="006D3C7A">
              <w:rPr>
                <w:rFonts w:ascii="Times New Roman" w:hAnsi="Times New Roman"/>
                <w:spacing w:val="-2"/>
                <w:sz w:val="24"/>
                <w:szCs w:val="24"/>
              </w:rPr>
              <w:t>1</w:t>
            </w:r>
            <w:r w:rsidR="00262276">
              <w:rPr>
                <w:rFonts w:ascii="Times New Roman" w:hAnsi="Times New Roman"/>
                <w:spacing w:val="-2"/>
                <w:sz w:val="24"/>
                <w:szCs w:val="24"/>
              </w:rPr>
              <w:t>)</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262276" w:rsidP="00AA1465">
            <w:pPr>
              <w:suppressAutoHyphens/>
              <w:jc w:val="both"/>
              <w:rPr>
                <w:rFonts w:ascii="Times New Roman" w:hAnsi="Times New Roman"/>
                <w:spacing w:val="-2"/>
                <w:sz w:val="24"/>
                <w:szCs w:val="24"/>
              </w:rPr>
            </w:pPr>
            <w:r>
              <w:rPr>
                <w:rFonts w:ascii="Times New Roman" w:hAnsi="Times New Roman"/>
                <w:spacing w:val="-2"/>
                <w:sz w:val="24"/>
                <w:szCs w:val="24"/>
              </w:rPr>
              <w:t>10</w:t>
            </w:r>
            <w:r w:rsidR="00542F7C" w:rsidRPr="00632CF6">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6D3C7A" w:rsidP="00542F7C">
            <w:pPr>
              <w:suppressAutoHyphens/>
              <w:jc w:val="center"/>
              <w:rPr>
                <w:rFonts w:ascii="Times New Roman" w:hAnsi="Times New Roman"/>
                <w:spacing w:val="-2"/>
                <w:sz w:val="24"/>
                <w:szCs w:val="24"/>
              </w:rPr>
            </w:pPr>
            <w:r>
              <w:rPr>
                <w:rFonts w:ascii="Times New Roman" w:hAnsi="Times New Roman"/>
                <w:spacing w:val="-2"/>
                <w:sz w:val="24"/>
                <w:szCs w:val="24"/>
              </w:rPr>
              <w:t>TBA</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542F7C" w:rsidRPr="00632CF6" w:rsidRDefault="00542F7C" w:rsidP="00AA1465">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262276"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6D6B11">
            <w:pPr>
              <w:suppressAutoHyphens/>
              <w:jc w:val="both"/>
              <w:rPr>
                <w:rFonts w:ascii="Times New Roman" w:hAnsi="Times New Roman"/>
                <w:spacing w:val="-2"/>
                <w:sz w:val="24"/>
                <w:szCs w:val="24"/>
              </w:rPr>
            </w:pPr>
            <w:r>
              <w:rPr>
                <w:rFonts w:ascii="Times New Roman" w:hAnsi="Times New Roman"/>
                <w:spacing w:val="-2"/>
                <w:sz w:val="24"/>
                <w:szCs w:val="24"/>
              </w:rPr>
              <w:t>Presentation</w:t>
            </w:r>
            <w:r w:rsidR="006D3C7A">
              <w:rPr>
                <w:rFonts w:ascii="Times New Roman" w:hAnsi="Times New Roman"/>
                <w:spacing w:val="-2"/>
                <w:sz w:val="24"/>
                <w:szCs w:val="24"/>
              </w:rPr>
              <w:t>(</w:t>
            </w:r>
            <w:r w:rsidR="006D6B11">
              <w:rPr>
                <w:rFonts w:ascii="Times New Roman" w:hAnsi="Times New Roman"/>
                <w:spacing w:val="-2"/>
                <w:sz w:val="24"/>
                <w:szCs w:val="24"/>
              </w:rPr>
              <w:t xml:space="preserve"> </w:t>
            </w:r>
            <w:r w:rsidR="006D3C7A">
              <w:rPr>
                <w:rFonts w:ascii="Times New Roman" w:hAnsi="Times New Roman"/>
                <w:spacing w:val="-2"/>
                <w:sz w:val="24"/>
                <w:szCs w:val="24"/>
              </w:rPr>
              <w:t>1)</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Pr>
                <w:rFonts w:ascii="Times New Roman" w:hAnsi="Times New Roman"/>
                <w:spacing w:val="-2"/>
                <w:sz w:val="24"/>
                <w:szCs w:val="24"/>
              </w:rPr>
              <w:t>10%</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6D3C7A" w:rsidP="00262276">
            <w:pPr>
              <w:suppressAutoHyphens/>
              <w:jc w:val="center"/>
              <w:rPr>
                <w:rFonts w:ascii="Times New Roman" w:hAnsi="Times New Roman"/>
                <w:spacing w:val="-2"/>
                <w:sz w:val="24"/>
                <w:szCs w:val="24"/>
              </w:rPr>
            </w:pPr>
            <w:r>
              <w:rPr>
                <w:rFonts w:ascii="Times New Roman" w:hAnsi="Times New Roman"/>
                <w:spacing w:val="-2"/>
                <w:sz w:val="24"/>
                <w:szCs w:val="24"/>
              </w:rPr>
              <w:t>TBA</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Open book</w:t>
            </w:r>
          </w:p>
        </w:tc>
      </w:tr>
      <w:tr w:rsidR="00262276" w:rsidRPr="00632CF6" w:rsidTr="00632CF6">
        <w:tc>
          <w:tcPr>
            <w:tcW w:w="2376"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Mid-Term Exam</w:t>
            </w:r>
          </w:p>
        </w:tc>
        <w:tc>
          <w:tcPr>
            <w:tcW w:w="1602"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90 min</w:t>
            </w:r>
          </w:p>
        </w:tc>
        <w:tc>
          <w:tcPr>
            <w:tcW w:w="144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30</w:t>
            </w:r>
            <w:r w:rsidR="00262276" w:rsidRPr="00632CF6">
              <w:rPr>
                <w:rFonts w:ascii="Times New Roman" w:hAnsi="Times New Roman"/>
                <w:spacing w:val="-2"/>
                <w:sz w:val="24"/>
                <w:szCs w:val="24"/>
              </w:rPr>
              <w:t xml:space="preserve"> %</w:t>
            </w:r>
          </w:p>
        </w:tc>
        <w:tc>
          <w:tcPr>
            <w:tcW w:w="261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462B19" w:rsidP="00262276">
            <w:pPr>
              <w:jc w:val="center"/>
              <w:rPr>
                <w:rFonts w:ascii="Times New Roman" w:hAnsi="Times New Roman"/>
                <w:sz w:val="24"/>
                <w:szCs w:val="24"/>
              </w:rPr>
            </w:pPr>
            <w:r>
              <w:t>03/03 1.30 - 3.00PM</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 xml:space="preserve">Open </w:t>
            </w:r>
            <w:r w:rsidR="00262276" w:rsidRPr="00632CF6">
              <w:rPr>
                <w:rFonts w:ascii="Times New Roman" w:hAnsi="Times New Roman"/>
                <w:spacing w:val="-2"/>
                <w:sz w:val="24"/>
                <w:szCs w:val="24"/>
              </w:rPr>
              <w:t>book</w:t>
            </w:r>
          </w:p>
        </w:tc>
      </w:tr>
      <w:tr w:rsidR="00262276" w:rsidRPr="00A379EB" w:rsidTr="00632CF6">
        <w:tc>
          <w:tcPr>
            <w:tcW w:w="2376"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262276" w:rsidP="00262276">
            <w:pPr>
              <w:suppressAutoHyphens/>
              <w:jc w:val="both"/>
              <w:rPr>
                <w:rFonts w:ascii="Times New Roman" w:hAnsi="Times New Roman"/>
                <w:spacing w:val="-2"/>
                <w:sz w:val="24"/>
                <w:szCs w:val="24"/>
              </w:rPr>
            </w:pPr>
            <w:r w:rsidRPr="00632CF6">
              <w:rPr>
                <w:rFonts w:ascii="Times New Roman" w:hAnsi="Times New Roman"/>
                <w:spacing w:val="-2"/>
                <w:sz w:val="24"/>
                <w:szCs w:val="24"/>
              </w:rPr>
              <w:t>Comprehensive Exam.</w:t>
            </w:r>
          </w:p>
        </w:tc>
        <w:tc>
          <w:tcPr>
            <w:tcW w:w="1602"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2</w:t>
            </w:r>
            <w:r w:rsidR="00262276" w:rsidRPr="00632CF6">
              <w:rPr>
                <w:rFonts w:ascii="Times New Roman" w:hAnsi="Times New Roman"/>
                <w:spacing w:val="-2"/>
                <w:sz w:val="24"/>
                <w:szCs w:val="24"/>
              </w:rPr>
              <w:t xml:space="preserve"> hours</w:t>
            </w:r>
          </w:p>
        </w:tc>
        <w:tc>
          <w:tcPr>
            <w:tcW w:w="1440"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35</w:t>
            </w:r>
            <w:r w:rsidR="00262276" w:rsidRPr="00632CF6">
              <w:rPr>
                <w:rFonts w:ascii="Times New Roman" w:hAnsi="Times New Roman"/>
                <w:spacing w:val="-2"/>
                <w:sz w:val="24"/>
                <w:szCs w:val="24"/>
              </w:rPr>
              <w:t>%</w:t>
            </w:r>
          </w:p>
        </w:tc>
        <w:tc>
          <w:tcPr>
            <w:tcW w:w="2610" w:type="dxa"/>
            <w:tcBorders>
              <w:top w:val="single" w:sz="4" w:space="0" w:color="auto"/>
              <w:left w:val="single" w:sz="6" w:space="0" w:color="auto"/>
              <w:bottom w:val="single" w:sz="6" w:space="0" w:color="auto"/>
              <w:right w:val="single" w:sz="6" w:space="0" w:color="auto"/>
            </w:tcBorders>
            <w:shd w:val="clear" w:color="auto" w:fill="FFFFFF" w:themeFill="background1"/>
          </w:tcPr>
          <w:p w:rsidR="00262276" w:rsidRPr="00632CF6" w:rsidRDefault="00462B19" w:rsidP="00262276">
            <w:pPr>
              <w:suppressAutoHyphens/>
              <w:jc w:val="center"/>
              <w:rPr>
                <w:rFonts w:ascii="Times New Roman" w:hAnsi="Times New Roman"/>
                <w:spacing w:val="-2"/>
                <w:sz w:val="24"/>
                <w:szCs w:val="24"/>
              </w:rPr>
            </w:pPr>
            <w:r>
              <w:t>08/05 AN</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tcPr>
          <w:p w:rsidR="00262276" w:rsidRPr="00A379EB" w:rsidRDefault="003876E4" w:rsidP="00262276">
            <w:pPr>
              <w:suppressAutoHyphens/>
              <w:jc w:val="both"/>
              <w:rPr>
                <w:rFonts w:ascii="Times New Roman" w:hAnsi="Times New Roman"/>
                <w:spacing w:val="-2"/>
                <w:sz w:val="24"/>
                <w:szCs w:val="24"/>
              </w:rPr>
            </w:pPr>
            <w:r>
              <w:rPr>
                <w:rFonts w:ascii="Times New Roman" w:hAnsi="Times New Roman"/>
                <w:spacing w:val="-2"/>
                <w:sz w:val="24"/>
                <w:szCs w:val="24"/>
              </w:rPr>
              <w:t xml:space="preserve">Open </w:t>
            </w:r>
            <w:r w:rsidR="00262276" w:rsidRPr="00632CF6">
              <w:rPr>
                <w:rFonts w:ascii="Times New Roman" w:hAnsi="Times New Roman"/>
                <w:spacing w:val="-2"/>
                <w:sz w:val="24"/>
                <w:szCs w:val="24"/>
              </w:rPr>
              <w:t>book</w:t>
            </w:r>
          </w:p>
        </w:tc>
      </w:tr>
    </w:tbl>
    <w:p w:rsidR="00CA0315" w:rsidRDefault="00CA0315" w:rsidP="00CA0315">
      <w:pPr>
        <w:suppressAutoHyphens/>
        <w:jc w:val="both"/>
        <w:rPr>
          <w:rFonts w:ascii="Times New Roman" w:hAnsi="Times New Roman"/>
          <w:spacing w:val="-2"/>
          <w:sz w:val="24"/>
          <w:szCs w:val="24"/>
        </w:rPr>
      </w:pPr>
    </w:p>
    <w:p w:rsidR="00CA0315"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Chamber Consultation Hour:</w:t>
      </w:r>
      <w:r w:rsidRPr="00A379EB">
        <w:rPr>
          <w:rFonts w:ascii="Times New Roman" w:hAnsi="Times New Roman"/>
          <w:spacing w:val="-2"/>
          <w:sz w:val="24"/>
          <w:szCs w:val="24"/>
        </w:rPr>
        <w:t xml:space="preserve"> To be </w:t>
      </w:r>
      <w:r w:rsidR="001C505A" w:rsidRPr="00A379EB">
        <w:rPr>
          <w:rFonts w:ascii="Times New Roman" w:hAnsi="Times New Roman"/>
          <w:spacing w:val="-2"/>
          <w:sz w:val="24"/>
          <w:szCs w:val="24"/>
        </w:rPr>
        <w:t xml:space="preserve">announced </w:t>
      </w:r>
      <w:r w:rsidR="001C505A">
        <w:rPr>
          <w:rFonts w:ascii="Times New Roman" w:hAnsi="Times New Roman"/>
          <w:spacing w:val="-2"/>
          <w:sz w:val="24"/>
          <w:szCs w:val="24"/>
        </w:rPr>
        <w:t>in</w:t>
      </w:r>
      <w:r w:rsidR="00923BF5">
        <w:rPr>
          <w:rFonts w:ascii="Times New Roman" w:hAnsi="Times New Roman"/>
          <w:spacing w:val="-2"/>
          <w:sz w:val="24"/>
          <w:szCs w:val="24"/>
        </w:rPr>
        <w:t xml:space="preserve"> the first class</w:t>
      </w:r>
      <w:r w:rsidRPr="00A379EB">
        <w:rPr>
          <w:rFonts w:ascii="Times New Roman" w:hAnsi="Times New Roman"/>
          <w:spacing w:val="-2"/>
          <w:sz w:val="24"/>
          <w:szCs w:val="24"/>
        </w:rPr>
        <w:t xml:space="preserve">. </w:t>
      </w:r>
    </w:p>
    <w:p w:rsidR="00994A3A" w:rsidRDefault="00994A3A" w:rsidP="00FF378D">
      <w:pPr>
        <w:suppressAutoHyphens/>
        <w:jc w:val="both"/>
        <w:rPr>
          <w:rFonts w:ascii="Times New Roman" w:hAnsi="Times New Roman"/>
          <w:spacing w:val="-2"/>
          <w:sz w:val="24"/>
          <w:szCs w:val="24"/>
        </w:rPr>
      </w:pPr>
    </w:p>
    <w:p w:rsidR="00CA0315"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Notices:</w:t>
      </w:r>
      <w:r w:rsidRPr="00A379EB">
        <w:rPr>
          <w:rFonts w:ascii="Times New Roman" w:hAnsi="Times New Roman"/>
          <w:spacing w:val="-2"/>
          <w:sz w:val="24"/>
          <w:szCs w:val="24"/>
        </w:rPr>
        <w:t xml:space="preserve"> All notices related to the course will be uploaded in CMS.</w:t>
      </w:r>
    </w:p>
    <w:p w:rsidR="00994A3A" w:rsidRPr="00A379EB" w:rsidRDefault="00994A3A" w:rsidP="00FF378D">
      <w:pPr>
        <w:suppressAutoHyphens/>
        <w:jc w:val="both"/>
        <w:rPr>
          <w:rFonts w:ascii="Times New Roman" w:hAnsi="Times New Roman"/>
          <w:spacing w:val="-2"/>
          <w:sz w:val="24"/>
          <w:szCs w:val="24"/>
        </w:rPr>
      </w:pPr>
    </w:p>
    <w:p w:rsidR="00D7523F" w:rsidRDefault="00FF378D" w:rsidP="00FF378D">
      <w:pPr>
        <w:suppressAutoHyphens/>
        <w:jc w:val="both"/>
        <w:rPr>
          <w:rFonts w:ascii="Times New Roman" w:hAnsi="Times New Roman"/>
          <w:spacing w:val="-2"/>
          <w:sz w:val="24"/>
          <w:szCs w:val="24"/>
        </w:rPr>
      </w:pPr>
      <w:r w:rsidRPr="00A379EB">
        <w:rPr>
          <w:rFonts w:ascii="Times New Roman" w:hAnsi="Times New Roman"/>
          <w:b/>
          <w:spacing w:val="-2"/>
          <w:sz w:val="24"/>
          <w:szCs w:val="24"/>
        </w:rPr>
        <w:t xml:space="preserve">Make-up Policy: </w:t>
      </w:r>
      <w:r w:rsidRPr="00A379EB">
        <w:rPr>
          <w:rFonts w:ascii="Times New Roman" w:hAnsi="Times New Roman"/>
          <w:spacing w:val="-2"/>
          <w:sz w:val="24"/>
          <w:szCs w:val="24"/>
        </w:rPr>
        <w:t>Make-up will be granted for ge</w:t>
      </w:r>
      <w:r w:rsidR="00994A3A">
        <w:rPr>
          <w:rFonts w:ascii="Times New Roman" w:hAnsi="Times New Roman"/>
          <w:spacing w:val="-2"/>
          <w:sz w:val="24"/>
          <w:szCs w:val="24"/>
        </w:rPr>
        <w:t>nuine cases with prior approval of IC.</w:t>
      </w:r>
    </w:p>
    <w:p w:rsidR="00994A3A" w:rsidRDefault="00994A3A" w:rsidP="00FF378D">
      <w:pPr>
        <w:suppressAutoHyphens/>
        <w:jc w:val="both"/>
        <w:rPr>
          <w:rFonts w:ascii="Times New Roman" w:hAnsi="Times New Roman"/>
          <w:spacing w:val="-2"/>
          <w:sz w:val="24"/>
          <w:szCs w:val="24"/>
        </w:rPr>
      </w:pPr>
    </w:p>
    <w:p w:rsidR="00994A3A" w:rsidRPr="00994A3A" w:rsidRDefault="00994A3A" w:rsidP="00994A3A">
      <w:pPr>
        <w:suppressAutoHyphens/>
        <w:jc w:val="both"/>
        <w:rPr>
          <w:rFonts w:ascii="Times New Roman" w:hAnsi="Times New Roman"/>
          <w:spacing w:val="-2"/>
          <w:sz w:val="24"/>
          <w:szCs w:val="24"/>
        </w:rPr>
      </w:pPr>
      <w:r w:rsidRPr="00994A3A">
        <w:rPr>
          <w:rFonts w:ascii="Times New Roman" w:hAnsi="Times New Roman"/>
          <w:b/>
          <w:spacing w:val="-2"/>
          <w:sz w:val="24"/>
          <w:szCs w:val="24"/>
        </w:rPr>
        <w:t>Note:</w:t>
      </w:r>
      <w:r w:rsidRPr="00994A3A">
        <w:rPr>
          <w:rFonts w:ascii="Times New Roman" w:hAnsi="Times New Roman"/>
          <w:spacing w:val="-2"/>
          <w:sz w:val="24"/>
          <w:szCs w:val="24"/>
        </w:rPr>
        <w:t xml:space="preserve"> A student will be likely to get “NC”, if he / she doesn’t appear / appear for the sake of appearing for the evaluation components / scoring zero in pre-comprehensive total.</w:t>
      </w:r>
    </w:p>
    <w:p w:rsidR="00994A3A" w:rsidRDefault="00994A3A" w:rsidP="00FF378D">
      <w:pPr>
        <w:suppressAutoHyphens/>
        <w:jc w:val="both"/>
        <w:rPr>
          <w:rFonts w:ascii="Times New Roman" w:hAnsi="Times New Roman"/>
          <w:spacing w:val="-2"/>
          <w:sz w:val="24"/>
          <w:szCs w:val="24"/>
        </w:rPr>
      </w:pPr>
    </w:p>
    <w:p w:rsidR="00994A3A" w:rsidRPr="00A379EB" w:rsidRDefault="00994A3A" w:rsidP="00FF378D">
      <w:pPr>
        <w:suppressAutoHyphens/>
        <w:jc w:val="both"/>
        <w:rPr>
          <w:rFonts w:ascii="Times New Roman" w:hAnsi="Times New Roman"/>
          <w:spacing w:val="-2"/>
          <w:sz w:val="24"/>
          <w:szCs w:val="24"/>
        </w:rPr>
      </w:pPr>
    </w:p>
    <w:p w:rsidR="00FF378D" w:rsidRDefault="00D7523F"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Academic Honesty and Integrity Policy</w:t>
      </w:r>
      <w:r w:rsidRPr="00A379EB">
        <w:rPr>
          <w:rFonts w:ascii="Times New Roman" w:hAnsi="Times New Roman"/>
          <w:b/>
          <w:spacing w:val="-2"/>
          <w:sz w:val="24"/>
          <w:szCs w:val="24"/>
        </w:rPr>
        <w:t>:</w:t>
      </w:r>
      <w:r w:rsidRPr="00A379EB">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994A3A" w:rsidRDefault="00994A3A" w:rsidP="00FF378D">
      <w:pPr>
        <w:suppressAutoHyphens/>
        <w:jc w:val="both"/>
        <w:rPr>
          <w:rFonts w:ascii="Times New Roman" w:hAnsi="Times New Roman"/>
          <w:spacing w:val="-2"/>
          <w:sz w:val="24"/>
          <w:szCs w:val="24"/>
        </w:rPr>
      </w:pPr>
    </w:p>
    <w:p w:rsidR="00FF378D" w:rsidRDefault="00FF378D" w:rsidP="00FF378D">
      <w:pPr>
        <w:suppressAutoHyphens/>
        <w:jc w:val="both"/>
        <w:rPr>
          <w:rFonts w:ascii="Times New Roman" w:hAnsi="Times New Roman"/>
          <w:b/>
          <w:bCs/>
          <w:spacing w:val="-2"/>
          <w:sz w:val="24"/>
          <w:szCs w:val="24"/>
        </w:rPr>
      </w:pPr>
      <w:r w:rsidRPr="00A379EB">
        <w:rPr>
          <w:rFonts w:ascii="Times New Roman" w:hAnsi="Times New Roman"/>
          <w:b/>
          <w:bCs/>
          <w:spacing w:val="-2"/>
          <w:sz w:val="24"/>
          <w:szCs w:val="24"/>
        </w:rPr>
        <w:t xml:space="preserve">                                                                                                                             </w:t>
      </w:r>
    </w:p>
    <w:p w:rsidR="001D3DB2" w:rsidRPr="001D3DB2" w:rsidRDefault="00F938FE" w:rsidP="001D3DB2">
      <w:pPr>
        <w:suppressAutoHyphens/>
        <w:jc w:val="right"/>
        <w:rPr>
          <w:rFonts w:ascii="Times New Roman" w:hAnsi="Times New Roman"/>
          <w:b/>
          <w:bCs/>
          <w:i/>
          <w:spacing w:val="-2"/>
          <w:sz w:val="24"/>
          <w:szCs w:val="24"/>
        </w:rPr>
      </w:pPr>
      <w:r>
        <w:rPr>
          <w:rFonts w:ascii="Times New Roman" w:hAnsi="Times New Roman"/>
          <w:b/>
          <w:i/>
          <w:spacing w:val="-2"/>
          <w:sz w:val="24"/>
          <w:szCs w:val="24"/>
        </w:rPr>
        <w:t>D.Purnima</w:t>
      </w:r>
    </w:p>
    <w:p w:rsidR="007B5779" w:rsidRPr="00F870C9" w:rsidRDefault="00FF378D">
      <w:pPr>
        <w:suppressAutoHyphens/>
        <w:jc w:val="both"/>
        <w:rPr>
          <w:rFonts w:ascii="Arial" w:hAnsi="Arial" w:cs="Arial"/>
          <w:spacing w:val="-2"/>
          <w:sz w:val="24"/>
          <w:szCs w:val="24"/>
        </w:rPr>
      </w:pPr>
      <w:r w:rsidRPr="00A379EB">
        <w:rPr>
          <w:rFonts w:ascii="Times New Roman" w:hAnsi="Times New Roman"/>
          <w:b/>
          <w:bCs/>
          <w:spacing w:val="-2"/>
          <w:sz w:val="24"/>
          <w:szCs w:val="24"/>
        </w:rPr>
        <w:t xml:space="preserve">                                                                                                                 INSTRUCTOR-IN-CHARGE</w:t>
      </w:r>
    </w:p>
    <w:sectPr w:rsidR="007B5779" w:rsidRPr="00F870C9" w:rsidSect="00A95D55">
      <w:footerReference w:type="default" r:id="rId7"/>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AD3" w:rsidRDefault="003C0AD3">
      <w:pPr>
        <w:spacing w:line="20" w:lineRule="exact"/>
        <w:rPr>
          <w:sz w:val="24"/>
        </w:rPr>
      </w:pPr>
    </w:p>
  </w:endnote>
  <w:endnote w:type="continuationSeparator" w:id="0">
    <w:p w:rsidR="003C0AD3" w:rsidRDefault="003C0AD3">
      <w:r>
        <w:rPr>
          <w:sz w:val="24"/>
        </w:rPr>
        <w:t xml:space="preserve"> </w:t>
      </w:r>
    </w:p>
  </w:endnote>
  <w:endnote w:type="continuationNotice" w:id="1">
    <w:p w:rsidR="003C0AD3" w:rsidRDefault="003C0AD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961279"/>
      <w:docPartObj>
        <w:docPartGallery w:val="Page Numbers (Bottom of Page)"/>
        <w:docPartUnique/>
      </w:docPartObj>
    </w:sdtPr>
    <w:sdtEndPr>
      <w:rPr>
        <w:noProof/>
      </w:rPr>
    </w:sdtEndPr>
    <w:sdtContent>
      <w:p w:rsidR="00AA5830" w:rsidRDefault="00AA5830">
        <w:pPr>
          <w:pStyle w:val="Footer"/>
          <w:jc w:val="right"/>
        </w:pPr>
        <w:r>
          <w:fldChar w:fldCharType="begin"/>
        </w:r>
        <w:r>
          <w:instrText xml:space="preserve"> PAGE   \* MERGEFORMAT </w:instrText>
        </w:r>
        <w:r>
          <w:fldChar w:fldCharType="separate"/>
        </w:r>
        <w:r w:rsidR="00880DD6">
          <w:rPr>
            <w:noProof/>
          </w:rPr>
          <w:t>2</w:t>
        </w:r>
        <w:r>
          <w:rPr>
            <w:noProof/>
          </w:rPr>
          <w:fldChar w:fldCharType="end"/>
        </w:r>
      </w:p>
    </w:sdtContent>
  </w:sdt>
  <w:p w:rsidR="00AA5830" w:rsidRDefault="00AA5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AD3" w:rsidRDefault="003C0AD3">
      <w:r>
        <w:rPr>
          <w:sz w:val="24"/>
        </w:rPr>
        <w:separator/>
      </w:r>
    </w:p>
  </w:footnote>
  <w:footnote w:type="continuationSeparator" w:id="0">
    <w:p w:rsidR="003C0AD3" w:rsidRDefault="003C0A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2N7a0NDU1NjcxMzZW0lEKTi0uzszPAykwNKgFALiGKxEtAAAA"/>
  </w:docVars>
  <w:rsids>
    <w:rsidRoot w:val="003F1CE9"/>
    <w:rsid w:val="00000AEC"/>
    <w:rsid w:val="00007487"/>
    <w:rsid w:val="00046291"/>
    <w:rsid w:val="00063388"/>
    <w:rsid w:val="00076958"/>
    <w:rsid w:val="000A4EEB"/>
    <w:rsid w:val="000B0906"/>
    <w:rsid w:val="000B1BDD"/>
    <w:rsid w:val="000D74DC"/>
    <w:rsid w:val="000E77FA"/>
    <w:rsid w:val="00100766"/>
    <w:rsid w:val="001021FC"/>
    <w:rsid w:val="00110065"/>
    <w:rsid w:val="00120CA3"/>
    <w:rsid w:val="001665EA"/>
    <w:rsid w:val="00173D10"/>
    <w:rsid w:val="0018142B"/>
    <w:rsid w:val="001A2D76"/>
    <w:rsid w:val="001C0E6E"/>
    <w:rsid w:val="001C505A"/>
    <w:rsid w:val="001C539E"/>
    <w:rsid w:val="001D3DB2"/>
    <w:rsid w:val="001D7AC2"/>
    <w:rsid w:val="001E2D6E"/>
    <w:rsid w:val="001E51C5"/>
    <w:rsid w:val="00202C02"/>
    <w:rsid w:val="0021628B"/>
    <w:rsid w:val="00217D00"/>
    <w:rsid w:val="002252B1"/>
    <w:rsid w:val="00227C74"/>
    <w:rsid w:val="00230D81"/>
    <w:rsid w:val="0024088A"/>
    <w:rsid w:val="00251262"/>
    <w:rsid w:val="002558F9"/>
    <w:rsid w:val="00260E48"/>
    <w:rsid w:val="00261EFC"/>
    <w:rsid w:val="00262276"/>
    <w:rsid w:val="002812E8"/>
    <w:rsid w:val="002843FD"/>
    <w:rsid w:val="00284997"/>
    <w:rsid w:val="002874A7"/>
    <w:rsid w:val="002A09C6"/>
    <w:rsid w:val="002B4047"/>
    <w:rsid w:val="002E1E5D"/>
    <w:rsid w:val="002F5B1B"/>
    <w:rsid w:val="003111A2"/>
    <w:rsid w:val="0032067A"/>
    <w:rsid w:val="003273BB"/>
    <w:rsid w:val="0033045E"/>
    <w:rsid w:val="00333099"/>
    <w:rsid w:val="00344EF4"/>
    <w:rsid w:val="00351D35"/>
    <w:rsid w:val="00361A23"/>
    <w:rsid w:val="00362D57"/>
    <w:rsid w:val="003632E1"/>
    <w:rsid w:val="0036636E"/>
    <w:rsid w:val="003729D8"/>
    <w:rsid w:val="00372E5C"/>
    <w:rsid w:val="003876E4"/>
    <w:rsid w:val="003917A9"/>
    <w:rsid w:val="003A073A"/>
    <w:rsid w:val="003C0AD3"/>
    <w:rsid w:val="003C4665"/>
    <w:rsid w:val="003D20AD"/>
    <w:rsid w:val="003F1CE9"/>
    <w:rsid w:val="00424E34"/>
    <w:rsid w:val="004264AC"/>
    <w:rsid w:val="00433BD0"/>
    <w:rsid w:val="00442A6E"/>
    <w:rsid w:val="004452B7"/>
    <w:rsid w:val="004537E1"/>
    <w:rsid w:val="00462B19"/>
    <w:rsid w:val="00476893"/>
    <w:rsid w:val="00481E74"/>
    <w:rsid w:val="00483BA6"/>
    <w:rsid w:val="00495856"/>
    <w:rsid w:val="004A09FE"/>
    <w:rsid w:val="004A266E"/>
    <w:rsid w:val="004B1B15"/>
    <w:rsid w:val="004C0B5E"/>
    <w:rsid w:val="004D72D1"/>
    <w:rsid w:val="004E27DC"/>
    <w:rsid w:val="004F5E11"/>
    <w:rsid w:val="00511B34"/>
    <w:rsid w:val="00511B9F"/>
    <w:rsid w:val="00514E7E"/>
    <w:rsid w:val="00515431"/>
    <w:rsid w:val="00530FB2"/>
    <w:rsid w:val="0053762F"/>
    <w:rsid w:val="00541F9C"/>
    <w:rsid w:val="00542F7C"/>
    <w:rsid w:val="00576306"/>
    <w:rsid w:val="005954A6"/>
    <w:rsid w:val="00597118"/>
    <w:rsid w:val="005A2A5D"/>
    <w:rsid w:val="005B5889"/>
    <w:rsid w:val="005E3749"/>
    <w:rsid w:val="00600D22"/>
    <w:rsid w:val="00603D3A"/>
    <w:rsid w:val="0060788D"/>
    <w:rsid w:val="0061133A"/>
    <w:rsid w:val="00626975"/>
    <w:rsid w:val="00630B08"/>
    <w:rsid w:val="00632CF6"/>
    <w:rsid w:val="00667D7E"/>
    <w:rsid w:val="0068114E"/>
    <w:rsid w:val="006A23B3"/>
    <w:rsid w:val="006B4F64"/>
    <w:rsid w:val="006B616D"/>
    <w:rsid w:val="006C4912"/>
    <w:rsid w:val="006D3C7A"/>
    <w:rsid w:val="006D6B11"/>
    <w:rsid w:val="006E6A08"/>
    <w:rsid w:val="006F6AFF"/>
    <w:rsid w:val="007104B3"/>
    <w:rsid w:val="00715381"/>
    <w:rsid w:val="007537C4"/>
    <w:rsid w:val="00775BCA"/>
    <w:rsid w:val="007B5779"/>
    <w:rsid w:val="007D7AA8"/>
    <w:rsid w:val="008025BA"/>
    <w:rsid w:val="00834810"/>
    <w:rsid w:val="00835A76"/>
    <w:rsid w:val="008524EA"/>
    <w:rsid w:val="00880DD6"/>
    <w:rsid w:val="00884204"/>
    <w:rsid w:val="00896EFC"/>
    <w:rsid w:val="00897F7D"/>
    <w:rsid w:val="008A6285"/>
    <w:rsid w:val="008B3621"/>
    <w:rsid w:val="008C7DC2"/>
    <w:rsid w:val="008D4BE2"/>
    <w:rsid w:val="008F6796"/>
    <w:rsid w:val="00912B83"/>
    <w:rsid w:val="00921CC6"/>
    <w:rsid w:val="00923BF5"/>
    <w:rsid w:val="009270AF"/>
    <w:rsid w:val="00927133"/>
    <w:rsid w:val="00931CF9"/>
    <w:rsid w:val="00964C1C"/>
    <w:rsid w:val="00972D7C"/>
    <w:rsid w:val="009754E2"/>
    <w:rsid w:val="00981C13"/>
    <w:rsid w:val="00994A3A"/>
    <w:rsid w:val="00994E90"/>
    <w:rsid w:val="00995DC0"/>
    <w:rsid w:val="009967D0"/>
    <w:rsid w:val="009A46B0"/>
    <w:rsid w:val="009C10EC"/>
    <w:rsid w:val="009D56E0"/>
    <w:rsid w:val="009E1815"/>
    <w:rsid w:val="009E4007"/>
    <w:rsid w:val="00A240D5"/>
    <w:rsid w:val="00A379EB"/>
    <w:rsid w:val="00A45B99"/>
    <w:rsid w:val="00A45DEA"/>
    <w:rsid w:val="00A53DBD"/>
    <w:rsid w:val="00A544A1"/>
    <w:rsid w:val="00A64402"/>
    <w:rsid w:val="00A65091"/>
    <w:rsid w:val="00A74BEC"/>
    <w:rsid w:val="00A76099"/>
    <w:rsid w:val="00A848C2"/>
    <w:rsid w:val="00A95D55"/>
    <w:rsid w:val="00AA5830"/>
    <w:rsid w:val="00AB0292"/>
    <w:rsid w:val="00AB4604"/>
    <w:rsid w:val="00AD3F20"/>
    <w:rsid w:val="00AE3B80"/>
    <w:rsid w:val="00AF7DFE"/>
    <w:rsid w:val="00B01EEE"/>
    <w:rsid w:val="00B10233"/>
    <w:rsid w:val="00B14E32"/>
    <w:rsid w:val="00B16992"/>
    <w:rsid w:val="00B33D25"/>
    <w:rsid w:val="00B427CC"/>
    <w:rsid w:val="00B61C39"/>
    <w:rsid w:val="00B72F64"/>
    <w:rsid w:val="00BB1F0C"/>
    <w:rsid w:val="00BB64AC"/>
    <w:rsid w:val="00BC01B7"/>
    <w:rsid w:val="00BD1953"/>
    <w:rsid w:val="00BD23CC"/>
    <w:rsid w:val="00BE264D"/>
    <w:rsid w:val="00BF540C"/>
    <w:rsid w:val="00C15045"/>
    <w:rsid w:val="00C40C74"/>
    <w:rsid w:val="00C60A14"/>
    <w:rsid w:val="00C62EAC"/>
    <w:rsid w:val="00C631FC"/>
    <w:rsid w:val="00C73BB3"/>
    <w:rsid w:val="00C74585"/>
    <w:rsid w:val="00C762F1"/>
    <w:rsid w:val="00C76A3B"/>
    <w:rsid w:val="00C8138F"/>
    <w:rsid w:val="00C83DB4"/>
    <w:rsid w:val="00C919BC"/>
    <w:rsid w:val="00CA0179"/>
    <w:rsid w:val="00CA0315"/>
    <w:rsid w:val="00CA22BE"/>
    <w:rsid w:val="00CC3E83"/>
    <w:rsid w:val="00CD1104"/>
    <w:rsid w:val="00CD4134"/>
    <w:rsid w:val="00CD5B65"/>
    <w:rsid w:val="00CE6FFF"/>
    <w:rsid w:val="00CF0B92"/>
    <w:rsid w:val="00CF1218"/>
    <w:rsid w:val="00CF6F0F"/>
    <w:rsid w:val="00D0314E"/>
    <w:rsid w:val="00D04585"/>
    <w:rsid w:val="00D14E10"/>
    <w:rsid w:val="00D1561F"/>
    <w:rsid w:val="00D252A8"/>
    <w:rsid w:val="00D27893"/>
    <w:rsid w:val="00D434BA"/>
    <w:rsid w:val="00D479D0"/>
    <w:rsid w:val="00D55FD4"/>
    <w:rsid w:val="00D576A0"/>
    <w:rsid w:val="00D67C78"/>
    <w:rsid w:val="00D67F07"/>
    <w:rsid w:val="00D717CA"/>
    <w:rsid w:val="00D7523F"/>
    <w:rsid w:val="00DA4FB6"/>
    <w:rsid w:val="00DB54BD"/>
    <w:rsid w:val="00DC3E65"/>
    <w:rsid w:val="00DD6BE7"/>
    <w:rsid w:val="00E04143"/>
    <w:rsid w:val="00E04176"/>
    <w:rsid w:val="00E1322E"/>
    <w:rsid w:val="00E14E41"/>
    <w:rsid w:val="00E370F7"/>
    <w:rsid w:val="00E44655"/>
    <w:rsid w:val="00E44E85"/>
    <w:rsid w:val="00E50B90"/>
    <w:rsid w:val="00E67FEF"/>
    <w:rsid w:val="00E8570F"/>
    <w:rsid w:val="00EA27AA"/>
    <w:rsid w:val="00EB29ED"/>
    <w:rsid w:val="00EE2BF0"/>
    <w:rsid w:val="00EF4EDC"/>
    <w:rsid w:val="00F1192B"/>
    <w:rsid w:val="00F25BED"/>
    <w:rsid w:val="00F46183"/>
    <w:rsid w:val="00F6447A"/>
    <w:rsid w:val="00F66CDA"/>
    <w:rsid w:val="00F7624E"/>
    <w:rsid w:val="00F76F1D"/>
    <w:rsid w:val="00F83B38"/>
    <w:rsid w:val="00F870C9"/>
    <w:rsid w:val="00F938FE"/>
    <w:rsid w:val="00F9432B"/>
    <w:rsid w:val="00F97365"/>
    <w:rsid w:val="00FA37E2"/>
    <w:rsid w:val="00FB0084"/>
    <w:rsid w:val="00FC26B7"/>
    <w:rsid w:val="00FE2D54"/>
    <w:rsid w:val="00FF1AD8"/>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D30FA"/>
  <w15:docId w15:val="{48CC8771-89BD-4104-BAB9-ABB69E2B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paragraph" w:styleId="Header">
    <w:name w:val="header"/>
    <w:basedOn w:val="Normal"/>
    <w:link w:val="HeaderChar"/>
    <w:unhideWhenUsed/>
    <w:rsid w:val="00AA5830"/>
    <w:pPr>
      <w:tabs>
        <w:tab w:val="center" w:pos="4513"/>
        <w:tab w:val="right" w:pos="9026"/>
      </w:tabs>
    </w:pPr>
  </w:style>
  <w:style w:type="character" w:customStyle="1" w:styleId="HeaderChar">
    <w:name w:val="Header Char"/>
    <w:basedOn w:val="DefaultParagraphFont"/>
    <w:link w:val="Header"/>
    <w:rsid w:val="00AA5830"/>
    <w:rPr>
      <w:rFonts w:ascii="Courier New" w:hAnsi="Courier New"/>
    </w:rPr>
  </w:style>
  <w:style w:type="paragraph" w:styleId="Footer">
    <w:name w:val="footer"/>
    <w:basedOn w:val="Normal"/>
    <w:link w:val="FooterChar"/>
    <w:uiPriority w:val="99"/>
    <w:unhideWhenUsed/>
    <w:rsid w:val="00AA5830"/>
    <w:pPr>
      <w:tabs>
        <w:tab w:val="center" w:pos="4513"/>
        <w:tab w:val="right" w:pos="9026"/>
      </w:tabs>
    </w:pPr>
  </w:style>
  <w:style w:type="character" w:customStyle="1" w:styleId="FooterChar">
    <w:name w:val="Footer Char"/>
    <w:basedOn w:val="DefaultParagraphFont"/>
    <w:link w:val="Footer"/>
    <w:uiPriority w:val="99"/>
    <w:rsid w:val="00AA583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74</cp:revision>
  <cp:lastPrinted>2013-07-26T09:47:00Z</cp:lastPrinted>
  <dcterms:created xsi:type="dcterms:W3CDTF">2017-11-30T08:00:00Z</dcterms:created>
  <dcterms:modified xsi:type="dcterms:W3CDTF">2021-01-16T05:09:00Z</dcterms:modified>
</cp:coreProperties>
</file>