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68579" w14:textId="77777777" w:rsidR="00562598" w:rsidRDefault="00D800B7" w:rsidP="00562598">
      <w:pPr>
        <w:jc w:val="center"/>
        <w:rPr>
          <w:b/>
          <w:bCs/>
        </w:rPr>
      </w:pPr>
      <w:r>
        <w:rPr>
          <w:b/>
          <w:bCs/>
          <w:noProof/>
          <w:lang w:val="en-IN" w:eastAsia="en-IN"/>
        </w:rPr>
        <w:drawing>
          <wp:inline distT="0" distB="0" distL="0" distR="0" wp14:anchorId="2F07C75B" wp14:editId="5877B7DD">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14:paraId="2890CAD9" w14:textId="09BA3B33" w:rsidR="00AD25E1" w:rsidRDefault="00592808">
      <w:pPr>
        <w:jc w:val="center"/>
        <w:rPr>
          <w:b/>
          <w:bCs/>
        </w:rPr>
      </w:pPr>
      <w:r>
        <w:rPr>
          <w:b/>
          <w:bCs/>
        </w:rPr>
        <w:t>FIRST</w:t>
      </w:r>
      <w:r w:rsidR="00FB4DE4">
        <w:rPr>
          <w:b/>
          <w:bCs/>
        </w:rPr>
        <w:t xml:space="preserve"> SEMESTER 20</w:t>
      </w:r>
      <w:r w:rsidR="00422FDA">
        <w:rPr>
          <w:b/>
          <w:bCs/>
        </w:rPr>
        <w:t>20</w:t>
      </w:r>
      <w:r w:rsidR="00FB4DE4">
        <w:rPr>
          <w:b/>
          <w:bCs/>
        </w:rPr>
        <w:t>-20</w:t>
      </w:r>
      <w:r w:rsidR="005E7FA3">
        <w:rPr>
          <w:b/>
          <w:bCs/>
        </w:rPr>
        <w:t>2</w:t>
      </w:r>
      <w:r w:rsidR="00422FDA">
        <w:rPr>
          <w:b/>
          <w:bCs/>
        </w:rPr>
        <w:t>1</w:t>
      </w:r>
    </w:p>
    <w:p w14:paraId="55C2B774" w14:textId="77777777" w:rsidR="00AD25E1" w:rsidRDefault="00AD25E1">
      <w:pPr>
        <w:pStyle w:val="Heading1"/>
        <w:jc w:val="center"/>
      </w:pPr>
      <w:r>
        <w:t>Course Handout Part II</w:t>
      </w:r>
    </w:p>
    <w:p w14:paraId="2A04C811" w14:textId="77777777" w:rsidR="00AD25E1" w:rsidRDefault="007543E4" w:rsidP="00562598">
      <w:pPr>
        <w:jc w:val="right"/>
      </w:pPr>
      <w:r>
        <w:tab/>
      </w:r>
      <w:r>
        <w:tab/>
      </w:r>
      <w:r>
        <w:tab/>
      </w:r>
      <w:r>
        <w:tab/>
      </w:r>
      <w:r>
        <w:tab/>
      </w:r>
      <w:r>
        <w:tab/>
      </w:r>
      <w:r>
        <w:tab/>
      </w:r>
      <w:r>
        <w:tab/>
      </w:r>
      <w:r>
        <w:tab/>
      </w:r>
      <w:r>
        <w:tab/>
        <w:t xml:space="preserve">    </w:t>
      </w:r>
      <w:r w:rsidR="00507A43">
        <w:t xml:space="preserve">Date: </w:t>
      </w:r>
      <w:r w:rsidR="00592808">
        <w:t>1</w:t>
      </w:r>
      <w:r w:rsidR="00D800B7">
        <w:t>7</w:t>
      </w:r>
      <w:r w:rsidR="00592808">
        <w:t>-8</w:t>
      </w:r>
      <w:r w:rsidR="00D800B7">
        <w:t>-2020</w:t>
      </w:r>
    </w:p>
    <w:p w14:paraId="147BEF5F" w14:textId="77777777" w:rsidR="00AD25E1" w:rsidRDefault="00AD25E1">
      <w:pPr>
        <w:pStyle w:val="BodyText"/>
      </w:pPr>
      <w:r>
        <w:t xml:space="preserve">In addition to part-I (General Handout for all courses appended to the </w:t>
      </w:r>
      <w:r w:rsidR="00777649">
        <w:t>timetable</w:t>
      </w:r>
      <w:r>
        <w:t>) this portion gives further specific details regarding the course.</w:t>
      </w:r>
    </w:p>
    <w:p w14:paraId="719AD604" w14:textId="77777777" w:rsidR="00AD25E1" w:rsidRDefault="00AD25E1"/>
    <w:p w14:paraId="5C1154BB" w14:textId="77777777" w:rsidR="00AD25E1" w:rsidRPr="005F29C1" w:rsidRDefault="00AD25E1">
      <w:pPr>
        <w:rPr>
          <w:i/>
          <w:iCs/>
        </w:rPr>
      </w:pPr>
      <w:r w:rsidRPr="005F29C1">
        <w:rPr>
          <w:i/>
          <w:iCs/>
        </w:rPr>
        <w:t>Course No.</w:t>
      </w:r>
      <w:r w:rsidRPr="005F29C1">
        <w:rPr>
          <w:i/>
        </w:rPr>
        <w:tab/>
      </w:r>
      <w:r w:rsidRPr="005F29C1">
        <w:rPr>
          <w:i/>
        </w:rPr>
        <w:tab/>
      </w:r>
      <w:r w:rsidRPr="005F29C1">
        <w:rPr>
          <w:i/>
        </w:rPr>
        <w:tab/>
        <w:t xml:space="preserve">: </w:t>
      </w:r>
      <w:r w:rsidRPr="005F29C1">
        <w:rPr>
          <w:i/>
          <w:iCs/>
        </w:rPr>
        <w:t xml:space="preserve"> </w:t>
      </w:r>
      <w:r w:rsidR="008A3760" w:rsidRPr="00010633">
        <w:rPr>
          <w:spacing w:val="-2"/>
        </w:rPr>
        <w:t>CHE F411</w:t>
      </w:r>
    </w:p>
    <w:p w14:paraId="1FEC7EC0" w14:textId="77777777" w:rsidR="00AD25E1" w:rsidRPr="005F29C1" w:rsidRDefault="00AD25E1">
      <w:pPr>
        <w:pStyle w:val="Heading2"/>
        <w:rPr>
          <w:bCs/>
          <w:iCs w:val="0"/>
        </w:rPr>
      </w:pPr>
      <w:r w:rsidRPr="005F29C1">
        <w:t>Course Title</w:t>
      </w:r>
      <w:r w:rsidR="00507A43" w:rsidRPr="005F29C1">
        <w:rPr>
          <w:iCs w:val="0"/>
        </w:rPr>
        <w:tab/>
      </w:r>
      <w:r w:rsidR="00507A43" w:rsidRPr="005F29C1">
        <w:rPr>
          <w:iCs w:val="0"/>
        </w:rPr>
        <w:tab/>
      </w:r>
      <w:r w:rsidR="00507A43" w:rsidRPr="005F29C1">
        <w:rPr>
          <w:iCs w:val="0"/>
        </w:rPr>
        <w:tab/>
        <w:t xml:space="preserve">: </w:t>
      </w:r>
      <w:r w:rsidR="005F29C1" w:rsidRPr="00010633">
        <w:rPr>
          <w:i w:val="0"/>
        </w:rPr>
        <w:t>Environmental Pollution Control</w:t>
      </w:r>
    </w:p>
    <w:p w14:paraId="4EC7460B" w14:textId="77777777" w:rsidR="00AD25E1" w:rsidRPr="005F29C1" w:rsidRDefault="00AD25E1">
      <w:pPr>
        <w:pStyle w:val="Heading2"/>
        <w:rPr>
          <w:iCs w:val="0"/>
        </w:rPr>
      </w:pPr>
      <w:r w:rsidRPr="005F29C1">
        <w:t>Instructor-in-Charge</w:t>
      </w:r>
      <w:r w:rsidRPr="005F29C1">
        <w:rPr>
          <w:iCs w:val="0"/>
        </w:rPr>
        <w:tab/>
      </w:r>
      <w:r w:rsidRPr="005F29C1">
        <w:rPr>
          <w:iCs w:val="0"/>
        </w:rPr>
        <w:tab/>
        <w:t xml:space="preserve">: </w:t>
      </w:r>
      <w:r w:rsidR="001F4B07" w:rsidRPr="00010633">
        <w:rPr>
          <w:i w:val="0"/>
          <w:iCs w:val="0"/>
        </w:rPr>
        <w:t xml:space="preserve">Dr. </w:t>
      </w:r>
      <w:proofErr w:type="spellStart"/>
      <w:r w:rsidR="005E7FA3">
        <w:rPr>
          <w:i w:val="0"/>
          <w:iCs w:val="0"/>
        </w:rPr>
        <w:t>D.Purnima</w:t>
      </w:r>
      <w:proofErr w:type="spellEnd"/>
    </w:p>
    <w:p w14:paraId="4DD6F9F9" w14:textId="77777777" w:rsidR="00AD25E1" w:rsidRDefault="00AD25E1"/>
    <w:p w14:paraId="4B40A776" w14:textId="77777777" w:rsidR="00435174" w:rsidRDefault="0023031F" w:rsidP="00BF68B9">
      <w:pPr>
        <w:jc w:val="both"/>
        <w:rPr>
          <w:b/>
          <w:bCs/>
        </w:rPr>
      </w:pPr>
      <w:r>
        <w:rPr>
          <w:b/>
          <w:bCs/>
        </w:rPr>
        <w:t>Course Description</w:t>
      </w:r>
      <w:r w:rsidR="00AD25E1">
        <w:rPr>
          <w:b/>
          <w:bCs/>
        </w:rPr>
        <w:t>:</w:t>
      </w:r>
    </w:p>
    <w:p w14:paraId="0A654A30" w14:textId="77777777" w:rsidR="00AD25E1" w:rsidRDefault="005F29C1" w:rsidP="00BF68B9">
      <w:pPr>
        <w:jc w:val="both"/>
        <w:rPr>
          <w:bCs/>
        </w:rPr>
      </w:pPr>
      <w:r w:rsidRPr="005F29C1">
        <w:rPr>
          <w:bCs/>
        </w:rPr>
        <w:t>This course gives the scope to stude</w:t>
      </w:r>
      <w:r w:rsidR="00435174">
        <w:rPr>
          <w:bCs/>
        </w:rPr>
        <w:t xml:space="preserve">nts to understand air pollutants </w:t>
      </w:r>
      <w:r w:rsidRPr="005F29C1">
        <w:rPr>
          <w:bCs/>
        </w:rPr>
        <w:t xml:space="preserve">such as </w:t>
      </w:r>
      <w:proofErr w:type="spellStart"/>
      <w:r w:rsidRPr="005F29C1">
        <w:rPr>
          <w:bCs/>
        </w:rPr>
        <w:t>SO</w:t>
      </w:r>
      <w:r>
        <w:rPr>
          <w:bCs/>
        </w:rPr>
        <w:t>x</w:t>
      </w:r>
      <w:proofErr w:type="spellEnd"/>
      <w:r>
        <w:rPr>
          <w:bCs/>
        </w:rPr>
        <w:t>, NOx</w:t>
      </w:r>
      <w:r w:rsidRPr="005F29C1">
        <w:rPr>
          <w:bCs/>
        </w:rPr>
        <w:t xml:space="preserve"> and their analysis and treatment such as flue gas treatment using scrubbers. Second part of the course covers waste water analysis such as BOD, COD and their treatment to get pure water. </w:t>
      </w:r>
      <w:r>
        <w:rPr>
          <w:bCs/>
        </w:rPr>
        <w:t>Third</w:t>
      </w:r>
      <w:r w:rsidRPr="005F29C1">
        <w:rPr>
          <w:bCs/>
        </w:rPr>
        <w:t xml:space="preserve"> part of the course covers Solid waste management </w:t>
      </w:r>
      <w:r w:rsidR="006206A8">
        <w:rPr>
          <w:bCs/>
        </w:rPr>
        <w:t>and</w:t>
      </w:r>
      <w:r>
        <w:rPr>
          <w:bCs/>
        </w:rPr>
        <w:t xml:space="preserve"> fourth part </w:t>
      </w:r>
      <w:r w:rsidR="006206A8">
        <w:rPr>
          <w:bCs/>
        </w:rPr>
        <w:t>will be dealt</w:t>
      </w:r>
      <w:r>
        <w:rPr>
          <w:bCs/>
        </w:rPr>
        <w:t xml:space="preserve"> with the noise pollution</w:t>
      </w:r>
      <w:r w:rsidR="00785366">
        <w:rPr>
          <w:bCs/>
        </w:rPr>
        <w:t>.</w:t>
      </w:r>
    </w:p>
    <w:p w14:paraId="6ADBD1A0" w14:textId="77777777" w:rsidR="0023031F" w:rsidRPr="0023031F" w:rsidRDefault="0023031F" w:rsidP="0023031F">
      <w:pPr>
        <w:autoSpaceDE w:val="0"/>
        <w:autoSpaceDN w:val="0"/>
        <w:adjustRightInd w:val="0"/>
        <w:spacing w:after="200" w:line="276" w:lineRule="auto"/>
        <w:contextualSpacing/>
        <w:rPr>
          <w:rFonts w:eastAsia="Calibri"/>
          <w:b/>
          <w:bCs/>
        </w:rPr>
      </w:pPr>
      <w:r w:rsidRPr="0023031F">
        <w:rPr>
          <w:rFonts w:eastAsia="Calibri"/>
          <w:b/>
          <w:bCs/>
        </w:rPr>
        <w:t>Scope and Objective</w:t>
      </w:r>
    </w:p>
    <w:p w14:paraId="0E05DE30" w14:textId="77777777" w:rsidR="0023031F" w:rsidRPr="0023031F" w:rsidRDefault="0023031F" w:rsidP="0023031F">
      <w:pPr>
        <w:autoSpaceDE w:val="0"/>
        <w:autoSpaceDN w:val="0"/>
        <w:adjustRightInd w:val="0"/>
        <w:jc w:val="both"/>
        <w:rPr>
          <w:rFonts w:eastAsia="Calibri"/>
        </w:rPr>
      </w:pPr>
      <w:r w:rsidRPr="0023031F">
        <w:rPr>
          <w:rFonts w:eastAsia="Calibri"/>
        </w:rPr>
        <w:t xml:space="preserve">The scope of this course is to study the </w:t>
      </w:r>
      <w:r>
        <w:rPr>
          <w:rFonts w:eastAsia="Calibri"/>
        </w:rPr>
        <w:t>different types of environmental pollution and the methods to control them</w:t>
      </w:r>
    </w:p>
    <w:p w14:paraId="1229A30B" w14:textId="77777777" w:rsidR="0023031F" w:rsidRPr="0023031F" w:rsidRDefault="0023031F" w:rsidP="0023031F">
      <w:pPr>
        <w:numPr>
          <w:ilvl w:val="0"/>
          <w:numId w:val="7"/>
        </w:numPr>
        <w:autoSpaceDE w:val="0"/>
        <w:autoSpaceDN w:val="0"/>
        <w:adjustRightInd w:val="0"/>
        <w:spacing w:after="200" w:line="276" w:lineRule="auto"/>
        <w:ind w:left="720"/>
        <w:contextualSpacing/>
        <w:jc w:val="both"/>
        <w:rPr>
          <w:rFonts w:eastAsia="Calibri"/>
        </w:rPr>
      </w:pPr>
      <w:r>
        <w:rPr>
          <w:rFonts w:eastAsia="Calibri"/>
        </w:rPr>
        <w:t>Understanding different types of environmental pollution and the impact of various pollutants</w:t>
      </w:r>
    </w:p>
    <w:p w14:paraId="62609B09" w14:textId="77777777" w:rsidR="0023031F" w:rsidRPr="0023031F" w:rsidRDefault="0023031F" w:rsidP="0023031F">
      <w:pPr>
        <w:numPr>
          <w:ilvl w:val="0"/>
          <w:numId w:val="7"/>
        </w:numPr>
        <w:autoSpaceDE w:val="0"/>
        <w:autoSpaceDN w:val="0"/>
        <w:adjustRightInd w:val="0"/>
        <w:spacing w:after="200" w:line="276" w:lineRule="auto"/>
        <w:ind w:left="720"/>
        <w:contextualSpacing/>
        <w:jc w:val="both"/>
        <w:rPr>
          <w:rFonts w:eastAsia="Calibri"/>
        </w:rPr>
      </w:pPr>
      <w:r>
        <w:rPr>
          <w:rFonts w:eastAsia="Calibri"/>
        </w:rPr>
        <w:t>To understand the protocols to estimate the extent of pollution by using various analytical tools</w:t>
      </w:r>
    </w:p>
    <w:p w14:paraId="2F289165" w14:textId="77777777" w:rsidR="0023031F" w:rsidRPr="0023031F" w:rsidRDefault="0023031F" w:rsidP="0023031F">
      <w:pPr>
        <w:numPr>
          <w:ilvl w:val="0"/>
          <w:numId w:val="7"/>
        </w:numPr>
        <w:autoSpaceDE w:val="0"/>
        <w:autoSpaceDN w:val="0"/>
        <w:adjustRightInd w:val="0"/>
        <w:spacing w:after="200" w:line="276" w:lineRule="auto"/>
        <w:ind w:left="720"/>
        <w:contextualSpacing/>
        <w:jc w:val="both"/>
        <w:rPr>
          <w:rFonts w:eastAsia="Calibri"/>
        </w:rPr>
      </w:pPr>
      <w:r>
        <w:rPr>
          <w:rFonts w:eastAsia="Calibri"/>
        </w:rPr>
        <w:t>Studying different methods of controlling various types of pollution to meet the desired standards</w:t>
      </w:r>
    </w:p>
    <w:p w14:paraId="425EA376" w14:textId="77777777" w:rsidR="0023031F" w:rsidRPr="0023031F" w:rsidRDefault="0023031F" w:rsidP="0023031F">
      <w:pPr>
        <w:autoSpaceDE w:val="0"/>
        <w:autoSpaceDN w:val="0"/>
        <w:adjustRightInd w:val="0"/>
        <w:ind w:left="360"/>
        <w:rPr>
          <w:rFonts w:eastAsia="Calibri"/>
        </w:rPr>
      </w:pPr>
    </w:p>
    <w:p w14:paraId="43B1C28E" w14:textId="77777777" w:rsidR="0023031F" w:rsidRPr="00435174" w:rsidRDefault="0023031F" w:rsidP="00BF68B9">
      <w:pPr>
        <w:jc w:val="both"/>
        <w:rPr>
          <w:b/>
          <w:bCs/>
        </w:rPr>
      </w:pPr>
    </w:p>
    <w:p w14:paraId="15818F84" w14:textId="77777777" w:rsidR="00AD25E1" w:rsidRPr="005F29C1" w:rsidRDefault="00AD25E1">
      <w:pPr>
        <w:pStyle w:val="BodyText"/>
      </w:pPr>
    </w:p>
    <w:p w14:paraId="266B6AD6" w14:textId="77777777" w:rsidR="00AD25E1" w:rsidRPr="00A44798" w:rsidRDefault="00AD25E1">
      <w:pPr>
        <w:pStyle w:val="BodyText"/>
        <w:rPr>
          <w:bCs/>
        </w:rPr>
      </w:pPr>
      <w:r>
        <w:rPr>
          <w:b/>
          <w:bCs/>
        </w:rPr>
        <w:t>Textbooks</w:t>
      </w:r>
      <w:r w:rsidR="00DA1841">
        <w:rPr>
          <w:b/>
          <w:bCs/>
        </w:rPr>
        <w:t>:</w:t>
      </w:r>
    </w:p>
    <w:p w14:paraId="01EE49D8" w14:textId="77777777" w:rsidR="001F4B07" w:rsidRDefault="00BF68B9" w:rsidP="00BF68B9">
      <w:pPr>
        <w:numPr>
          <w:ilvl w:val="0"/>
          <w:numId w:val="2"/>
        </w:numPr>
      </w:pPr>
      <w:r w:rsidRPr="00BF68B9">
        <w:t>Rao, C.S., Environmental Pollution Control Engineering, New Age International 2</w:t>
      </w:r>
      <w:r w:rsidRPr="00BF68B9">
        <w:rPr>
          <w:vertAlign w:val="superscript"/>
        </w:rPr>
        <w:t>nd</w:t>
      </w:r>
      <w:r w:rsidRPr="00BF68B9">
        <w:t xml:space="preserve"> Ed., 2006 </w:t>
      </w:r>
    </w:p>
    <w:p w14:paraId="2D939C7E" w14:textId="77777777" w:rsidR="00BF68B9" w:rsidRPr="008C5330" w:rsidRDefault="001F4B07" w:rsidP="001F4B07">
      <w:pPr>
        <w:numPr>
          <w:ilvl w:val="0"/>
          <w:numId w:val="2"/>
        </w:numPr>
      </w:pPr>
      <w:r w:rsidRPr="008C5330">
        <w:t>Mackenzie L Davis, David A Cornwell. Introduction to Environmental Engineering, Fourth Edition. McGraw Hill, 2010</w:t>
      </w:r>
      <w:r w:rsidR="00BF68B9" w:rsidRPr="008C5330">
        <w:t xml:space="preserve"> </w:t>
      </w:r>
    </w:p>
    <w:p w14:paraId="12E74A05" w14:textId="77777777" w:rsidR="00A44798" w:rsidRPr="00BF68B9" w:rsidRDefault="00A44798">
      <w:pPr>
        <w:jc w:val="both"/>
        <w:rPr>
          <w:b/>
          <w:bCs/>
        </w:rPr>
      </w:pPr>
    </w:p>
    <w:p w14:paraId="4E0F6DCB" w14:textId="77777777" w:rsidR="00AD25E1" w:rsidRPr="00BF68B9" w:rsidRDefault="00AD25E1">
      <w:pPr>
        <w:jc w:val="both"/>
        <w:rPr>
          <w:b/>
          <w:bCs/>
        </w:rPr>
      </w:pPr>
      <w:r w:rsidRPr="00BF68B9">
        <w:rPr>
          <w:b/>
          <w:bCs/>
        </w:rPr>
        <w:t>Reference books</w:t>
      </w:r>
    </w:p>
    <w:p w14:paraId="40F3E5A1" w14:textId="77777777" w:rsidR="00AD25E1" w:rsidRPr="00BF68B9" w:rsidRDefault="001F4B07" w:rsidP="00BF68B9">
      <w:pPr>
        <w:pStyle w:val="BodyTextIndent"/>
        <w:numPr>
          <w:ilvl w:val="0"/>
          <w:numId w:val="3"/>
        </w:numPr>
        <w:jc w:val="left"/>
      </w:pPr>
      <w:r>
        <w:t xml:space="preserve">Peavy, H.S., </w:t>
      </w:r>
      <w:r w:rsidR="00BF68B9" w:rsidRPr="00BF68B9">
        <w:t xml:space="preserve">Rowe, D.R. and </w:t>
      </w:r>
      <w:proofErr w:type="spellStart"/>
      <w:r w:rsidR="00BF68B9" w:rsidRPr="00BF68B9">
        <w:t>Technobanolous</w:t>
      </w:r>
      <w:proofErr w:type="spellEnd"/>
      <w:r w:rsidR="00BF68B9" w:rsidRPr="00BF68B9">
        <w:t>, G., “Environmental Engineering” McGraw Hill, 1985.</w:t>
      </w:r>
    </w:p>
    <w:p w14:paraId="67BD2601" w14:textId="77777777" w:rsidR="00A44798" w:rsidRDefault="00A44798">
      <w:pPr>
        <w:jc w:val="both"/>
        <w:rPr>
          <w:b/>
          <w:bCs/>
        </w:rPr>
      </w:pPr>
    </w:p>
    <w:p w14:paraId="5E67F05E" w14:textId="77777777" w:rsidR="00AD25E1" w:rsidRDefault="00AD25E1">
      <w:pPr>
        <w:jc w:val="both"/>
        <w:rPr>
          <w:b/>
          <w:bCs/>
        </w:rPr>
      </w:pPr>
      <w:r>
        <w:rPr>
          <w:b/>
          <w:bCs/>
        </w:rPr>
        <w:t>Course Plan:</w:t>
      </w:r>
    </w:p>
    <w:p w14:paraId="547D3797" w14:textId="77777777" w:rsidR="00BF68B9" w:rsidRDefault="00BF68B9">
      <w:pPr>
        <w:jc w:val="both"/>
        <w:rPr>
          <w:b/>
          <w:bCs/>
        </w:rPr>
      </w:pPr>
    </w:p>
    <w:tbl>
      <w:tblPr>
        <w:tblW w:w="9961"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888"/>
        <w:gridCol w:w="4214"/>
        <w:gridCol w:w="1867"/>
      </w:tblGrid>
      <w:tr w:rsidR="00BF68B9" w:rsidRPr="00BF68B9" w14:paraId="097AB1C3" w14:textId="77777777" w:rsidTr="0059374F">
        <w:tc>
          <w:tcPr>
            <w:tcW w:w="992" w:type="dxa"/>
            <w:shd w:val="clear" w:color="auto" w:fill="BFBFBF"/>
            <w:vAlign w:val="center"/>
          </w:tcPr>
          <w:p w14:paraId="62CA75D8" w14:textId="77777777" w:rsidR="00BF68B9" w:rsidRPr="00BA568D" w:rsidRDefault="00BF68B9" w:rsidP="0059374F">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888" w:type="dxa"/>
            <w:shd w:val="clear" w:color="auto" w:fill="BFBFBF"/>
            <w:vAlign w:val="center"/>
          </w:tcPr>
          <w:p w14:paraId="0C17BF15" w14:textId="77777777" w:rsidR="00BF68B9" w:rsidRPr="00BA568D" w:rsidRDefault="00BF68B9" w:rsidP="0059374F">
            <w:pPr>
              <w:jc w:val="center"/>
              <w:rPr>
                <w:b/>
                <w:bCs/>
                <w:sz w:val="22"/>
                <w:szCs w:val="22"/>
              </w:rPr>
            </w:pPr>
            <w:r w:rsidRPr="00BA568D">
              <w:rPr>
                <w:b/>
                <w:bCs/>
                <w:sz w:val="22"/>
                <w:szCs w:val="22"/>
              </w:rPr>
              <w:t>Learning objectives</w:t>
            </w:r>
          </w:p>
        </w:tc>
        <w:tc>
          <w:tcPr>
            <w:tcW w:w="4214" w:type="dxa"/>
            <w:shd w:val="clear" w:color="auto" w:fill="BFBFBF"/>
            <w:vAlign w:val="center"/>
          </w:tcPr>
          <w:p w14:paraId="060A336B" w14:textId="77777777" w:rsidR="00BF68B9" w:rsidRPr="00BA568D" w:rsidRDefault="00BF68B9" w:rsidP="0059374F">
            <w:pPr>
              <w:jc w:val="center"/>
              <w:rPr>
                <w:b/>
                <w:bCs/>
                <w:sz w:val="22"/>
                <w:szCs w:val="22"/>
              </w:rPr>
            </w:pPr>
            <w:r w:rsidRPr="00BA568D">
              <w:rPr>
                <w:b/>
                <w:bCs/>
                <w:sz w:val="22"/>
                <w:szCs w:val="22"/>
              </w:rPr>
              <w:t>Topics to be covered</w:t>
            </w:r>
          </w:p>
        </w:tc>
        <w:tc>
          <w:tcPr>
            <w:tcW w:w="1867" w:type="dxa"/>
            <w:shd w:val="clear" w:color="auto" w:fill="BFBFBF"/>
            <w:vAlign w:val="center"/>
          </w:tcPr>
          <w:p w14:paraId="5063387B" w14:textId="77777777" w:rsidR="00BF68B9" w:rsidRPr="00BA568D" w:rsidRDefault="00BF68B9" w:rsidP="0059374F">
            <w:pPr>
              <w:jc w:val="center"/>
              <w:rPr>
                <w:b/>
                <w:bCs/>
                <w:sz w:val="22"/>
                <w:szCs w:val="22"/>
              </w:rPr>
            </w:pPr>
            <w:r>
              <w:rPr>
                <w:b/>
                <w:bCs/>
                <w:sz w:val="22"/>
                <w:szCs w:val="22"/>
              </w:rPr>
              <w:t xml:space="preserve">Chapter in the </w:t>
            </w:r>
            <w:r w:rsidRPr="00BA568D">
              <w:rPr>
                <w:b/>
                <w:bCs/>
                <w:sz w:val="22"/>
                <w:szCs w:val="22"/>
              </w:rPr>
              <w:t>Text Book</w:t>
            </w:r>
          </w:p>
        </w:tc>
      </w:tr>
      <w:tr w:rsidR="00BF68B9" w:rsidRPr="00BF68B9" w14:paraId="5EB9158A" w14:textId="77777777" w:rsidTr="00D36342">
        <w:tc>
          <w:tcPr>
            <w:tcW w:w="992" w:type="dxa"/>
          </w:tcPr>
          <w:p w14:paraId="4302289B" w14:textId="77777777" w:rsidR="00BF68B9" w:rsidRPr="00BF68B9" w:rsidRDefault="00BF68B9" w:rsidP="0059374F">
            <w:pPr>
              <w:rPr>
                <w:sz w:val="22"/>
                <w:szCs w:val="22"/>
              </w:rPr>
            </w:pPr>
            <w:r w:rsidRPr="00BF68B9">
              <w:rPr>
                <w:sz w:val="22"/>
                <w:szCs w:val="22"/>
              </w:rPr>
              <w:t>1</w:t>
            </w:r>
          </w:p>
        </w:tc>
        <w:tc>
          <w:tcPr>
            <w:tcW w:w="2888" w:type="dxa"/>
          </w:tcPr>
          <w:p w14:paraId="44DCA6F0" w14:textId="77777777" w:rsidR="00BF68B9" w:rsidRPr="00BF68B9" w:rsidRDefault="00BF68B9" w:rsidP="00BF68B9">
            <w:pPr>
              <w:rPr>
                <w:sz w:val="22"/>
                <w:szCs w:val="22"/>
              </w:rPr>
            </w:pPr>
            <w:r>
              <w:rPr>
                <w:sz w:val="22"/>
                <w:szCs w:val="22"/>
              </w:rPr>
              <w:t>Introduction:</w:t>
            </w:r>
            <w:r w:rsidRPr="00BF68B9">
              <w:rPr>
                <w:sz w:val="22"/>
                <w:szCs w:val="22"/>
              </w:rPr>
              <w:t xml:space="preserve"> An Overview</w:t>
            </w:r>
            <w:r>
              <w:rPr>
                <w:sz w:val="22"/>
                <w:szCs w:val="22"/>
              </w:rPr>
              <w:t xml:space="preserve"> of </w:t>
            </w:r>
            <w:r w:rsidRPr="00BF68B9">
              <w:rPr>
                <w:sz w:val="22"/>
                <w:szCs w:val="22"/>
              </w:rPr>
              <w:t xml:space="preserve"> </w:t>
            </w:r>
            <w:r>
              <w:rPr>
                <w:sz w:val="22"/>
                <w:szCs w:val="22"/>
              </w:rPr>
              <w:t>Environment pollution control</w:t>
            </w:r>
          </w:p>
        </w:tc>
        <w:tc>
          <w:tcPr>
            <w:tcW w:w="4214" w:type="dxa"/>
          </w:tcPr>
          <w:p w14:paraId="5FFD1CDA" w14:textId="77777777" w:rsidR="00BF68B9" w:rsidRPr="00BF68B9" w:rsidRDefault="00BF68B9" w:rsidP="0059374F">
            <w:pPr>
              <w:rPr>
                <w:sz w:val="22"/>
                <w:szCs w:val="22"/>
              </w:rPr>
            </w:pPr>
            <w:r w:rsidRPr="00BF68B9">
              <w:rPr>
                <w:sz w:val="22"/>
                <w:szCs w:val="22"/>
              </w:rPr>
              <w:t>Overview of environment &amp; its impacts</w:t>
            </w:r>
          </w:p>
        </w:tc>
        <w:tc>
          <w:tcPr>
            <w:tcW w:w="1867" w:type="dxa"/>
          </w:tcPr>
          <w:p w14:paraId="0C48C4F8" w14:textId="77777777" w:rsidR="00BF68B9" w:rsidRPr="00BF68B9" w:rsidRDefault="00BF68B9" w:rsidP="0059374F">
            <w:pPr>
              <w:rPr>
                <w:sz w:val="22"/>
                <w:szCs w:val="22"/>
              </w:rPr>
            </w:pPr>
            <w:r w:rsidRPr="00BF68B9">
              <w:rPr>
                <w:sz w:val="22"/>
                <w:szCs w:val="22"/>
              </w:rPr>
              <w:t>T1-Ch. 1</w:t>
            </w:r>
            <w:r>
              <w:rPr>
                <w:sz w:val="22"/>
                <w:szCs w:val="22"/>
              </w:rPr>
              <w:t xml:space="preserve"> </w:t>
            </w:r>
            <w:r w:rsidR="00805CD8">
              <w:rPr>
                <w:sz w:val="22"/>
                <w:szCs w:val="22"/>
              </w:rPr>
              <w:t>&amp;T2</w:t>
            </w:r>
          </w:p>
        </w:tc>
      </w:tr>
      <w:tr w:rsidR="00BF68B9" w:rsidRPr="00BF68B9" w14:paraId="548D1EFE" w14:textId="77777777" w:rsidTr="00D36342">
        <w:tc>
          <w:tcPr>
            <w:tcW w:w="992" w:type="dxa"/>
          </w:tcPr>
          <w:p w14:paraId="7D7C38DA" w14:textId="77777777" w:rsidR="00BF68B9" w:rsidRPr="00BF68B9" w:rsidRDefault="00BF68B9" w:rsidP="0059374F">
            <w:pPr>
              <w:rPr>
                <w:sz w:val="22"/>
                <w:szCs w:val="22"/>
              </w:rPr>
            </w:pPr>
            <w:r w:rsidRPr="00BF68B9">
              <w:rPr>
                <w:sz w:val="22"/>
                <w:szCs w:val="22"/>
              </w:rPr>
              <w:t>2</w:t>
            </w:r>
            <w:r w:rsidR="008A3760">
              <w:rPr>
                <w:sz w:val="22"/>
                <w:szCs w:val="22"/>
              </w:rPr>
              <w:t>-5</w:t>
            </w:r>
          </w:p>
        </w:tc>
        <w:tc>
          <w:tcPr>
            <w:tcW w:w="2888" w:type="dxa"/>
          </w:tcPr>
          <w:p w14:paraId="219E0EB7" w14:textId="77777777" w:rsidR="00BF68B9" w:rsidRPr="00BF68B9" w:rsidRDefault="00BF68B9" w:rsidP="0059374F">
            <w:pPr>
              <w:rPr>
                <w:sz w:val="22"/>
                <w:szCs w:val="22"/>
              </w:rPr>
            </w:pPr>
            <w:r w:rsidRPr="00BF68B9">
              <w:rPr>
                <w:sz w:val="22"/>
                <w:szCs w:val="22"/>
              </w:rPr>
              <w:t>Air Pollution: Sources and Effects</w:t>
            </w:r>
          </w:p>
        </w:tc>
        <w:tc>
          <w:tcPr>
            <w:tcW w:w="4214" w:type="dxa"/>
          </w:tcPr>
          <w:p w14:paraId="47A73E59" w14:textId="77777777" w:rsidR="00BF68B9" w:rsidRPr="00BF68B9" w:rsidRDefault="00BF68B9" w:rsidP="0059374F">
            <w:pPr>
              <w:rPr>
                <w:sz w:val="22"/>
                <w:szCs w:val="22"/>
              </w:rPr>
            </w:pPr>
            <w:r w:rsidRPr="00BF68B9">
              <w:rPr>
                <w:sz w:val="22"/>
                <w:szCs w:val="22"/>
              </w:rPr>
              <w:t xml:space="preserve">Types of air pollutants, Effect of air pollution, Air pollution laws and standards </w:t>
            </w:r>
          </w:p>
        </w:tc>
        <w:tc>
          <w:tcPr>
            <w:tcW w:w="1867" w:type="dxa"/>
          </w:tcPr>
          <w:p w14:paraId="760FBB30" w14:textId="77777777" w:rsidR="00BF68B9" w:rsidRPr="00BF68B9" w:rsidRDefault="00BF68B9" w:rsidP="0059374F">
            <w:pPr>
              <w:rPr>
                <w:sz w:val="22"/>
                <w:szCs w:val="22"/>
              </w:rPr>
            </w:pPr>
            <w:r w:rsidRPr="00BF68B9">
              <w:rPr>
                <w:sz w:val="22"/>
                <w:szCs w:val="22"/>
              </w:rPr>
              <w:t>T1-Ch. 2</w:t>
            </w:r>
            <w:r w:rsidR="00805CD8">
              <w:rPr>
                <w:sz w:val="22"/>
                <w:szCs w:val="22"/>
              </w:rPr>
              <w:t>&amp;T2</w:t>
            </w:r>
          </w:p>
        </w:tc>
      </w:tr>
      <w:tr w:rsidR="00BF68B9" w:rsidRPr="00BF68B9" w14:paraId="694D9434" w14:textId="77777777" w:rsidTr="00D36342">
        <w:tc>
          <w:tcPr>
            <w:tcW w:w="992" w:type="dxa"/>
          </w:tcPr>
          <w:p w14:paraId="44EAC82C" w14:textId="77777777" w:rsidR="00BF68B9" w:rsidRPr="00BF68B9" w:rsidRDefault="008A3760" w:rsidP="00261125">
            <w:pPr>
              <w:rPr>
                <w:sz w:val="22"/>
                <w:szCs w:val="22"/>
              </w:rPr>
            </w:pPr>
            <w:r>
              <w:rPr>
                <w:sz w:val="22"/>
                <w:szCs w:val="22"/>
              </w:rPr>
              <w:lastRenderedPageBreak/>
              <w:t>6-</w:t>
            </w:r>
            <w:r w:rsidR="00261125">
              <w:rPr>
                <w:sz w:val="22"/>
                <w:szCs w:val="22"/>
              </w:rPr>
              <w:t>9</w:t>
            </w:r>
          </w:p>
        </w:tc>
        <w:tc>
          <w:tcPr>
            <w:tcW w:w="2888" w:type="dxa"/>
          </w:tcPr>
          <w:p w14:paraId="7E0E07E9" w14:textId="77777777" w:rsidR="00BF68B9" w:rsidRPr="00BF68B9" w:rsidRDefault="00BF68B9" w:rsidP="0059374F">
            <w:pPr>
              <w:rPr>
                <w:sz w:val="22"/>
                <w:szCs w:val="22"/>
              </w:rPr>
            </w:pPr>
            <w:r w:rsidRPr="00BF68B9">
              <w:rPr>
                <w:sz w:val="22"/>
                <w:szCs w:val="22"/>
              </w:rPr>
              <w:t>Meteorological Aspects of Air Pollutant Dispersion</w:t>
            </w:r>
          </w:p>
        </w:tc>
        <w:tc>
          <w:tcPr>
            <w:tcW w:w="4214" w:type="dxa"/>
          </w:tcPr>
          <w:p w14:paraId="7B52843B" w14:textId="77777777" w:rsidR="00BF68B9" w:rsidRPr="00BF68B9" w:rsidRDefault="00BF68B9" w:rsidP="0059374F">
            <w:pPr>
              <w:rPr>
                <w:sz w:val="22"/>
                <w:szCs w:val="22"/>
              </w:rPr>
            </w:pPr>
            <w:r w:rsidRPr="00BF68B9">
              <w:rPr>
                <w:sz w:val="22"/>
                <w:szCs w:val="22"/>
              </w:rPr>
              <w:t>Concept of dispersion of pollutants in atmosphere, Understanding of air dispersion models</w:t>
            </w:r>
          </w:p>
        </w:tc>
        <w:tc>
          <w:tcPr>
            <w:tcW w:w="1867" w:type="dxa"/>
          </w:tcPr>
          <w:p w14:paraId="27A7BEC0" w14:textId="77777777" w:rsidR="00BF68B9" w:rsidRPr="00BF68B9" w:rsidRDefault="00BF68B9" w:rsidP="0059374F">
            <w:pPr>
              <w:rPr>
                <w:sz w:val="22"/>
                <w:szCs w:val="22"/>
              </w:rPr>
            </w:pPr>
            <w:r w:rsidRPr="00BF68B9">
              <w:rPr>
                <w:sz w:val="22"/>
                <w:szCs w:val="22"/>
              </w:rPr>
              <w:t>T1-Ch. 3</w:t>
            </w:r>
            <w:r w:rsidR="00805CD8">
              <w:rPr>
                <w:sz w:val="22"/>
                <w:szCs w:val="22"/>
              </w:rPr>
              <w:t>&amp;T2</w:t>
            </w:r>
          </w:p>
        </w:tc>
      </w:tr>
      <w:tr w:rsidR="00BF68B9" w:rsidRPr="00BF68B9" w14:paraId="26CE8381" w14:textId="77777777" w:rsidTr="00D36342">
        <w:tc>
          <w:tcPr>
            <w:tcW w:w="992" w:type="dxa"/>
          </w:tcPr>
          <w:p w14:paraId="603B8187" w14:textId="77777777" w:rsidR="00BF68B9" w:rsidRPr="00BF68B9" w:rsidRDefault="00261125" w:rsidP="0059374F">
            <w:pPr>
              <w:rPr>
                <w:sz w:val="22"/>
                <w:szCs w:val="22"/>
              </w:rPr>
            </w:pPr>
            <w:r>
              <w:rPr>
                <w:sz w:val="22"/>
                <w:szCs w:val="22"/>
              </w:rPr>
              <w:t>10-12</w:t>
            </w:r>
          </w:p>
        </w:tc>
        <w:tc>
          <w:tcPr>
            <w:tcW w:w="2888" w:type="dxa"/>
          </w:tcPr>
          <w:p w14:paraId="65E514CC" w14:textId="77777777" w:rsidR="00BF68B9" w:rsidRPr="00BF68B9" w:rsidRDefault="00BF68B9" w:rsidP="0059374F">
            <w:pPr>
              <w:rPr>
                <w:sz w:val="22"/>
                <w:szCs w:val="22"/>
              </w:rPr>
            </w:pPr>
            <w:r w:rsidRPr="00BF68B9">
              <w:rPr>
                <w:sz w:val="22"/>
                <w:szCs w:val="22"/>
              </w:rPr>
              <w:t>Air Pollution Sampling and Measurement</w:t>
            </w:r>
          </w:p>
        </w:tc>
        <w:tc>
          <w:tcPr>
            <w:tcW w:w="4214" w:type="dxa"/>
          </w:tcPr>
          <w:p w14:paraId="205BC083" w14:textId="77777777" w:rsidR="00BF68B9" w:rsidRPr="00BF68B9" w:rsidRDefault="00BF68B9" w:rsidP="0059374F">
            <w:pPr>
              <w:rPr>
                <w:sz w:val="22"/>
                <w:szCs w:val="22"/>
              </w:rPr>
            </w:pPr>
            <w:r w:rsidRPr="00BF68B9">
              <w:rPr>
                <w:sz w:val="22"/>
                <w:szCs w:val="22"/>
              </w:rPr>
              <w:t>Details of air pollutant samplers</w:t>
            </w:r>
          </w:p>
        </w:tc>
        <w:tc>
          <w:tcPr>
            <w:tcW w:w="1867" w:type="dxa"/>
          </w:tcPr>
          <w:p w14:paraId="7AF5125D" w14:textId="77777777" w:rsidR="00BF68B9" w:rsidRPr="00BF68B9" w:rsidRDefault="00BF68B9" w:rsidP="0059374F">
            <w:pPr>
              <w:rPr>
                <w:sz w:val="22"/>
                <w:szCs w:val="22"/>
              </w:rPr>
            </w:pPr>
            <w:r w:rsidRPr="00BF68B9">
              <w:rPr>
                <w:sz w:val="22"/>
                <w:szCs w:val="22"/>
              </w:rPr>
              <w:t>T1-Ch. 4</w:t>
            </w:r>
            <w:r w:rsidR="00805CD8">
              <w:rPr>
                <w:sz w:val="22"/>
                <w:szCs w:val="22"/>
              </w:rPr>
              <w:t>&amp;T2</w:t>
            </w:r>
          </w:p>
        </w:tc>
      </w:tr>
      <w:tr w:rsidR="00BF68B9" w:rsidRPr="00BF68B9" w14:paraId="55A35B61" w14:textId="77777777" w:rsidTr="00D36342">
        <w:tc>
          <w:tcPr>
            <w:tcW w:w="992" w:type="dxa"/>
          </w:tcPr>
          <w:p w14:paraId="5B97C04E" w14:textId="77777777" w:rsidR="00BF68B9" w:rsidRPr="00BF68B9" w:rsidRDefault="00261125" w:rsidP="00261125">
            <w:pPr>
              <w:rPr>
                <w:sz w:val="22"/>
                <w:szCs w:val="22"/>
              </w:rPr>
            </w:pPr>
            <w:r>
              <w:rPr>
                <w:sz w:val="22"/>
                <w:szCs w:val="22"/>
              </w:rPr>
              <w:t>13</w:t>
            </w:r>
            <w:r w:rsidR="00805CD8">
              <w:rPr>
                <w:sz w:val="22"/>
                <w:szCs w:val="22"/>
              </w:rPr>
              <w:t>-</w:t>
            </w:r>
            <w:r w:rsidR="00B064DF">
              <w:rPr>
                <w:sz w:val="22"/>
                <w:szCs w:val="22"/>
              </w:rPr>
              <w:t>17</w:t>
            </w:r>
          </w:p>
        </w:tc>
        <w:tc>
          <w:tcPr>
            <w:tcW w:w="2888" w:type="dxa"/>
          </w:tcPr>
          <w:p w14:paraId="67B9655F" w14:textId="77777777" w:rsidR="00BF68B9" w:rsidRPr="00BF68B9" w:rsidRDefault="00BF68B9" w:rsidP="0059374F">
            <w:pPr>
              <w:rPr>
                <w:sz w:val="22"/>
                <w:szCs w:val="22"/>
              </w:rPr>
            </w:pPr>
            <w:r w:rsidRPr="00BF68B9">
              <w:rPr>
                <w:sz w:val="22"/>
                <w:szCs w:val="22"/>
              </w:rPr>
              <w:t>Air Pollution Control Methods &amp; Equipment</w:t>
            </w:r>
          </w:p>
          <w:p w14:paraId="4E72E313" w14:textId="77777777" w:rsidR="00BF68B9" w:rsidRPr="00BF68B9" w:rsidRDefault="00BF68B9" w:rsidP="0059374F">
            <w:pPr>
              <w:rPr>
                <w:sz w:val="22"/>
                <w:szCs w:val="22"/>
              </w:rPr>
            </w:pPr>
            <w:r w:rsidRPr="00BF68B9">
              <w:rPr>
                <w:sz w:val="22"/>
                <w:szCs w:val="22"/>
              </w:rPr>
              <w:t>(Control of particulates)</w:t>
            </w:r>
          </w:p>
        </w:tc>
        <w:tc>
          <w:tcPr>
            <w:tcW w:w="4214" w:type="dxa"/>
          </w:tcPr>
          <w:p w14:paraId="287E2985" w14:textId="77777777" w:rsidR="00BF68B9" w:rsidRPr="00BF68B9" w:rsidRDefault="00BF68B9" w:rsidP="0059374F">
            <w:pPr>
              <w:rPr>
                <w:sz w:val="22"/>
                <w:szCs w:val="22"/>
              </w:rPr>
            </w:pPr>
            <w:r w:rsidRPr="00BF68B9">
              <w:rPr>
                <w:sz w:val="22"/>
                <w:szCs w:val="22"/>
              </w:rPr>
              <w:t>Principles of air pollution control methods, Problems related to these methods (control of particulates)</w:t>
            </w:r>
          </w:p>
        </w:tc>
        <w:tc>
          <w:tcPr>
            <w:tcW w:w="1867" w:type="dxa"/>
          </w:tcPr>
          <w:p w14:paraId="0B0B9016" w14:textId="77777777" w:rsidR="00BF68B9" w:rsidRPr="00BF68B9" w:rsidRDefault="00805CD8" w:rsidP="0059374F">
            <w:pPr>
              <w:rPr>
                <w:sz w:val="22"/>
                <w:szCs w:val="22"/>
              </w:rPr>
            </w:pPr>
            <w:r>
              <w:rPr>
                <w:sz w:val="22"/>
                <w:szCs w:val="22"/>
              </w:rPr>
              <w:t>T1-Ch.5 &amp;T2</w:t>
            </w:r>
          </w:p>
        </w:tc>
      </w:tr>
      <w:tr w:rsidR="00BF68B9" w:rsidRPr="00BF68B9" w14:paraId="06FC353A" w14:textId="77777777" w:rsidTr="00D36342">
        <w:tc>
          <w:tcPr>
            <w:tcW w:w="992" w:type="dxa"/>
          </w:tcPr>
          <w:p w14:paraId="76F58BB3" w14:textId="77777777" w:rsidR="00BF68B9" w:rsidRPr="00BF68B9" w:rsidRDefault="00B064DF" w:rsidP="0059374F">
            <w:pPr>
              <w:rPr>
                <w:sz w:val="22"/>
                <w:szCs w:val="22"/>
              </w:rPr>
            </w:pPr>
            <w:r>
              <w:rPr>
                <w:sz w:val="22"/>
                <w:szCs w:val="22"/>
              </w:rPr>
              <w:t>18-20</w:t>
            </w:r>
          </w:p>
        </w:tc>
        <w:tc>
          <w:tcPr>
            <w:tcW w:w="2888" w:type="dxa"/>
          </w:tcPr>
          <w:p w14:paraId="44FD4EB5" w14:textId="77777777" w:rsidR="00BF68B9" w:rsidRPr="00BF68B9" w:rsidRDefault="00BF68B9" w:rsidP="0059374F">
            <w:pPr>
              <w:rPr>
                <w:sz w:val="22"/>
                <w:szCs w:val="22"/>
              </w:rPr>
            </w:pPr>
            <w:r w:rsidRPr="00BF68B9">
              <w:rPr>
                <w:sz w:val="22"/>
                <w:szCs w:val="22"/>
              </w:rPr>
              <w:t>Control of Specific Gaseous Pollutants</w:t>
            </w:r>
          </w:p>
        </w:tc>
        <w:tc>
          <w:tcPr>
            <w:tcW w:w="4214" w:type="dxa"/>
          </w:tcPr>
          <w:p w14:paraId="44C1592F" w14:textId="77777777" w:rsidR="00BF68B9" w:rsidRPr="00BF68B9" w:rsidRDefault="00BF68B9" w:rsidP="0059374F">
            <w:pPr>
              <w:rPr>
                <w:sz w:val="22"/>
                <w:szCs w:val="22"/>
              </w:rPr>
            </w:pPr>
            <w:r w:rsidRPr="00BF68B9">
              <w:rPr>
                <w:sz w:val="22"/>
                <w:szCs w:val="22"/>
              </w:rPr>
              <w:t>Various control techniques for criteria pollutants such as SO</w:t>
            </w:r>
            <w:r w:rsidRPr="00BF68B9">
              <w:rPr>
                <w:sz w:val="22"/>
                <w:szCs w:val="22"/>
                <w:vertAlign w:val="subscript"/>
              </w:rPr>
              <w:t>2</w:t>
            </w:r>
            <w:r w:rsidRPr="00BF68B9">
              <w:rPr>
                <w:sz w:val="22"/>
                <w:szCs w:val="22"/>
              </w:rPr>
              <w:t>, NO</w:t>
            </w:r>
            <w:r w:rsidRPr="00BF68B9">
              <w:rPr>
                <w:sz w:val="22"/>
                <w:szCs w:val="22"/>
                <w:vertAlign w:val="subscript"/>
              </w:rPr>
              <w:t>X</w:t>
            </w:r>
            <w:r w:rsidRPr="00BF68B9">
              <w:rPr>
                <w:sz w:val="22"/>
                <w:szCs w:val="22"/>
              </w:rPr>
              <w:t>, CO and hydrocarbons</w:t>
            </w:r>
          </w:p>
        </w:tc>
        <w:tc>
          <w:tcPr>
            <w:tcW w:w="1867" w:type="dxa"/>
          </w:tcPr>
          <w:p w14:paraId="48873B56" w14:textId="77777777" w:rsidR="00BF68B9" w:rsidRPr="00BF68B9" w:rsidRDefault="00BF68B9" w:rsidP="0059374F">
            <w:pPr>
              <w:rPr>
                <w:sz w:val="22"/>
                <w:szCs w:val="22"/>
              </w:rPr>
            </w:pPr>
            <w:r w:rsidRPr="00BF68B9">
              <w:rPr>
                <w:sz w:val="22"/>
                <w:szCs w:val="22"/>
              </w:rPr>
              <w:t>T1-Ch. 6</w:t>
            </w:r>
            <w:r w:rsidR="00805CD8">
              <w:rPr>
                <w:sz w:val="22"/>
                <w:szCs w:val="22"/>
              </w:rPr>
              <w:t>&amp;T2</w:t>
            </w:r>
          </w:p>
        </w:tc>
      </w:tr>
      <w:tr w:rsidR="00BF68B9" w:rsidRPr="00BF68B9" w14:paraId="51321308" w14:textId="77777777" w:rsidTr="00D36342">
        <w:tc>
          <w:tcPr>
            <w:tcW w:w="992" w:type="dxa"/>
          </w:tcPr>
          <w:p w14:paraId="1492A387" w14:textId="77777777" w:rsidR="00BF68B9" w:rsidRPr="00BF68B9" w:rsidRDefault="00B064DF" w:rsidP="00B064DF">
            <w:pPr>
              <w:rPr>
                <w:sz w:val="22"/>
                <w:szCs w:val="22"/>
              </w:rPr>
            </w:pPr>
            <w:r>
              <w:rPr>
                <w:sz w:val="22"/>
                <w:szCs w:val="22"/>
              </w:rPr>
              <w:t>21</w:t>
            </w:r>
            <w:r w:rsidR="00805CD8">
              <w:rPr>
                <w:sz w:val="22"/>
                <w:szCs w:val="22"/>
              </w:rPr>
              <w:t>-</w:t>
            </w:r>
            <w:r>
              <w:rPr>
                <w:sz w:val="22"/>
                <w:szCs w:val="22"/>
              </w:rPr>
              <w:t>22</w:t>
            </w:r>
          </w:p>
        </w:tc>
        <w:tc>
          <w:tcPr>
            <w:tcW w:w="2888" w:type="dxa"/>
          </w:tcPr>
          <w:p w14:paraId="58982106" w14:textId="77777777" w:rsidR="00BF68B9" w:rsidRPr="00BF68B9" w:rsidRDefault="00BF68B9" w:rsidP="0059374F">
            <w:pPr>
              <w:rPr>
                <w:sz w:val="22"/>
                <w:szCs w:val="22"/>
              </w:rPr>
            </w:pPr>
            <w:r w:rsidRPr="00BF68B9">
              <w:rPr>
                <w:sz w:val="22"/>
                <w:szCs w:val="22"/>
              </w:rPr>
              <w:t>Source and Classification of Water Pollutants</w:t>
            </w:r>
          </w:p>
        </w:tc>
        <w:tc>
          <w:tcPr>
            <w:tcW w:w="4214" w:type="dxa"/>
          </w:tcPr>
          <w:p w14:paraId="5F37B8BF" w14:textId="77777777" w:rsidR="00BF68B9" w:rsidRPr="00BF68B9" w:rsidRDefault="00BF68B9" w:rsidP="0059374F">
            <w:pPr>
              <w:rPr>
                <w:sz w:val="22"/>
                <w:szCs w:val="22"/>
              </w:rPr>
            </w:pPr>
            <w:r w:rsidRPr="00BF68B9">
              <w:rPr>
                <w:sz w:val="22"/>
                <w:szCs w:val="22"/>
              </w:rPr>
              <w:t xml:space="preserve">Introduction to water pollution, Types of water pollutants, Laws &amp; standards of water pollution </w:t>
            </w:r>
          </w:p>
        </w:tc>
        <w:tc>
          <w:tcPr>
            <w:tcW w:w="1867" w:type="dxa"/>
          </w:tcPr>
          <w:p w14:paraId="77B761DB" w14:textId="77777777" w:rsidR="00BF68B9" w:rsidRPr="00BF68B9" w:rsidRDefault="00BF68B9" w:rsidP="0059374F">
            <w:pPr>
              <w:rPr>
                <w:sz w:val="22"/>
                <w:szCs w:val="22"/>
              </w:rPr>
            </w:pPr>
            <w:r w:rsidRPr="00BF68B9">
              <w:rPr>
                <w:sz w:val="22"/>
                <w:szCs w:val="22"/>
              </w:rPr>
              <w:t>T1-Ch.7</w:t>
            </w:r>
            <w:r w:rsidR="00805CD8">
              <w:rPr>
                <w:sz w:val="22"/>
                <w:szCs w:val="22"/>
              </w:rPr>
              <w:t>&amp;T2</w:t>
            </w:r>
          </w:p>
        </w:tc>
      </w:tr>
      <w:tr w:rsidR="00BF68B9" w:rsidRPr="00BF68B9" w14:paraId="75DC9911" w14:textId="77777777" w:rsidTr="00D36342">
        <w:tc>
          <w:tcPr>
            <w:tcW w:w="992" w:type="dxa"/>
          </w:tcPr>
          <w:p w14:paraId="0910F925" w14:textId="77777777" w:rsidR="00BF68B9" w:rsidRPr="00BF68B9" w:rsidRDefault="00B064DF" w:rsidP="00B064DF">
            <w:pPr>
              <w:rPr>
                <w:sz w:val="22"/>
                <w:szCs w:val="22"/>
              </w:rPr>
            </w:pPr>
            <w:r>
              <w:rPr>
                <w:sz w:val="22"/>
                <w:szCs w:val="22"/>
              </w:rPr>
              <w:t>23</w:t>
            </w:r>
            <w:r w:rsidR="00805CD8">
              <w:rPr>
                <w:sz w:val="22"/>
                <w:szCs w:val="22"/>
              </w:rPr>
              <w:t>-</w:t>
            </w:r>
            <w:r>
              <w:rPr>
                <w:sz w:val="22"/>
                <w:szCs w:val="22"/>
              </w:rPr>
              <w:t>26</w:t>
            </w:r>
          </w:p>
        </w:tc>
        <w:tc>
          <w:tcPr>
            <w:tcW w:w="2888" w:type="dxa"/>
          </w:tcPr>
          <w:p w14:paraId="6B32AEBF" w14:textId="77777777" w:rsidR="00BF68B9" w:rsidRPr="00BF68B9" w:rsidRDefault="00BF68B9" w:rsidP="0059374F">
            <w:pPr>
              <w:rPr>
                <w:sz w:val="22"/>
                <w:szCs w:val="22"/>
              </w:rPr>
            </w:pPr>
            <w:r w:rsidRPr="00BF68B9">
              <w:rPr>
                <w:sz w:val="22"/>
                <w:szCs w:val="22"/>
              </w:rPr>
              <w:t>Wastewater Sampling and Analysis</w:t>
            </w:r>
          </w:p>
        </w:tc>
        <w:tc>
          <w:tcPr>
            <w:tcW w:w="4214" w:type="dxa"/>
          </w:tcPr>
          <w:p w14:paraId="1266B8F8" w14:textId="77777777" w:rsidR="00BF68B9" w:rsidRPr="00BF68B9" w:rsidRDefault="00BF68B9" w:rsidP="0059374F">
            <w:pPr>
              <w:rPr>
                <w:sz w:val="22"/>
                <w:szCs w:val="22"/>
              </w:rPr>
            </w:pPr>
            <w:r w:rsidRPr="00BF68B9">
              <w:rPr>
                <w:sz w:val="22"/>
                <w:szCs w:val="22"/>
              </w:rPr>
              <w:t>Sampling methods, Understanding of concepts of DO, BOD, COD, TOC, inorganic substances, physical characteristics of water</w:t>
            </w:r>
          </w:p>
        </w:tc>
        <w:tc>
          <w:tcPr>
            <w:tcW w:w="1867" w:type="dxa"/>
          </w:tcPr>
          <w:p w14:paraId="09D2C502" w14:textId="77777777" w:rsidR="00BF68B9" w:rsidRPr="00BF68B9" w:rsidRDefault="00BF68B9" w:rsidP="0059374F">
            <w:pPr>
              <w:rPr>
                <w:sz w:val="22"/>
                <w:szCs w:val="22"/>
              </w:rPr>
            </w:pPr>
            <w:r w:rsidRPr="00BF68B9">
              <w:rPr>
                <w:sz w:val="22"/>
                <w:szCs w:val="22"/>
              </w:rPr>
              <w:t>T1-Ch. 8</w:t>
            </w:r>
            <w:r w:rsidR="00805CD8">
              <w:rPr>
                <w:sz w:val="22"/>
                <w:szCs w:val="22"/>
              </w:rPr>
              <w:t>&amp;T2</w:t>
            </w:r>
          </w:p>
        </w:tc>
      </w:tr>
      <w:tr w:rsidR="00BF68B9" w:rsidRPr="00BF68B9" w14:paraId="4681FDC8" w14:textId="77777777" w:rsidTr="00D36342">
        <w:tc>
          <w:tcPr>
            <w:tcW w:w="992" w:type="dxa"/>
          </w:tcPr>
          <w:p w14:paraId="2AE91BFC" w14:textId="77777777" w:rsidR="00BF68B9" w:rsidRPr="00BF68B9" w:rsidRDefault="00B064DF" w:rsidP="00B064DF">
            <w:pPr>
              <w:rPr>
                <w:sz w:val="22"/>
                <w:szCs w:val="22"/>
              </w:rPr>
            </w:pPr>
            <w:r>
              <w:rPr>
                <w:sz w:val="22"/>
                <w:szCs w:val="22"/>
              </w:rPr>
              <w:t>27</w:t>
            </w:r>
            <w:r w:rsidR="00805CD8">
              <w:rPr>
                <w:sz w:val="22"/>
                <w:szCs w:val="22"/>
              </w:rPr>
              <w:t>-</w:t>
            </w:r>
            <w:r>
              <w:rPr>
                <w:sz w:val="22"/>
                <w:szCs w:val="22"/>
              </w:rPr>
              <w:t>32</w:t>
            </w:r>
          </w:p>
        </w:tc>
        <w:tc>
          <w:tcPr>
            <w:tcW w:w="2888" w:type="dxa"/>
          </w:tcPr>
          <w:p w14:paraId="4BE3614C" w14:textId="77777777" w:rsidR="00BF68B9" w:rsidRPr="00BF68B9" w:rsidRDefault="00BF68B9" w:rsidP="0059374F">
            <w:pPr>
              <w:rPr>
                <w:sz w:val="22"/>
                <w:szCs w:val="22"/>
              </w:rPr>
            </w:pPr>
            <w:r w:rsidRPr="00BF68B9">
              <w:rPr>
                <w:sz w:val="22"/>
                <w:szCs w:val="22"/>
              </w:rPr>
              <w:t xml:space="preserve">Wastewater Treatment </w:t>
            </w:r>
          </w:p>
          <w:p w14:paraId="6D1876C6" w14:textId="77777777" w:rsidR="00BF68B9" w:rsidRPr="00BF68B9" w:rsidRDefault="00BF68B9" w:rsidP="0059374F">
            <w:pPr>
              <w:rPr>
                <w:sz w:val="22"/>
                <w:szCs w:val="22"/>
              </w:rPr>
            </w:pPr>
            <w:r w:rsidRPr="00BF68B9">
              <w:rPr>
                <w:sz w:val="22"/>
                <w:szCs w:val="22"/>
              </w:rPr>
              <w:t>(Primary and Secondary</w:t>
            </w:r>
            <w:r w:rsidR="00805CD8">
              <w:rPr>
                <w:sz w:val="22"/>
                <w:szCs w:val="22"/>
              </w:rPr>
              <w:t xml:space="preserve"> &amp; advanced</w:t>
            </w:r>
            <w:r w:rsidRPr="00BF68B9">
              <w:rPr>
                <w:sz w:val="22"/>
                <w:szCs w:val="22"/>
              </w:rPr>
              <w:t xml:space="preserve"> treatment)</w:t>
            </w:r>
          </w:p>
        </w:tc>
        <w:tc>
          <w:tcPr>
            <w:tcW w:w="4214" w:type="dxa"/>
          </w:tcPr>
          <w:p w14:paraId="5E9185C9" w14:textId="77777777" w:rsidR="00BF68B9" w:rsidRPr="00BF68B9" w:rsidRDefault="00BF68B9" w:rsidP="0059374F">
            <w:pPr>
              <w:rPr>
                <w:sz w:val="22"/>
                <w:szCs w:val="22"/>
              </w:rPr>
            </w:pPr>
            <w:r w:rsidRPr="00BF68B9">
              <w:rPr>
                <w:sz w:val="22"/>
                <w:szCs w:val="22"/>
              </w:rPr>
              <w:t>Concept of primary and secondary treatment techniques</w:t>
            </w:r>
          </w:p>
        </w:tc>
        <w:tc>
          <w:tcPr>
            <w:tcW w:w="1867" w:type="dxa"/>
          </w:tcPr>
          <w:p w14:paraId="0FC6539A" w14:textId="77777777" w:rsidR="00BF68B9" w:rsidRPr="00BF68B9" w:rsidRDefault="00805CD8" w:rsidP="0059374F">
            <w:pPr>
              <w:rPr>
                <w:sz w:val="22"/>
                <w:szCs w:val="22"/>
              </w:rPr>
            </w:pPr>
            <w:r>
              <w:rPr>
                <w:sz w:val="22"/>
                <w:szCs w:val="22"/>
              </w:rPr>
              <w:t>T1-Ch. 9&amp;T2</w:t>
            </w:r>
          </w:p>
        </w:tc>
      </w:tr>
      <w:tr w:rsidR="00BF68B9" w:rsidRPr="00BF68B9" w14:paraId="020B72C2" w14:textId="77777777" w:rsidTr="00D36342">
        <w:tc>
          <w:tcPr>
            <w:tcW w:w="992" w:type="dxa"/>
          </w:tcPr>
          <w:p w14:paraId="03F1BC66" w14:textId="77777777" w:rsidR="00BF68B9" w:rsidRPr="00BF68B9" w:rsidRDefault="00B064DF" w:rsidP="00B064DF">
            <w:pPr>
              <w:rPr>
                <w:sz w:val="22"/>
                <w:szCs w:val="22"/>
              </w:rPr>
            </w:pPr>
            <w:r>
              <w:rPr>
                <w:sz w:val="22"/>
                <w:szCs w:val="22"/>
              </w:rPr>
              <w:t>33</w:t>
            </w:r>
            <w:r w:rsidR="00805CD8">
              <w:rPr>
                <w:sz w:val="22"/>
                <w:szCs w:val="22"/>
              </w:rPr>
              <w:t>-3</w:t>
            </w:r>
            <w:r>
              <w:rPr>
                <w:sz w:val="22"/>
                <w:szCs w:val="22"/>
              </w:rPr>
              <w:t>5</w:t>
            </w:r>
          </w:p>
        </w:tc>
        <w:tc>
          <w:tcPr>
            <w:tcW w:w="2888" w:type="dxa"/>
          </w:tcPr>
          <w:p w14:paraId="6BD54741" w14:textId="77777777" w:rsidR="00BF68B9" w:rsidRPr="00BF68B9" w:rsidRDefault="00BF68B9" w:rsidP="0059374F">
            <w:pPr>
              <w:rPr>
                <w:sz w:val="22"/>
                <w:szCs w:val="22"/>
              </w:rPr>
            </w:pPr>
            <w:r w:rsidRPr="00BF68B9">
              <w:rPr>
                <w:sz w:val="22"/>
                <w:szCs w:val="22"/>
              </w:rPr>
              <w:t>Solid Waste Management</w:t>
            </w:r>
          </w:p>
        </w:tc>
        <w:tc>
          <w:tcPr>
            <w:tcW w:w="4214" w:type="dxa"/>
          </w:tcPr>
          <w:p w14:paraId="701B7D46" w14:textId="77777777" w:rsidR="00BF68B9" w:rsidRPr="00BF68B9" w:rsidRDefault="00BF68B9" w:rsidP="0059374F">
            <w:pPr>
              <w:rPr>
                <w:sz w:val="22"/>
                <w:szCs w:val="22"/>
              </w:rPr>
            </w:pPr>
            <w:r w:rsidRPr="00BF68B9">
              <w:rPr>
                <w:sz w:val="22"/>
                <w:szCs w:val="22"/>
              </w:rPr>
              <w:t>Classification of solid waste &amp; Various disposal methods</w:t>
            </w:r>
          </w:p>
        </w:tc>
        <w:tc>
          <w:tcPr>
            <w:tcW w:w="1867" w:type="dxa"/>
          </w:tcPr>
          <w:p w14:paraId="69A1DF96" w14:textId="77777777" w:rsidR="00BF68B9" w:rsidRPr="00BF68B9" w:rsidRDefault="00BF68B9" w:rsidP="00805CD8">
            <w:pPr>
              <w:rPr>
                <w:sz w:val="22"/>
                <w:szCs w:val="22"/>
              </w:rPr>
            </w:pPr>
            <w:r w:rsidRPr="00BF68B9">
              <w:rPr>
                <w:sz w:val="22"/>
                <w:szCs w:val="22"/>
              </w:rPr>
              <w:t>T1-Ch.10</w:t>
            </w:r>
            <w:r w:rsidR="00805CD8">
              <w:rPr>
                <w:sz w:val="22"/>
                <w:szCs w:val="22"/>
              </w:rPr>
              <w:t>&amp;T2</w:t>
            </w:r>
          </w:p>
        </w:tc>
      </w:tr>
      <w:tr w:rsidR="00BF68B9" w:rsidRPr="00BF68B9" w14:paraId="399EFDB3" w14:textId="77777777" w:rsidTr="00D36342">
        <w:tc>
          <w:tcPr>
            <w:tcW w:w="992" w:type="dxa"/>
          </w:tcPr>
          <w:p w14:paraId="0C3E3A39" w14:textId="77777777" w:rsidR="00BF68B9" w:rsidRPr="00BF68B9" w:rsidRDefault="00B064DF" w:rsidP="00B064DF">
            <w:pPr>
              <w:rPr>
                <w:sz w:val="22"/>
                <w:szCs w:val="22"/>
              </w:rPr>
            </w:pPr>
            <w:r>
              <w:rPr>
                <w:sz w:val="22"/>
                <w:szCs w:val="22"/>
              </w:rPr>
              <w:t>36</w:t>
            </w:r>
          </w:p>
        </w:tc>
        <w:tc>
          <w:tcPr>
            <w:tcW w:w="2888" w:type="dxa"/>
          </w:tcPr>
          <w:p w14:paraId="4A4C4399" w14:textId="77777777" w:rsidR="00BF68B9" w:rsidRPr="00BF68B9" w:rsidRDefault="00BF68B9" w:rsidP="0059374F">
            <w:pPr>
              <w:rPr>
                <w:sz w:val="22"/>
                <w:szCs w:val="22"/>
              </w:rPr>
            </w:pPr>
            <w:r w:rsidRPr="00BF68B9">
              <w:rPr>
                <w:sz w:val="22"/>
                <w:szCs w:val="22"/>
              </w:rPr>
              <w:t>Hazardous Waste Management</w:t>
            </w:r>
          </w:p>
        </w:tc>
        <w:tc>
          <w:tcPr>
            <w:tcW w:w="4214" w:type="dxa"/>
          </w:tcPr>
          <w:p w14:paraId="6ACA1977" w14:textId="77777777" w:rsidR="00BF68B9" w:rsidRPr="00BF68B9" w:rsidRDefault="00BF68B9" w:rsidP="00B064DF">
            <w:pPr>
              <w:rPr>
                <w:sz w:val="22"/>
                <w:szCs w:val="22"/>
              </w:rPr>
            </w:pPr>
            <w:r w:rsidRPr="00BF68B9">
              <w:rPr>
                <w:sz w:val="22"/>
                <w:szCs w:val="22"/>
              </w:rPr>
              <w:t xml:space="preserve">Classification of </w:t>
            </w:r>
            <w:r w:rsidR="00435174">
              <w:rPr>
                <w:sz w:val="22"/>
                <w:szCs w:val="22"/>
              </w:rPr>
              <w:t>Hazardous</w:t>
            </w:r>
            <w:r w:rsidRPr="00BF68B9">
              <w:rPr>
                <w:sz w:val="22"/>
                <w:szCs w:val="22"/>
              </w:rPr>
              <w:t xml:space="preserve"> waste </w:t>
            </w:r>
          </w:p>
        </w:tc>
        <w:tc>
          <w:tcPr>
            <w:tcW w:w="1867" w:type="dxa"/>
          </w:tcPr>
          <w:p w14:paraId="663FD36E" w14:textId="77777777" w:rsidR="00BF68B9" w:rsidRPr="00BF68B9" w:rsidRDefault="00BF68B9" w:rsidP="0059374F">
            <w:pPr>
              <w:rPr>
                <w:sz w:val="22"/>
                <w:szCs w:val="22"/>
              </w:rPr>
            </w:pPr>
            <w:r w:rsidRPr="00BF68B9">
              <w:rPr>
                <w:sz w:val="22"/>
                <w:szCs w:val="22"/>
              </w:rPr>
              <w:t>T1-Ch.11</w:t>
            </w:r>
            <w:r w:rsidR="0058213C">
              <w:rPr>
                <w:sz w:val="22"/>
                <w:szCs w:val="22"/>
              </w:rPr>
              <w:t xml:space="preserve"> &amp;T2</w:t>
            </w:r>
          </w:p>
        </w:tc>
      </w:tr>
      <w:tr w:rsidR="00BF68B9" w:rsidRPr="00BF68B9" w14:paraId="3C53ADAB" w14:textId="77777777" w:rsidTr="00D36342">
        <w:tc>
          <w:tcPr>
            <w:tcW w:w="992" w:type="dxa"/>
          </w:tcPr>
          <w:p w14:paraId="23779498" w14:textId="77777777" w:rsidR="00BF68B9" w:rsidRPr="00BF68B9" w:rsidRDefault="00B064DF" w:rsidP="006040A7">
            <w:pPr>
              <w:rPr>
                <w:sz w:val="22"/>
                <w:szCs w:val="22"/>
              </w:rPr>
            </w:pPr>
            <w:r>
              <w:rPr>
                <w:sz w:val="22"/>
                <w:szCs w:val="22"/>
              </w:rPr>
              <w:t>37</w:t>
            </w:r>
            <w:r w:rsidR="00D36342">
              <w:rPr>
                <w:sz w:val="22"/>
                <w:szCs w:val="22"/>
              </w:rPr>
              <w:t>-</w:t>
            </w:r>
            <w:r w:rsidR="001E58C3">
              <w:rPr>
                <w:sz w:val="22"/>
                <w:szCs w:val="22"/>
              </w:rPr>
              <w:t>39</w:t>
            </w:r>
          </w:p>
        </w:tc>
        <w:tc>
          <w:tcPr>
            <w:tcW w:w="2888" w:type="dxa"/>
          </w:tcPr>
          <w:p w14:paraId="3D8C5985" w14:textId="77777777" w:rsidR="00BF68B9" w:rsidRPr="00BF68B9" w:rsidRDefault="00BF68B9" w:rsidP="0059374F">
            <w:pPr>
              <w:rPr>
                <w:sz w:val="22"/>
                <w:szCs w:val="22"/>
              </w:rPr>
            </w:pPr>
            <w:r w:rsidRPr="00BF68B9">
              <w:rPr>
                <w:sz w:val="22"/>
                <w:szCs w:val="22"/>
              </w:rPr>
              <w:t>Noise Pollution &amp; Environmental Impact Analysis</w:t>
            </w:r>
          </w:p>
        </w:tc>
        <w:tc>
          <w:tcPr>
            <w:tcW w:w="4214" w:type="dxa"/>
          </w:tcPr>
          <w:p w14:paraId="4C531609" w14:textId="77777777" w:rsidR="00BF68B9" w:rsidRPr="00BF68B9" w:rsidRDefault="00BF68B9" w:rsidP="0059374F">
            <w:pPr>
              <w:rPr>
                <w:sz w:val="22"/>
                <w:szCs w:val="22"/>
              </w:rPr>
            </w:pPr>
            <w:r w:rsidRPr="00BF68B9">
              <w:rPr>
                <w:sz w:val="22"/>
                <w:szCs w:val="22"/>
              </w:rPr>
              <w:t>Understanding of noise pollution &amp; its impact on environment</w:t>
            </w:r>
          </w:p>
        </w:tc>
        <w:tc>
          <w:tcPr>
            <w:tcW w:w="1867" w:type="dxa"/>
          </w:tcPr>
          <w:p w14:paraId="2A81457E" w14:textId="77777777" w:rsidR="00BF68B9" w:rsidRPr="00BF68B9" w:rsidRDefault="00BF68B9" w:rsidP="0059374F">
            <w:pPr>
              <w:rPr>
                <w:sz w:val="22"/>
                <w:szCs w:val="22"/>
              </w:rPr>
            </w:pPr>
            <w:r w:rsidRPr="00BF68B9">
              <w:rPr>
                <w:sz w:val="22"/>
                <w:szCs w:val="22"/>
              </w:rPr>
              <w:t>Study material will be given</w:t>
            </w:r>
            <w:r w:rsidR="00805CD8">
              <w:rPr>
                <w:sz w:val="22"/>
                <w:szCs w:val="22"/>
              </w:rPr>
              <w:t xml:space="preserve"> by IC</w:t>
            </w:r>
          </w:p>
        </w:tc>
      </w:tr>
    </w:tbl>
    <w:p w14:paraId="713A4A1E" w14:textId="77777777" w:rsidR="00BF68B9" w:rsidRDefault="00BF68B9">
      <w:pPr>
        <w:jc w:val="both"/>
        <w:rPr>
          <w:b/>
          <w:bCs/>
        </w:rPr>
      </w:pPr>
    </w:p>
    <w:p w14:paraId="643A484C" w14:textId="77777777" w:rsidR="00EB7E1B" w:rsidRDefault="00EB7E1B">
      <w:pPr>
        <w:jc w:val="both"/>
      </w:pPr>
    </w:p>
    <w:p w14:paraId="2AF47EED" w14:textId="77777777" w:rsidR="00AD25E1" w:rsidRDefault="00AD25E1">
      <w:pPr>
        <w:jc w:val="both"/>
        <w:rPr>
          <w:b/>
          <w:bCs/>
        </w:rPr>
      </w:pPr>
      <w:r>
        <w:rPr>
          <w:b/>
          <w:bCs/>
        </w:rPr>
        <w:t>Evaluation Scheme:</w:t>
      </w:r>
    </w:p>
    <w:p w14:paraId="00B6127C" w14:textId="77777777" w:rsidR="00D800B7" w:rsidRDefault="00D800B7">
      <w:pPr>
        <w:jc w:val="both"/>
        <w:rPr>
          <w:b/>
          <w:bCs/>
        </w:rPr>
      </w:pPr>
    </w:p>
    <w:p w14:paraId="63EFBDFE" w14:textId="77777777" w:rsidR="00D800B7" w:rsidRDefault="00D800B7">
      <w:pPr>
        <w:jc w:val="both"/>
        <w:rPr>
          <w:b/>
          <w:bCs/>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0"/>
        <w:gridCol w:w="2519"/>
        <w:gridCol w:w="992"/>
        <w:gridCol w:w="1701"/>
        <w:gridCol w:w="2108"/>
        <w:gridCol w:w="2160"/>
      </w:tblGrid>
      <w:tr w:rsidR="00D800B7" w:rsidRPr="00D800B7" w14:paraId="0EA6BE22" w14:textId="77777777" w:rsidTr="00D800B7">
        <w:tc>
          <w:tcPr>
            <w:tcW w:w="600" w:type="dxa"/>
          </w:tcPr>
          <w:p w14:paraId="7F5893C9" w14:textId="77777777" w:rsidR="00D800B7" w:rsidRPr="00D800B7" w:rsidRDefault="00D800B7" w:rsidP="00D800B7">
            <w:pPr>
              <w:jc w:val="both"/>
              <w:rPr>
                <w:b/>
                <w:bCs/>
              </w:rPr>
            </w:pPr>
            <w:r w:rsidRPr="00D800B7">
              <w:rPr>
                <w:b/>
                <w:bCs/>
              </w:rPr>
              <w:t>EC No.</w:t>
            </w:r>
          </w:p>
        </w:tc>
        <w:tc>
          <w:tcPr>
            <w:tcW w:w="2519" w:type="dxa"/>
          </w:tcPr>
          <w:p w14:paraId="042A7B83" w14:textId="77777777" w:rsidR="00D800B7" w:rsidRPr="00D800B7" w:rsidRDefault="00D800B7" w:rsidP="00D800B7">
            <w:pPr>
              <w:jc w:val="both"/>
              <w:rPr>
                <w:b/>
                <w:bCs/>
              </w:rPr>
            </w:pPr>
            <w:r w:rsidRPr="00D800B7">
              <w:rPr>
                <w:b/>
                <w:bCs/>
              </w:rPr>
              <w:t>Evaluation  Component</w:t>
            </w:r>
          </w:p>
        </w:tc>
        <w:tc>
          <w:tcPr>
            <w:tcW w:w="992" w:type="dxa"/>
          </w:tcPr>
          <w:p w14:paraId="6CD0FCDF" w14:textId="77777777" w:rsidR="00D800B7" w:rsidRPr="00D800B7" w:rsidRDefault="00D800B7" w:rsidP="00D800B7">
            <w:pPr>
              <w:jc w:val="both"/>
              <w:rPr>
                <w:b/>
                <w:bCs/>
              </w:rPr>
            </w:pPr>
            <w:r w:rsidRPr="00D800B7">
              <w:rPr>
                <w:b/>
                <w:bCs/>
              </w:rPr>
              <w:t>Duration</w:t>
            </w:r>
          </w:p>
        </w:tc>
        <w:tc>
          <w:tcPr>
            <w:tcW w:w="1701" w:type="dxa"/>
          </w:tcPr>
          <w:p w14:paraId="2881DE44" w14:textId="77777777" w:rsidR="00D800B7" w:rsidRPr="00D800B7" w:rsidRDefault="00D800B7" w:rsidP="00D800B7">
            <w:pPr>
              <w:jc w:val="both"/>
              <w:rPr>
                <w:b/>
                <w:bCs/>
              </w:rPr>
            </w:pPr>
            <w:r w:rsidRPr="00D800B7">
              <w:rPr>
                <w:b/>
                <w:bCs/>
              </w:rPr>
              <w:t>Weightage</w:t>
            </w:r>
          </w:p>
          <w:p w14:paraId="193895DF" w14:textId="77777777" w:rsidR="00D800B7" w:rsidRPr="00D800B7" w:rsidRDefault="00D800B7" w:rsidP="00D800B7">
            <w:pPr>
              <w:jc w:val="both"/>
              <w:rPr>
                <w:b/>
                <w:bCs/>
              </w:rPr>
            </w:pPr>
            <w:r w:rsidRPr="00D800B7">
              <w:rPr>
                <w:b/>
                <w:bCs/>
              </w:rPr>
              <w:t>%</w:t>
            </w:r>
          </w:p>
        </w:tc>
        <w:tc>
          <w:tcPr>
            <w:tcW w:w="2108" w:type="dxa"/>
          </w:tcPr>
          <w:p w14:paraId="2ADA4436" w14:textId="77777777" w:rsidR="00D800B7" w:rsidRPr="00D800B7" w:rsidRDefault="00D800B7" w:rsidP="00D800B7">
            <w:pPr>
              <w:jc w:val="both"/>
              <w:rPr>
                <w:b/>
                <w:bCs/>
              </w:rPr>
            </w:pPr>
            <w:r w:rsidRPr="00D800B7">
              <w:rPr>
                <w:b/>
                <w:bCs/>
              </w:rPr>
              <w:t xml:space="preserve">Date, Time </w:t>
            </w:r>
          </w:p>
        </w:tc>
        <w:tc>
          <w:tcPr>
            <w:tcW w:w="2160" w:type="dxa"/>
          </w:tcPr>
          <w:p w14:paraId="127787F0" w14:textId="77777777" w:rsidR="00D800B7" w:rsidRPr="00D800B7" w:rsidRDefault="00D800B7" w:rsidP="00D800B7">
            <w:pPr>
              <w:jc w:val="both"/>
              <w:rPr>
                <w:b/>
                <w:bCs/>
              </w:rPr>
            </w:pPr>
            <w:r w:rsidRPr="00D800B7">
              <w:rPr>
                <w:b/>
                <w:bCs/>
              </w:rPr>
              <w:t>Remarks</w:t>
            </w:r>
          </w:p>
        </w:tc>
      </w:tr>
      <w:tr w:rsidR="00422FDA" w:rsidRPr="00D800B7" w14:paraId="33E42EF1" w14:textId="77777777" w:rsidTr="00D800B7">
        <w:tc>
          <w:tcPr>
            <w:tcW w:w="600" w:type="dxa"/>
          </w:tcPr>
          <w:p w14:paraId="2DD8DDD1" w14:textId="77777777" w:rsidR="00422FDA" w:rsidRPr="00D800B7" w:rsidRDefault="00422FDA" w:rsidP="00422FDA">
            <w:pPr>
              <w:jc w:val="both"/>
              <w:rPr>
                <w:b/>
                <w:bCs/>
              </w:rPr>
            </w:pPr>
            <w:r w:rsidRPr="00D800B7">
              <w:rPr>
                <w:b/>
                <w:bCs/>
              </w:rPr>
              <w:t>1.</w:t>
            </w:r>
          </w:p>
        </w:tc>
        <w:tc>
          <w:tcPr>
            <w:tcW w:w="2519" w:type="dxa"/>
          </w:tcPr>
          <w:p w14:paraId="73C26EFE" w14:textId="77777777" w:rsidR="00422FDA" w:rsidRPr="00D800B7" w:rsidRDefault="00422FDA" w:rsidP="00422FDA">
            <w:pPr>
              <w:jc w:val="both"/>
              <w:rPr>
                <w:b/>
                <w:bCs/>
              </w:rPr>
            </w:pPr>
            <w:r w:rsidRPr="00D800B7">
              <w:rPr>
                <w:b/>
                <w:bCs/>
              </w:rPr>
              <w:t>Test I</w:t>
            </w:r>
          </w:p>
        </w:tc>
        <w:tc>
          <w:tcPr>
            <w:tcW w:w="992" w:type="dxa"/>
          </w:tcPr>
          <w:p w14:paraId="0528FED6" w14:textId="77777777" w:rsidR="00422FDA" w:rsidRPr="00D800B7" w:rsidRDefault="00422FDA" w:rsidP="00422FDA">
            <w:pPr>
              <w:jc w:val="both"/>
              <w:rPr>
                <w:b/>
                <w:bCs/>
              </w:rPr>
            </w:pPr>
            <w:r w:rsidRPr="00D800B7">
              <w:rPr>
                <w:b/>
                <w:bCs/>
              </w:rPr>
              <w:t>30 min</w:t>
            </w:r>
          </w:p>
        </w:tc>
        <w:tc>
          <w:tcPr>
            <w:tcW w:w="1701" w:type="dxa"/>
          </w:tcPr>
          <w:p w14:paraId="10C51543" w14:textId="77777777" w:rsidR="00422FDA" w:rsidRPr="00D800B7" w:rsidRDefault="00422FDA" w:rsidP="00422FDA">
            <w:pPr>
              <w:jc w:val="both"/>
              <w:rPr>
                <w:b/>
                <w:bCs/>
              </w:rPr>
            </w:pPr>
            <w:r w:rsidRPr="00D800B7">
              <w:rPr>
                <w:b/>
                <w:bCs/>
              </w:rPr>
              <w:t>15</w:t>
            </w:r>
          </w:p>
        </w:tc>
        <w:tc>
          <w:tcPr>
            <w:tcW w:w="2108" w:type="dxa"/>
          </w:tcPr>
          <w:p w14:paraId="73CD63AF" w14:textId="75DA11D6" w:rsidR="00422FDA" w:rsidRPr="00D800B7" w:rsidRDefault="00422FDA" w:rsidP="00422FDA">
            <w:pPr>
              <w:jc w:val="both"/>
              <w:rPr>
                <w:b/>
                <w:bCs/>
              </w:rPr>
            </w:pPr>
            <w:r w:rsidRPr="002877F6">
              <w:rPr>
                <w:color w:val="000000"/>
              </w:rPr>
              <w:t>September 10 –September 20 (During scheduled class hour)</w:t>
            </w:r>
          </w:p>
        </w:tc>
        <w:tc>
          <w:tcPr>
            <w:tcW w:w="2160" w:type="dxa"/>
          </w:tcPr>
          <w:p w14:paraId="29762131" w14:textId="77777777" w:rsidR="00422FDA" w:rsidRPr="00D800B7" w:rsidRDefault="00422FDA" w:rsidP="00422FDA">
            <w:pPr>
              <w:jc w:val="both"/>
              <w:rPr>
                <w:b/>
                <w:bCs/>
              </w:rPr>
            </w:pPr>
            <w:r w:rsidRPr="00D800B7">
              <w:rPr>
                <w:b/>
                <w:bCs/>
              </w:rPr>
              <w:t>OB</w:t>
            </w:r>
          </w:p>
        </w:tc>
      </w:tr>
      <w:tr w:rsidR="00422FDA" w:rsidRPr="00D800B7" w14:paraId="4851105E" w14:textId="77777777" w:rsidTr="00D800B7">
        <w:tc>
          <w:tcPr>
            <w:tcW w:w="600" w:type="dxa"/>
          </w:tcPr>
          <w:p w14:paraId="53E99ABB" w14:textId="77777777" w:rsidR="00422FDA" w:rsidRPr="00D800B7" w:rsidRDefault="00422FDA" w:rsidP="00422FDA">
            <w:pPr>
              <w:jc w:val="both"/>
              <w:rPr>
                <w:b/>
                <w:bCs/>
              </w:rPr>
            </w:pPr>
            <w:r w:rsidRPr="00D800B7">
              <w:rPr>
                <w:b/>
                <w:bCs/>
              </w:rPr>
              <w:t>2.</w:t>
            </w:r>
          </w:p>
        </w:tc>
        <w:tc>
          <w:tcPr>
            <w:tcW w:w="2519" w:type="dxa"/>
          </w:tcPr>
          <w:p w14:paraId="43E1E734" w14:textId="77777777" w:rsidR="00422FDA" w:rsidRPr="00D800B7" w:rsidRDefault="00422FDA" w:rsidP="00422FDA">
            <w:pPr>
              <w:jc w:val="both"/>
              <w:rPr>
                <w:b/>
                <w:bCs/>
              </w:rPr>
            </w:pPr>
            <w:r w:rsidRPr="00D800B7">
              <w:rPr>
                <w:b/>
                <w:bCs/>
              </w:rPr>
              <w:t>Test II</w:t>
            </w:r>
          </w:p>
        </w:tc>
        <w:tc>
          <w:tcPr>
            <w:tcW w:w="992" w:type="dxa"/>
          </w:tcPr>
          <w:p w14:paraId="4C6F859D" w14:textId="77777777" w:rsidR="00422FDA" w:rsidRPr="00D800B7" w:rsidRDefault="00422FDA" w:rsidP="00422FDA">
            <w:pPr>
              <w:jc w:val="both"/>
              <w:rPr>
                <w:b/>
                <w:bCs/>
              </w:rPr>
            </w:pPr>
            <w:r w:rsidRPr="00D800B7">
              <w:rPr>
                <w:b/>
                <w:bCs/>
              </w:rPr>
              <w:t>30 min</w:t>
            </w:r>
          </w:p>
        </w:tc>
        <w:tc>
          <w:tcPr>
            <w:tcW w:w="1701" w:type="dxa"/>
          </w:tcPr>
          <w:p w14:paraId="6D65BC10" w14:textId="77777777" w:rsidR="00422FDA" w:rsidRPr="00D800B7" w:rsidRDefault="00422FDA" w:rsidP="00422FDA">
            <w:pPr>
              <w:jc w:val="both"/>
              <w:rPr>
                <w:b/>
                <w:bCs/>
              </w:rPr>
            </w:pPr>
            <w:r w:rsidRPr="00D800B7">
              <w:rPr>
                <w:b/>
                <w:bCs/>
              </w:rPr>
              <w:t>15</w:t>
            </w:r>
          </w:p>
        </w:tc>
        <w:tc>
          <w:tcPr>
            <w:tcW w:w="2108" w:type="dxa"/>
          </w:tcPr>
          <w:p w14:paraId="72EC9E75" w14:textId="49EB2698" w:rsidR="00422FDA" w:rsidRPr="00D800B7" w:rsidRDefault="00422FDA" w:rsidP="00422FDA">
            <w:pPr>
              <w:jc w:val="both"/>
              <w:rPr>
                <w:b/>
                <w:bCs/>
              </w:rPr>
            </w:pPr>
            <w:r w:rsidRPr="002877F6">
              <w:rPr>
                <w:color w:val="000000"/>
              </w:rPr>
              <w:t>October 09 –October 20 (During scheduled class hour)</w:t>
            </w:r>
          </w:p>
        </w:tc>
        <w:tc>
          <w:tcPr>
            <w:tcW w:w="2160" w:type="dxa"/>
          </w:tcPr>
          <w:p w14:paraId="7A87D707" w14:textId="77777777" w:rsidR="00422FDA" w:rsidRPr="00D800B7" w:rsidRDefault="00422FDA" w:rsidP="00422FDA">
            <w:pPr>
              <w:jc w:val="both"/>
              <w:rPr>
                <w:b/>
                <w:bCs/>
              </w:rPr>
            </w:pPr>
            <w:r w:rsidRPr="00D800B7">
              <w:rPr>
                <w:b/>
                <w:bCs/>
              </w:rPr>
              <w:t>OB</w:t>
            </w:r>
          </w:p>
        </w:tc>
      </w:tr>
      <w:tr w:rsidR="00422FDA" w:rsidRPr="00D800B7" w14:paraId="4A566F9B" w14:textId="77777777" w:rsidTr="00D800B7">
        <w:tc>
          <w:tcPr>
            <w:tcW w:w="600" w:type="dxa"/>
          </w:tcPr>
          <w:p w14:paraId="68EDC47B" w14:textId="77777777" w:rsidR="00422FDA" w:rsidRPr="00D800B7" w:rsidRDefault="00422FDA" w:rsidP="00422FDA">
            <w:pPr>
              <w:jc w:val="both"/>
              <w:rPr>
                <w:b/>
                <w:bCs/>
              </w:rPr>
            </w:pPr>
            <w:r w:rsidRPr="00D800B7">
              <w:rPr>
                <w:b/>
                <w:bCs/>
              </w:rPr>
              <w:t>3.</w:t>
            </w:r>
          </w:p>
        </w:tc>
        <w:tc>
          <w:tcPr>
            <w:tcW w:w="2519" w:type="dxa"/>
          </w:tcPr>
          <w:p w14:paraId="049796D4" w14:textId="77777777" w:rsidR="00422FDA" w:rsidRPr="00D800B7" w:rsidRDefault="00422FDA" w:rsidP="00422FDA">
            <w:pPr>
              <w:jc w:val="both"/>
              <w:rPr>
                <w:b/>
                <w:bCs/>
              </w:rPr>
            </w:pPr>
            <w:r w:rsidRPr="00D800B7">
              <w:rPr>
                <w:b/>
                <w:bCs/>
              </w:rPr>
              <w:t>Test III</w:t>
            </w:r>
          </w:p>
        </w:tc>
        <w:tc>
          <w:tcPr>
            <w:tcW w:w="992" w:type="dxa"/>
          </w:tcPr>
          <w:p w14:paraId="4681E4F5" w14:textId="77777777" w:rsidR="00422FDA" w:rsidRPr="00D800B7" w:rsidRDefault="00422FDA" w:rsidP="00422FDA">
            <w:pPr>
              <w:jc w:val="both"/>
              <w:rPr>
                <w:b/>
                <w:bCs/>
              </w:rPr>
            </w:pPr>
            <w:r w:rsidRPr="00D800B7">
              <w:rPr>
                <w:b/>
                <w:bCs/>
              </w:rPr>
              <w:t>30 min</w:t>
            </w:r>
          </w:p>
        </w:tc>
        <w:tc>
          <w:tcPr>
            <w:tcW w:w="1701" w:type="dxa"/>
          </w:tcPr>
          <w:p w14:paraId="00396FB6" w14:textId="77777777" w:rsidR="00422FDA" w:rsidRPr="00D800B7" w:rsidRDefault="00422FDA" w:rsidP="00422FDA">
            <w:pPr>
              <w:jc w:val="both"/>
              <w:rPr>
                <w:b/>
                <w:bCs/>
              </w:rPr>
            </w:pPr>
            <w:r w:rsidRPr="00D800B7">
              <w:rPr>
                <w:b/>
                <w:bCs/>
              </w:rPr>
              <w:t>15</w:t>
            </w:r>
          </w:p>
        </w:tc>
        <w:tc>
          <w:tcPr>
            <w:tcW w:w="2108" w:type="dxa"/>
          </w:tcPr>
          <w:p w14:paraId="367F5164" w14:textId="5D3465C4" w:rsidR="00422FDA" w:rsidRPr="00D800B7" w:rsidRDefault="00422FDA" w:rsidP="00422FDA">
            <w:pPr>
              <w:jc w:val="both"/>
              <w:rPr>
                <w:b/>
                <w:bCs/>
              </w:rPr>
            </w:pPr>
            <w:r w:rsidRPr="002877F6">
              <w:rPr>
                <w:color w:val="000000"/>
              </w:rPr>
              <w:t>November 10 – November 20 (During scheduled class hour)</w:t>
            </w:r>
          </w:p>
        </w:tc>
        <w:tc>
          <w:tcPr>
            <w:tcW w:w="2160" w:type="dxa"/>
          </w:tcPr>
          <w:p w14:paraId="4D622C9D" w14:textId="77777777" w:rsidR="00422FDA" w:rsidRPr="00D800B7" w:rsidRDefault="00422FDA" w:rsidP="00422FDA">
            <w:pPr>
              <w:jc w:val="both"/>
              <w:rPr>
                <w:b/>
                <w:bCs/>
              </w:rPr>
            </w:pPr>
            <w:r w:rsidRPr="00D800B7">
              <w:rPr>
                <w:b/>
                <w:bCs/>
              </w:rPr>
              <w:t>OB</w:t>
            </w:r>
          </w:p>
        </w:tc>
      </w:tr>
      <w:tr w:rsidR="00D800B7" w:rsidRPr="00D800B7" w14:paraId="3D9EA1ED" w14:textId="77777777" w:rsidTr="00D800B7">
        <w:tc>
          <w:tcPr>
            <w:tcW w:w="600" w:type="dxa"/>
          </w:tcPr>
          <w:p w14:paraId="71046EB6" w14:textId="77777777" w:rsidR="00D800B7" w:rsidRPr="00D800B7" w:rsidRDefault="00D800B7" w:rsidP="00D800B7">
            <w:pPr>
              <w:jc w:val="both"/>
              <w:rPr>
                <w:b/>
                <w:bCs/>
              </w:rPr>
            </w:pPr>
            <w:r w:rsidRPr="00D800B7">
              <w:rPr>
                <w:b/>
                <w:bCs/>
              </w:rPr>
              <w:t>4.</w:t>
            </w:r>
          </w:p>
        </w:tc>
        <w:tc>
          <w:tcPr>
            <w:tcW w:w="2519" w:type="dxa"/>
          </w:tcPr>
          <w:p w14:paraId="5218416A" w14:textId="77777777" w:rsidR="00D800B7" w:rsidRPr="00D800B7" w:rsidRDefault="00D800B7" w:rsidP="00D800B7">
            <w:pPr>
              <w:jc w:val="both"/>
              <w:rPr>
                <w:b/>
                <w:bCs/>
              </w:rPr>
            </w:pPr>
            <w:r w:rsidRPr="00D800B7">
              <w:rPr>
                <w:b/>
                <w:bCs/>
              </w:rPr>
              <w:t>Assignments</w:t>
            </w:r>
          </w:p>
        </w:tc>
        <w:tc>
          <w:tcPr>
            <w:tcW w:w="992" w:type="dxa"/>
          </w:tcPr>
          <w:p w14:paraId="07925EBF" w14:textId="77777777" w:rsidR="00D800B7" w:rsidRPr="00D800B7" w:rsidRDefault="00D800B7" w:rsidP="00D800B7">
            <w:pPr>
              <w:jc w:val="both"/>
              <w:rPr>
                <w:b/>
                <w:bCs/>
              </w:rPr>
            </w:pPr>
            <w:r w:rsidRPr="00D800B7">
              <w:rPr>
                <w:b/>
                <w:bCs/>
              </w:rPr>
              <w:t xml:space="preserve"> </w:t>
            </w:r>
          </w:p>
        </w:tc>
        <w:tc>
          <w:tcPr>
            <w:tcW w:w="1701" w:type="dxa"/>
          </w:tcPr>
          <w:p w14:paraId="154973B2" w14:textId="77777777" w:rsidR="00D800B7" w:rsidRPr="00D800B7" w:rsidRDefault="00D800B7" w:rsidP="00D800B7">
            <w:pPr>
              <w:jc w:val="both"/>
              <w:rPr>
                <w:b/>
                <w:bCs/>
              </w:rPr>
            </w:pPr>
            <w:r w:rsidRPr="00D800B7">
              <w:rPr>
                <w:b/>
                <w:bCs/>
              </w:rPr>
              <w:t>20</w:t>
            </w:r>
          </w:p>
        </w:tc>
        <w:tc>
          <w:tcPr>
            <w:tcW w:w="2108" w:type="dxa"/>
          </w:tcPr>
          <w:p w14:paraId="3DE830E2" w14:textId="77777777" w:rsidR="00D800B7" w:rsidRPr="00D800B7" w:rsidRDefault="00D800B7" w:rsidP="00D800B7">
            <w:pPr>
              <w:jc w:val="both"/>
              <w:rPr>
                <w:b/>
                <w:bCs/>
              </w:rPr>
            </w:pPr>
          </w:p>
        </w:tc>
        <w:tc>
          <w:tcPr>
            <w:tcW w:w="2160" w:type="dxa"/>
          </w:tcPr>
          <w:p w14:paraId="0FA810F1" w14:textId="77777777" w:rsidR="00D800B7" w:rsidRPr="00D800B7" w:rsidRDefault="00D800B7" w:rsidP="00D800B7">
            <w:pPr>
              <w:jc w:val="both"/>
              <w:rPr>
                <w:b/>
                <w:bCs/>
              </w:rPr>
            </w:pPr>
            <w:r w:rsidRPr="00D800B7">
              <w:rPr>
                <w:b/>
                <w:bCs/>
              </w:rPr>
              <w:t>OB</w:t>
            </w:r>
          </w:p>
        </w:tc>
      </w:tr>
      <w:tr w:rsidR="00D800B7" w:rsidRPr="00D800B7" w14:paraId="02E0A710" w14:textId="77777777" w:rsidTr="00D800B7">
        <w:tc>
          <w:tcPr>
            <w:tcW w:w="600" w:type="dxa"/>
          </w:tcPr>
          <w:p w14:paraId="09B6D9AB" w14:textId="77777777" w:rsidR="00D800B7" w:rsidRPr="00D800B7" w:rsidRDefault="00D800B7" w:rsidP="00D800B7">
            <w:pPr>
              <w:jc w:val="both"/>
              <w:rPr>
                <w:b/>
                <w:bCs/>
              </w:rPr>
            </w:pPr>
            <w:r w:rsidRPr="00D800B7">
              <w:rPr>
                <w:b/>
                <w:bCs/>
              </w:rPr>
              <w:t>5.</w:t>
            </w:r>
          </w:p>
        </w:tc>
        <w:tc>
          <w:tcPr>
            <w:tcW w:w="2519" w:type="dxa"/>
          </w:tcPr>
          <w:p w14:paraId="46C91D0F" w14:textId="77777777" w:rsidR="00D800B7" w:rsidRPr="00D800B7" w:rsidRDefault="00D800B7" w:rsidP="00D800B7">
            <w:pPr>
              <w:jc w:val="both"/>
              <w:rPr>
                <w:b/>
                <w:bCs/>
              </w:rPr>
            </w:pPr>
            <w:r w:rsidRPr="00D800B7">
              <w:rPr>
                <w:b/>
                <w:bCs/>
              </w:rPr>
              <w:t>Comprehensive exam</w:t>
            </w:r>
          </w:p>
        </w:tc>
        <w:tc>
          <w:tcPr>
            <w:tcW w:w="992" w:type="dxa"/>
          </w:tcPr>
          <w:p w14:paraId="2C6C9B2C" w14:textId="77777777" w:rsidR="00D800B7" w:rsidRPr="00D800B7" w:rsidRDefault="00D800B7" w:rsidP="00D800B7">
            <w:pPr>
              <w:jc w:val="both"/>
              <w:rPr>
                <w:b/>
                <w:bCs/>
              </w:rPr>
            </w:pPr>
            <w:r w:rsidRPr="00D800B7">
              <w:rPr>
                <w:b/>
                <w:bCs/>
              </w:rPr>
              <w:t>2hrs</w:t>
            </w:r>
          </w:p>
        </w:tc>
        <w:tc>
          <w:tcPr>
            <w:tcW w:w="1701" w:type="dxa"/>
          </w:tcPr>
          <w:p w14:paraId="5D89AED7" w14:textId="77777777" w:rsidR="00D800B7" w:rsidRPr="00D800B7" w:rsidRDefault="00D800B7" w:rsidP="00D800B7">
            <w:pPr>
              <w:jc w:val="both"/>
              <w:rPr>
                <w:b/>
                <w:bCs/>
              </w:rPr>
            </w:pPr>
            <w:r w:rsidRPr="00D800B7">
              <w:rPr>
                <w:b/>
                <w:bCs/>
              </w:rPr>
              <w:t>35</w:t>
            </w:r>
          </w:p>
        </w:tc>
        <w:tc>
          <w:tcPr>
            <w:tcW w:w="2108" w:type="dxa"/>
          </w:tcPr>
          <w:p w14:paraId="06054F5E" w14:textId="77777777" w:rsidR="00D800B7" w:rsidRPr="00D800B7" w:rsidRDefault="00D800B7" w:rsidP="00D800B7">
            <w:pPr>
              <w:jc w:val="both"/>
              <w:rPr>
                <w:b/>
                <w:bCs/>
              </w:rPr>
            </w:pPr>
          </w:p>
        </w:tc>
        <w:tc>
          <w:tcPr>
            <w:tcW w:w="2160" w:type="dxa"/>
          </w:tcPr>
          <w:p w14:paraId="14C273C9" w14:textId="77777777" w:rsidR="00D800B7" w:rsidRPr="00D800B7" w:rsidRDefault="00D800B7" w:rsidP="00D800B7">
            <w:pPr>
              <w:jc w:val="both"/>
              <w:rPr>
                <w:b/>
                <w:bCs/>
              </w:rPr>
            </w:pPr>
            <w:r w:rsidRPr="00D800B7">
              <w:rPr>
                <w:b/>
                <w:bCs/>
              </w:rPr>
              <w:t>OB</w:t>
            </w:r>
          </w:p>
        </w:tc>
      </w:tr>
    </w:tbl>
    <w:p w14:paraId="7F75B766" w14:textId="77777777" w:rsidR="00D800B7" w:rsidRDefault="00D800B7">
      <w:pPr>
        <w:jc w:val="both"/>
        <w:rPr>
          <w:b/>
          <w:bCs/>
        </w:rPr>
      </w:pPr>
    </w:p>
    <w:p w14:paraId="6209B2CD" w14:textId="77777777" w:rsidR="00AD25E1" w:rsidRDefault="00AD25E1">
      <w:pPr>
        <w:jc w:val="both"/>
      </w:pPr>
      <w:r>
        <w:rPr>
          <w:b/>
          <w:bCs/>
        </w:rPr>
        <w:t>Chamber Consultation Hour:</w:t>
      </w:r>
      <w:r w:rsidR="00AF125F">
        <w:t xml:space="preserve"> </w:t>
      </w:r>
      <w:r w:rsidR="00D36342" w:rsidRPr="008F659E">
        <w:rPr>
          <w:sz w:val="22"/>
          <w:szCs w:val="22"/>
        </w:rPr>
        <w:t>To be announced in the class.</w:t>
      </w:r>
    </w:p>
    <w:p w14:paraId="291D3EDC" w14:textId="77777777" w:rsidR="00AD25E1" w:rsidRDefault="00AD25E1">
      <w:pPr>
        <w:jc w:val="both"/>
      </w:pPr>
    </w:p>
    <w:p w14:paraId="62015656" w14:textId="77777777" w:rsidR="00A44798" w:rsidRDefault="00AD25E1" w:rsidP="00592808">
      <w:pPr>
        <w:autoSpaceDE w:val="0"/>
        <w:autoSpaceDN w:val="0"/>
        <w:adjustRightInd w:val="0"/>
      </w:pPr>
      <w:r>
        <w:rPr>
          <w:b/>
          <w:bCs/>
        </w:rPr>
        <w:t>Notice</w:t>
      </w:r>
      <w:r w:rsidR="00A44798">
        <w:rPr>
          <w:b/>
          <w:bCs/>
        </w:rPr>
        <w:t>s</w:t>
      </w:r>
      <w:r>
        <w:rPr>
          <w:b/>
          <w:bCs/>
        </w:rPr>
        <w:t>:</w:t>
      </w:r>
      <w:r w:rsidR="00A44798">
        <w:t xml:space="preserve"> </w:t>
      </w:r>
      <w:r w:rsidR="00D36342" w:rsidRPr="008F659E">
        <w:rPr>
          <w:sz w:val="22"/>
          <w:szCs w:val="22"/>
        </w:rPr>
        <w:t xml:space="preserve">All notices concerning this course will be </w:t>
      </w:r>
      <w:r w:rsidR="00592808">
        <w:rPr>
          <w:sz w:val="22"/>
          <w:szCs w:val="22"/>
        </w:rPr>
        <w:t>uploaded in CMS</w:t>
      </w:r>
    </w:p>
    <w:p w14:paraId="685A07F7" w14:textId="77138835" w:rsidR="00A44798" w:rsidRDefault="00A44798">
      <w:pPr>
        <w:jc w:val="both"/>
        <w:rPr>
          <w:sz w:val="22"/>
          <w:szCs w:val="22"/>
        </w:rPr>
      </w:pPr>
      <w:r w:rsidRPr="00A44798">
        <w:rPr>
          <w:b/>
        </w:rPr>
        <w:t>Make-up Policy:</w:t>
      </w:r>
      <w:r w:rsidR="00592808">
        <w:rPr>
          <w:b/>
        </w:rPr>
        <w:t xml:space="preserve"> Only for genuine cases with prior permission from IC</w:t>
      </w:r>
      <w:r w:rsidR="00D36342">
        <w:rPr>
          <w:sz w:val="22"/>
          <w:szCs w:val="22"/>
        </w:rPr>
        <w:t>.</w:t>
      </w:r>
    </w:p>
    <w:p w14:paraId="435D45C0" w14:textId="6C49B130" w:rsidR="00422FDA" w:rsidRDefault="00422FDA">
      <w:pPr>
        <w:jc w:val="both"/>
        <w:rPr>
          <w:sz w:val="22"/>
          <w:szCs w:val="22"/>
        </w:rPr>
      </w:pPr>
    </w:p>
    <w:p w14:paraId="68EBFDB5" w14:textId="77777777" w:rsidR="00422FDA" w:rsidRPr="00BC46F1" w:rsidRDefault="00422FDA" w:rsidP="00422FDA">
      <w:pPr>
        <w:jc w:val="both"/>
        <w:rPr>
          <w:bCs/>
          <w:sz w:val="22"/>
          <w:szCs w:val="22"/>
        </w:rPr>
      </w:pPr>
      <w:r w:rsidRPr="00BC46F1">
        <w:rPr>
          <w:b/>
          <w:bCs/>
          <w:sz w:val="22"/>
          <w:szCs w:val="22"/>
        </w:rPr>
        <w:t xml:space="preserve">Academic Honesty and Integrity Policy: </w:t>
      </w:r>
      <w:r w:rsidRPr="00BC46F1">
        <w:rPr>
          <w:bCs/>
          <w:sz w:val="22"/>
          <w:szCs w:val="22"/>
        </w:rPr>
        <w:t xml:space="preserve">Academic honesty and integrity are to be maintained by all the students throughout the semester and no type of academic dishonesty is acceptable.    </w:t>
      </w:r>
    </w:p>
    <w:p w14:paraId="621F617E" w14:textId="77777777" w:rsidR="00422FDA" w:rsidRPr="00A44798" w:rsidRDefault="00422FDA">
      <w:pPr>
        <w:jc w:val="both"/>
        <w:rPr>
          <w:b/>
        </w:rPr>
      </w:pPr>
      <w:bookmarkStart w:id="0" w:name="_GoBack"/>
      <w:bookmarkEnd w:id="0"/>
    </w:p>
    <w:p w14:paraId="60F0900E" w14:textId="77777777" w:rsidR="008005D9" w:rsidRDefault="008005D9" w:rsidP="00A44798">
      <w:pPr>
        <w:jc w:val="right"/>
        <w:rPr>
          <w:b/>
          <w:bCs/>
        </w:rPr>
      </w:pPr>
    </w:p>
    <w:p w14:paraId="07D3568F" w14:textId="77777777" w:rsidR="00A44798" w:rsidRDefault="00AD25E1" w:rsidP="00A44798">
      <w:pPr>
        <w:jc w:val="right"/>
        <w:rPr>
          <w:b/>
          <w:bCs/>
        </w:rPr>
      </w:pPr>
      <w:r>
        <w:rPr>
          <w:b/>
          <w:bCs/>
        </w:rPr>
        <w:t xml:space="preserve"> </w:t>
      </w:r>
      <w:r w:rsidR="008005D9">
        <w:rPr>
          <w:b/>
          <w:bCs/>
        </w:rPr>
        <w:t>INSTRUCTOR-IN-CHARGE</w:t>
      </w:r>
    </w:p>
    <w:p w14:paraId="51AC6DE3" w14:textId="77777777" w:rsidR="00D36342" w:rsidRDefault="001F4B07" w:rsidP="00A44798">
      <w:pPr>
        <w:jc w:val="right"/>
        <w:rPr>
          <w:b/>
          <w:bCs/>
        </w:rPr>
      </w:pPr>
      <w:r>
        <w:rPr>
          <w:b/>
          <w:bCs/>
        </w:rPr>
        <w:t xml:space="preserve">Dr. </w:t>
      </w:r>
      <w:r w:rsidR="00B33D98">
        <w:rPr>
          <w:b/>
          <w:bCs/>
        </w:rPr>
        <w:t>D Purnima</w:t>
      </w:r>
    </w:p>
    <w:p w14:paraId="5F00714F" w14:textId="77777777" w:rsidR="001E58C3" w:rsidRDefault="001E58C3" w:rsidP="00A44798">
      <w:pPr>
        <w:jc w:val="right"/>
        <w:rPr>
          <w:b/>
          <w:bCs/>
        </w:rPr>
      </w:pPr>
      <w:r>
        <w:rPr>
          <w:b/>
          <w:bCs/>
        </w:rPr>
        <w:t>CHE F411</w:t>
      </w:r>
    </w:p>
    <w:sectPr w:rsidR="001E58C3"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0F1BA" w14:textId="77777777" w:rsidR="00AD6E77" w:rsidRDefault="00AD6E77" w:rsidP="00EB2F06">
      <w:r>
        <w:separator/>
      </w:r>
    </w:p>
  </w:endnote>
  <w:endnote w:type="continuationSeparator" w:id="0">
    <w:p w14:paraId="2946C8E5" w14:textId="77777777" w:rsidR="00AD6E77" w:rsidRDefault="00AD6E7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D3EAE" w14:textId="77777777" w:rsidR="00DA1841" w:rsidRDefault="00D800B7">
    <w:pPr>
      <w:pStyle w:val="Footer"/>
    </w:pPr>
    <w:r>
      <w:rPr>
        <w:noProof/>
        <w:lang w:val="en-IN" w:eastAsia="en-IN"/>
      </w:rPr>
      <w:drawing>
        <wp:inline distT="0" distB="0" distL="0" distR="0" wp14:anchorId="0B5B4A4A" wp14:editId="483DC190">
          <wp:extent cx="1645920" cy="60198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541AA" w14:textId="77777777" w:rsidR="00AD6E77" w:rsidRDefault="00AD6E77" w:rsidP="00EB2F06">
      <w:r>
        <w:separator/>
      </w:r>
    </w:p>
  </w:footnote>
  <w:footnote w:type="continuationSeparator" w:id="0">
    <w:p w14:paraId="0389F25D" w14:textId="77777777" w:rsidR="00AD6E77" w:rsidRDefault="00AD6E77"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D1CC7"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53768"/>
    <w:multiLevelType w:val="hybridMultilevel"/>
    <w:tmpl w:val="E1B6B25C"/>
    <w:lvl w:ilvl="0" w:tplc="471C52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2A194D"/>
    <w:multiLevelType w:val="hybridMultilevel"/>
    <w:tmpl w:val="CEF64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A30F10"/>
    <w:multiLevelType w:val="hybridMultilevel"/>
    <w:tmpl w:val="F13C11E6"/>
    <w:lvl w:ilvl="0" w:tplc="3C60A498">
      <w:start w:val="1"/>
      <w:numFmt w:val="decimal"/>
      <w:lvlText w:val="R%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F9208A6"/>
    <w:multiLevelType w:val="hybridMultilevel"/>
    <w:tmpl w:val="EA265EE4"/>
    <w:lvl w:ilvl="0" w:tplc="5E288EC6">
      <w:start w:val="1"/>
      <w:numFmt w:val="decimal"/>
      <w:lvlText w:val="T%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2N7cwsTS1NLc0MTJS0lEKTi0uzszPAykwrAUALJVesSwAAAA="/>
  </w:docVars>
  <w:rsids>
    <w:rsidRoot w:val="00FB4DE4"/>
    <w:rsid w:val="00002DF5"/>
    <w:rsid w:val="00010633"/>
    <w:rsid w:val="00015428"/>
    <w:rsid w:val="00055BC8"/>
    <w:rsid w:val="000A4CE9"/>
    <w:rsid w:val="000D0C39"/>
    <w:rsid w:val="00120AF9"/>
    <w:rsid w:val="0017186C"/>
    <w:rsid w:val="00195DED"/>
    <w:rsid w:val="001C4FE4"/>
    <w:rsid w:val="001E58C3"/>
    <w:rsid w:val="001F4B07"/>
    <w:rsid w:val="0021277E"/>
    <w:rsid w:val="00217EB9"/>
    <w:rsid w:val="0023031F"/>
    <w:rsid w:val="00240A50"/>
    <w:rsid w:val="00251FD3"/>
    <w:rsid w:val="00256511"/>
    <w:rsid w:val="00261125"/>
    <w:rsid w:val="00276F69"/>
    <w:rsid w:val="0029648E"/>
    <w:rsid w:val="002F1369"/>
    <w:rsid w:val="00316126"/>
    <w:rsid w:val="003558C3"/>
    <w:rsid w:val="003B3605"/>
    <w:rsid w:val="003D6BA8"/>
    <w:rsid w:val="003F66A8"/>
    <w:rsid w:val="00422FDA"/>
    <w:rsid w:val="00435174"/>
    <w:rsid w:val="00441D23"/>
    <w:rsid w:val="004571B3"/>
    <w:rsid w:val="004861C4"/>
    <w:rsid w:val="004E5AA3"/>
    <w:rsid w:val="00507883"/>
    <w:rsid w:val="00507A43"/>
    <w:rsid w:val="0051535D"/>
    <w:rsid w:val="00562598"/>
    <w:rsid w:val="00562AB6"/>
    <w:rsid w:val="00576A69"/>
    <w:rsid w:val="0058213C"/>
    <w:rsid w:val="00592808"/>
    <w:rsid w:val="0059374F"/>
    <w:rsid w:val="005C5B22"/>
    <w:rsid w:val="005C6693"/>
    <w:rsid w:val="005E7FA3"/>
    <w:rsid w:val="005F29C1"/>
    <w:rsid w:val="006040A7"/>
    <w:rsid w:val="006048C9"/>
    <w:rsid w:val="006206A8"/>
    <w:rsid w:val="00670BDE"/>
    <w:rsid w:val="006E3E60"/>
    <w:rsid w:val="006F01FB"/>
    <w:rsid w:val="007543E4"/>
    <w:rsid w:val="00777649"/>
    <w:rsid w:val="00785366"/>
    <w:rsid w:val="007D58BE"/>
    <w:rsid w:val="007E402E"/>
    <w:rsid w:val="008005D9"/>
    <w:rsid w:val="00805CD8"/>
    <w:rsid w:val="00831DD5"/>
    <w:rsid w:val="008A0757"/>
    <w:rsid w:val="008A2200"/>
    <w:rsid w:val="008A3760"/>
    <w:rsid w:val="008C5330"/>
    <w:rsid w:val="00962668"/>
    <w:rsid w:val="0097488C"/>
    <w:rsid w:val="00983916"/>
    <w:rsid w:val="009B48FD"/>
    <w:rsid w:val="00A44798"/>
    <w:rsid w:val="00A97B21"/>
    <w:rsid w:val="00AD25E1"/>
    <w:rsid w:val="00AD6E77"/>
    <w:rsid w:val="00AF125F"/>
    <w:rsid w:val="00B02730"/>
    <w:rsid w:val="00B064DF"/>
    <w:rsid w:val="00B2006C"/>
    <w:rsid w:val="00B23878"/>
    <w:rsid w:val="00B33D98"/>
    <w:rsid w:val="00B55284"/>
    <w:rsid w:val="00B74537"/>
    <w:rsid w:val="00B86684"/>
    <w:rsid w:val="00BA568D"/>
    <w:rsid w:val="00BE5898"/>
    <w:rsid w:val="00BF3F7F"/>
    <w:rsid w:val="00BF68B9"/>
    <w:rsid w:val="00C03C69"/>
    <w:rsid w:val="00C30E96"/>
    <w:rsid w:val="00C338D9"/>
    <w:rsid w:val="00C6663B"/>
    <w:rsid w:val="00C875B4"/>
    <w:rsid w:val="00CF21AC"/>
    <w:rsid w:val="00D036CE"/>
    <w:rsid w:val="00D36342"/>
    <w:rsid w:val="00D777BB"/>
    <w:rsid w:val="00D800B7"/>
    <w:rsid w:val="00D81DDE"/>
    <w:rsid w:val="00DA1160"/>
    <w:rsid w:val="00DA1841"/>
    <w:rsid w:val="00DB4022"/>
    <w:rsid w:val="00DB7398"/>
    <w:rsid w:val="00DD7A77"/>
    <w:rsid w:val="00DE3D84"/>
    <w:rsid w:val="00E61C30"/>
    <w:rsid w:val="00E754E7"/>
    <w:rsid w:val="00EB2F06"/>
    <w:rsid w:val="00EB7E1B"/>
    <w:rsid w:val="00EE2FC0"/>
    <w:rsid w:val="00F45E80"/>
    <w:rsid w:val="00F74057"/>
    <w:rsid w:val="00F807E0"/>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FBDC2A"/>
  <w15:docId w15:val="{4F69459F-B0C4-40BF-B2BD-B9DC35C4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Varimadugu, Nagarjuna</cp:lastModifiedBy>
  <cp:revision>3</cp:revision>
  <cp:lastPrinted>2014-09-08T11:05:00Z</cp:lastPrinted>
  <dcterms:created xsi:type="dcterms:W3CDTF">2020-08-13T13:36:00Z</dcterms:created>
  <dcterms:modified xsi:type="dcterms:W3CDTF">2020-08-17T12:36:00Z</dcterms:modified>
</cp:coreProperties>
</file>