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58EB" w:rsidRDefault="004F39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BIRLA INSTITUTE OF TECHNOLOGY &amp; SCIENCE, PILANI</w:t>
      </w:r>
    </w:p>
    <w:p w:rsidR="003B58EB" w:rsidRDefault="004F39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HYDERABAD CAMPUS</w:t>
      </w:r>
    </w:p>
    <w:p w:rsidR="003B58EB" w:rsidRDefault="004F39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SECOND SEMESTER 20</w:t>
      </w:r>
      <w:r w:rsidR="00B07DB9">
        <w:rPr>
          <w:rFonts w:ascii="Times New Roman" w:hAnsi="Times New Roman" w:cs="Times New Roman"/>
          <w:b/>
          <w:bCs/>
          <w:color w:val="000000"/>
        </w:rPr>
        <w:t>20</w:t>
      </w:r>
      <w:r>
        <w:rPr>
          <w:rFonts w:ascii="Times New Roman" w:hAnsi="Times New Roman" w:cs="Times New Roman"/>
          <w:b/>
          <w:bCs/>
          <w:color w:val="000000"/>
        </w:rPr>
        <w:t>- 202</w:t>
      </w:r>
      <w:r w:rsidR="00B07DB9">
        <w:rPr>
          <w:rFonts w:ascii="Times New Roman" w:hAnsi="Times New Roman" w:cs="Times New Roman"/>
          <w:b/>
          <w:bCs/>
          <w:color w:val="000000"/>
        </w:rPr>
        <w:t>1</w:t>
      </w:r>
    </w:p>
    <w:p w:rsidR="003B58EB" w:rsidRDefault="004F392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COURSE HANDOUT (PART II)</w:t>
      </w:r>
    </w:p>
    <w:p w:rsidR="003B58EB" w:rsidRDefault="004F39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Date: </w:t>
      </w:r>
      <w:r w:rsidR="004A7BB6">
        <w:rPr>
          <w:rFonts w:ascii="Times New Roman" w:hAnsi="Times New Roman" w:cs="Times New Roman"/>
          <w:color w:val="000000"/>
          <w:sz w:val="24"/>
        </w:rPr>
        <w:t>16</w:t>
      </w:r>
      <w:r>
        <w:rPr>
          <w:rFonts w:ascii="Times New Roman" w:hAnsi="Times New Roman" w:cs="Times New Roman"/>
          <w:color w:val="000000"/>
          <w:sz w:val="24"/>
        </w:rPr>
        <w:t>/01/202</w:t>
      </w:r>
      <w:r w:rsidR="00B07DB9">
        <w:rPr>
          <w:rFonts w:ascii="Times New Roman" w:hAnsi="Times New Roman" w:cs="Times New Roman"/>
          <w:color w:val="000000"/>
          <w:sz w:val="24"/>
        </w:rPr>
        <w:t>1</w:t>
      </w:r>
    </w:p>
    <w:p w:rsidR="003B58EB" w:rsidRDefault="004F39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In addition to Part I (General Handout for all courses appended to the timetable) this portion gives further specific details regarding the course.</w:t>
      </w:r>
    </w:p>
    <w:p w:rsidR="003B58EB" w:rsidRDefault="003B5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</w:p>
    <w:p w:rsidR="003B58EB" w:rsidRDefault="004F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</w:rPr>
        <w:t>Course No</w:t>
      </w:r>
      <w:r>
        <w:rPr>
          <w:rFonts w:ascii="Times New Roman" w:hAnsi="Times New Roman" w:cs="Times New Roman"/>
          <w:i/>
          <w:iCs/>
          <w:color w:val="000000"/>
          <w:sz w:val="24"/>
        </w:rPr>
        <w:tab/>
        <w:t xml:space="preserve"> </w:t>
      </w:r>
      <w:r>
        <w:rPr>
          <w:rFonts w:ascii="Times New Roman" w:hAnsi="Times New Roman" w:cs="Times New Roman"/>
          <w:i/>
          <w:iCs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sz w:val="24"/>
        </w:rPr>
        <w:t>CS F342</w:t>
      </w:r>
    </w:p>
    <w:p w:rsidR="003B58EB" w:rsidRDefault="004F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</w:rPr>
        <w:t xml:space="preserve">Course Title </w:t>
      </w:r>
      <w:r>
        <w:rPr>
          <w:rFonts w:ascii="Times New Roman" w:hAnsi="Times New Roman" w:cs="Times New Roman"/>
          <w:i/>
          <w:iCs/>
          <w:color w:val="000000"/>
          <w:sz w:val="24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sz w:val="24"/>
        </w:rPr>
        <w:t>Computer Architecture</w:t>
      </w:r>
    </w:p>
    <w:p w:rsidR="003B58EB" w:rsidRDefault="004F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</w:rPr>
        <w:t xml:space="preserve">Instructor-in-charge </w:t>
      </w:r>
      <w:r>
        <w:rPr>
          <w:rFonts w:ascii="Times New Roman" w:hAnsi="Times New Roman" w:cs="Times New Roman"/>
          <w:i/>
          <w:iCs/>
          <w:color w:val="000000"/>
          <w:sz w:val="24"/>
        </w:rPr>
        <w:tab/>
      </w:r>
      <w:r>
        <w:rPr>
          <w:rFonts w:ascii="Times New Roman" w:hAnsi="Times New Roman" w:cs="Times New Roman"/>
          <w:color w:val="000000"/>
          <w:sz w:val="24"/>
        </w:rPr>
        <w:t xml:space="preserve">: </w:t>
      </w:r>
      <w:r>
        <w:rPr>
          <w:rFonts w:ascii="Times New Roman" w:hAnsi="Times New Roman" w:cs="Times New Roman"/>
          <w:b/>
          <w:bCs/>
          <w:color w:val="000000"/>
          <w:sz w:val="24"/>
        </w:rPr>
        <w:t>Chetan Kumar V</w:t>
      </w:r>
    </w:p>
    <w:p w:rsidR="003B58EB" w:rsidRPr="00B07DB9" w:rsidRDefault="004F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</w:rPr>
      </w:pPr>
      <w:r>
        <w:rPr>
          <w:rFonts w:ascii="Times New Roman" w:hAnsi="Times New Roman"/>
          <w:bCs/>
          <w:i/>
          <w:iCs/>
          <w:sz w:val="24"/>
          <w:szCs w:val="24"/>
        </w:rPr>
        <w:t xml:space="preserve">Instructors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</w:t>
      </w:r>
      <w:proofErr w:type="spellStart"/>
      <w:r w:rsidR="00B07DB9" w:rsidRPr="00B07DB9">
        <w:rPr>
          <w:rFonts w:ascii="Times New Roman" w:hAnsi="Times New Roman"/>
          <w:b/>
          <w:sz w:val="20"/>
          <w:szCs w:val="24"/>
        </w:rPr>
        <w:t>Chetan</w:t>
      </w:r>
      <w:proofErr w:type="spellEnd"/>
      <w:r w:rsidR="00B07DB9" w:rsidRPr="00B07DB9">
        <w:rPr>
          <w:rFonts w:ascii="Times New Roman" w:hAnsi="Times New Roman"/>
          <w:b/>
          <w:sz w:val="20"/>
          <w:szCs w:val="24"/>
        </w:rPr>
        <w:t xml:space="preserve"> Kumar V, </w:t>
      </w:r>
      <w:proofErr w:type="spellStart"/>
      <w:r w:rsidR="00B07DB9" w:rsidRPr="00B07DB9">
        <w:rPr>
          <w:rFonts w:ascii="Times New Roman" w:hAnsi="Times New Roman"/>
          <w:b/>
          <w:sz w:val="20"/>
          <w:szCs w:val="24"/>
        </w:rPr>
        <w:t>Sharvani</w:t>
      </w:r>
      <w:proofErr w:type="spellEnd"/>
      <w:r w:rsidR="00B07DB9" w:rsidRPr="00B07DB9">
        <w:rPr>
          <w:rFonts w:ascii="Times New Roman" w:hAnsi="Times New Roman"/>
          <w:b/>
          <w:sz w:val="20"/>
          <w:szCs w:val="24"/>
        </w:rPr>
        <w:t xml:space="preserve"> </w:t>
      </w:r>
      <w:proofErr w:type="spellStart"/>
      <w:r w:rsidR="00B07DB9" w:rsidRPr="00B07DB9">
        <w:rPr>
          <w:rFonts w:ascii="Times New Roman" w:hAnsi="Times New Roman"/>
          <w:b/>
          <w:sz w:val="20"/>
          <w:szCs w:val="24"/>
        </w:rPr>
        <w:t>Gadgil</w:t>
      </w:r>
      <w:proofErr w:type="spellEnd"/>
      <w:r w:rsidR="00B07DB9" w:rsidRPr="00B07DB9">
        <w:rPr>
          <w:rFonts w:ascii="Times New Roman" w:hAnsi="Times New Roman"/>
          <w:b/>
          <w:sz w:val="20"/>
          <w:szCs w:val="24"/>
        </w:rPr>
        <w:t xml:space="preserve"> (PhD Scholar), P N </w:t>
      </w:r>
      <w:proofErr w:type="spellStart"/>
      <w:r w:rsidR="00B07DB9" w:rsidRPr="00B07DB9">
        <w:rPr>
          <w:rFonts w:ascii="Times New Roman" w:hAnsi="Times New Roman"/>
          <w:b/>
          <w:sz w:val="20"/>
          <w:szCs w:val="24"/>
        </w:rPr>
        <w:t>Sidhartha</w:t>
      </w:r>
      <w:proofErr w:type="spellEnd"/>
      <w:r w:rsidR="00B07DB9" w:rsidRPr="00B07DB9">
        <w:rPr>
          <w:rFonts w:ascii="Times New Roman" w:hAnsi="Times New Roman"/>
          <w:b/>
          <w:sz w:val="20"/>
          <w:szCs w:val="24"/>
        </w:rPr>
        <w:t xml:space="preserve"> (PhD Scholar)</w:t>
      </w:r>
    </w:p>
    <w:p w:rsidR="003B58EB" w:rsidRDefault="004F39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4"/>
        </w:rPr>
        <w:t>Email</w:t>
      </w:r>
      <w:r>
        <w:rPr>
          <w:rFonts w:ascii="Times New Roman" w:hAnsi="Times New Roman" w:cs="Times New Roman"/>
          <w:i/>
          <w:iCs/>
          <w:color w:val="000000"/>
          <w:sz w:val="24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</w:rPr>
        <w:tab/>
      </w:r>
      <w:r>
        <w:rPr>
          <w:rFonts w:ascii="Times New Roman" w:hAnsi="Times New Roman" w:cs="Times New Roman"/>
          <w:i/>
          <w:iCs/>
          <w:color w:val="000000"/>
          <w:sz w:val="24"/>
        </w:rPr>
        <w:tab/>
        <w:t xml:space="preserve"> </w:t>
      </w:r>
      <w:r>
        <w:rPr>
          <w:rFonts w:ascii="Times New Roman" w:hAnsi="Times New Roman" w:cs="Times New Roman"/>
          <w:color w:val="000000"/>
          <w:sz w:val="24"/>
        </w:rPr>
        <w:t xml:space="preserve">: </w:t>
      </w:r>
      <w:hyperlink r:id="rId5" w:history="1">
        <w:r>
          <w:rPr>
            <w:rStyle w:val="Hyperlink"/>
            <w:rFonts w:ascii="Times New Roman" w:hAnsi="Times New Roman" w:cs="Times New Roman"/>
            <w:sz w:val="24"/>
          </w:rPr>
          <w:t>chetan@</w:t>
        </w:r>
        <w:r>
          <w:rPr>
            <w:rStyle w:val="Hyperlink"/>
            <w:rFonts w:ascii="Times New Roman" w:hAnsi="Times New Roman" w:cs="Times New Roman"/>
            <w:szCs w:val="20"/>
          </w:rPr>
          <w:t>hyderabad.bits-pilani.ac.in</w:t>
        </w:r>
      </w:hyperlink>
    </w:p>
    <w:p w:rsidR="003B58EB" w:rsidRDefault="003B5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0"/>
          <w:szCs w:val="20"/>
        </w:rPr>
      </w:pPr>
    </w:p>
    <w:p w:rsidR="003B58EB" w:rsidRDefault="004F39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color w:val="000000"/>
          <w:sz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</w:rPr>
        <w:t>Scope and Objective:</w:t>
      </w:r>
    </w:p>
    <w:p w:rsidR="003B58EB" w:rsidRDefault="004F39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This course aims at introducing the concept of computer architecture. It involves design aspects, and deals with the current trends in computing architecture. System resources such as memory technology and I/O subsystems needed to achieve proportional increase in performance will also be discussed.</w:t>
      </w:r>
    </w:p>
    <w:p w:rsidR="003B58EB" w:rsidRDefault="004F392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Processor performance criteria, performance bench-marks, arithmetic circuits, CPU design - instruction set architecture, instruction execution, Single and Multicycle implementation, Pipeline design, Hazards, methods of overcoming hazards, Branch prediction, Memory subsystems including cache optimization, Instruction level Parallelism</w:t>
      </w:r>
    </w:p>
    <w:p w:rsidR="003B58EB" w:rsidRDefault="003B58E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</w:rPr>
      </w:pPr>
    </w:p>
    <w:p w:rsidR="003B58EB" w:rsidRDefault="004F39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jc w:val="both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Times New Roman" w:hAnsi="Times New Roman" w:cs="Times New Roman"/>
          <w:b/>
          <w:color w:val="000000"/>
          <w:sz w:val="24"/>
        </w:rPr>
        <w:t>Learning Outcome:</w:t>
      </w:r>
    </w:p>
    <w:p w:rsidR="003B58EB" w:rsidRDefault="004F39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Understand various factors affecting CPU (e.g. CPU Performance, Power Consumption etc.)</w:t>
      </w:r>
    </w:p>
    <w:p w:rsidR="003B58EB" w:rsidRDefault="004F39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Understand the fundamentals of instruction set architectures and their relationship to the CPU design.</w:t>
      </w:r>
    </w:p>
    <w:p w:rsidR="003B58EB" w:rsidRDefault="004F39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Understand the principles behind implementation of a basic MIPS processor.</w:t>
      </w:r>
    </w:p>
    <w:p w:rsidR="003B58EB" w:rsidRDefault="004F39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Understand the operation of pipelined CPUs including pipeline hazards and different ways to solve them.</w:t>
      </w:r>
    </w:p>
    <w:p w:rsidR="003B58EB" w:rsidRDefault="004F39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Understand the principles of memory organization, Caches and Virtual memory.</w:t>
      </w:r>
    </w:p>
    <w:p w:rsidR="003B58EB" w:rsidRDefault="004F39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 xml:space="preserve">Understand the basic principles of advanced pipelined processors and Multi-core processors.  </w:t>
      </w:r>
    </w:p>
    <w:p w:rsidR="003B58EB" w:rsidRDefault="004F39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</w:rPr>
      </w:pPr>
      <w:r>
        <w:rPr>
          <w:rFonts w:ascii="Times New Roman" w:hAnsi="Times New Roman" w:cs="Times New Roman"/>
          <w:color w:val="000000"/>
          <w:sz w:val="24"/>
        </w:rPr>
        <w:t>Design and emulate a single cycle or pipelined CPU by given specifications using Verilog Hardware Description Language (HDL).</w:t>
      </w:r>
    </w:p>
    <w:p w:rsidR="003B58EB" w:rsidRDefault="003B58EB">
      <w:pPr>
        <w:pStyle w:val="ListParagraph"/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color w:val="000000"/>
          <w:sz w:val="24"/>
        </w:rPr>
      </w:pPr>
    </w:p>
    <w:p w:rsidR="003B58EB" w:rsidRDefault="004F39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Text Book:</w:t>
      </w:r>
    </w:p>
    <w:p w:rsidR="003B58EB" w:rsidRDefault="004F392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(T1)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Patterson, D.A. &amp; J.L. Hennessy, Computer Organization and Design, Elsevier, 4th ed., 2009.</w:t>
      </w:r>
    </w:p>
    <w:p w:rsidR="003B58EB" w:rsidRDefault="003B58E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B58EB" w:rsidRDefault="004F39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Reference Books:</w:t>
      </w:r>
    </w:p>
    <w:p w:rsidR="003B58EB" w:rsidRDefault="004F392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(R1) Patterson, D.A. &amp; J.L. Hennessy Computer Architecture: A Quantitative Approach, 5th Edition, 2012</w:t>
      </w:r>
    </w:p>
    <w:p w:rsidR="003B58EB" w:rsidRDefault="004F392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(R2)William Stallings,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Computer Organisation &amp; Architecture, </w:t>
      </w:r>
      <w:r>
        <w:rPr>
          <w:rFonts w:ascii="Times New Roman" w:hAnsi="Times New Roman" w:cs="Times New Roman"/>
          <w:color w:val="000000"/>
          <w:sz w:val="24"/>
          <w:szCs w:val="24"/>
        </w:rPr>
        <w:t>Pearson, 8th ed., 2010.</w:t>
      </w:r>
    </w:p>
    <w:p w:rsidR="003B58EB" w:rsidRDefault="004F3928">
      <w:pPr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(R3) Hamacher et. al,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Computer Organisation</w:t>
      </w:r>
      <w:r>
        <w:rPr>
          <w:rFonts w:ascii="Times New Roman" w:hAnsi="Times New Roman" w:cs="Times New Roman"/>
          <w:color w:val="000000"/>
          <w:sz w:val="24"/>
          <w:szCs w:val="24"/>
        </w:rPr>
        <w:t>, McGraw Hill, 5th ed., 2002.</w:t>
      </w:r>
    </w:p>
    <w:p w:rsidR="003B58EB" w:rsidRDefault="004F3928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(R4) Samir Palnitkar, 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Verilog HDL: A Guide to Digital Design and Synthesis</w:t>
      </w:r>
      <w:r>
        <w:rPr>
          <w:rFonts w:ascii="Times New Roman" w:hAnsi="Times New Roman" w:cs="Times New Roman"/>
          <w:color w:val="000000"/>
          <w:sz w:val="24"/>
          <w:szCs w:val="24"/>
        </w:rPr>
        <w:t>, Pearson Education, Asia, 2003.</w:t>
      </w:r>
    </w:p>
    <w:p w:rsidR="003B58EB" w:rsidRDefault="003B58EB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B58EB" w:rsidRDefault="004F39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Course Plan:</w:t>
      </w: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1417"/>
        <w:gridCol w:w="3086"/>
        <w:gridCol w:w="3635"/>
        <w:gridCol w:w="1870"/>
      </w:tblGrid>
      <w:tr w:rsidR="003B58EB">
        <w:tc>
          <w:tcPr>
            <w:tcW w:w="1417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Lecture No.</w:t>
            </w:r>
          </w:p>
        </w:tc>
        <w:tc>
          <w:tcPr>
            <w:tcW w:w="3086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Learning objectives</w:t>
            </w:r>
          </w:p>
        </w:tc>
        <w:tc>
          <w:tcPr>
            <w:tcW w:w="3635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Topics to be covered</w:t>
            </w:r>
          </w:p>
        </w:tc>
        <w:tc>
          <w:tcPr>
            <w:tcW w:w="1870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b/>
                <w:bCs/>
              </w:rPr>
              <w:t>Chapter in the Text Book</w:t>
            </w:r>
          </w:p>
        </w:tc>
      </w:tr>
      <w:tr w:rsidR="003B58EB">
        <w:tc>
          <w:tcPr>
            <w:tcW w:w="1417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</w:t>
            </w:r>
          </w:p>
        </w:tc>
        <w:tc>
          <w:tcPr>
            <w:tcW w:w="3086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Introduction</w:t>
            </w:r>
          </w:p>
        </w:tc>
        <w:tc>
          <w:tcPr>
            <w:tcW w:w="3635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Introduction to the course</w:t>
            </w:r>
          </w:p>
        </w:tc>
        <w:tc>
          <w:tcPr>
            <w:tcW w:w="1870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1.1-1.3</w:t>
            </w:r>
          </w:p>
        </w:tc>
      </w:tr>
      <w:tr w:rsidR="003B58EB">
        <w:tc>
          <w:tcPr>
            <w:tcW w:w="1417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2-4</w:t>
            </w:r>
          </w:p>
        </w:tc>
        <w:tc>
          <w:tcPr>
            <w:tcW w:w="3086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CPU Performance and its factors, Power limit and evolution of CPU</w:t>
            </w:r>
          </w:p>
        </w:tc>
        <w:tc>
          <w:tcPr>
            <w:tcW w:w="3635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Current Trends in technology, power, Performance, Amdahl’s law, Problems</w:t>
            </w:r>
          </w:p>
        </w:tc>
        <w:tc>
          <w:tcPr>
            <w:tcW w:w="1870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1.4-1.6</w:t>
            </w:r>
          </w:p>
        </w:tc>
      </w:tr>
      <w:tr w:rsidR="003B58EB">
        <w:tc>
          <w:tcPr>
            <w:tcW w:w="1417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5-10</w:t>
            </w:r>
          </w:p>
        </w:tc>
        <w:tc>
          <w:tcPr>
            <w:tcW w:w="3086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RISC Architecture &amp; Instruction Set</w:t>
            </w:r>
          </w:p>
        </w:tc>
        <w:tc>
          <w:tcPr>
            <w:tcW w:w="3635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Classification of ISA, RISC Instructions and encoding, Problems</w:t>
            </w:r>
          </w:p>
        </w:tc>
        <w:tc>
          <w:tcPr>
            <w:tcW w:w="1870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2.1-2.10, 2.16</w:t>
            </w:r>
          </w:p>
        </w:tc>
      </w:tr>
      <w:tr w:rsidR="003B58EB">
        <w:tc>
          <w:tcPr>
            <w:tcW w:w="1417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11</w:t>
            </w:r>
          </w:p>
        </w:tc>
        <w:tc>
          <w:tcPr>
            <w:tcW w:w="3086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Data path Design</w:t>
            </w:r>
          </w:p>
        </w:tc>
        <w:tc>
          <w:tcPr>
            <w:tcW w:w="3635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RISC Processor data path Implementation</w:t>
            </w:r>
          </w:p>
        </w:tc>
        <w:tc>
          <w:tcPr>
            <w:tcW w:w="1870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4.1-4.4</w:t>
            </w:r>
          </w:p>
        </w:tc>
      </w:tr>
      <w:tr w:rsidR="003B58EB">
        <w:tc>
          <w:tcPr>
            <w:tcW w:w="1417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12</w:t>
            </w:r>
          </w:p>
        </w:tc>
        <w:tc>
          <w:tcPr>
            <w:tcW w:w="3086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Control Hardware</w:t>
            </w:r>
          </w:p>
        </w:tc>
        <w:tc>
          <w:tcPr>
            <w:tcW w:w="3635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RISC Processor control path Implementation</w:t>
            </w:r>
          </w:p>
        </w:tc>
        <w:tc>
          <w:tcPr>
            <w:tcW w:w="1870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Appendix-D and Class Notes</w:t>
            </w:r>
          </w:p>
        </w:tc>
      </w:tr>
      <w:tr w:rsidR="003B58EB">
        <w:tc>
          <w:tcPr>
            <w:tcW w:w="1417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13-15</w:t>
            </w:r>
          </w:p>
        </w:tc>
        <w:tc>
          <w:tcPr>
            <w:tcW w:w="3086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Pipelining Overview, Pipelined Datapath and Control</w:t>
            </w:r>
          </w:p>
        </w:tc>
        <w:tc>
          <w:tcPr>
            <w:tcW w:w="3635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Pipelining concepts, introduction to Data and Control Hazards, Pipeline Implementation, Problems</w:t>
            </w:r>
          </w:p>
        </w:tc>
        <w:tc>
          <w:tcPr>
            <w:tcW w:w="1870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4.5-4.6</w:t>
            </w:r>
          </w:p>
        </w:tc>
      </w:tr>
      <w:tr w:rsidR="003B58EB">
        <w:tc>
          <w:tcPr>
            <w:tcW w:w="1417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16-19</w:t>
            </w:r>
          </w:p>
        </w:tc>
        <w:tc>
          <w:tcPr>
            <w:tcW w:w="3086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Data Hazards, Control hazards, Branch Prediction</w:t>
            </w:r>
          </w:p>
        </w:tc>
        <w:tc>
          <w:tcPr>
            <w:tcW w:w="3635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Forwarding, stall condition implementation, Problems</w:t>
            </w:r>
          </w:p>
        </w:tc>
        <w:tc>
          <w:tcPr>
            <w:tcW w:w="1870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4.7-4.9</w:t>
            </w:r>
          </w:p>
        </w:tc>
      </w:tr>
      <w:tr w:rsidR="003B58EB">
        <w:tc>
          <w:tcPr>
            <w:tcW w:w="1417" w:type="dxa"/>
            <w:shd w:val="clear" w:color="auto" w:fill="C4BC96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Reading Assignment</w:t>
            </w:r>
          </w:p>
        </w:tc>
        <w:tc>
          <w:tcPr>
            <w:tcW w:w="3086" w:type="dxa"/>
            <w:shd w:val="clear" w:color="auto" w:fill="C4BC96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Computer Arithmetic</w:t>
            </w:r>
          </w:p>
        </w:tc>
        <w:tc>
          <w:tcPr>
            <w:tcW w:w="3635" w:type="dxa"/>
            <w:shd w:val="clear" w:color="auto" w:fill="C4BC96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Implementation of Basic arithmetic operations, Problems</w:t>
            </w:r>
          </w:p>
        </w:tc>
        <w:tc>
          <w:tcPr>
            <w:tcW w:w="1870" w:type="dxa"/>
            <w:shd w:val="clear" w:color="auto" w:fill="C4BC96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3.1-3.4</w:t>
            </w:r>
          </w:p>
        </w:tc>
      </w:tr>
      <w:tr w:rsidR="003B58EB">
        <w:tc>
          <w:tcPr>
            <w:tcW w:w="1417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20-21</w:t>
            </w:r>
          </w:p>
        </w:tc>
        <w:tc>
          <w:tcPr>
            <w:tcW w:w="3086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sz w:val="23"/>
                <w:szCs w:val="23"/>
              </w:rPr>
              <w:t>Floating Point Arithmetic</w:t>
            </w:r>
          </w:p>
        </w:tc>
        <w:tc>
          <w:tcPr>
            <w:tcW w:w="3635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Implementation of Floating-point arithmetic operations, Problems</w:t>
            </w:r>
          </w:p>
        </w:tc>
        <w:tc>
          <w:tcPr>
            <w:tcW w:w="1870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3.5-3.7</w:t>
            </w:r>
          </w:p>
        </w:tc>
      </w:tr>
      <w:tr w:rsidR="003B58EB">
        <w:tc>
          <w:tcPr>
            <w:tcW w:w="1417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22-23</w:t>
            </w:r>
          </w:p>
        </w:tc>
        <w:tc>
          <w:tcPr>
            <w:tcW w:w="3086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Memory Organization Introduction</w:t>
            </w:r>
          </w:p>
        </w:tc>
        <w:tc>
          <w:tcPr>
            <w:tcW w:w="3635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Organization of memory</w:t>
            </w:r>
          </w:p>
        </w:tc>
        <w:tc>
          <w:tcPr>
            <w:tcW w:w="1870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5.1 and Class Notes</w:t>
            </w:r>
          </w:p>
        </w:tc>
      </w:tr>
      <w:tr w:rsidR="003B58EB">
        <w:tc>
          <w:tcPr>
            <w:tcW w:w="1417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24-29</w:t>
            </w:r>
          </w:p>
        </w:tc>
        <w:tc>
          <w:tcPr>
            <w:tcW w:w="3086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Basics of cache, Measuring and improving performance of Cache</w:t>
            </w:r>
          </w:p>
        </w:tc>
        <w:tc>
          <w:tcPr>
            <w:tcW w:w="3635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Basics of cache, Direct mapped, Fully associative, cache performance, Problems</w:t>
            </w:r>
          </w:p>
        </w:tc>
        <w:tc>
          <w:tcPr>
            <w:tcW w:w="1870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5.2-5.3</w:t>
            </w:r>
          </w:p>
        </w:tc>
      </w:tr>
      <w:tr w:rsidR="003B58EB">
        <w:tc>
          <w:tcPr>
            <w:tcW w:w="1417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30-32</w:t>
            </w:r>
          </w:p>
        </w:tc>
        <w:tc>
          <w:tcPr>
            <w:tcW w:w="3086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Virtual Memory</w:t>
            </w:r>
          </w:p>
        </w:tc>
        <w:tc>
          <w:tcPr>
            <w:tcW w:w="3635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Virtual Memory, Page table, TLB, Problems</w:t>
            </w:r>
          </w:p>
        </w:tc>
        <w:tc>
          <w:tcPr>
            <w:tcW w:w="1870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5.4</w:t>
            </w:r>
          </w:p>
        </w:tc>
      </w:tr>
      <w:tr w:rsidR="003B58EB">
        <w:tc>
          <w:tcPr>
            <w:tcW w:w="1417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33-35</w:t>
            </w:r>
          </w:p>
        </w:tc>
        <w:tc>
          <w:tcPr>
            <w:tcW w:w="3086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Advanced Topics: Advanced Instruction Level Parallelism</w:t>
            </w:r>
          </w:p>
        </w:tc>
        <w:tc>
          <w:tcPr>
            <w:tcW w:w="3635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Overview, ILP based processor designs</w:t>
            </w:r>
          </w:p>
        </w:tc>
        <w:tc>
          <w:tcPr>
            <w:tcW w:w="1870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4.10, Class Notes</w:t>
            </w:r>
          </w:p>
        </w:tc>
      </w:tr>
      <w:tr w:rsidR="003B58EB">
        <w:tc>
          <w:tcPr>
            <w:tcW w:w="1417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36-39</w:t>
            </w:r>
          </w:p>
        </w:tc>
        <w:tc>
          <w:tcPr>
            <w:tcW w:w="3086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Modern Processors: Special Purpose, Multicore</w:t>
            </w:r>
          </w:p>
        </w:tc>
        <w:tc>
          <w:tcPr>
            <w:tcW w:w="3635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Multicore processor challenges, Cache Coherence</w:t>
            </w:r>
          </w:p>
        </w:tc>
        <w:tc>
          <w:tcPr>
            <w:tcW w:w="1870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7.1-7.6, Class Notes</w:t>
            </w:r>
          </w:p>
        </w:tc>
      </w:tr>
      <w:tr w:rsidR="003B58EB">
        <w:tc>
          <w:tcPr>
            <w:tcW w:w="1417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40-41</w:t>
            </w:r>
          </w:p>
        </w:tc>
        <w:tc>
          <w:tcPr>
            <w:tcW w:w="3086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Storage and IO Organization, Interfacing of IO devices</w:t>
            </w:r>
          </w:p>
        </w:tc>
        <w:tc>
          <w:tcPr>
            <w:tcW w:w="3635" w:type="dxa"/>
          </w:tcPr>
          <w:p w:rsidR="003B58EB" w:rsidRDefault="004F392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Buses and other connection between processor, memory and I/O devices, Interfacing of IO devices</w:t>
            </w:r>
          </w:p>
        </w:tc>
        <w:tc>
          <w:tcPr>
            <w:tcW w:w="1870" w:type="dxa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6.1-6.2</w:t>
            </w:r>
          </w:p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6.5-6.6</w:t>
            </w:r>
          </w:p>
        </w:tc>
      </w:tr>
      <w:tr w:rsidR="003B58EB">
        <w:tc>
          <w:tcPr>
            <w:tcW w:w="1417" w:type="dxa"/>
            <w:shd w:val="clear" w:color="auto" w:fill="C4BC96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Reading Assignment</w:t>
            </w:r>
          </w:p>
        </w:tc>
        <w:tc>
          <w:tcPr>
            <w:tcW w:w="3086" w:type="dxa"/>
            <w:shd w:val="clear" w:color="auto" w:fill="C4BC96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Storage Concepts</w:t>
            </w:r>
          </w:p>
        </w:tc>
        <w:tc>
          <w:tcPr>
            <w:tcW w:w="3635" w:type="dxa"/>
            <w:shd w:val="clear" w:color="auto" w:fill="C4BC96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Cs/>
                <w:sz w:val="23"/>
                <w:szCs w:val="23"/>
              </w:rPr>
              <w:t>Storage Concepts</w:t>
            </w:r>
          </w:p>
        </w:tc>
        <w:tc>
          <w:tcPr>
            <w:tcW w:w="1870" w:type="dxa"/>
            <w:shd w:val="clear" w:color="auto" w:fill="C4BC96"/>
          </w:tcPr>
          <w:p w:rsidR="003B58EB" w:rsidRDefault="004F3928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6.3-6.4, 6.9</w:t>
            </w:r>
          </w:p>
        </w:tc>
      </w:tr>
    </w:tbl>
    <w:p w:rsidR="003B58EB" w:rsidRDefault="003B5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B58EB" w:rsidRDefault="004F39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Evaluation Scheme:</w:t>
      </w:r>
    </w:p>
    <w:tbl>
      <w:tblPr>
        <w:tblW w:w="9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74"/>
        <w:gridCol w:w="1941"/>
        <w:gridCol w:w="1219"/>
        <w:gridCol w:w="1773"/>
        <w:gridCol w:w="1317"/>
      </w:tblGrid>
      <w:tr w:rsidR="003B58EB" w:rsidTr="00E46A8B">
        <w:trPr>
          <w:trHeight w:val="325"/>
          <w:jc w:val="center"/>
        </w:trPr>
        <w:tc>
          <w:tcPr>
            <w:tcW w:w="2974" w:type="dxa"/>
          </w:tcPr>
          <w:p w:rsidR="003B58EB" w:rsidRDefault="004F3928">
            <w:pPr>
              <w:keepNext/>
              <w:spacing w:after="0" w:line="240" w:lineRule="auto"/>
              <w:jc w:val="center"/>
              <w:outlineLvl w:val="0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1941" w:type="dxa"/>
          </w:tcPr>
          <w:p w:rsidR="003B58EB" w:rsidRDefault="004F3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1219" w:type="dxa"/>
            <w:vAlign w:val="center"/>
          </w:tcPr>
          <w:p w:rsidR="003B58EB" w:rsidRDefault="004F39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Weightage (%)</w:t>
            </w:r>
          </w:p>
        </w:tc>
        <w:tc>
          <w:tcPr>
            <w:tcW w:w="1773" w:type="dxa"/>
            <w:vAlign w:val="center"/>
          </w:tcPr>
          <w:p w:rsidR="003B58EB" w:rsidRDefault="004F39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 &amp; Time</w:t>
            </w:r>
          </w:p>
        </w:tc>
        <w:tc>
          <w:tcPr>
            <w:tcW w:w="1317" w:type="dxa"/>
            <w:vAlign w:val="center"/>
          </w:tcPr>
          <w:p w:rsidR="003B58EB" w:rsidRDefault="004F392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Nature of Component</w:t>
            </w:r>
          </w:p>
        </w:tc>
      </w:tr>
      <w:tr w:rsidR="003B58EB" w:rsidTr="00E46A8B">
        <w:trPr>
          <w:trHeight w:val="256"/>
          <w:jc w:val="center"/>
        </w:trPr>
        <w:tc>
          <w:tcPr>
            <w:tcW w:w="2974" w:type="dxa"/>
          </w:tcPr>
          <w:p w:rsidR="003B58EB" w:rsidRDefault="004F3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Mid-Sem Examination</w:t>
            </w:r>
          </w:p>
        </w:tc>
        <w:tc>
          <w:tcPr>
            <w:tcW w:w="1941" w:type="dxa"/>
          </w:tcPr>
          <w:p w:rsidR="003B58EB" w:rsidRDefault="004F3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90 Min</w:t>
            </w:r>
          </w:p>
        </w:tc>
        <w:tc>
          <w:tcPr>
            <w:tcW w:w="1219" w:type="dxa"/>
          </w:tcPr>
          <w:p w:rsidR="003B58EB" w:rsidRDefault="00E46A8B" w:rsidP="00E46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50 </w:t>
            </w:r>
            <w:r w:rsidR="004F3928"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25</w:t>
            </w:r>
            <w:r w:rsidR="004F3928">
              <w:rPr>
                <w:rFonts w:ascii="Times New Roman" w:eastAsia="Times New Roman" w:hAnsi="Times New Roman" w:cs="Times New Roman"/>
              </w:rPr>
              <w:t>%)</w:t>
            </w:r>
          </w:p>
        </w:tc>
        <w:tc>
          <w:tcPr>
            <w:tcW w:w="1773" w:type="dxa"/>
          </w:tcPr>
          <w:p w:rsidR="003B58EB" w:rsidRDefault="004A7BB6">
            <w:pPr>
              <w:spacing w:after="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t>05/03 9.00 -10.3AM</w:t>
            </w:r>
          </w:p>
        </w:tc>
        <w:tc>
          <w:tcPr>
            <w:tcW w:w="1317" w:type="dxa"/>
          </w:tcPr>
          <w:p w:rsidR="003B58EB" w:rsidRDefault="00627D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</w:t>
            </w:r>
            <w:r w:rsidR="004F3928">
              <w:rPr>
                <w:rFonts w:ascii="Times New Roman" w:eastAsia="Times New Roman" w:hAnsi="Times New Roman" w:cs="Times New Roman"/>
              </w:rPr>
              <w:t>B</w:t>
            </w:r>
          </w:p>
        </w:tc>
      </w:tr>
      <w:tr w:rsidR="003B58EB" w:rsidTr="00E46A8B">
        <w:trPr>
          <w:trHeight w:val="162"/>
          <w:jc w:val="center"/>
        </w:trPr>
        <w:tc>
          <w:tcPr>
            <w:tcW w:w="2974" w:type="dxa"/>
          </w:tcPr>
          <w:p w:rsidR="003B58EB" w:rsidRDefault="004F3928" w:rsidP="00910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We</w:t>
            </w:r>
            <w:r w:rsidR="00E46A8B">
              <w:rPr>
                <w:rFonts w:ascii="Times New Roman" w:eastAsia="Times New Roman" w:hAnsi="Times New Roman" w:cs="Times New Roman"/>
              </w:rPr>
              <w:t>ekly Lab Experiments (Reports)</w:t>
            </w:r>
          </w:p>
        </w:tc>
        <w:tc>
          <w:tcPr>
            <w:tcW w:w="1941" w:type="dxa"/>
          </w:tcPr>
          <w:p w:rsidR="003B58EB" w:rsidRDefault="004F3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219" w:type="dxa"/>
          </w:tcPr>
          <w:p w:rsidR="003B58EB" w:rsidRDefault="00E46A8B" w:rsidP="00E46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  <w:r w:rsidR="004F3928">
              <w:rPr>
                <w:rFonts w:ascii="Times New Roman" w:eastAsia="Times New Roman" w:hAnsi="Times New Roman" w:cs="Times New Roman"/>
              </w:rPr>
              <w:t>(</w:t>
            </w:r>
            <w:r>
              <w:rPr>
                <w:rFonts w:ascii="Times New Roman" w:eastAsia="Times New Roman" w:hAnsi="Times New Roman" w:cs="Times New Roman"/>
              </w:rPr>
              <w:t>10</w:t>
            </w:r>
            <w:r w:rsidR="004F3928">
              <w:rPr>
                <w:rFonts w:ascii="Times New Roman" w:eastAsia="Times New Roman" w:hAnsi="Times New Roman" w:cs="Times New Roman"/>
              </w:rPr>
              <w:t>%)</w:t>
            </w:r>
          </w:p>
        </w:tc>
        <w:tc>
          <w:tcPr>
            <w:tcW w:w="1773" w:type="dxa"/>
          </w:tcPr>
          <w:p w:rsidR="003B58EB" w:rsidRDefault="00E46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Continuous</w:t>
            </w:r>
          </w:p>
        </w:tc>
        <w:tc>
          <w:tcPr>
            <w:tcW w:w="1317" w:type="dxa"/>
          </w:tcPr>
          <w:p w:rsidR="003B58EB" w:rsidRDefault="004F39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</w:t>
            </w:r>
          </w:p>
        </w:tc>
      </w:tr>
      <w:tr w:rsidR="00E46A8B" w:rsidTr="00E46A8B">
        <w:trPr>
          <w:trHeight w:val="162"/>
          <w:jc w:val="center"/>
        </w:trPr>
        <w:tc>
          <w:tcPr>
            <w:tcW w:w="2974" w:type="dxa"/>
          </w:tcPr>
          <w:p w:rsidR="00E46A8B" w:rsidRDefault="00E46A8B" w:rsidP="00E46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Lab Exam</w:t>
            </w:r>
          </w:p>
        </w:tc>
        <w:tc>
          <w:tcPr>
            <w:tcW w:w="1941" w:type="dxa"/>
          </w:tcPr>
          <w:p w:rsidR="00E46A8B" w:rsidRDefault="00E46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60 Min</w:t>
            </w:r>
          </w:p>
        </w:tc>
        <w:tc>
          <w:tcPr>
            <w:tcW w:w="1219" w:type="dxa"/>
          </w:tcPr>
          <w:p w:rsidR="00E46A8B" w:rsidRDefault="00E46A8B" w:rsidP="00E46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 (10%)</w:t>
            </w:r>
          </w:p>
        </w:tc>
        <w:tc>
          <w:tcPr>
            <w:tcW w:w="1773" w:type="dxa"/>
          </w:tcPr>
          <w:p w:rsidR="00E46A8B" w:rsidRDefault="00E46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 Be Announced</w:t>
            </w:r>
          </w:p>
        </w:tc>
        <w:tc>
          <w:tcPr>
            <w:tcW w:w="1317" w:type="dxa"/>
          </w:tcPr>
          <w:p w:rsidR="00E46A8B" w:rsidRDefault="00E46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46A8B" w:rsidTr="00E46A8B">
        <w:trPr>
          <w:trHeight w:val="162"/>
          <w:jc w:val="center"/>
        </w:trPr>
        <w:tc>
          <w:tcPr>
            <w:tcW w:w="2974" w:type="dxa"/>
          </w:tcPr>
          <w:p w:rsidR="00E46A8B" w:rsidRDefault="00E46A8B" w:rsidP="00E46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Assignments</w:t>
            </w:r>
          </w:p>
        </w:tc>
        <w:tc>
          <w:tcPr>
            <w:tcW w:w="1941" w:type="dxa"/>
          </w:tcPr>
          <w:p w:rsidR="00E46A8B" w:rsidRDefault="00E46A8B" w:rsidP="00E46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  <w:tc>
          <w:tcPr>
            <w:tcW w:w="1219" w:type="dxa"/>
          </w:tcPr>
          <w:p w:rsidR="00E46A8B" w:rsidRDefault="00E46A8B" w:rsidP="00E46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30(15%)</w:t>
            </w:r>
          </w:p>
        </w:tc>
        <w:tc>
          <w:tcPr>
            <w:tcW w:w="1773" w:type="dxa"/>
          </w:tcPr>
          <w:p w:rsidR="00E46A8B" w:rsidRDefault="00E46A8B" w:rsidP="00E46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To Be Announced</w:t>
            </w:r>
          </w:p>
        </w:tc>
        <w:tc>
          <w:tcPr>
            <w:tcW w:w="1317" w:type="dxa"/>
          </w:tcPr>
          <w:p w:rsidR="00E46A8B" w:rsidRDefault="00E46A8B" w:rsidP="00E46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</w:t>
            </w:r>
          </w:p>
        </w:tc>
      </w:tr>
      <w:tr w:rsidR="00E46A8B" w:rsidTr="00E46A8B">
        <w:trPr>
          <w:trHeight w:val="275"/>
          <w:jc w:val="center"/>
        </w:trPr>
        <w:tc>
          <w:tcPr>
            <w:tcW w:w="2974" w:type="dxa"/>
          </w:tcPr>
          <w:p w:rsidR="00E46A8B" w:rsidRDefault="00E46A8B" w:rsidP="00E46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Comprehensive Examination</w:t>
            </w:r>
          </w:p>
        </w:tc>
        <w:tc>
          <w:tcPr>
            <w:tcW w:w="1941" w:type="dxa"/>
          </w:tcPr>
          <w:p w:rsidR="00E46A8B" w:rsidRDefault="00E46A8B" w:rsidP="00E46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120 Min</w:t>
            </w:r>
          </w:p>
        </w:tc>
        <w:tc>
          <w:tcPr>
            <w:tcW w:w="1219" w:type="dxa"/>
          </w:tcPr>
          <w:p w:rsidR="00E46A8B" w:rsidRDefault="00E46A8B" w:rsidP="00E46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80 (40%)</w:t>
            </w:r>
          </w:p>
        </w:tc>
        <w:tc>
          <w:tcPr>
            <w:tcW w:w="1773" w:type="dxa"/>
          </w:tcPr>
          <w:p w:rsidR="00E46A8B" w:rsidRDefault="004A7BB6" w:rsidP="00E46A8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t>12/05 FN</w:t>
            </w:r>
            <w:bookmarkStart w:id="0" w:name="_GoBack"/>
            <w:bookmarkEnd w:id="0"/>
          </w:p>
        </w:tc>
        <w:tc>
          <w:tcPr>
            <w:tcW w:w="1317" w:type="dxa"/>
          </w:tcPr>
          <w:p w:rsidR="00E46A8B" w:rsidRDefault="00E46A8B" w:rsidP="00E46A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OB</w:t>
            </w:r>
          </w:p>
        </w:tc>
      </w:tr>
    </w:tbl>
    <w:p w:rsidR="00627DCD" w:rsidRPr="00627DCD" w:rsidRDefault="00627DCD" w:rsidP="00627DCD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4"/>
        </w:rPr>
      </w:pPr>
    </w:p>
    <w:p w:rsidR="003B58EB" w:rsidRDefault="004F39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Self-Study/Reading Assignment: </w:t>
      </w:r>
      <w:r>
        <w:rPr>
          <w:rFonts w:ascii="Times New Roman" w:hAnsi="Times New Roman" w:cs="Times New Roman"/>
          <w:bCs/>
          <w:sz w:val="24"/>
          <w:szCs w:val="24"/>
        </w:rPr>
        <w:t>“Course will have some self-study components which will be announced periodically”</w:t>
      </w:r>
    </w:p>
    <w:p w:rsidR="003B58EB" w:rsidRDefault="003B5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58EB" w:rsidRDefault="004F39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Chamber Consultation Hours: </w:t>
      </w:r>
      <w:r>
        <w:rPr>
          <w:rFonts w:ascii="Times New Roman" w:hAnsi="Times New Roman" w:cs="Times New Roman"/>
          <w:sz w:val="24"/>
          <w:szCs w:val="24"/>
        </w:rPr>
        <w:t>To be announced in the class</w:t>
      </w:r>
    </w:p>
    <w:p w:rsidR="003B58EB" w:rsidRDefault="003B5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8EB" w:rsidRDefault="004F39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Notices: </w:t>
      </w:r>
      <w:r>
        <w:rPr>
          <w:rFonts w:ascii="Times New Roman" w:hAnsi="Times New Roman" w:cs="Times New Roman"/>
          <w:sz w:val="24"/>
          <w:szCs w:val="24"/>
        </w:rPr>
        <w:t>Notices regarding the course will be put up on CMS.</w:t>
      </w:r>
    </w:p>
    <w:p w:rsidR="003B58EB" w:rsidRDefault="003B5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8EB" w:rsidRDefault="004F39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Makeup Policy: </w:t>
      </w:r>
      <w:r>
        <w:rPr>
          <w:rFonts w:ascii="Times New Roman" w:hAnsi="Times New Roman" w:cs="Times New Roman"/>
          <w:sz w:val="24"/>
          <w:szCs w:val="24"/>
        </w:rPr>
        <w:t>No makeup exam allowed without prior permission.</w:t>
      </w:r>
    </w:p>
    <w:p w:rsidR="003B58EB" w:rsidRDefault="003B58E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B58EB" w:rsidRDefault="004F39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Academic Honesty and Integrity Policy: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:rsidR="003B58EB" w:rsidRDefault="003B58E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3B58EB" w:rsidRDefault="003B58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B58EB" w:rsidRDefault="004F3928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Instructor - in - charge</w:t>
      </w:r>
    </w:p>
    <w:p w:rsidR="003B58EB" w:rsidRDefault="004F3928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F342</w:t>
      </w:r>
    </w:p>
    <w:sectPr w:rsidR="003B58EB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Helvetica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4C025E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7032A12E"/>
    <w:lvl w:ilvl="0" w:tplc="0EF066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6650B"/>
    <w:multiLevelType w:val="hybridMultilevel"/>
    <w:tmpl w:val="F6745656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8EB"/>
    <w:rsid w:val="00044E3C"/>
    <w:rsid w:val="003B58EB"/>
    <w:rsid w:val="004A7BB6"/>
    <w:rsid w:val="004F3928"/>
    <w:rsid w:val="004F41B8"/>
    <w:rsid w:val="00627DCD"/>
    <w:rsid w:val="0091007E"/>
    <w:rsid w:val="00B07DB9"/>
    <w:rsid w:val="00CE03AD"/>
    <w:rsid w:val="00E4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57999"/>
  <w15:docId w15:val="{059E6846-E73C-4F4F-B704-C62FAC2F9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Gautam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mbria" w:eastAsia="SimSun" w:hAnsi="Cambria"/>
      <w:color w:val="365F9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 w:after="0"/>
      <w:outlineLvl w:val="2"/>
    </w:pPr>
    <w:rPr>
      <w:rFonts w:ascii="Cambria" w:eastAsia="SimSun" w:hAnsi="Cambria"/>
      <w:color w:val="243F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Gautami"/>
      <w:b/>
      <w:bCs/>
      <w:color w:val="365F9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Cambria" w:eastAsia="SimSun" w:hAnsi="Cambria" w:cs="Gautami"/>
      <w:color w:val="243F6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SimSun" w:hAnsi="Cambria" w:cs="Gautami"/>
      <w:color w:val="365F91"/>
      <w:sz w:val="26"/>
      <w:szCs w:val="26"/>
    </w:rPr>
  </w:style>
  <w:style w:type="paragraph" w:customStyle="1" w:styleId="Default">
    <w:name w:val="Default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etan@hyderabad.bits-pilani.ac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767</Words>
  <Characters>4374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17</cp:revision>
  <dcterms:created xsi:type="dcterms:W3CDTF">2020-01-04T09:37:00Z</dcterms:created>
  <dcterms:modified xsi:type="dcterms:W3CDTF">2021-01-15T09:04:00Z</dcterms:modified>
</cp:coreProperties>
</file>