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768" w:rsidRPr="00EF2E24" w:rsidRDefault="00CC6768" w:rsidP="008A1863">
      <w:pPr>
        <w:jc w:val="center"/>
        <w:rPr>
          <w:b/>
          <w:bCs/>
        </w:rPr>
      </w:pPr>
      <w:r w:rsidRPr="00EF2E24">
        <w:rPr>
          <w:b/>
          <w:bCs/>
          <w:noProof/>
          <w:lang w:val="en-IN" w:eastAsia="en-IN"/>
        </w:rPr>
        <w:drawing>
          <wp:inline distT="0" distB="0" distL="0" distR="0" wp14:anchorId="4F680593" wp14:editId="64AAAE6B">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CC6768" w:rsidRPr="00EF2E24" w:rsidRDefault="00322250" w:rsidP="008A1863">
      <w:pPr>
        <w:jc w:val="center"/>
        <w:rPr>
          <w:b/>
          <w:bCs/>
        </w:rPr>
      </w:pPr>
      <w:r>
        <w:rPr>
          <w:b/>
          <w:bCs/>
        </w:rPr>
        <w:t>SECOND SEMESTER</w:t>
      </w:r>
      <w:r w:rsidR="00CC6768" w:rsidRPr="00EF2E24">
        <w:rPr>
          <w:b/>
          <w:bCs/>
        </w:rPr>
        <w:t xml:space="preserve"> 20</w:t>
      </w:r>
      <w:r w:rsidR="000F4D33" w:rsidRPr="00EF2E24">
        <w:rPr>
          <w:b/>
          <w:bCs/>
        </w:rPr>
        <w:t>20</w:t>
      </w:r>
      <w:r w:rsidR="00CC6768" w:rsidRPr="00EF2E24">
        <w:rPr>
          <w:b/>
          <w:bCs/>
        </w:rPr>
        <w:t>-20</w:t>
      </w:r>
      <w:r w:rsidR="000F4D33" w:rsidRPr="00EF2E24">
        <w:rPr>
          <w:b/>
          <w:bCs/>
        </w:rPr>
        <w:t>21</w:t>
      </w:r>
    </w:p>
    <w:p w:rsidR="008A1863" w:rsidRPr="008A1863" w:rsidRDefault="008A1863" w:rsidP="008A1863">
      <w:pPr>
        <w:pStyle w:val="Heading1"/>
      </w:pPr>
      <w:r w:rsidRPr="008A1863">
        <w:t>Course Handout Part II</w:t>
      </w:r>
    </w:p>
    <w:p w:rsidR="008A1863" w:rsidRDefault="00592DBE" w:rsidP="008A1863">
      <w:pPr>
        <w:jc w:val="right"/>
      </w:pPr>
      <w:r>
        <w:tab/>
      </w:r>
      <w:r>
        <w:tab/>
      </w:r>
      <w:r>
        <w:tab/>
      </w:r>
      <w:r>
        <w:tab/>
      </w:r>
      <w:r>
        <w:tab/>
      </w:r>
      <w:r>
        <w:tab/>
      </w:r>
      <w:r>
        <w:tab/>
      </w:r>
      <w:r>
        <w:tab/>
      </w:r>
      <w:r>
        <w:tab/>
      </w:r>
      <w:r>
        <w:tab/>
        <w:t>Date: 16</w:t>
      </w:r>
      <w:r w:rsidRPr="00592DBE">
        <w:rPr>
          <w:vertAlign w:val="superscript"/>
        </w:rPr>
        <w:t>th</w:t>
      </w:r>
      <w:r>
        <w:t xml:space="preserve"> </w:t>
      </w:r>
      <w:r w:rsidR="008A1863">
        <w:t xml:space="preserve">January, 2021 </w:t>
      </w:r>
    </w:p>
    <w:p w:rsidR="008A1863" w:rsidRDefault="008A1863" w:rsidP="008A1863">
      <w:pPr>
        <w:jc w:val="both"/>
      </w:pPr>
      <w:r>
        <w:t>In addition to part I (General Handout for all courses appended to the time table) this portion gives further specific details regarding the course.</w:t>
      </w:r>
    </w:p>
    <w:p w:rsidR="008A1863" w:rsidRDefault="008A1863" w:rsidP="008A1863"/>
    <w:p w:rsidR="00E67BA9" w:rsidRPr="00EF2E24" w:rsidRDefault="009868F5" w:rsidP="008A1863">
      <w:r w:rsidRPr="008A1863">
        <w:rPr>
          <w:i/>
        </w:rPr>
        <w:t>Course No</w:t>
      </w:r>
      <w:r w:rsidR="008A1863">
        <w:rPr>
          <w:i/>
        </w:rPr>
        <w:tab/>
      </w:r>
      <w:r w:rsidR="008A1863">
        <w:rPr>
          <w:i/>
        </w:rPr>
        <w:tab/>
      </w:r>
      <w:r w:rsidR="008A1863">
        <w:rPr>
          <w:i/>
        </w:rPr>
        <w:tab/>
      </w:r>
      <w:r w:rsidR="00E67BA9" w:rsidRPr="008A1863">
        <w:rPr>
          <w:i/>
        </w:rPr>
        <w:t>:</w:t>
      </w:r>
      <w:r w:rsidR="008A1863">
        <w:t xml:space="preserve"> HSS F365 </w:t>
      </w:r>
      <w:r w:rsidR="00E67BA9" w:rsidRPr="00EF2E24">
        <w:t xml:space="preserve"> </w:t>
      </w:r>
    </w:p>
    <w:p w:rsidR="00E67BA9" w:rsidRPr="00EF2E24" w:rsidRDefault="009868F5" w:rsidP="008A1863">
      <w:r w:rsidRPr="008A1863">
        <w:rPr>
          <w:i/>
        </w:rPr>
        <w:t>Course Title</w:t>
      </w:r>
      <w:r w:rsidR="008A1863">
        <w:rPr>
          <w:i/>
        </w:rPr>
        <w:tab/>
      </w:r>
      <w:r w:rsidR="008A1863">
        <w:rPr>
          <w:i/>
        </w:rPr>
        <w:tab/>
      </w:r>
      <w:r w:rsidR="008A1863">
        <w:rPr>
          <w:i/>
        </w:rPr>
        <w:tab/>
      </w:r>
      <w:r w:rsidR="00E67BA9" w:rsidRPr="008A1863">
        <w:rPr>
          <w:i/>
        </w:rPr>
        <w:t>:</w:t>
      </w:r>
      <w:r w:rsidR="00E67BA9" w:rsidRPr="00EF2E24">
        <w:t xml:space="preserve"> SCIENCE OF SUSTAINABLE HAPPINESS </w:t>
      </w:r>
    </w:p>
    <w:p w:rsidR="00E67BA9" w:rsidRPr="00EF2E24" w:rsidRDefault="009868F5" w:rsidP="008A1863">
      <w:r w:rsidRPr="008A1863">
        <w:rPr>
          <w:i/>
        </w:rPr>
        <w:t>Instructor-in-charge</w:t>
      </w:r>
      <w:r w:rsidR="008A1863">
        <w:rPr>
          <w:i/>
        </w:rPr>
        <w:tab/>
      </w:r>
      <w:r w:rsidR="008A1863">
        <w:rPr>
          <w:i/>
        </w:rPr>
        <w:tab/>
      </w:r>
      <w:r w:rsidR="00E67BA9" w:rsidRPr="00EF2E24">
        <w:t xml:space="preserve">: Dr. Aruna Lolla </w:t>
      </w:r>
    </w:p>
    <w:p w:rsidR="00E67BA9" w:rsidRPr="00EF2E24" w:rsidRDefault="00E67BA9" w:rsidP="008A1863"/>
    <w:p w:rsidR="00E67BA9" w:rsidRPr="00EF2E24" w:rsidRDefault="00E67BA9" w:rsidP="008A1863">
      <w:pPr>
        <w:jc w:val="both"/>
      </w:pPr>
      <w:r w:rsidRPr="00EF2E24">
        <w:rPr>
          <w:b/>
        </w:rPr>
        <w:t>Scope and objective of the course:</w:t>
      </w:r>
      <w:r w:rsidRPr="00EF2E24">
        <w:t xml:space="preserve"> This course aims at bringing about an understanding of what happiness is; why it matters to everyone; key psychological, social, and biological factors that relate to happiness; and the relationship between happiness, human connection, and prosocial qualities, such as compassion, cooperation, mindfulness, and gratitude. It offers students practical strategies for tapping into and nurturing their own happiness, including trying several strategies and activities that foster social and emotional well-being, and exploring how their own happiness changes along the way.</w:t>
      </w:r>
    </w:p>
    <w:p w:rsidR="00E67BA9" w:rsidRPr="00EF2E24" w:rsidRDefault="00E67BA9" w:rsidP="008A1863"/>
    <w:p w:rsidR="00E67BA9" w:rsidRPr="00EF2E24" w:rsidRDefault="00E67BA9" w:rsidP="008A1863">
      <w:r w:rsidRPr="00EF2E24">
        <w:rPr>
          <w:b/>
        </w:rPr>
        <w:t>Text Books</w:t>
      </w:r>
      <w:r w:rsidRPr="00EF2E24">
        <w:t xml:space="preserve">: </w:t>
      </w:r>
    </w:p>
    <w:p w:rsidR="00E67BA9" w:rsidRPr="00EF2E24" w:rsidRDefault="00E67BA9" w:rsidP="008A1863">
      <w:pPr>
        <w:pStyle w:val="ListParagraph"/>
        <w:numPr>
          <w:ilvl w:val="0"/>
          <w:numId w:val="3"/>
        </w:numPr>
      </w:pPr>
      <w:proofErr w:type="spellStart"/>
      <w:r w:rsidRPr="00EF2E24">
        <w:t>Lyubomirsky</w:t>
      </w:r>
      <w:proofErr w:type="spellEnd"/>
      <w:r w:rsidRPr="00EF2E24">
        <w:t>, Sonja. (2007). The How of Happiness. New York: The Penguin Press.</w:t>
      </w:r>
    </w:p>
    <w:p w:rsidR="008A1863" w:rsidRDefault="008A1863" w:rsidP="008A1863">
      <w:pPr>
        <w:pStyle w:val="ListParagraph"/>
        <w:ind w:left="0"/>
        <w:rPr>
          <w:b/>
        </w:rPr>
      </w:pPr>
    </w:p>
    <w:p w:rsidR="008A1863" w:rsidRDefault="00E67BA9" w:rsidP="008A1863">
      <w:pPr>
        <w:pStyle w:val="ListParagraph"/>
        <w:ind w:left="0"/>
      </w:pPr>
      <w:r w:rsidRPr="00EF2E24">
        <w:rPr>
          <w:b/>
        </w:rPr>
        <w:t>Reference books</w:t>
      </w:r>
      <w:r w:rsidRPr="00EF2E24">
        <w:t xml:space="preserve">: </w:t>
      </w:r>
    </w:p>
    <w:p w:rsidR="008A1863" w:rsidRDefault="00E67BA9" w:rsidP="008A1863">
      <w:pPr>
        <w:pStyle w:val="ListParagraph"/>
        <w:numPr>
          <w:ilvl w:val="0"/>
          <w:numId w:val="2"/>
        </w:numPr>
        <w:tabs>
          <w:tab w:val="left" w:pos="720"/>
        </w:tabs>
        <w:ind w:left="720" w:hanging="360"/>
      </w:pPr>
      <w:r w:rsidRPr="00EF2E24">
        <w:t>O'Brien, Catherine. (2016). Education for Sustainable Happiness and Well-Being. New York:</w:t>
      </w:r>
      <w:r w:rsidR="008A1863">
        <w:t xml:space="preserve"> </w:t>
      </w:r>
      <w:r w:rsidRPr="00EF2E24">
        <w:t xml:space="preserve">Routledge. </w:t>
      </w:r>
    </w:p>
    <w:p w:rsidR="00626CF4" w:rsidRPr="00EF2E24" w:rsidRDefault="00E67BA9" w:rsidP="008A1863">
      <w:pPr>
        <w:pStyle w:val="ListParagraph"/>
        <w:numPr>
          <w:ilvl w:val="0"/>
          <w:numId w:val="2"/>
        </w:numPr>
        <w:tabs>
          <w:tab w:val="left" w:pos="720"/>
        </w:tabs>
        <w:ind w:left="720" w:hanging="360"/>
      </w:pPr>
      <w:r w:rsidRPr="00EF2E24">
        <w:t xml:space="preserve">Al </w:t>
      </w:r>
      <w:proofErr w:type="spellStart"/>
      <w:r w:rsidRPr="00EF2E24">
        <w:t>Maktoum</w:t>
      </w:r>
      <w:proofErr w:type="spellEnd"/>
      <w:r w:rsidRPr="00EF2E24">
        <w:t xml:space="preserve">, Mohammed Bin Rashid. (2017). Reflections on Happiness and Positivity. Dubai: Explorer Publishing and Distribution. </w:t>
      </w:r>
    </w:p>
    <w:p w:rsidR="008A1863" w:rsidRPr="00EF2E24" w:rsidRDefault="008A1863" w:rsidP="008A1863">
      <w:pPr>
        <w:jc w:val="both"/>
      </w:pPr>
      <w:r>
        <w:t xml:space="preserve">Note: </w:t>
      </w:r>
      <w:r w:rsidRPr="00EF2E24">
        <w:t xml:space="preserve">Other required reading materials will be provided to cover the topics in the course. Students are expected to read a small number of journal articles as well. </w:t>
      </w:r>
    </w:p>
    <w:p w:rsidR="008A1863" w:rsidRDefault="008A1863" w:rsidP="008A1863">
      <w:pPr>
        <w:rPr>
          <w:b/>
        </w:rPr>
      </w:pPr>
    </w:p>
    <w:p w:rsidR="00E67BA9" w:rsidRPr="008A1863" w:rsidRDefault="00E67BA9" w:rsidP="008A1863">
      <w:pPr>
        <w:rPr>
          <w:b/>
        </w:rPr>
      </w:pPr>
      <w:r w:rsidRPr="008A1863">
        <w:rPr>
          <w:b/>
        </w:rPr>
        <w:t xml:space="preserve">Course plan: </w:t>
      </w:r>
    </w:p>
    <w:p w:rsidR="00CC6768" w:rsidRPr="00EF2E24" w:rsidRDefault="00CC6768" w:rsidP="008A1863">
      <w:pPr>
        <w:jc w:val="right"/>
      </w:pPr>
      <w:r w:rsidRPr="00EF2E24">
        <w:t xml:space="preserve"> </w:t>
      </w:r>
    </w:p>
    <w:tbl>
      <w:tblPr>
        <w:tblStyle w:val="TableGrid"/>
        <w:tblW w:w="0" w:type="auto"/>
        <w:tblInd w:w="828" w:type="dxa"/>
        <w:tblLook w:val="04A0" w:firstRow="1" w:lastRow="0" w:firstColumn="1" w:lastColumn="0" w:noHBand="0" w:noVBand="1"/>
      </w:tblPr>
      <w:tblGrid>
        <w:gridCol w:w="1350"/>
        <w:gridCol w:w="3150"/>
        <w:gridCol w:w="2880"/>
        <w:gridCol w:w="1980"/>
      </w:tblGrid>
      <w:tr w:rsidR="00C81947" w:rsidRPr="00EF2E24" w:rsidTr="008A1863">
        <w:tc>
          <w:tcPr>
            <w:tcW w:w="1350" w:type="dxa"/>
            <w:shd w:val="clear" w:color="auto" w:fill="A6A6A6" w:themeFill="background1" w:themeFillShade="A6"/>
          </w:tcPr>
          <w:p w:rsidR="00C81947" w:rsidRPr="008A1863" w:rsidRDefault="008A1863" w:rsidP="008A1863">
            <w:pPr>
              <w:jc w:val="center"/>
              <w:rPr>
                <w:b/>
                <w:bCs/>
                <w:color w:val="000000"/>
              </w:rPr>
            </w:pPr>
            <w:r>
              <w:rPr>
                <w:b/>
                <w:bCs/>
                <w:color w:val="000000"/>
              </w:rPr>
              <w:t>Lecture No.</w:t>
            </w:r>
          </w:p>
        </w:tc>
        <w:tc>
          <w:tcPr>
            <w:tcW w:w="3150" w:type="dxa"/>
            <w:shd w:val="clear" w:color="auto" w:fill="A6A6A6" w:themeFill="background1" w:themeFillShade="A6"/>
          </w:tcPr>
          <w:p w:rsidR="00C81947" w:rsidRPr="008A1863" w:rsidRDefault="00C81947" w:rsidP="008A1863">
            <w:pPr>
              <w:jc w:val="center"/>
              <w:rPr>
                <w:b/>
                <w:bCs/>
                <w:color w:val="000000"/>
              </w:rPr>
            </w:pPr>
            <w:r w:rsidRPr="008A1863">
              <w:rPr>
                <w:b/>
                <w:bCs/>
                <w:color w:val="000000"/>
              </w:rPr>
              <w:t>Learning Objectives</w:t>
            </w:r>
          </w:p>
        </w:tc>
        <w:tc>
          <w:tcPr>
            <w:tcW w:w="2880" w:type="dxa"/>
            <w:shd w:val="clear" w:color="auto" w:fill="A6A6A6" w:themeFill="background1" w:themeFillShade="A6"/>
          </w:tcPr>
          <w:p w:rsidR="00C81947" w:rsidRPr="008A1863" w:rsidRDefault="008A1863" w:rsidP="008A1863">
            <w:pPr>
              <w:jc w:val="center"/>
              <w:rPr>
                <w:b/>
                <w:bCs/>
                <w:color w:val="000000"/>
              </w:rPr>
            </w:pPr>
            <w:r>
              <w:rPr>
                <w:b/>
                <w:bCs/>
                <w:color w:val="000000"/>
              </w:rPr>
              <w:t>Topics to be covered</w:t>
            </w:r>
          </w:p>
        </w:tc>
        <w:tc>
          <w:tcPr>
            <w:tcW w:w="1980" w:type="dxa"/>
            <w:shd w:val="clear" w:color="auto" w:fill="A6A6A6" w:themeFill="background1" w:themeFillShade="A6"/>
          </w:tcPr>
          <w:p w:rsidR="00C81947" w:rsidRPr="008A1863" w:rsidRDefault="00C81947" w:rsidP="008A1863">
            <w:pPr>
              <w:jc w:val="center"/>
              <w:rPr>
                <w:b/>
                <w:bCs/>
                <w:color w:val="000000"/>
              </w:rPr>
            </w:pPr>
            <w:r w:rsidRPr="008A1863">
              <w:rPr>
                <w:b/>
                <w:bCs/>
                <w:color w:val="000000"/>
              </w:rPr>
              <w:t>Chapter Numbers</w:t>
            </w:r>
            <w:r w:rsidR="00F879B0" w:rsidRPr="008A1863">
              <w:rPr>
                <w:b/>
                <w:bCs/>
                <w:color w:val="000000"/>
              </w:rPr>
              <w:t xml:space="preserve"> in T</w:t>
            </w:r>
            <w:r w:rsidR="008A1863">
              <w:rPr>
                <w:b/>
                <w:bCs/>
                <w:color w:val="000000"/>
              </w:rPr>
              <w:t xml:space="preserve">ext </w:t>
            </w:r>
            <w:r w:rsidR="00F879B0" w:rsidRPr="008A1863">
              <w:rPr>
                <w:b/>
                <w:bCs/>
                <w:color w:val="000000"/>
              </w:rPr>
              <w:t>B</w:t>
            </w:r>
            <w:r w:rsidR="008A1863">
              <w:rPr>
                <w:b/>
                <w:bCs/>
                <w:color w:val="000000"/>
              </w:rPr>
              <w:t>ook/</w:t>
            </w:r>
            <w:r w:rsidR="008A1863" w:rsidRPr="008A1863">
              <w:rPr>
                <w:b/>
                <w:bCs/>
                <w:color w:val="000000"/>
              </w:rPr>
              <w:t xml:space="preserve"> </w:t>
            </w:r>
            <w:r w:rsidR="008A1863">
              <w:rPr>
                <w:b/>
                <w:bCs/>
                <w:color w:val="000000"/>
              </w:rPr>
              <w:t>Reference</w:t>
            </w:r>
          </w:p>
        </w:tc>
      </w:tr>
      <w:tr w:rsidR="00C81947" w:rsidRPr="00EF2E24" w:rsidTr="008A1863">
        <w:tc>
          <w:tcPr>
            <w:tcW w:w="1350" w:type="dxa"/>
          </w:tcPr>
          <w:p w:rsidR="00C81947" w:rsidRPr="00EF2E24" w:rsidRDefault="00C81947" w:rsidP="008A1863">
            <w:pPr>
              <w:jc w:val="both"/>
              <w:rPr>
                <w:bCs/>
                <w:color w:val="000000"/>
              </w:rPr>
            </w:pPr>
            <w:r w:rsidRPr="00EF2E24">
              <w:rPr>
                <w:bCs/>
                <w:color w:val="000000"/>
              </w:rPr>
              <w:t>1</w:t>
            </w:r>
          </w:p>
        </w:tc>
        <w:tc>
          <w:tcPr>
            <w:tcW w:w="3150" w:type="dxa"/>
          </w:tcPr>
          <w:p w:rsidR="00C81947" w:rsidRPr="00EF2E24" w:rsidRDefault="00C81947" w:rsidP="008A1863">
            <w:pPr>
              <w:jc w:val="both"/>
              <w:rPr>
                <w:bCs/>
                <w:color w:val="000000"/>
              </w:rPr>
            </w:pPr>
            <w:r w:rsidRPr="00EF2E24">
              <w:rPr>
                <w:bCs/>
                <w:color w:val="000000"/>
              </w:rPr>
              <w:t>To gain an overview on what is Happiness and why does it matter</w:t>
            </w:r>
          </w:p>
        </w:tc>
        <w:tc>
          <w:tcPr>
            <w:tcW w:w="2880" w:type="dxa"/>
          </w:tcPr>
          <w:p w:rsidR="00C81947" w:rsidRPr="00EF2E24" w:rsidRDefault="00C81947" w:rsidP="008A1863">
            <w:pPr>
              <w:jc w:val="both"/>
              <w:rPr>
                <w:bCs/>
                <w:color w:val="000000"/>
              </w:rPr>
            </w:pPr>
            <w:r w:rsidRPr="00EF2E24">
              <w:rPr>
                <w:bCs/>
                <w:color w:val="000000"/>
              </w:rPr>
              <w:t>Introduction to the Science of Happiness</w:t>
            </w:r>
          </w:p>
        </w:tc>
        <w:tc>
          <w:tcPr>
            <w:tcW w:w="1980" w:type="dxa"/>
          </w:tcPr>
          <w:p w:rsidR="00C81947" w:rsidRPr="00EF2E24" w:rsidRDefault="00C81947" w:rsidP="008A1863">
            <w:pPr>
              <w:jc w:val="both"/>
              <w:rPr>
                <w:bCs/>
                <w:color w:val="000000"/>
              </w:rPr>
            </w:pPr>
            <w:r w:rsidRPr="00EF2E24">
              <w:rPr>
                <w:bCs/>
                <w:color w:val="000000"/>
              </w:rPr>
              <w:t>1</w:t>
            </w:r>
          </w:p>
        </w:tc>
      </w:tr>
      <w:tr w:rsidR="00C81947" w:rsidRPr="00EF2E24" w:rsidTr="008A1863">
        <w:tc>
          <w:tcPr>
            <w:tcW w:w="1350" w:type="dxa"/>
          </w:tcPr>
          <w:p w:rsidR="00C81947" w:rsidRPr="00EF2E24" w:rsidRDefault="00964687" w:rsidP="008A1863">
            <w:pPr>
              <w:jc w:val="both"/>
              <w:rPr>
                <w:bCs/>
                <w:color w:val="000000"/>
              </w:rPr>
            </w:pPr>
            <w:r w:rsidRPr="00EF2E24">
              <w:rPr>
                <w:bCs/>
                <w:color w:val="000000"/>
              </w:rPr>
              <w:t>2</w:t>
            </w:r>
          </w:p>
        </w:tc>
        <w:tc>
          <w:tcPr>
            <w:tcW w:w="3150" w:type="dxa"/>
          </w:tcPr>
          <w:p w:rsidR="00C81947" w:rsidRPr="00EF2E24" w:rsidRDefault="00964687" w:rsidP="008A1863">
            <w:pPr>
              <w:jc w:val="both"/>
              <w:rPr>
                <w:bCs/>
                <w:color w:val="000000"/>
              </w:rPr>
            </w:pPr>
            <w:r w:rsidRPr="00EF2E24">
              <w:rPr>
                <w:bCs/>
                <w:color w:val="000000"/>
              </w:rPr>
              <w:t>Familiarize with determining factors like Biology/ Genetics, Life circumstances and Intentional activity.</w:t>
            </w:r>
          </w:p>
        </w:tc>
        <w:tc>
          <w:tcPr>
            <w:tcW w:w="2880" w:type="dxa"/>
          </w:tcPr>
          <w:p w:rsidR="00C81947" w:rsidRPr="00EF2E24" w:rsidRDefault="00964687" w:rsidP="008A1863">
            <w:pPr>
              <w:jc w:val="both"/>
              <w:rPr>
                <w:bCs/>
                <w:color w:val="000000"/>
              </w:rPr>
            </w:pPr>
            <w:r w:rsidRPr="00EF2E24">
              <w:rPr>
                <w:bCs/>
                <w:color w:val="000000"/>
              </w:rPr>
              <w:t>Factors that determine Happiness</w:t>
            </w:r>
          </w:p>
        </w:tc>
        <w:tc>
          <w:tcPr>
            <w:tcW w:w="1980" w:type="dxa"/>
          </w:tcPr>
          <w:p w:rsidR="00C81947" w:rsidRPr="00EF2E24" w:rsidRDefault="00964687" w:rsidP="008A1863">
            <w:pPr>
              <w:jc w:val="both"/>
              <w:rPr>
                <w:bCs/>
                <w:color w:val="000000"/>
              </w:rPr>
            </w:pPr>
            <w:r w:rsidRPr="00EF2E24">
              <w:rPr>
                <w:bCs/>
                <w:color w:val="000000"/>
              </w:rPr>
              <w:t>1,2</w:t>
            </w:r>
          </w:p>
        </w:tc>
      </w:tr>
      <w:tr w:rsidR="00C81947" w:rsidRPr="00EF2E24" w:rsidTr="008A1863">
        <w:tc>
          <w:tcPr>
            <w:tcW w:w="1350" w:type="dxa"/>
          </w:tcPr>
          <w:p w:rsidR="00C81947" w:rsidRPr="00EF2E24" w:rsidRDefault="00964687" w:rsidP="008A1863">
            <w:pPr>
              <w:jc w:val="both"/>
              <w:rPr>
                <w:bCs/>
                <w:color w:val="000000"/>
              </w:rPr>
            </w:pPr>
            <w:r w:rsidRPr="00EF2E24">
              <w:rPr>
                <w:bCs/>
                <w:color w:val="000000"/>
              </w:rPr>
              <w:t>3-4</w:t>
            </w:r>
          </w:p>
        </w:tc>
        <w:tc>
          <w:tcPr>
            <w:tcW w:w="3150" w:type="dxa"/>
          </w:tcPr>
          <w:p w:rsidR="00C81947" w:rsidRPr="00EF2E24" w:rsidRDefault="00964687" w:rsidP="008A1863">
            <w:pPr>
              <w:jc w:val="both"/>
              <w:rPr>
                <w:bCs/>
                <w:color w:val="000000"/>
              </w:rPr>
            </w:pPr>
            <w:r w:rsidRPr="00EF2E24">
              <w:t>To analyze or examine</w:t>
            </w:r>
            <w:r w:rsidR="00626CF4" w:rsidRPr="00EF2E24">
              <w:t xml:space="preserve"> </w:t>
            </w:r>
            <w:r w:rsidRPr="00EF2E24">
              <w:t>the difference between happiness model and the model of sustainable happiness</w:t>
            </w:r>
          </w:p>
        </w:tc>
        <w:tc>
          <w:tcPr>
            <w:tcW w:w="2880" w:type="dxa"/>
          </w:tcPr>
          <w:p w:rsidR="00C81947" w:rsidRPr="00EF2E24" w:rsidRDefault="00964687" w:rsidP="008A1863">
            <w:pPr>
              <w:jc w:val="both"/>
              <w:rPr>
                <w:bCs/>
                <w:color w:val="000000"/>
              </w:rPr>
            </w:pPr>
            <w:r w:rsidRPr="00EF2E24">
              <w:t>Happiness Model and the Model Of Sustainable Happiness</w:t>
            </w:r>
          </w:p>
        </w:tc>
        <w:tc>
          <w:tcPr>
            <w:tcW w:w="1980" w:type="dxa"/>
          </w:tcPr>
          <w:p w:rsidR="00C81947" w:rsidRPr="00EF2E24" w:rsidRDefault="00964687" w:rsidP="008A1863">
            <w:pPr>
              <w:jc w:val="both"/>
              <w:rPr>
                <w:bCs/>
                <w:color w:val="000000"/>
              </w:rPr>
            </w:pPr>
            <w:r w:rsidRPr="00EF2E24">
              <w:rPr>
                <w:bCs/>
                <w:color w:val="000000"/>
              </w:rPr>
              <w:t>TB :2,3 and RB1</w:t>
            </w:r>
          </w:p>
        </w:tc>
      </w:tr>
      <w:tr w:rsidR="00C81947" w:rsidRPr="00EF2E24" w:rsidTr="008A1863">
        <w:tc>
          <w:tcPr>
            <w:tcW w:w="1350" w:type="dxa"/>
          </w:tcPr>
          <w:p w:rsidR="00C81947" w:rsidRPr="00EF2E24" w:rsidRDefault="00964687" w:rsidP="008A1863">
            <w:pPr>
              <w:jc w:val="both"/>
              <w:rPr>
                <w:bCs/>
                <w:color w:val="000000"/>
              </w:rPr>
            </w:pPr>
            <w:r w:rsidRPr="00EF2E24">
              <w:rPr>
                <w:bCs/>
                <w:color w:val="000000"/>
              </w:rPr>
              <w:t>5-7</w:t>
            </w:r>
          </w:p>
        </w:tc>
        <w:tc>
          <w:tcPr>
            <w:tcW w:w="3150" w:type="dxa"/>
          </w:tcPr>
          <w:p w:rsidR="00C81947" w:rsidRPr="00EF2E24" w:rsidRDefault="00964687" w:rsidP="008A1863">
            <w:pPr>
              <w:jc w:val="both"/>
              <w:rPr>
                <w:bCs/>
                <w:color w:val="000000"/>
              </w:rPr>
            </w:pPr>
            <w:r w:rsidRPr="00EF2E24">
              <w:t xml:space="preserve">To comprehend why do social connections foster happiness </w:t>
            </w:r>
          </w:p>
        </w:tc>
        <w:tc>
          <w:tcPr>
            <w:tcW w:w="2880" w:type="dxa"/>
          </w:tcPr>
          <w:p w:rsidR="00C81947" w:rsidRPr="00EF2E24" w:rsidRDefault="00964687" w:rsidP="008A1863">
            <w:pPr>
              <w:jc w:val="both"/>
              <w:rPr>
                <w:bCs/>
                <w:color w:val="000000"/>
              </w:rPr>
            </w:pPr>
            <w:r w:rsidRPr="00EF2E24">
              <w:t xml:space="preserve">The Power of Social Connection </w:t>
            </w:r>
          </w:p>
        </w:tc>
        <w:tc>
          <w:tcPr>
            <w:tcW w:w="1980" w:type="dxa"/>
          </w:tcPr>
          <w:p w:rsidR="00C81947" w:rsidRPr="00EF2E24" w:rsidRDefault="00964687" w:rsidP="008A1863">
            <w:pPr>
              <w:jc w:val="both"/>
              <w:rPr>
                <w:bCs/>
                <w:color w:val="000000"/>
              </w:rPr>
            </w:pPr>
            <w:r w:rsidRPr="00EF2E24">
              <w:rPr>
                <w:bCs/>
                <w:color w:val="000000"/>
              </w:rPr>
              <w:t>5</w:t>
            </w:r>
          </w:p>
        </w:tc>
      </w:tr>
      <w:tr w:rsidR="00C81947" w:rsidRPr="00EF2E24" w:rsidTr="008A1863">
        <w:tc>
          <w:tcPr>
            <w:tcW w:w="1350" w:type="dxa"/>
          </w:tcPr>
          <w:p w:rsidR="00C81947" w:rsidRPr="00EF2E24" w:rsidRDefault="00F879B0" w:rsidP="008A1863">
            <w:pPr>
              <w:jc w:val="both"/>
              <w:rPr>
                <w:bCs/>
                <w:color w:val="000000"/>
              </w:rPr>
            </w:pPr>
            <w:r w:rsidRPr="00EF2E24">
              <w:rPr>
                <w:bCs/>
                <w:color w:val="000000"/>
              </w:rPr>
              <w:t>8-10</w:t>
            </w:r>
          </w:p>
        </w:tc>
        <w:tc>
          <w:tcPr>
            <w:tcW w:w="3150" w:type="dxa"/>
          </w:tcPr>
          <w:p w:rsidR="00C81947" w:rsidRPr="00EF2E24" w:rsidRDefault="00F879B0" w:rsidP="008A1863">
            <w:pPr>
              <w:jc w:val="both"/>
              <w:rPr>
                <w:bCs/>
                <w:color w:val="000000"/>
              </w:rPr>
            </w:pPr>
            <w:r w:rsidRPr="00EF2E24">
              <w:rPr>
                <w:bCs/>
                <w:color w:val="000000"/>
              </w:rPr>
              <w:t>Develop strategies to manage stress, hardship and trauma</w:t>
            </w:r>
          </w:p>
        </w:tc>
        <w:tc>
          <w:tcPr>
            <w:tcW w:w="2880" w:type="dxa"/>
          </w:tcPr>
          <w:p w:rsidR="00C81947" w:rsidRPr="00EF2E24" w:rsidRDefault="00F879B0" w:rsidP="008A1863">
            <w:pPr>
              <w:jc w:val="both"/>
              <w:rPr>
                <w:bCs/>
                <w:color w:val="000000"/>
              </w:rPr>
            </w:pPr>
            <w:r w:rsidRPr="00EF2E24">
              <w:rPr>
                <w:bCs/>
                <w:color w:val="000000"/>
              </w:rPr>
              <w:t>Managing stress, hardship and trauma</w:t>
            </w:r>
          </w:p>
        </w:tc>
        <w:tc>
          <w:tcPr>
            <w:tcW w:w="1980" w:type="dxa"/>
          </w:tcPr>
          <w:p w:rsidR="00C81947" w:rsidRPr="00EF2E24" w:rsidRDefault="00F879B0" w:rsidP="008A1863">
            <w:pPr>
              <w:jc w:val="both"/>
              <w:rPr>
                <w:bCs/>
                <w:color w:val="000000"/>
              </w:rPr>
            </w:pPr>
            <w:r w:rsidRPr="00EF2E24">
              <w:rPr>
                <w:bCs/>
                <w:color w:val="000000"/>
              </w:rPr>
              <w:t>6</w:t>
            </w:r>
          </w:p>
        </w:tc>
      </w:tr>
      <w:tr w:rsidR="00C81947" w:rsidRPr="00EF2E24" w:rsidTr="008A1863">
        <w:tc>
          <w:tcPr>
            <w:tcW w:w="1350" w:type="dxa"/>
          </w:tcPr>
          <w:p w:rsidR="00C81947" w:rsidRPr="00EF2E24" w:rsidRDefault="002A5CFB" w:rsidP="008A1863">
            <w:pPr>
              <w:jc w:val="both"/>
              <w:rPr>
                <w:bCs/>
                <w:color w:val="000000"/>
              </w:rPr>
            </w:pPr>
            <w:r w:rsidRPr="00EF2E24">
              <w:rPr>
                <w:bCs/>
                <w:color w:val="000000"/>
              </w:rPr>
              <w:t>11-14</w:t>
            </w:r>
          </w:p>
        </w:tc>
        <w:tc>
          <w:tcPr>
            <w:tcW w:w="3150" w:type="dxa"/>
          </w:tcPr>
          <w:p w:rsidR="00C81947" w:rsidRPr="00EF2E24" w:rsidRDefault="002A5CFB" w:rsidP="008A1863">
            <w:pPr>
              <w:jc w:val="both"/>
              <w:rPr>
                <w:bCs/>
                <w:color w:val="000000"/>
              </w:rPr>
            </w:pPr>
            <w:r w:rsidRPr="00EF2E24">
              <w:rPr>
                <w:bCs/>
                <w:color w:val="000000"/>
              </w:rPr>
              <w:t xml:space="preserve">To appreciate how </w:t>
            </w:r>
            <w:r w:rsidRPr="00EF2E24">
              <w:rPr>
                <w:bCs/>
                <w:color w:val="000000"/>
              </w:rPr>
              <w:lastRenderedPageBreak/>
              <w:t>Commitment to one’s goals is helpful</w:t>
            </w:r>
          </w:p>
        </w:tc>
        <w:tc>
          <w:tcPr>
            <w:tcW w:w="2880" w:type="dxa"/>
          </w:tcPr>
          <w:p w:rsidR="00C81947" w:rsidRPr="00EF2E24" w:rsidRDefault="002A5CFB" w:rsidP="008A1863">
            <w:pPr>
              <w:jc w:val="both"/>
              <w:rPr>
                <w:bCs/>
                <w:color w:val="000000"/>
              </w:rPr>
            </w:pPr>
            <w:r w:rsidRPr="00EF2E24">
              <w:lastRenderedPageBreak/>
              <w:t xml:space="preserve">Living in the Present, </w:t>
            </w:r>
            <w:r w:rsidRPr="00EF2E24">
              <w:lastRenderedPageBreak/>
              <w:t>Committing to Your Goals</w:t>
            </w:r>
          </w:p>
        </w:tc>
        <w:tc>
          <w:tcPr>
            <w:tcW w:w="1980" w:type="dxa"/>
          </w:tcPr>
          <w:p w:rsidR="00C81947" w:rsidRPr="00EF2E24" w:rsidRDefault="002A5CFB" w:rsidP="008A1863">
            <w:pPr>
              <w:jc w:val="both"/>
              <w:rPr>
                <w:bCs/>
                <w:color w:val="000000"/>
              </w:rPr>
            </w:pPr>
            <w:r w:rsidRPr="00EF2E24">
              <w:rPr>
                <w:bCs/>
                <w:color w:val="000000"/>
              </w:rPr>
              <w:lastRenderedPageBreak/>
              <w:t>7-8</w:t>
            </w:r>
          </w:p>
        </w:tc>
      </w:tr>
      <w:tr w:rsidR="002A5CFB" w:rsidRPr="00EF2E24" w:rsidTr="008A1863">
        <w:trPr>
          <w:trHeight w:val="255"/>
        </w:trPr>
        <w:tc>
          <w:tcPr>
            <w:tcW w:w="1350" w:type="dxa"/>
            <w:vMerge w:val="restart"/>
          </w:tcPr>
          <w:p w:rsidR="002A5CFB" w:rsidRPr="00EF2E24" w:rsidRDefault="002A5CFB" w:rsidP="008A1863">
            <w:pPr>
              <w:jc w:val="both"/>
              <w:rPr>
                <w:bCs/>
                <w:color w:val="000000"/>
              </w:rPr>
            </w:pPr>
            <w:r w:rsidRPr="00EF2E24">
              <w:rPr>
                <w:bCs/>
                <w:color w:val="000000"/>
              </w:rPr>
              <w:lastRenderedPageBreak/>
              <w:t>15-28</w:t>
            </w:r>
          </w:p>
        </w:tc>
        <w:tc>
          <w:tcPr>
            <w:tcW w:w="3150" w:type="dxa"/>
            <w:vMerge w:val="restart"/>
          </w:tcPr>
          <w:p w:rsidR="002A5CFB" w:rsidRPr="00EF2E24" w:rsidRDefault="002A5CFB" w:rsidP="008A1863">
            <w:pPr>
              <w:jc w:val="both"/>
              <w:rPr>
                <w:bCs/>
                <w:color w:val="000000"/>
              </w:rPr>
            </w:pPr>
            <w:r w:rsidRPr="00EF2E24">
              <w:rPr>
                <w:bCs/>
                <w:color w:val="000000"/>
              </w:rPr>
              <w:t>To appreciate and analyze some fundamental concepts</w:t>
            </w:r>
          </w:p>
        </w:tc>
        <w:tc>
          <w:tcPr>
            <w:tcW w:w="2880" w:type="dxa"/>
          </w:tcPr>
          <w:p w:rsidR="002A5CFB" w:rsidRPr="00EF2E24" w:rsidRDefault="004502C8" w:rsidP="008A1863">
            <w:pPr>
              <w:jc w:val="both"/>
              <w:rPr>
                <w:bCs/>
                <w:color w:val="000000"/>
              </w:rPr>
            </w:pPr>
            <w:r w:rsidRPr="00EF2E24">
              <w:t>W</w:t>
            </w:r>
            <w:r w:rsidR="002A5CFB" w:rsidRPr="00EF2E24">
              <w:t>hat and why of compassion and the kindness-happiness loop</w:t>
            </w:r>
          </w:p>
        </w:tc>
        <w:tc>
          <w:tcPr>
            <w:tcW w:w="1980" w:type="dxa"/>
          </w:tcPr>
          <w:p w:rsidR="002A5CFB" w:rsidRPr="00EF2E24" w:rsidRDefault="002A5CFB" w:rsidP="008A1863">
            <w:pPr>
              <w:jc w:val="both"/>
              <w:rPr>
                <w:bCs/>
                <w:color w:val="000000"/>
              </w:rPr>
            </w:pPr>
            <w:r w:rsidRPr="00EF2E24">
              <w:rPr>
                <w:bCs/>
                <w:color w:val="000000"/>
              </w:rPr>
              <w:t>5-8</w:t>
            </w:r>
          </w:p>
        </w:tc>
      </w:tr>
      <w:tr w:rsidR="002A5CFB" w:rsidRPr="00EF2E24" w:rsidTr="008A1863">
        <w:trPr>
          <w:trHeight w:val="180"/>
        </w:trPr>
        <w:tc>
          <w:tcPr>
            <w:tcW w:w="1350" w:type="dxa"/>
            <w:vMerge/>
          </w:tcPr>
          <w:p w:rsidR="002A5CFB" w:rsidRPr="00EF2E24" w:rsidRDefault="002A5CFB" w:rsidP="008A1863">
            <w:pPr>
              <w:jc w:val="both"/>
              <w:rPr>
                <w:bCs/>
                <w:color w:val="000000"/>
              </w:rPr>
            </w:pPr>
          </w:p>
        </w:tc>
        <w:tc>
          <w:tcPr>
            <w:tcW w:w="3150" w:type="dxa"/>
            <w:vMerge/>
          </w:tcPr>
          <w:p w:rsidR="002A5CFB" w:rsidRPr="00EF2E24" w:rsidRDefault="002A5CFB" w:rsidP="008A1863">
            <w:pPr>
              <w:jc w:val="both"/>
              <w:rPr>
                <w:bCs/>
                <w:color w:val="000000"/>
              </w:rPr>
            </w:pPr>
          </w:p>
        </w:tc>
        <w:tc>
          <w:tcPr>
            <w:tcW w:w="2880" w:type="dxa"/>
          </w:tcPr>
          <w:p w:rsidR="002A5CFB" w:rsidRPr="00EF2E24" w:rsidRDefault="004502C8" w:rsidP="008A1863">
            <w:pPr>
              <w:jc w:val="both"/>
              <w:rPr>
                <w:bCs/>
                <w:color w:val="000000"/>
              </w:rPr>
            </w:pPr>
            <w:r w:rsidRPr="00EF2E24">
              <w:t>C</w:t>
            </w:r>
            <w:r w:rsidR="002A5CFB" w:rsidRPr="00EF2E24">
              <w:t>ooperation and happiness, peacemaking and reconciliation, the science of forgiveness and building trust</w:t>
            </w:r>
          </w:p>
        </w:tc>
        <w:tc>
          <w:tcPr>
            <w:tcW w:w="1980" w:type="dxa"/>
          </w:tcPr>
          <w:p w:rsidR="002A5CFB" w:rsidRPr="00EF2E24" w:rsidRDefault="002A5CFB" w:rsidP="008A1863">
            <w:pPr>
              <w:jc w:val="both"/>
              <w:rPr>
                <w:bCs/>
                <w:color w:val="000000"/>
              </w:rPr>
            </w:pPr>
            <w:r w:rsidRPr="00EF2E24">
              <w:rPr>
                <w:bCs/>
                <w:color w:val="000000"/>
              </w:rPr>
              <w:t>6-7</w:t>
            </w:r>
          </w:p>
        </w:tc>
      </w:tr>
      <w:tr w:rsidR="002A5CFB" w:rsidRPr="00EF2E24" w:rsidTr="008A1863">
        <w:trPr>
          <w:trHeight w:val="135"/>
        </w:trPr>
        <w:tc>
          <w:tcPr>
            <w:tcW w:w="1350" w:type="dxa"/>
            <w:vMerge/>
          </w:tcPr>
          <w:p w:rsidR="002A5CFB" w:rsidRPr="00EF2E24" w:rsidRDefault="002A5CFB" w:rsidP="008A1863">
            <w:pPr>
              <w:jc w:val="both"/>
              <w:rPr>
                <w:bCs/>
                <w:color w:val="000000"/>
              </w:rPr>
            </w:pPr>
          </w:p>
        </w:tc>
        <w:tc>
          <w:tcPr>
            <w:tcW w:w="3150" w:type="dxa"/>
            <w:vMerge/>
          </w:tcPr>
          <w:p w:rsidR="002A5CFB" w:rsidRPr="00EF2E24" w:rsidRDefault="002A5CFB" w:rsidP="008A1863">
            <w:pPr>
              <w:jc w:val="both"/>
              <w:rPr>
                <w:bCs/>
                <w:color w:val="000000"/>
              </w:rPr>
            </w:pPr>
          </w:p>
        </w:tc>
        <w:tc>
          <w:tcPr>
            <w:tcW w:w="2880" w:type="dxa"/>
          </w:tcPr>
          <w:p w:rsidR="002A5CFB" w:rsidRPr="00EF2E24" w:rsidRDefault="004502C8" w:rsidP="008A1863">
            <w:pPr>
              <w:jc w:val="both"/>
              <w:rPr>
                <w:bCs/>
                <w:color w:val="000000"/>
              </w:rPr>
            </w:pPr>
            <w:r w:rsidRPr="00EF2E24">
              <w:t>M</w:t>
            </w:r>
            <w:r w:rsidR="002A5CFB" w:rsidRPr="00EF2E24">
              <w:t>indfulness, benefits of mindfulness for mind, brain and body and real-world applications of mindfulness</w:t>
            </w:r>
          </w:p>
        </w:tc>
        <w:tc>
          <w:tcPr>
            <w:tcW w:w="1980" w:type="dxa"/>
          </w:tcPr>
          <w:p w:rsidR="002A5CFB" w:rsidRPr="00EF2E24" w:rsidRDefault="002A5CFB" w:rsidP="008A1863">
            <w:pPr>
              <w:jc w:val="both"/>
              <w:rPr>
                <w:bCs/>
                <w:color w:val="000000"/>
              </w:rPr>
            </w:pPr>
            <w:r w:rsidRPr="00EF2E24">
              <w:rPr>
                <w:bCs/>
                <w:color w:val="000000"/>
              </w:rPr>
              <w:t>9 and RB1</w:t>
            </w:r>
          </w:p>
        </w:tc>
      </w:tr>
      <w:tr w:rsidR="002A5CFB" w:rsidRPr="00EF2E24" w:rsidTr="008A1863">
        <w:trPr>
          <w:trHeight w:val="126"/>
        </w:trPr>
        <w:tc>
          <w:tcPr>
            <w:tcW w:w="1350" w:type="dxa"/>
            <w:vMerge/>
          </w:tcPr>
          <w:p w:rsidR="002A5CFB" w:rsidRPr="00EF2E24" w:rsidRDefault="002A5CFB" w:rsidP="008A1863">
            <w:pPr>
              <w:jc w:val="both"/>
              <w:rPr>
                <w:bCs/>
                <w:color w:val="000000"/>
              </w:rPr>
            </w:pPr>
          </w:p>
        </w:tc>
        <w:tc>
          <w:tcPr>
            <w:tcW w:w="3150" w:type="dxa"/>
            <w:vMerge/>
          </w:tcPr>
          <w:p w:rsidR="002A5CFB" w:rsidRPr="00EF2E24" w:rsidRDefault="002A5CFB" w:rsidP="008A1863">
            <w:pPr>
              <w:jc w:val="both"/>
              <w:rPr>
                <w:bCs/>
                <w:color w:val="000000"/>
              </w:rPr>
            </w:pPr>
          </w:p>
        </w:tc>
        <w:tc>
          <w:tcPr>
            <w:tcW w:w="2880" w:type="dxa"/>
            <w:tcBorders>
              <w:bottom w:val="single" w:sz="4" w:space="0" w:color="auto"/>
            </w:tcBorders>
          </w:tcPr>
          <w:p w:rsidR="002A5CFB" w:rsidRPr="00EF2E24" w:rsidRDefault="004502C8" w:rsidP="008A1863">
            <w:pPr>
              <w:jc w:val="both"/>
              <w:rPr>
                <w:bCs/>
                <w:color w:val="000000"/>
              </w:rPr>
            </w:pPr>
            <w:r w:rsidRPr="00EF2E24">
              <w:t>T</w:t>
            </w:r>
            <w:r w:rsidR="00B2742D" w:rsidRPr="00EF2E24">
              <w:t>he relationship between gratitude and happiness</w:t>
            </w:r>
          </w:p>
        </w:tc>
        <w:tc>
          <w:tcPr>
            <w:tcW w:w="1980" w:type="dxa"/>
            <w:tcBorders>
              <w:bottom w:val="single" w:sz="4" w:space="0" w:color="auto"/>
            </w:tcBorders>
          </w:tcPr>
          <w:p w:rsidR="002A5CFB" w:rsidRPr="00EF2E24" w:rsidRDefault="00B2742D" w:rsidP="008A1863">
            <w:pPr>
              <w:jc w:val="both"/>
              <w:rPr>
                <w:bCs/>
                <w:color w:val="000000"/>
              </w:rPr>
            </w:pPr>
            <w:r w:rsidRPr="00EF2E24">
              <w:rPr>
                <w:bCs/>
                <w:color w:val="000000"/>
              </w:rPr>
              <w:t>4</w:t>
            </w:r>
          </w:p>
        </w:tc>
      </w:tr>
      <w:tr w:rsidR="008A1863" w:rsidRPr="00EF2E24" w:rsidTr="008A1863">
        <w:tc>
          <w:tcPr>
            <w:tcW w:w="1350" w:type="dxa"/>
            <w:vMerge w:val="restart"/>
          </w:tcPr>
          <w:p w:rsidR="008A1863" w:rsidRPr="00EF2E24" w:rsidRDefault="008A1863" w:rsidP="008A1863">
            <w:pPr>
              <w:jc w:val="both"/>
              <w:rPr>
                <w:bCs/>
                <w:color w:val="000000"/>
              </w:rPr>
            </w:pPr>
            <w:r w:rsidRPr="00EF2E24">
              <w:rPr>
                <w:bCs/>
                <w:color w:val="000000"/>
              </w:rPr>
              <w:t>29-36</w:t>
            </w:r>
          </w:p>
        </w:tc>
        <w:tc>
          <w:tcPr>
            <w:tcW w:w="3150" w:type="dxa"/>
            <w:vMerge w:val="restart"/>
          </w:tcPr>
          <w:p w:rsidR="008A1863" w:rsidRPr="00EF2E24" w:rsidRDefault="008A1863" w:rsidP="008A1863">
            <w:pPr>
              <w:jc w:val="both"/>
              <w:rPr>
                <w:bCs/>
                <w:color w:val="000000"/>
              </w:rPr>
            </w:pPr>
            <w:r w:rsidRPr="00EF2E24">
              <w:rPr>
                <w:bCs/>
                <w:color w:val="000000"/>
              </w:rPr>
              <w:t>To discuss and comprehend personality traits and virtues behind sustainable happiness</w:t>
            </w:r>
          </w:p>
        </w:tc>
        <w:tc>
          <w:tcPr>
            <w:tcW w:w="2880" w:type="dxa"/>
          </w:tcPr>
          <w:p w:rsidR="008A1863" w:rsidRPr="00EF2E24" w:rsidRDefault="008A1863" w:rsidP="008A1863">
            <w:pPr>
              <w:jc w:val="both"/>
              <w:rPr>
                <w:bCs/>
                <w:color w:val="000000"/>
              </w:rPr>
            </w:pPr>
            <w:r w:rsidRPr="00EF2E24">
              <w:t>Mental habits of happiness and self-compassion: A path to resilience and happiness</w:t>
            </w:r>
          </w:p>
        </w:tc>
        <w:tc>
          <w:tcPr>
            <w:tcW w:w="1980" w:type="dxa"/>
          </w:tcPr>
          <w:p w:rsidR="008A1863" w:rsidRPr="00EF2E24" w:rsidRDefault="008A1863" w:rsidP="008A1863">
            <w:pPr>
              <w:jc w:val="both"/>
              <w:rPr>
                <w:bCs/>
                <w:color w:val="000000"/>
              </w:rPr>
            </w:pPr>
            <w:r w:rsidRPr="00EF2E24">
              <w:rPr>
                <w:bCs/>
                <w:color w:val="000000"/>
              </w:rPr>
              <w:t>10 and RB1</w:t>
            </w:r>
          </w:p>
        </w:tc>
      </w:tr>
      <w:tr w:rsidR="008A1863" w:rsidRPr="00EF2E24" w:rsidTr="008A1863">
        <w:tc>
          <w:tcPr>
            <w:tcW w:w="1350" w:type="dxa"/>
            <w:vMerge/>
          </w:tcPr>
          <w:p w:rsidR="008A1863" w:rsidRPr="00EF2E24" w:rsidRDefault="008A1863" w:rsidP="008A1863">
            <w:pPr>
              <w:jc w:val="both"/>
              <w:rPr>
                <w:bCs/>
                <w:color w:val="000000"/>
              </w:rPr>
            </w:pPr>
          </w:p>
        </w:tc>
        <w:tc>
          <w:tcPr>
            <w:tcW w:w="3150" w:type="dxa"/>
            <w:vMerge/>
          </w:tcPr>
          <w:p w:rsidR="008A1863" w:rsidRPr="00EF2E24" w:rsidRDefault="008A1863" w:rsidP="008A1863">
            <w:pPr>
              <w:jc w:val="both"/>
              <w:rPr>
                <w:bCs/>
                <w:color w:val="000000"/>
              </w:rPr>
            </w:pPr>
          </w:p>
        </w:tc>
        <w:tc>
          <w:tcPr>
            <w:tcW w:w="2880" w:type="dxa"/>
          </w:tcPr>
          <w:p w:rsidR="008A1863" w:rsidRPr="00EF2E24" w:rsidRDefault="008A1863" w:rsidP="008A1863">
            <w:pPr>
              <w:jc w:val="both"/>
              <w:rPr>
                <w:bCs/>
                <w:color w:val="000000"/>
              </w:rPr>
            </w:pPr>
            <w:r w:rsidRPr="00EF2E24">
              <w:t xml:space="preserve">Role of: awe, wonder, beauty, laughter, play, and narrative in building happiness. </w:t>
            </w:r>
          </w:p>
        </w:tc>
        <w:tc>
          <w:tcPr>
            <w:tcW w:w="1980" w:type="dxa"/>
          </w:tcPr>
          <w:p w:rsidR="008A1863" w:rsidRPr="00EF2E24" w:rsidRDefault="008A1863" w:rsidP="008A1863">
            <w:pPr>
              <w:jc w:val="both"/>
              <w:rPr>
                <w:bCs/>
                <w:color w:val="000000"/>
              </w:rPr>
            </w:pPr>
            <w:r w:rsidRPr="00EF2E24">
              <w:t>2, 3</w:t>
            </w:r>
          </w:p>
        </w:tc>
      </w:tr>
      <w:tr w:rsidR="008A1863" w:rsidRPr="00EF2E24" w:rsidTr="008A1863">
        <w:tc>
          <w:tcPr>
            <w:tcW w:w="1350" w:type="dxa"/>
            <w:vMerge/>
          </w:tcPr>
          <w:p w:rsidR="008A1863" w:rsidRPr="00EF2E24" w:rsidRDefault="008A1863" w:rsidP="008A1863">
            <w:pPr>
              <w:jc w:val="both"/>
              <w:rPr>
                <w:bCs/>
                <w:color w:val="000000"/>
              </w:rPr>
            </w:pPr>
          </w:p>
        </w:tc>
        <w:tc>
          <w:tcPr>
            <w:tcW w:w="3150" w:type="dxa"/>
            <w:vMerge/>
          </w:tcPr>
          <w:p w:rsidR="008A1863" w:rsidRPr="00EF2E24" w:rsidRDefault="008A1863" w:rsidP="008A1863">
            <w:pPr>
              <w:jc w:val="both"/>
              <w:rPr>
                <w:bCs/>
                <w:color w:val="000000"/>
              </w:rPr>
            </w:pPr>
          </w:p>
        </w:tc>
        <w:tc>
          <w:tcPr>
            <w:tcW w:w="2880" w:type="dxa"/>
          </w:tcPr>
          <w:p w:rsidR="008A1863" w:rsidRPr="00EF2E24" w:rsidRDefault="008A1863" w:rsidP="008A1863">
            <w:pPr>
              <w:jc w:val="both"/>
              <w:rPr>
                <w:bCs/>
                <w:color w:val="000000"/>
              </w:rPr>
            </w:pPr>
            <w:r w:rsidRPr="00EF2E24">
              <w:t>New Frontiers and Happiness “Fit”</w:t>
            </w:r>
          </w:p>
        </w:tc>
        <w:tc>
          <w:tcPr>
            <w:tcW w:w="1980" w:type="dxa"/>
          </w:tcPr>
          <w:p w:rsidR="008A1863" w:rsidRPr="00EF2E24" w:rsidRDefault="008A1863" w:rsidP="008A1863">
            <w:pPr>
              <w:jc w:val="both"/>
              <w:rPr>
                <w:bCs/>
                <w:color w:val="000000"/>
              </w:rPr>
            </w:pPr>
            <w:r w:rsidRPr="00EF2E24">
              <w:t>2, 3</w:t>
            </w:r>
          </w:p>
        </w:tc>
      </w:tr>
      <w:tr w:rsidR="008A1863" w:rsidRPr="00EF2E24" w:rsidTr="008A1863">
        <w:tc>
          <w:tcPr>
            <w:tcW w:w="1350" w:type="dxa"/>
            <w:vMerge/>
          </w:tcPr>
          <w:p w:rsidR="008A1863" w:rsidRPr="00EF2E24" w:rsidRDefault="008A1863" w:rsidP="008A1863">
            <w:pPr>
              <w:jc w:val="both"/>
              <w:rPr>
                <w:bCs/>
                <w:color w:val="000000"/>
              </w:rPr>
            </w:pPr>
          </w:p>
        </w:tc>
        <w:tc>
          <w:tcPr>
            <w:tcW w:w="3150" w:type="dxa"/>
            <w:vMerge/>
          </w:tcPr>
          <w:p w:rsidR="008A1863" w:rsidRPr="00EF2E24" w:rsidRDefault="008A1863" w:rsidP="008A1863">
            <w:pPr>
              <w:jc w:val="both"/>
              <w:rPr>
                <w:bCs/>
                <w:color w:val="000000"/>
              </w:rPr>
            </w:pPr>
          </w:p>
        </w:tc>
        <w:tc>
          <w:tcPr>
            <w:tcW w:w="2880" w:type="dxa"/>
          </w:tcPr>
          <w:p w:rsidR="008A1863" w:rsidRPr="00EF2E24" w:rsidRDefault="008A1863" w:rsidP="008A1863">
            <w:pPr>
              <w:jc w:val="both"/>
              <w:rPr>
                <w:bCs/>
                <w:color w:val="000000"/>
              </w:rPr>
            </w:pPr>
            <w:r w:rsidRPr="00EF2E24">
              <w:t>Five how’s behind sustainable happiness</w:t>
            </w:r>
          </w:p>
        </w:tc>
        <w:tc>
          <w:tcPr>
            <w:tcW w:w="1980" w:type="dxa"/>
          </w:tcPr>
          <w:p w:rsidR="008A1863" w:rsidRPr="00EF2E24" w:rsidRDefault="008A1863" w:rsidP="008A1863">
            <w:pPr>
              <w:jc w:val="both"/>
              <w:rPr>
                <w:bCs/>
                <w:color w:val="000000"/>
              </w:rPr>
            </w:pPr>
            <w:r w:rsidRPr="00EF2E24">
              <w:rPr>
                <w:bCs/>
                <w:color w:val="000000"/>
              </w:rPr>
              <w:t>10</w:t>
            </w:r>
          </w:p>
        </w:tc>
      </w:tr>
      <w:tr w:rsidR="008A1863" w:rsidRPr="00EF2E24" w:rsidTr="008A1863">
        <w:tc>
          <w:tcPr>
            <w:tcW w:w="1350" w:type="dxa"/>
          </w:tcPr>
          <w:p w:rsidR="008A1863" w:rsidRPr="00EF2E24" w:rsidRDefault="008A1863" w:rsidP="008A1863">
            <w:pPr>
              <w:jc w:val="both"/>
              <w:rPr>
                <w:bCs/>
                <w:color w:val="000000"/>
              </w:rPr>
            </w:pPr>
            <w:r w:rsidRPr="00EF2E24">
              <w:rPr>
                <w:bCs/>
                <w:color w:val="000000"/>
              </w:rPr>
              <w:t>37-39</w:t>
            </w:r>
          </w:p>
        </w:tc>
        <w:tc>
          <w:tcPr>
            <w:tcW w:w="3150" w:type="dxa"/>
          </w:tcPr>
          <w:p w:rsidR="008A1863" w:rsidRPr="00EF2E24" w:rsidRDefault="008A1863" w:rsidP="008A1863">
            <w:pPr>
              <w:jc w:val="both"/>
              <w:rPr>
                <w:bCs/>
                <w:color w:val="000000"/>
              </w:rPr>
            </w:pPr>
            <w:r w:rsidRPr="00EF2E24">
              <w:rPr>
                <w:bCs/>
                <w:color w:val="000000"/>
              </w:rPr>
              <w:t>Develop strategies to handle depression</w:t>
            </w:r>
          </w:p>
        </w:tc>
        <w:tc>
          <w:tcPr>
            <w:tcW w:w="2880" w:type="dxa"/>
          </w:tcPr>
          <w:p w:rsidR="008A1863" w:rsidRPr="00EF2E24" w:rsidRDefault="008A1863" w:rsidP="008A1863">
            <w:pPr>
              <w:jc w:val="both"/>
              <w:rPr>
                <w:bCs/>
                <w:color w:val="000000"/>
              </w:rPr>
            </w:pPr>
            <w:r w:rsidRPr="00EF2E24">
              <w:rPr>
                <w:bCs/>
                <w:color w:val="000000"/>
              </w:rPr>
              <w:t>Key points about depression</w:t>
            </w:r>
          </w:p>
        </w:tc>
        <w:tc>
          <w:tcPr>
            <w:tcW w:w="1980" w:type="dxa"/>
          </w:tcPr>
          <w:p w:rsidR="008A1863" w:rsidRPr="00EF2E24" w:rsidRDefault="008A1863" w:rsidP="008A1863">
            <w:pPr>
              <w:jc w:val="both"/>
              <w:rPr>
                <w:bCs/>
                <w:color w:val="000000"/>
              </w:rPr>
            </w:pPr>
            <w:r w:rsidRPr="00EF2E24">
              <w:rPr>
                <w:bCs/>
                <w:color w:val="000000"/>
              </w:rPr>
              <w:t>11</w:t>
            </w:r>
          </w:p>
        </w:tc>
      </w:tr>
      <w:tr w:rsidR="008A1863" w:rsidRPr="00EF2E24" w:rsidTr="008A1863">
        <w:tc>
          <w:tcPr>
            <w:tcW w:w="1350" w:type="dxa"/>
          </w:tcPr>
          <w:p w:rsidR="008A1863" w:rsidRPr="00EF2E24" w:rsidRDefault="008A1863" w:rsidP="008A1863">
            <w:pPr>
              <w:jc w:val="both"/>
              <w:rPr>
                <w:bCs/>
                <w:color w:val="000000"/>
              </w:rPr>
            </w:pPr>
            <w:r>
              <w:rPr>
                <w:bCs/>
                <w:color w:val="000000"/>
              </w:rPr>
              <w:t>40-42</w:t>
            </w:r>
          </w:p>
        </w:tc>
        <w:tc>
          <w:tcPr>
            <w:tcW w:w="3150" w:type="dxa"/>
          </w:tcPr>
          <w:p w:rsidR="008A1863" w:rsidRPr="00EF2E24" w:rsidRDefault="008A1863" w:rsidP="008A1863">
            <w:pPr>
              <w:jc w:val="both"/>
              <w:rPr>
                <w:bCs/>
                <w:color w:val="000000"/>
              </w:rPr>
            </w:pPr>
            <w:r w:rsidRPr="00EF2E24">
              <w:rPr>
                <w:bCs/>
                <w:color w:val="000000"/>
              </w:rPr>
              <w:t>To develop a perspective on aligning education with sustainable happiness</w:t>
            </w:r>
          </w:p>
        </w:tc>
        <w:tc>
          <w:tcPr>
            <w:tcW w:w="2880" w:type="dxa"/>
          </w:tcPr>
          <w:p w:rsidR="008A1863" w:rsidRPr="00EF2E24" w:rsidRDefault="008A1863" w:rsidP="008A1863">
            <w:pPr>
              <w:jc w:val="both"/>
              <w:rPr>
                <w:bCs/>
                <w:color w:val="000000"/>
              </w:rPr>
            </w:pPr>
            <w:r w:rsidRPr="00EF2E24">
              <w:t>Sustainability, Happiness and Education</w:t>
            </w:r>
          </w:p>
        </w:tc>
        <w:tc>
          <w:tcPr>
            <w:tcW w:w="1980" w:type="dxa"/>
          </w:tcPr>
          <w:p w:rsidR="008A1863" w:rsidRPr="00EF2E24" w:rsidRDefault="008A1863" w:rsidP="008A1863">
            <w:pPr>
              <w:jc w:val="both"/>
              <w:rPr>
                <w:bCs/>
                <w:color w:val="000000"/>
              </w:rPr>
            </w:pPr>
            <w:r w:rsidRPr="00EF2E24">
              <w:rPr>
                <w:bCs/>
                <w:color w:val="000000"/>
              </w:rPr>
              <w:t>RB1</w:t>
            </w:r>
          </w:p>
        </w:tc>
      </w:tr>
    </w:tbl>
    <w:p w:rsidR="00F5593E" w:rsidRPr="00EF2E24" w:rsidRDefault="00474EBE" w:rsidP="008A1863">
      <w:pPr>
        <w:jc w:val="both"/>
        <w:rPr>
          <w:b/>
          <w:bCs/>
          <w:color w:val="000000"/>
        </w:rPr>
      </w:pPr>
      <w:r w:rsidRPr="00EF2E24">
        <w:t>* The lectures may slightly diverge from aforesaid plan based on students ‘background &amp; interest in the topic, which may perhaps include special lectures and discussions that would be planned, scheduled and notified accordingly.</w:t>
      </w:r>
    </w:p>
    <w:p w:rsidR="00474EBE" w:rsidRPr="00EF2E24" w:rsidRDefault="00474EBE" w:rsidP="008A1863">
      <w:pPr>
        <w:jc w:val="both"/>
        <w:rPr>
          <w:b/>
          <w:bCs/>
        </w:rPr>
      </w:pPr>
    </w:p>
    <w:p w:rsidR="00A9315A" w:rsidRPr="00EF2E24" w:rsidRDefault="00A9315A" w:rsidP="008A1863">
      <w:pPr>
        <w:jc w:val="both"/>
        <w:rPr>
          <w:b/>
          <w:bCs/>
        </w:rPr>
      </w:pPr>
    </w:p>
    <w:p w:rsidR="00A331AC" w:rsidRPr="00EF2E24" w:rsidRDefault="00F5593E" w:rsidP="008A1863">
      <w:pPr>
        <w:jc w:val="both"/>
        <w:rPr>
          <w:b/>
          <w:bCs/>
          <w:color w:val="000000"/>
        </w:rPr>
      </w:pPr>
      <w:r w:rsidRPr="00EF2E24">
        <w:rPr>
          <w:b/>
          <w:bCs/>
        </w:rPr>
        <w:t xml:space="preserve">Evaluation </w:t>
      </w:r>
      <w:r w:rsidR="002639A5" w:rsidRPr="00EF2E24">
        <w:rPr>
          <w:b/>
          <w:bCs/>
        </w:rPr>
        <w:t>Scheme</w:t>
      </w:r>
      <w:r w:rsidRPr="00EF2E24">
        <w:rPr>
          <w:b/>
          <w:bCs/>
        </w:rPr>
        <w:t>:</w:t>
      </w:r>
      <w:r w:rsidR="003C2902" w:rsidRPr="00EF2E24">
        <w:rPr>
          <w:b/>
          <w:bCs/>
        </w:rPr>
        <w:t xml:space="preserve"> </w:t>
      </w:r>
    </w:p>
    <w:p w:rsidR="00B324D7" w:rsidRPr="009D0F44" w:rsidRDefault="00B324D7" w:rsidP="008A1863">
      <w:pPr>
        <w:rPr>
          <w:b/>
        </w:rPr>
      </w:pPr>
    </w:p>
    <w:tbl>
      <w:tblPr>
        <w:tblW w:w="936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1800"/>
        <w:gridCol w:w="1440"/>
        <w:gridCol w:w="1980"/>
        <w:gridCol w:w="2160"/>
      </w:tblGrid>
      <w:tr w:rsidR="00B324D7" w:rsidRPr="009D0F44" w:rsidTr="00481E86">
        <w:tc>
          <w:tcPr>
            <w:tcW w:w="1980" w:type="dxa"/>
            <w:shd w:val="clear" w:color="auto" w:fill="A6A6A6" w:themeFill="background1" w:themeFillShade="A6"/>
          </w:tcPr>
          <w:p w:rsidR="00B324D7" w:rsidRPr="009D0F44" w:rsidRDefault="00B324D7" w:rsidP="008A1863">
            <w:pPr>
              <w:jc w:val="center"/>
              <w:rPr>
                <w:b/>
              </w:rPr>
            </w:pPr>
            <w:r w:rsidRPr="009D0F44">
              <w:rPr>
                <w:b/>
              </w:rPr>
              <w:t>Component</w:t>
            </w:r>
          </w:p>
        </w:tc>
        <w:tc>
          <w:tcPr>
            <w:tcW w:w="1800" w:type="dxa"/>
            <w:shd w:val="clear" w:color="auto" w:fill="A6A6A6" w:themeFill="background1" w:themeFillShade="A6"/>
          </w:tcPr>
          <w:p w:rsidR="00B324D7" w:rsidRPr="009D0F44" w:rsidRDefault="00B324D7" w:rsidP="008A1863">
            <w:pPr>
              <w:jc w:val="center"/>
              <w:rPr>
                <w:b/>
              </w:rPr>
            </w:pPr>
            <w:r w:rsidRPr="009D0F44">
              <w:rPr>
                <w:b/>
              </w:rPr>
              <w:t>Duration</w:t>
            </w:r>
          </w:p>
        </w:tc>
        <w:tc>
          <w:tcPr>
            <w:tcW w:w="1440" w:type="dxa"/>
            <w:shd w:val="clear" w:color="auto" w:fill="A6A6A6" w:themeFill="background1" w:themeFillShade="A6"/>
          </w:tcPr>
          <w:p w:rsidR="00B324D7" w:rsidRPr="009D0F44" w:rsidRDefault="00B324D7" w:rsidP="008A1863">
            <w:pPr>
              <w:jc w:val="center"/>
              <w:rPr>
                <w:b/>
              </w:rPr>
            </w:pPr>
            <w:r w:rsidRPr="009D0F44">
              <w:rPr>
                <w:b/>
              </w:rPr>
              <w:t>Weightage (%)</w:t>
            </w:r>
          </w:p>
        </w:tc>
        <w:tc>
          <w:tcPr>
            <w:tcW w:w="1980" w:type="dxa"/>
            <w:shd w:val="clear" w:color="auto" w:fill="A6A6A6" w:themeFill="background1" w:themeFillShade="A6"/>
          </w:tcPr>
          <w:p w:rsidR="00B324D7" w:rsidRPr="009D0F44" w:rsidRDefault="00B324D7" w:rsidP="008A1863">
            <w:pPr>
              <w:jc w:val="center"/>
              <w:rPr>
                <w:b/>
              </w:rPr>
            </w:pPr>
            <w:r w:rsidRPr="009D0F44">
              <w:rPr>
                <w:b/>
              </w:rPr>
              <w:t>Date &amp; Time</w:t>
            </w:r>
          </w:p>
        </w:tc>
        <w:tc>
          <w:tcPr>
            <w:tcW w:w="2160" w:type="dxa"/>
            <w:shd w:val="clear" w:color="auto" w:fill="A6A6A6" w:themeFill="background1" w:themeFillShade="A6"/>
          </w:tcPr>
          <w:p w:rsidR="00B324D7" w:rsidRPr="009D0F44" w:rsidRDefault="00B324D7" w:rsidP="008A1863">
            <w:pPr>
              <w:jc w:val="center"/>
              <w:rPr>
                <w:b/>
              </w:rPr>
            </w:pPr>
            <w:r w:rsidRPr="009D0F44">
              <w:rPr>
                <w:b/>
              </w:rPr>
              <w:t>Nature of Component</w:t>
            </w:r>
          </w:p>
        </w:tc>
      </w:tr>
      <w:tr w:rsidR="008A1863" w:rsidRPr="009D0F44" w:rsidTr="00481E86">
        <w:trPr>
          <w:trHeight w:val="683"/>
        </w:trPr>
        <w:tc>
          <w:tcPr>
            <w:tcW w:w="1980" w:type="dxa"/>
          </w:tcPr>
          <w:p w:rsidR="008A1863" w:rsidRPr="009D0F44" w:rsidRDefault="008A1863" w:rsidP="008A1863">
            <w:r>
              <w:t>Assignment/ Seminar</w:t>
            </w:r>
          </w:p>
        </w:tc>
        <w:tc>
          <w:tcPr>
            <w:tcW w:w="1800" w:type="dxa"/>
          </w:tcPr>
          <w:p w:rsidR="008A1863" w:rsidRPr="009D0F44" w:rsidRDefault="008A1863" w:rsidP="008A1863">
            <w:r>
              <w:t>TBA</w:t>
            </w:r>
          </w:p>
        </w:tc>
        <w:tc>
          <w:tcPr>
            <w:tcW w:w="1440" w:type="dxa"/>
          </w:tcPr>
          <w:p w:rsidR="008A1863" w:rsidRPr="009D0F44" w:rsidRDefault="008A1863" w:rsidP="008A1863">
            <w:r>
              <w:t>30</w:t>
            </w:r>
          </w:p>
        </w:tc>
        <w:tc>
          <w:tcPr>
            <w:tcW w:w="1980" w:type="dxa"/>
          </w:tcPr>
          <w:p w:rsidR="008A1863" w:rsidRPr="009D0F44" w:rsidRDefault="008A1863" w:rsidP="008A1863">
            <w:r>
              <w:t>TBA</w:t>
            </w:r>
          </w:p>
        </w:tc>
        <w:tc>
          <w:tcPr>
            <w:tcW w:w="2160" w:type="dxa"/>
          </w:tcPr>
          <w:p w:rsidR="008A1863" w:rsidRPr="009D0F44" w:rsidRDefault="008A1863" w:rsidP="008A1863">
            <w:r w:rsidRPr="009D0F44">
              <w:t>Open Book</w:t>
            </w:r>
          </w:p>
        </w:tc>
      </w:tr>
      <w:tr w:rsidR="00B324D7" w:rsidRPr="009D0F44" w:rsidTr="00481E86">
        <w:trPr>
          <w:trHeight w:val="683"/>
        </w:trPr>
        <w:tc>
          <w:tcPr>
            <w:tcW w:w="1980" w:type="dxa"/>
          </w:tcPr>
          <w:p w:rsidR="00B324D7" w:rsidRPr="009D0F44" w:rsidRDefault="008A1863" w:rsidP="008A1863">
            <w:r>
              <w:t>Mid-</w:t>
            </w:r>
            <w:r w:rsidR="00B324D7">
              <w:t>Sem</w:t>
            </w:r>
            <w:r>
              <w:t>ester</w:t>
            </w:r>
            <w:r w:rsidR="00B324D7">
              <w:t xml:space="preserve"> </w:t>
            </w:r>
          </w:p>
        </w:tc>
        <w:tc>
          <w:tcPr>
            <w:tcW w:w="1800" w:type="dxa"/>
          </w:tcPr>
          <w:p w:rsidR="00B324D7" w:rsidRPr="009D0F44" w:rsidRDefault="00B324D7" w:rsidP="008A1863">
            <w:r>
              <w:t>90</w:t>
            </w:r>
            <w:r w:rsidRPr="009D0F44">
              <w:t xml:space="preserve"> Minutes </w:t>
            </w:r>
          </w:p>
        </w:tc>
        <w:tc>
          <w:tcPr>
            <w:tcW w:w="1440" w:type="dxa"/>
          </w:tcPr>
          <w:p w:rsidR="00B324D7" w:rsidRPr="009D0F44" w:rsidRDefault="00B324D7" w:rsidP="008A1863">
            <w:r>
              <w:t>30</w:t>
            </w:r>
          </w:p>
        </w:tc>
        <w:tc>
          <w:tcPr>
            <w:tcW w:w="1980" w:type="dxa"/>
          </w:tcPr>
          <w:p w:rsidR="00B324D7" w:rsidRPr="009D0F44" w:rsidRDefault="00592DBE" w:rsidP="008A1863">
            <w:r>
              <w:t>04/03 3.30 -5.00PM</w:t>
            </w:r>
          </w:p>
        </w:tc>
        <w:tc>
          <w:tcPr>
            <w:tcW w:w="2160" w:type="dxa"/>
          </w:tcPr>
          <w:p w:rsidR="00B324D7" w:rsidRPr="009D0F44" w:rsidRDefault="00B324D7" w:rsidP="008A1863">
            <w:r w:rsidRPr="009D0F44">
              <w:t>Open Book</w:t>
            </w:r>
          </w:p>
        </w:tc>
      </w:tr>
      <w:tr w:rsidR="00B324D7" w:rsidRPr="009D0F44" w:rsidTr="00481E86">
        <w:tc>
          <w:tcPr>
            <w:tcW w:w="1980" w:type="dxa"/>
          </w:tcPr>
          <w:p w:rsidR="00B324D7" w:rsidRPr="009D0F44" w:rsidRDefault="008A1863" w:rsidP="008A1863">
            <w:r>
              <w:t>Comprehensive examination</w:t>
            </w:r>
          </w:p>
        </w:tc>
        <w:tc>
          <w:tcPr>
            <w:tcW w:w="1800" w:type="dxa"/>
          </w:tcPr>
          <w:p w:rsidR="00B324D7" w:rsidRPr="009D0F44" w:rsidRDefault="00B324D7" w:rsidP="008A1863">
            <w:r w:rsidRPr="009D0F44">
              <w:t xml:space="preserve">120 Minutes </w:t>
            </w:r>
          </w:p>
        </w:tc>
        <w:tc>
          <w:tcPr>
            <w:tcW w:w="1440" w:type="dxa"/>
          </w:tcPr>
          <w:p w:rsidR="00B324D7" w:rsidRPr="009D0F44" w:rsidRDefault="00B324D7" w:rsidP="008A1863">
            <w:r>
              <w:t>40</w:t>
            </w:r>
          </w:p>
        </w:tc>
        <w:tc>
          <w:tcPr>
            <w:tcW w:w="1980" w:type="dxa"/>
          </w:tcPr>
          <w:p w:rsidR="00B324D7" w:rsidRPr="009D0F44" w:rsidRDefault="00592DBE" w:rsidP="008A1863">
            <w:r>
              <w:t>12/05 AN</w:t>
            </w:r>
            <w:bookmarkStart w:id="0" w:name="_GoBack"/>
            <w:bookmarkEnd w:id="0"/>
          </w:p>
        </w:tc>
        <w:tc>
          <w:tcPr>
            <w:tcW w:w="2160" w:type="dxa"/>
          </w:tcPr>
          <w:p w:rsidR="00B324D7" w:rsidRPr="009D0F44" w:rsidRDefault="00B324D7" w:rsidP="008A1863">
            <w:r w:rsidRPr="009D0F44">
              <w:t>Open Book</w:t>
            </w:r>
          </w:p>
        </w:tc>
      </w:tr>
    </w:tbl>
    <w:p w:rsidR="00B324D7" w:rsidRPr="009D0F44" w:rsidRDefault="00B324D7" w:rsidP="008A1863">
      <w:pPr>
        <w:jc w:val="both"/>
        <w:rPr>
          <w:b/>
        </w:rPr>
      </w:pPr>
    </w:p>
    <w:p w:rsidR="00CC6768" w:rsidRPr="00EF2E24" w:rsidRDefault="00CC6768" w:rsidP="008A1863">
      <w:pPr>
        <w:jc w:val="both"/>
      </w:pPr>
      <w:r w:rsidRPr="00EF2E24">
        <w:rPr>
          <w:b/>
          <w:bCs/>
          <w:color w:val="000000"/>
        </w:rPr>
        <w:t>Chamber Consultation</w:t>
      </w:r>
      <w:r w:rsidRPr="00EF2E24">
        <w:rPr>
          <w:b/>
          <w:bCs/>
        </w:rPr>
        <w:t xml:space="preserve"> Hour:</w:t>
      </w:r>
      <w:r w:rsidRPr="00EF2E24">
        <w:t xml:space="preserve"> </w:t>
      </w:r>
      <w:r w:rsidR="00830BD8" w:rsidRPr="00EF2E24">
        <w:rPr>
          <w:shd w:val="clear" w:color="auto" w:fill="FFFFFF"/>
        </w:rPr>
        <w:t>A Google Meet link along with consultation hours will be shared on the CMS</w:t>
      </w:r>
      <w:r w:rsidR="003B098F" w:rsidRPr="00EF2E24">
        <w:rPr>
          <w:color w:val="000000"/>
        </w:rPr>
        <w:t>.</w:t>
      </w:r>
      <w:r w:rsidRPr="00EF2E24">
        <w:rPr>
          <w:color w:val="000000"/>
        </w:rPr>
        <w:t xml:space="preserve"> </w:t>
      </w:r>
    </w:p>
    <w:p w:rsidR="00481E86" w:rsidRDefault="00481E86" w:rsidP="008A1863">
      <w:pPr>
        <w:jc w:val="both"/>
        <w:rPr>
          <w:b/>
          <w:bCs/>
          <w:color w:val="000000"/>
        </w:rPr>
      </w:pPr>
    </w:p>
    <w:p w:rsidR="00CC6768" w:rsidRPr="00EF2E24" w:rsidRDefault="00CC6768" w:rsidP="008A1863">
      <w:pPr>
        <w:jc w:val="both"/>
        <w:rPr>
          <w:color w:val="000000"/>
        </w:rPr>
      </w:pPr>
      <w:r w:rsidRPr="00EF2E24">
        <w:rPr>
          <w:b/>
          <w:bCs/>
          <w:color w:val="000000"/>
        </w:rPr>
        <w:t>Notices:</w:t>
      </w:r>
      <w:r w:rsidRPr="00EF2E24">
        <w:rPr>
          <w:color w:val="000000"/>
        </w:rPr>
        <w:t xml:space="preserve"> Will be put on the CMS</w:t>
      </w:r>
      <w:r w:rsidR="00F5593E" w:rsidRPr="00EF2E24">
        <w:rPr>
          <w:color w:val="000000"/>
        </w:rPr>
        <w:t>.</w:t>
      </w:r>
    </w:p>
    <w:p w:rsidR="00EF2E24" w:rsidRPr="00EF2E24" w:rsidRDefault="00EF2E24" w:rsidP="008A1863">
      <w:pPr>
        <w:jc w:val="both"/>
      </w:pPr>
    </w:p>
    <w:p w:rsidR="00CC6768" w:rsidRPr="00EF2E24" w:rsidRDefault="00CC6768" w:rsidP="008A1863">
      <w:pPr>
        <w:jc w:val="both"/>
        <w:rPr>
          <w:b/>
          <w:bCs/>
          <w:color w:val="000000"/>
        </w:rPr>
      </w:pPr>
      <w:r w:rsidRPr="00EF2E24">
        <w:rPr>
          <w:b/>
          <w:bCs/>
          <w:color w:val="000000"/>
        </w:rPr>
        <w:t xml:space="preserve">Make-up Policy: </w:t>
      </w:r>
      <w:r w:rsidRPr="00EF2E24">
        <w:rPr>
          <w:color w:val="000000"/>
        </w:rPr>
        <w:t>Make-up will be granted only in genuine cases.</w:t>
      </w:r>
      <w:r w:rsidRPr="00EF2E24">
        <w:rPr>
          <w:b/>
          <w:bCs/>
          <w:color w:val="000000"/>
        </w:rPr>
        <w:t xml:space="preserve"> </w:t>
      </w:r>
    </w:p>
    <w:p w:rsidR="00EF2E24" w:rsidRPr="00EF2E24" w:rsidRDefault="00EF2E24" w:rsidP="008A1863">
      <w:pPr>
        <w:jc w:val="both"/>
        <w:rPr>
          <w:b/>
          <w:bCs/>
          <w:color w:val="000000"/>
        </w:rPr>
      </w:pPr>
    </w:p>
    <w:p w:rsidR="00EF2E24" w:rsidRPr="00EF2E24" w:rsidRDefault="00EF2E24" w:rsidP="008A1863">
      <w:pPr>
        <w:spacing w:after="240"/>
        <w:jc w:val="both"/>
      </w:pPr>
      <w:r w:rsidRPr="00EF2E24">
        <w:rPr>
          <w:b/>
        </w:rPr>
        <w:t xml:space="preserve">Academic Honesty and Integrity Policy: </w:t>
      </w:r>
      <w:r w:rsidRPr="00EF2E24">
        <w:t>Academic honesty and integrity are to be maintained by all the students throughout the semester and no type of academic dishonesty is acceptable.</w:t>
      </w:r>
    </w:p>
    <w:p w:rsidR="00CC6768" w:rsidRPr="00EF2E24" w:rsidRDefault="00CC6768" w:rsidP="008A1863">
      <w:pPr>
        <w:shd w:val="clear" w:color="auto" w:fill="FFFFFF"/>
        <w:jc w:val="both"/>
      </w:pPr>
    </w:p>
    <w:p w:rsidR="00CC6768" w:rsidRPr="00EF2E24" w:rsidRDefault="00CC6768" w:rsidP="008A1863"/>
    <w:p w:rsidR="00CC6768" w:rsidRPr="00EF2E24" w:rsidRDefault="00481E86" w:rsidP="00481E86">
      <w:pPr>
        <w:ind w:right="26"/>
        <w:jc w:val="right"/>
      </w:pPr>
      <w:r>
        <w:rPr>
          <w:b/>
          <w:bCs/>
          <w:color w:val="000000"/>
        </w:rPr>
        <w:t>  </w:t>
      </w:r>
      <w:proofErr w:type="spellStart"/>
      <w:r w:rsidR="00CC6768" w:rsidRPr="00EF2E24">
        <w:rPr>
          <w:b/>
          <w:bCs/>
          <w:color w:val="000000"/>
        </w:rPr>
        <w:t>Aruna</w:t>
      </w:r>
      <w:proofErr w:type="spellEnd"/>
      <w:r w:rsidR="00CC6768" w:rsidRPr="00EF2E24">
        <w:rPr>
          <w:b/>
          <w:bCs/>
          <w:color w:val="000000"/>
        </w:rPr>
        <w:t xml:space="preserve"> </w:t>
      </w:r>
      <w:proofErr w:type="spellStart"/>
      <w:r w:rsidR="00CC6768" w:rsidRPr="00EF2E24">
        <w:rPr>
          <w:b/>
          <w:bCs/>
          <w:color w:val="000000"/>
        </w:rPr>
        <w:t>Lolla</w:t>
      </w:r>
      <w:proofErr w:type="spellEnd"/>
    </w:p>
    <w:p w:rsidR="00CC6768" w:rsidRPr="00EF2E24" w:rsidRDefault="00481E86" w:rsidP="00481E86">
      <w:pPr>
        <w:ind w:left="5040" w:firstLine="720"/>
        <w:jc w:val="right"/>
      </w:pPr>
      <w:r w:rsidRPr="00EF2E24">
        <w:rPr>
          <w:b/>
          <w:bCs/>
          <w:color w:val="000000"/>
        </w:rPr>
        <w:t>INSTRUCTOR</w:t>
      </w:r>
      <w:r>
        <w:rPr>
          <w:b/>
          <w:bCs/>
          <w:color w:val="000000"/>
        </w:rPr>
        <w:t>-</w:t>
      </w:r>
      <w:r w:rsidRPr="00EF2E24">
        <w:rPr>
          <w:b/>
          <w:bCs/>
          <w:color w:val="000000"/>
        </w:rPr>
        <w:t xml:space="preserve"> IN</w:t>
      </w:r>
      <w:r>
        <w:rPr>
          <w:b/>
          <w:bCs/>
          <w:color w:val="000000"/>
        </w:rPr>
        <w:t>-</w:t>
      </w:r>
      <w:r w:rsidRPr="00EF2E24">
        <w:rPr>
          <w:b/>
          <w:bCs/>
          <w:color w:val="000000"/>
        </w:rPr>
        <w:t xml:space="preserve"> CHARGE</w:t>
      </w:r>
    </w:p>
    <w:p w:rsidR="00CC6768" w:rsidRPr="00EF2E24" w:rsidRDefault="00CC6768" w:rsidP="00481E86">
      <w:pPr>
        <w:jc w:val="right"/>
      </w:pPr>
    </w:p>
    <w:p w:rsidR="00CC6768" w:rsidRPr="00EF2E24" w:rsidRDefault="00CC6768" w:rsidP="008A1863"/>
    <w:p w:rsidR="00CC6768" w:rsidRPr="00EF2E24" w:rsidRDefault="00CC6768" w:rsidP="008A1863">
      <w:pPr>
        <w:pStyle w:val="BodyText"/>
      </w:pPr>
    </w:p>
    <w:p w:rsidR="00CC6768" w:rsidRPr="00EF2E24" w:rsidRDefault="00CC6768" w:rsidP="008A1863"/>
    <w:p w:rsidR="007F4C79" w:rsidRPr="00EF2E24" w:rsidRDefault="007F4C79" w:rsidP="008A1863"/>
    <w:sectPr w:rsidR="007F4C79" w:rsidRPr="00EF2E24" w:rsidSect="008A186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1B4038"/>
    <w:multiLevelType w:val="hybridMultilevel"/>
    <w:tmpl w:val="C716353E"/>
    <w:lvl w:ilvl="0" w:tplc="1B420428">
      <w:start w:val="1"/>
      <w:numFmt w:val="decimal"/>
      <w:lvlText w:val="%1."/>
      <w:lvlJc w:val="left"/>
      <w:pPr>
        <w:ind w:left="1080" w:hanging="72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911338"/>
    <w:multiLevelType w:val="multilevel"/>
    <w:tmpl w:val="8C144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E7467C"/>
    <w:multiLevelType w:val="hybridMultilevel"/>
    <w:tmpl w:val="7CEAA6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357"/>
    <w:rsid w:val="000F4D33"/>
    <w:rsid w:val="002639A5"/>
    <w:rsid w:val="002A5CFB"/>
    <w:rsid w:val="00322250"/>
    <w:rsid w:val="003B098F"/>
    <w:rsid w:val="003C2902"/>
    <w:rsid w:val="004502C8"/>
    <w:rsid w:val="00453204"/>
    <w:rsid w:val="00463AC6"/>
    <w:rsid w:val="00474EBE"/>
    <w:rsid w:val="00481E86"/>
    <w:rsid w:val="00486646"/>
    <w:rsid w:val="00546455"/>
    <w:rsid w:val="00592DBE"/>
    <w:rsid w:val="005A2878"/>
    <w:rsid w:val="005B7AB2"/>
    <w:rsid w:val="005C15C4"/>
    <w:rsid w:val="005E6B0B"/>
    <w:rsid w:val="00626CF4"/>
    <w:rsid w:val="007F4C79"/>
    <w:rsid w:val="00823591"/>
    <w:rsid w:val="00830BD8"/>
    <w:rsid w:val="008A1863"/>
    <w:rsid w:val="00964687"/>
    <w:rsid w:val="009868F5"/>
    <w:rsid w:val="00A331AC"/>
    <w:rsid w:val="00A71357"/>
    <w:rsid w:val="00A9315A"/>
    <w:rsid w:val="00B2742D"/>
    <w:rsid w:val="00B324D7"/>
    <w:rsid w:val="00C81947"/>
    <w:rsid w:val="00CC6768"/>
    <w:rsid w:val="00D5015A"/>
    <w:rsid w:val="00E0575F"/>
    <w:rsid w:val="00E67BA9"/>
    <w:rsid w:val="00EA20ED"/>
    <w:rsid w:val="00EF2E24"/>
    <w:rsid w:val="00EF2F83"/>
    <w:rsid w:val="00F5593E"/>
    <w:rsid w:val="00F879B0"/>
    <w:rsid w:val="00FA14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A03A1"/>
  <w15:docId w15:val="{AECECB84-7B4D-4D65-8E0B-A78194031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768"/>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qFormat/>
    <w:rsid w:val="008A1863"/>
    <w:pPr>
      <w:keepNext/>
      <w:keepLines/>
      <w:jc w:val="center"/>
      <w:outlineLvl w:val="0"/>
    </w:pPr>
    <w:rPr>
      <w:rFonts w:eastAsiaTheme="majorEastAsia" w:cstheme="majorBidi"/>
      <w:b/>
      <w:szCs w:val="32"/>
      <w:u w:val="single"/>
    </w:rPr>
  </w:style>
  <w:style w:type="paragraph" w:styleId="Heading2">
    <w:name w:val="heading 2"/>
    <w:basedOn w:val="Normal"/>
    <w:next w:val="Normal"/>
    <w:link w:val="Heading2Char"/>
    <w:uiPriority w:val="9"/>
    <w:unhideWhenUsed/>
    <w:qFormat/>
    <w:rsid w:val="00EF2F83"/>
    <w:pPr>
      <w:keepNext/>
      <w:keepLines/>
      <w:spacing w:before="4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1863"/>
    <w:rPr>
      <w:rFonts w:ascii="Times New Roman" w:eastAsiaTheme="majorEastAsia" w:hAnsi="Times New Roman" w:cstheme="majorBidi"/>
      <w:b/>
      <w:sz w:val="24"/>
      <w:szCs w:val="32"/>
      <w:u w:val="single"/>
      <w:lang w:val="en-US"/>
    </w:rPr>
  </w:style>
  <w:style w:type="character" w:customStyle="1" w:styleId="Heading2Char">
    <w:name w:val="Heading 2 Char"/>
    <w:basedOn w:val="DefaultParagraphFont"/>
    <w:link w:val="Heading2"/>
    <w:uiPriority w:val="9"/>
    <w:rsid w:val="00EF2F83"/>
    <w:rPr>
      <w:rFonts w:ascii="Times New Roman" w:eastAsiaTheme="majorEastAsia" w:hAnsi="Times New Roman" w:cstheme="majorBidi"/>
      <w:sz w:val="24"/>
      <w:szCs w:val="26"/>
    </w:rPr>
  </w:style>
  <w:style w:type="paragraph" w:styleId="BodyText">
    <w:name w:val="Body Text"/>
    <w:basedOn w:val="Normal"/>
    <w:link w:val="BodyTextChar"/>
    <w:semiHidden/>
    <w:rsid w:val="00CC6768"/>
    <w:pPr>
      <w:jc w:val="both"/>
    </w:pPr>
  </w:style>
  <w:style w:type="character" w:customStyle="1" w:styleId="BodyTextChar">
    <w:name w:val="Body Text Char"/>
    <w:basedOn w:val="DefaultParagraphFont"/>
    <w:link w:val="BodyText"/>
    <w:semiHidden/>
    <w:rsid w:val="00CC6768"/>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CC6768"/>
    <w:pPr>
      <w:spacing w:before="100" w:beforeAutospacing="1" w:after="100" w:afterAutospacing="1"/>
    </w:pPr>
  </w:style>
  <w:style w:type="paragraph" w:customStyle="1" w:styleId="Default">
    <w:name w:val="Default"/>
    <w:rsid w:val="00F5593E"/>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2639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39A5"/>
    <w:rPr>
      <w:rFonts w:ascii="Segoe UI" w:eastAsia="Times New Roman" w:hAnsi="Segoe UI" w:cs="Segoe UI"/>
      <w:sz w:val="18"/>
      <w:szCs w:val="18"/>
      <w:lang w:val="en-US"/>
    </w:rPr>
  </w:style>
  <w:style w:type="paragraph" w:styleId="ListParagraph">
    <w:name w:val="List Paragraph"/>
    <w:basedOn w:val="Normal"/>
    <w:uiPriority w:val="34"/>
    <w:qFormat/>
    <w:rsid w:val="00E67BA9"/>
    <w:pPr>
      <w:ind w:left="720"/>
      <w:contextualSpacing/>
    </w:pPr>
  </w:style>
  <w:style w:type="table" w:styleId="TableGrid">
    <w:name w:val="Table Grid"/>
    <w:basedOn w:val="TableNormal"/>
    <w:uiPriority w:val="39"/>
    <w:rsid w:val="00C81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3</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35</cp:revision>
  <cp:lastPrinted>2020-08-11T08:41:00Z</cp:lastPrinted>
  <dcterms:created xsi:type="dcterms:W3CDTF">2019-07-22T09:54:00Z</dcterms:created>
  <dcterms:modified xsi:type="dcterms:W3CDTF">2021-01-15T11:27:00Z</dcterms:modified>
</cp:coreProperties>
</file>