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952" w:rsidRDefault="00431171">
      <w:pPr>
        <w:pStyle w:val="Title"/>
        <w:rPr>
          <w:sz w:val="24"/>
          <w:szCs w:val="24"/>
        </w:rPr>
      </w:pPr>
      <w:r>
        <w:rPr>
          <w:sz w:val="24"/>
          <w:szCs w:val="24"/>
        </w:rPr>
        <w:t>BIRLA INSTITUTE OF TECHNOLOGY &amp; SCIENCE, PILANI</w:t>
      </w:r>
    </w:p>
    <w:p w:rsidR="00C17952" w:rsidRDefault="00431171">
      <w:pPr>
        <w:pStyle w:val="Normal1"/>
        <w:jc w:val="center"/>
        <w:rPr>
          <w:sz w:val="24"/>
          <w:szCs w:val="24"/>
        </w:rPr>
      </w:pPr>
      <w:r>
        <w:rPr>
          <w:b/>
          <w:sz w:val="24"/>
          <w:szCs w:val="24"/>
        </w:rPr>
        <w:t>INSTRUCTION DIVISION</w:t>
      </w:r>
    </w:p>
    <w:p w:rsidR="00C17952" w:rsidRDefault="007F3D6B">
      <w:pPr>
        <w:pStyle w:val="Normal1"/>
        <w:jc w:val="center"/>
        <w:rPr>
          <w:sz w:val="24"/>
          <w:szCs w:val="24"/>
        </w:rPr>
      </w:pPr>
      <w:r>
        <w:rPr>
          <w:b/>
          <w:sz w:val="24"/>
          <w:szCs w:val="24"/>
        </w:rPr>
        <w:t>FIRST SEMESTER 2021 - 2022</w:t>
      </w:r>
    </w:p>
    <w:p w:rsidR="00C17952" w:rsidRDefault="00431171">
      <w:pPr>
        <w:pStyle w:val="Normal1"/>
        <w:jc w:val="center"/>
        <w:rPr>
          <w:sz w:val="24"/>
          <w:szCs w:val="24"/>
          <w:u w:val="single"/>
        </w:rPr>
      </w:pPr>
      <w:r>
        <w:rPr>
          <w:b/>
          <w:sz w:val="24"/>
          <w:szCs w:val="24"/>
          <w:u w:val="single"/>
        </w:rPr>
        <w:t>COURSE HANDOUT (PART II)</w:t>
      </w:r>
    </w:p>
    <w:p w:rsidR="00C17952" w:rsidRDefault="00431171" w:rsidP="000324E2">
      <w:pPr>
        <w:pStyle w:val="Normal1"/>
        <w:spacing w:before="120" w:after="120"/>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5F4406">
        <w:rPr>
          <w:sz w:val="24"/>
          <w:szCs w:val="24"/>
        </w:rPr>
        <w:t xml:space="preserve"> </w:t>
      </w:r>
      <w:r w:rsidR="005F4406" w:rsidRPr="005F4406">
        <w:rPr>
          <w:rFonts w:ascii="Calibri" w:hAnsi="Calibri" w:cs="Calibri"/>
          <w:b/>
          <w:sz w:val="24"/>
          <w:szCs w:val="24"/>
          <w:lang w:eastAsia="zh-CN"/>
        </w:rPr>
        <w:t xml:space="preserve">Date: </w:t>
      </w:r>
      <w:r w:rsidR="00BA2772">
        <w:rPr>
          <w:rFonts w:ascii="Calibri" w:hAnsi="Calibri" w:cs="Calibri"/>
          <w:b/>
          <w:sz w:val="24"/>
          <w:szCs w:val="24"/>
          <w:lang w:eastAsia="zh-CN"/>
        </w:rPr>
        <w:t>07</w:t>
      </w:r>
      <w:r w:rsidR="005F4406" w:rsidRPr="005F4406">
        <w:rPr>
          <w:rFonts w:ascii="Calibri" w:hAnsi="Calibri" w:cs="Calibri"/>
          <w:b/>
          <w:sz w:val="24"/>
          <w:szCs w:val="24"/>
          <w:lang w:eastAsia="zh-CN"/>
        </w:rPr>
        <w:t>/</w:t>
      </w:r>
      <w:r w:rsidR="00BA2772">
        <w:rPr>
          <w:rFonts w:ascii="Calibri" w:hAnsi="Calibri" w:cs="Calibri"/>
          <w:b/>
          <w:sz w:val="24"/>
          <w:szCs w:val="24"/>
          <w:lang w:eastAsia="zh-CN"/>
        </w:rPr>
        <w:t>08/2021</w:t>
      </w:r>
      <w:r>
        <w:rPr>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C17952" w:rsidRDefault="00431171" w:rsidP="00D74708">
      <w:pPr>
        <w:pStyle w:val="Normal1"/>
        <w:ind w:left="-900"/>
        <w:rPr>
          <w:sz w:val="24"/>
          <w:szCs w:val="24"/>
        </w:rPr>
      </w:pPr>
      <w:r>
        <w:rPr>
          <w:sz w:val="24"/>
          <w:szCs w:val="24"/>
        </w:rPr>
        <w:t>In addition to Part I (General Handout for all courses appended to the timetable) this portion gives further specific details regarding the course.</w:t>
      </w:r>
    </w:p>
    <w:p w:rsidR="00D74708" w:rsidRDefault="00D74708" w:rsidP="00D74708">
      <w:pPr>
        <w:pStyle w:val="Normal1"/>
        <w:ind w:left="-900"/>
        <w:rPr>
          <w:sz w:val="24"/>
          <w:szCs w:val="24"/>
        </w:rPr>
      </w:pPr>
    </w:p>
    <w:p w:rsidR="00D74708" w:rsidRPr="005F4406" w:rsidRDefault="00D74708" w:rsidP="00736C57">
      <w:pPr>
        <w:pStyle w:val="Normal1"/>
        <w:spacing w:after="120"/>
        <w:ind w:hanging="907"/>
        <w:rPr>
          <w:b/>
          <w:sz w:val="24"/>
          <w:szCs w:val="24"/>
        </w:rPr>
      </w:pPr>
      <w:r w:rsidRPr="005F4406">
        <w:rPr>
          <w:b/>
          <w:i/>
          <w:sz w:val="24"/>
          <w:szCs w:val="24"/>
        </w:rPr>
        <w:t>Course No</w:t>
      </w:r>
      <w:r w:rsidRPr="005F4406">
        <w:rPr>
          <w:b/>
          <w:sz w:val="24"/>
          <w:szCs w:val="24"/>
        </w:rPr>
        <w:t xml:space="preserve"> </w:t>
      </w:r>
      <w:r w:rsidRPr="005F4406">
        <w:rPr>
          <w:b/>
          <w:sz w:val="24"/>
          <w:szCs w:val="24"/>
        </w:rPr>
        <w:tab/>
      </w:r>
      <w:r w:rsidRPr="005F4406">
        <w:rPr>
          <w:b/>
          <w:sz w:val="24"/>
          <w:szCs w:val="24"/>
        </w:rPr>
        <w:tab/>
        <w:t>: EEE G613</w:t>
      </w:r>
      <w:r w:rsidR="005F4406" w:rsidRPr="005F4406">
        <w:rPr>
          <w:b/>
          <w:sz w:val="24"/>
          <w:szCs w:val="24"/>
        </w:rPr>
        <w:t xml:space="preserve">          </w:t>
      </w:r>
      <w:r w:rsidR="005F4406" w:rsidRPr="005F4406">
        <w:rPr>
          <w:b/>
          <w:sz w:val="24"/>
          <w:szCs w:val="24"/>
        </w:rPr>
        <w:tab/>
      </w:r>
      <w:r w:rsidR="005F4406" w:rsidRPr="005F4406">
        <w:rPr>
          <w:b/>
          <w:sz w:val="24"/>
          <w:szCs w:val="24"/>
        </w:rPr>
        <w:tab/>
        <w:t xml:space="preserve">                                          </w:t>
      </w:r>
      <w:r w:rsidR="005F4406" w:rsidRPr="005F4406">
        <w:rPr>
          <w:b/>
          <w:sz w:val="24"/>
          <w:szCs w:val="24"/>
        </w:rPr>
        <w:tab/>
      </w:r>
      <w:r w:rsidR="005F4406" w:rsidRPr="005F4406">
        <w:rPr>
          <w:b/>
          <w:sz w:val="24"/>
          <w:szCs w:val="24"/>
        </w:rPr>
        <w:tab/>
      </w:r>
      <w:r w:rsidR="005F4406" w:rsidRPr="005F4406">
        <w:rPr>
          <w:rFonts w:ascii="Calibri" w:hAnsi="Calibri" w:cs="Calibri"/>
          <w:b/>
          <w:sz w:val="24"/>
          <w:szCs w:val="24"/>
        </w:rPr>
        <w:t>3 2 5</w:t>
      </w:r>
    </w:p>
    <w:p w:rsidR="00D74708" w:rsidRPr="005F4406" w:rsidRDefault="00D74708" w:rsidP="00D74708">
      <w:pPr>
        <w:pStyle w:val="Normal1"/>
        <w:ind w:hanging="900"/>
        <w:rPr>
          <w:b/>
          <w:sz w:val="24"/>
          <w:szCs w:val="24"/>
        </w:rPr>
      </w:pPr>
      <w:r w:rsidRPr="005F4406">
        <w:rPr>
          <w:b/>
          <w:i/>
          <w:sz w:val="24"/>
          <w:szCs w:val="24"/>
        </w:rPr>
        <w:t>Course Title</w:t>
      </w:r>
      <w:r w:rsidRPr="005F4406">
        <w:rPr>
          <w:b/>
          <w:sz w:val="24"/>
          <w:szCs w:val="24"/>
        </w:rPr>
        <w:tab/>
      </w:r>
      <w:r w:rsidRPr="005F4406">
        <w:rPr>
          <w:b/>
          <w:sz w:val="24"/>
          <w:szCs w:val="24"/>
        </w:rPr>
        <w:tab/>
        <w:t>: Advanced Digital Signal Processing</w:t>
      </w:r>
    </w:p>
    <w:p w:rsidR="005F4406" w:rsidRDefault="00D74708" w:rsidP="005F4406">
      <w:pPr>
        <w:pStyle w:val="Normal1"/>
        <w:ind w:hanging="900"/>
        <w:rPr>
          <w:b/>
          <w:sz w:val="24"/>
          <w:szCs w:val="24"/>
        </w:rPr>
      </w:pPr>
      <w:r w:rsidRPr="005F4406">
        <w:rPr>
          <w:b/>
          <w:i/>
          <w:sz w:val="24"/>
          <w:szCs w:val="24"/>
        </w:rPr>
        <w:t>Instructor-in-charge</w:t>
      </w:r>
      <w:r w:rsidRPr="005F4406">
        <w:rPr>
          <w:b/>
          <w:sz w:val="24"/>
          <w:szCs w:val="24"/>
        </w:rPr>
        <w:tab/>
        <w:t xml:space="preserve">: </w:t>
      </w:r>
      <w:r w:rsidR="005F4406" w:rsidRPr="005F4406">
        <w:rPr>
          <w:b/>
          <w:sz w:val="24"/>
          <w:szCs w:val="24"/>
        </w:rPr>
        <w:t>Ramakant Yadav</w:t>
      </w:r>
    </w:p>
    <w:p w:rsidR="005F4406" w:rsidRPr="005F4406" w:rsidRDefault="005F4406" w:rsidP="00D74708">
      <w:pPr>
        <w:pStyle w:val="Normal1"/>
        <w:ind w:hanging="900"/>
        <w:rPr>
          <w:b/>
          <w:sz w:val="24"/>
          <w:szCs w:val="24"/>
        </w:rPr>
      </w:pPr>
    </w:p>
    <w:p w:rsidR="005F4406" w:rsidRDefault="005F4406" w:rsidP="00D74708">
      <w:pPr>
        <w:pStyle w:val="Normal1"/>
        <w:ind w:hanging="900"/>
        <w:rPr>
          <w:sz w:val="24"/>
          <w:szCs w:val="24"/>
        </w:rPr>
      </w:pPr>
    </w:p>
    <w:p w:rsidR="00D74708" w:rsidRDefault="00D74708" w:rsidP="005F4406">
      <w:pPr>
        <w:pStyle w:val="Normal1"/>
        <w:spacing w:after="120"/>
        <w:ind w:hanging="907"/>
        <w:rPr>
          <w:sz w:val="24"/>
          <w:szCs w:val="24"/>
        </w:rPr>
      </w:pPr>
      <w:r>
        <w:rPr>
          <w:b/>
          <w:sz w:val="24"/>
          <w:szCs w:val="24"/>
        </w:rPr>
        <w:t xml:space="preserve">1. </w:t>
      </w:r>
      <w:r w:rsidRPr="005F4406">
        <w:rPr>
          <w:b/>
          <w:sz w:val="24"/>
          <w:szCs w:val="24"/>
          <w:u w:val="single"/>
        </w:rPr>
        <w:t>Course Description:</w:t>
      </w:r>
    </w:p>
    <w:p w:rsidR="00D74708" w:rsidRDefault="00D74708" w:rsidP="00D74708">
      <w:pPr>
        <w:pStyle w:val="Normal1"/>
        <w:ind w:left="-900" w:firstLine="900"/>
        <w:jc w:val="both"/>
        <w:rPr>
          <w:sz w:val="24"/>
          <w:szCs w:val="24"/>
        </w:rPr>
      </w:pPr>
      <w:r>
        <w:rPr>
          <w:sz w:val="24"/>
          <w:szCs w:val="24"/>
        </w:rPr>
        <w:t xml:space="preserve">This course deals with introduction to random processes and spectral representation, modeling of AR, ARMA time-series processes, spectrum estimation, spectrum analysis and design of optimum (Wiener and </w:t>
      </w:r>
      <w:proofErr w:type="spellStart"/>
      <w:r>
        <w:rPr>
          <w:sz w:val="24"/>
          <w:szCs w:val="24"/>
        </w:rPr>
        <w:t>Kalman</w:t>
      </w:r>
      <w:proofErr w:type="spellEnd"/>
      <w:r>
        <w:rPr>
          <w:sz w:val="24"/>
          <w:szCs w:val="24"/>
        </w:rPr>
        <w:t>) filters for estimating signals in noise, adaptive filters for estimating &amp; predicting non-stationary signal and linear prediction. Some applications based on algorithms for adaptive statistical signal processing would be included.</w:t>
      </w:r>
    </w:p>
    <w:p w:rsidR="000324E2" w:rsidRDefault="000324E2" w:rsidP="00D74708">
      <w:pPr>
        <w:pStyle w:val="Normal1"/>
        <w:ind w:left="-900" w:firstLine="900"/>
        <w:jc w:val="both"/>
        <w:rPr>
          <w:sz w:val="24"/>
          <w:szCs w:val="24"/>
        </w:rPr>
      </w:pPr>
    </w:p>
    <w:p w:rsidR="00D74708" w:rsidRDefault="00D74708" w:rsidP="00D74708">
      <w:pPr>
        <w:pStyle w:val="Normal1"/>
        <w:ind w:left="-900"/>
        <w:jc w:val="both"/>
        <w:rPr>
          <w:sz w:val="24"/>
          <w:szCs w:val="24"/>
        </w:rPr>
      </w:pPr>
    </w:p>
    <w:p w:rsidR="00D74708" w:rsidRDefault="00D74708" w:rsidP="005F4406">
      <w:pPr>
        <w:pStyle w:val="Normal1"/>
        <w:spacing w:after="120"/>
        <w:ind w:hanging="907"/>
        <w:jc w:val="both"/>
        <w:rPr>
          <w:sz w:val="24"/>
          <w:szCs w:val="24"/>
        </w:rPr>
      </w:pPr>
      <w:r>
        <w:rPr>
          <w:b/>
          <w:sz w:val="24"/>
          <w:szCs w:val="24"/>
        </w:rPr>
        <w:t xml:space="preserve">2. </w:t>
      </w:r>
      <w:r w:rsidRPr="005F4406">
        <w:rPr>
          <w:b/>
          <w:sz w:val="24"/>
          <w:szCs w:val="24"/>
          <w:u w:val="single"/>
        </w:rPr>
        <w:t>Scope and Objective:</w:t>
      </w:r>
    </w:p>
    <w:p w:rsidR="00736C57" w:rsidRDefault="00D74708" w:rsidP="0078635C">
      <w:pPr>
        <w:pStyle w:val="Normal1"/>
        <w:ind w:left="-900" w:firstLine="900"/>
        <w:jc w:val="both"/>
        <w:rPr>
          <w:sz w:val="24"/>
          <w:szCs w:val="24"/>
        </w:rPr>
      </w:pPr>
      <w:r>
        <w:rPr>
          <w:sz w:val="24"/>
          <w:szCs w:val="24"/>
        </w:rPr>
        <w:t xml:space="preserve">       To provide a strong background on most important advanced DSP topics. </w:t>
      </w:r>
      <w:r w:rsidR="00736C57">
        <w:rPr>
          <w:sz w:val="24"/>
          <w:szCs w:val="24"/>
        </w:rPr>
        <w:t xml:space="preserve">It provides a </w:t>
      </w:r>
      <w:r w:rsidR="00736C57" w:rsidRPr="00736C57">
        <w:rPr>
          <w:sz w:val="24"/>
          <w:szCs w:val="24"/>
        </w:rPr>
        <w:t>comprehensive treatment of signal processing algorithms for modeling discrete-time signals, designing optimum filters, estimation of the power spectrum of a random process, and implementing adaptive filters.</w:t>
      </w:r>
      <w:r w:rsidR="00736C57">
        <w:rPr>
          <w:sz w:val="24"/>
          <w:szCs w:val="24"/>
        </w:rPr>
        <w:t xml:space="preserve"> </w:t>
      </w:r>
      <w:r w:rsidR="00736C57" w:rsidRPr="00736C57">
        <w:rPr>
          <w:sz w:val="24"/>
          <w:szCs w:val="24"/>
        </w:rPr>
        <w:t>These are important topics that are frequently encountered in professional engineering, and major applications such as digital communication, array processing, biomedical signal processing and multimedia (speech and audio processing, image processing).</w:t>
      </w:r>
      <w:r w:rsidR="00736C57">
        <w:rPr>
          <w:sz w:val="24"/>
          <w:szCs w:val="24"/>
        </w:rPr>
        <w:t xml:space="preserve"> </w:t>
      </w:r>
    </w:p>
    <w:p w:rsidR="00736C57" w:rsidRDefault="00736C57" w:rsidP="00D74708">
      <w:pPr>
        <w:pStyle w:val="Normal1"/>
        <w:ind w:left="-900"/>
        <w:jc w:val="both"/>
        <w:rPr>
          <w:sz w:val="24"/>
          <w:szCs w:val="24"/>
        </w:rPr>
      </w:pPr>
    </w:p>
    <w:p w:rsidR="000324E2" w:rsidRDefault="000324E2" w:rsidP="00D74708">
      <w:pPr>
        <w:pStyle w:val="Normal1"/>
        <w:ind w:left="-900"/>
        <w:jc w:val="both"/>
        <w:rPr>
          <w:sz w:val="24"/>
          <w:szCs w:val="24"/>
        </w:rPr>
      </w:pPr>
    </w:p>
    <w:p w:rsidR="00D74708" w:rsidRDefault="00D74708" w:rsidP="00D74708">
      <w:pPr>
        <w:pStyle w:val="Normal1"/>
        <w:ind w:hanging="900"/>
        <w:jc w:val="both"/>
        <w:rPr>
          <w:sz w:val="24"/>
          <w:szCs w:val="24"/>
        </w:rPr>
      </w:pPr>
    </w:p>
    <w:p w:rsidR="00D74708" w:rsidRDefault="00D74708" w:rsidP="000324E2">
      <w:pPr>
        <w:pStyle w:val="Normal1"/>
        <w:spacing w:after="120"/>
        <w:ind w:hanging="907"/>
        <w:rPr>
          <w:sz w:val="24"/>
          <w:szCs w:val="24"/>
        </w:rPr>
      </w:pPr>
      <w:r>
        <w:rPr>
          <w:b/>
          <w:sz w:val="24"/>
          <w:szCs w:val="24"/>
        </w:rPr>
        <w:t xml:space="preserve">3. </w:t>
      </w:r>
      <w:r w:rsidRPr="005F4406">
        <w:rPr>
          <w:b/>
          <w:sz w:val="24"/>
          <w:szCs w:val="24"/>
          <w:u w:val="single"/>
        </w:rPr>
        <w:t>Text Book:</w:t>
      </w:r>
    </w:p>
    <w:p w:rsidR="00D74708" w:rsidRDefault="00D74708" w:rsidP="00736C57">
      <w:pPr>
        <w:pStyle w:val="Normal1"/>
        <w:spacing w:before="120" w:after="240"/>
        <w:ind w:left="-432"/>
        <w:rPr>
          <w:color w:val="000000"/>
          <w:sz w:val="24"/>
          <w:szCs w:val="24"/>
        </w:rPr>
      </w:pPr>
      <w:r>
        <w:rPr>
          <w:color w:val="000000"/>
          <w:sz w:val="24"/>
          <w:szCs w:val="24"/>
        </w:rPr>
        <w:t xml:space="preserve">1. Monson H. Hayes, </w:t>
      </w:r>
      <w:r>
        <w:rPr>
          <w:i/>
          <w:color w:val="000000"/>
          <w:sz w:val="24"/>
          <w:szCs w:val="24"/>
        </w:rPr>
        <w:t>Statistical Digital Signal Processing and Modeling</w:t>
      </w:r>
      <w:r>
        <w:rPr>
          <w:color w:val="000000"/>
          <w:sz w:val="24"/>
          <w:szCs w:val="24"/>
        </w:rPr>
        <w:t>, Wiley-India, 2008.</w:t>
      </w:r>
    </w:p>
    <w:p w:rsidR="00D74708" w:rsidRDefault="000324E2" w:rsidP="000324E2">
      <w:pPr>
        <w:pStyle w:val="Normal1"/>
        <w:pBdr>
          <w:top w:val="nil"/>
          <w:left w:val="nil"/>
          <w:bottom w:val="nil"/>
          <w:right w:val="nil"/>
          <w:between w:val="nil"/>
        </w:pBdr>
        <w:spacing w:after="120"/>
        <w:ind w:hanging="907"/>
        <w:jc w:val="both"/>
        <w:rPr>
          <w:color w:val="000000"/>
          <w:sz w:val="24"/>
          <w:szCs w:val="24"/>
        </w:rPr>
      </w:pPr>
      <w:r>
        <w:rPr>
          <w:b/>
          <w:color w:val="000000"/>
          <w:sz w:val="24"/>
          <w:szCs w:val="24"/>
        </w:rPr>
        <w:t xml:space="preserve">4. </w:t>
      </w:r>
      <w:r w:rsidR="00D74708" w:rsidRPr="000324E2">
        <w:rPr>
          <w:b/>
          <w:color w:val="000000"/>
          <w:sz w:val="24"/>
          <w:szCs w:val="24"/>
          <w:u w:val="single"/>
        </w:rPr>
        <w:t>Reference books:</w:t>
      </w:r>
    </w:p>
    <w:p w:rsidR="000324E2" w:rsidRDefault="000324E2" w:rsidP="000324E2">
      <w:pPr>
        <w:pStyle w:val="Normal1"/>
        <w:spacing w:before="120" w:after="120"/>
        <w:ind w:left="-288"/>
      </w:pPr>
      <w:r w:rsidRPr="0078635C">
        <w:rPr>
          <w:sz w:val="24"/>
          <w:szCs w:val="24"/>
        </w:rPr>
        <w:t>1.</w:t>
      </w:r>
      <w:r>
        <w:rPr>
          <w:sz w:val="24"/>
          <w:szCs w:val="24"/>
        </w:rPr>
        <w:t xml:space="preserve"> </w:t>
      </w:r>
      <w:proofErr w:type="spellStart"/>
      <w:r w:rsidR="00D74708" w:rsidRPr="0034479C">
        <w:rPr>
          <w:sz w:val="24"/>
          <w:szCs w:val="24"/>
        </w:rPr>
        <w:t>Manolakis</w:t>
      </w:r>
      <w:proofErr w:type="spellEnd"/>
      <w:r w:rsidR="00D74708" w:rsidRPr="0034479C">
        <w:rPr>
          <w:sz w:val="24"/>
          <w:szCs w:val="24"/>
        </w:rPr>
        <w:t xml:space="preserve">, D., Ingle, M., </w:t>
      </w:r>
      <w:proofErr w:type="spellStart"/>
      <w:r w:rsidR="00D74708" w:rsidRPr="0034479C">
        <w:rPr>
          <w:sz w:val="24"/>
          <w:szCs w:val="24"/>
        </w:rPr>
        <w:t>Kogon</w:t>
      </w:r>
      <w:proofErr w:type="spellEnd"/>
      <w:r w:rsidR="00D74708" w:rsidRPr="0034479C">
        <w:rPr>
          <w:sz w:val="24"/>
          <w:szCs w:val="24"/>
        </w:rPr>
        <w:t>, S.,</w:t>
      </w:r>
      <w:r w:rsidR="00D74708" w:rsidRPr="0034479C">
        <w:rPr>
          <w:i/>
          <w:sz w:val="24"/>
          <w:szCs w:val="24"/>
        </w:rPr>
        <w:t xml:space="preserve"> Statistical and Adaptive Signal Processing</w:t>
      </w:r>
      <w:r w:rsidR="00D74708" w:rsidRPr="0034479C">
        <w:rPr>
          <w:sz w:val="24"/>
          <w:szCs w:val="24"/>
        </w:rPr>
        <w:t>,</w:t>
      </w:r>
      <w:r w:rsidR="00F673B6" w:rsidRPr="0034479C">
        <w:rPr>
          <w:sz w:val="24"/>
          <w:szCs w:val="24"/>
        </w:rPr>
        <w:t xml:space="preserve"> </w:t>
      </w:r>
      <w:r w:rsidR="0034479C" w:rsidRPr="0034479C">
        <w:rPr>
          <w:sz w:val="24"/>
          <w:szCs w:val="24"/>
        </w:rPr>
        <w:t>McGraw-Hill</w:t>
      </w:r>
      <w:r w:rsidR="0034479C">
        <w:rPr>
          <w:sz w:val="24"/>
          <w:szCs w:val="24"/>
        </w:rPr>
        <w:t>, 2000</w:t>
      </w:r>
      <w:r w:rsidR="00D74708" w:rsidRPr="0034479C">
        <w:rPr>
          <w:sz w:val="24"/>
          <w:szCs w:val="24"/>
        </w:rPr>
        <w:t>.</w:t>
      </w:r>
    </w:p>
    <w:p w:rsidR="00D74708" w:rsidRDefault="000324E2" w:rsidP="000324E2">
      <w:pPr>
        <w:pStyle w:val="Normal1"/>
        <w:spacing w:before="120" w:after="120"/>
        <w:ind w:left="-288"/>
        <w:rPr>
          <w:sz w:val="24"/>
          <w:szCs w:val="24"/>
        </w:rPr>
      </w:pPr>
      <w:r w:rsidRPr="0078635C">
        <w:rPr>
          <w:sz w:val="24"/>
          <w:szCs w:val="24"/>
        </w:rPr>
        <w:t>2</w:t>
      </w:r>
      <w:r w:rsidR="00D74708" w:rsidRPr="0078635C">
        <w:rPr>
          <w:sz w:val="24"/>
          <w:szCs w:val="24"/>
        </w:rPr>
        <w:t>.</w:t>
      </w:r>
      <w:r w:rsidR="00D74708">
        <w:rPr>
          <w:sz w:val="24"/>
          <w:szCs w:val="24"/>
        </w:rPr>
        <w:t xml:space="preserve"> Simon </w:t>
      </w:r>
      <w:proofErr w:type="spellStart"/>
      <w:r w:rsidR="00D74708">
        <w:rPr>
          <w:sz w:val="24"/>
          <w:szCs w:val="24"/>
        </w:rPr>
        <w:t>Haykin</w:t>
      </w:r>
      <w:proofErr w:type="spellEnd"/>
      <w:r w:rsidR="00D74708">
        <w:rPr>
          <w:sz w:val="24"/>
          <w:szCs w:val="24"/>
        </w:rPr>
        <w:t xml:space="preserve">, </w:t>
      </w:r>
      <w:r w:rsidR="00D74708">
        <w:rPr>
          <w:i/>
          <w:sz w:val="24"/>
          <w:szCs w:val="24"/>
        </w:rPr>
        <w:t xml:space="preserve">Adaptive Filter Theory, </w:t>
      </w:r>
      <w:r w:rsidR="00D74708">
        <w:rPr>
          <w:sz w:val="24"/>
          <w:szCs w:val="24"/>
        </w:rPr>
        <w:t>Pearson Education, Fourth Edition, 2002.</w:t>
      </w:r>
    </w:p>
    <w:p w:rsidR="00BA2772" w:rsidRDefault="00BA2772" w:rsidP="000324E2">
      <w:pPr>
        <w:pStyle w:val="Normal1"/>
        <w:spacing w:before="120" w:after="120"/>
        <w:ind w:left="-288"/>
        <w:rPr>
          <w:sz w:val="24"/>
          <w:szCs w:val="24"/>
        </w:rPr>
      </w:pPr>
    </w:p>
    <w:p w:rsidR="00BA2772" w:rsidRPr="000324E2" w:rsidRDefault="00BA2772" w:rsidP="000324E2">
      <w:pPr>
        <w:pStyle w:val="Normal1"/>
        <w:spacing w:before="120" w:after="120"/>
        <w:ind w:left="-288"/>
      </w:pPr>
    </w:p>
    <w:p w:rsidR="00D74708" w:rsidRDefault="00D74708" w:rsidP="00D74708">
      <w:pPr>
        <w:pStyle w:val="Normal1"/>
        <w:ind w:hanging="900"/>
        <w:rPr>
          <w:sz w:val="24"/>
          <w:szCs w:val="24"/>
        </w:rPr>
      </w:pPr>
    </w:p>
    <w:p w:rsidR="000324E2" w:rsidRDefault="000324E2" w:rsidP="00D74708">
      <w:pPr>
        <w:pStyle w:val="Normal1"/>
        <w:ind w:hanging="900"/>
        <w:rPr>
          <w:sz w:val="24"/>
          <w:szCs w:val="24"/>
        </w:rPr>
      </w:pPr>
    </w:p>
    <w:p w:rsidR="000324E2" w:rsidRDefault="000324E2" w:rsidP="00D74708">
      <w:pPr>
        <w:pStyle w:val="Normal1"/>
        <w:ind w:hanging="900"/>
        <w:rPr>
          <w:sz w:val="24"/>
          <w:szCs w:val="24"/>
        </w:rPr>
      </w:pPr>
    </w:p>
    <w:p w:rsidR="00D74708" w:rsidRDefault="00250310" w:rsidP="00843FBF">
      <w:pPr>
        <w:pStyle w:val="Normal1"/>
        <w:pBdr>
          <w:top w:val="nil"/>
          <w:left w:val="nil"/>
          <w:bottom w:val="nil"/>
          <w:right w:val="nil"/>
          <w:between w:val="nil"/>
        </w:pBdr>
        <w:spacing w:after="120"/>
        <w:ind w:hanging="907"/>
        <w:jc w:val="both"/>
        <w:rPr>
          <w:b/>
          <w:sz w:val="24"/>
          <w:szCs w:val="24"/>
        </w:rPr>
      </w:pPr>
      <w:r w:rsidRPr="00250310">
        <w:rPr>
          <w:b/>
          <w:sz w:val="24"/>
          <w:szCs w:val="24"/>
        </w:rPr>
        <w:t xml:space="preserve">5. </w:t>
      </w:r>
      <w:r w:rsidR="00843FBF">
        <w:rPr>
          <w:b/>
          <w:sz w:val="24"/>
          <w:szCs w:val="24"/>
          <w:u w:val="single"/>
        </w:rPr>
        <w:t>Course Plan</w:t>
      </w:r>
      <w:r w:rsidRPr="00250310">
        <w:rPr>
          <w:b/>
          <w:sz w:val="24"/>
          <w:szCs w:val="24"/>
          <w:u w:val="single"/>
        </w:rPr>
        <w:t>:</w:t>
      </w:r>
    </w:p>
    <w:p w:rsidR="00D74708" w:rsidRDefault="00D74708" w:rsidP="00D74708">
      <w:pPr>
        <w:pStyle w:val="Normal1"/>
        <w:rPr>
          <w:b/>
          <w:sz w:val="24"/>
          <w:szCs w:val="24"/>
        </w:rPr>
      </w:pPr>
    </w:p>
    <w:tbl>
      <w:tblPr>
        <w:tblStyle w:val="a"/>
        <w:tblW w:w="1062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4744"/>
        <w:gridCol w:w="2898"/>
        <w:gridCol w:w="1962"/>
      </w:tblGrid>
      <w:tr w:rsidR="00D74708" w:rsidTr="00DA3564">
        <w:trPr>
          <w:trHeight w:val="60"/>
        </w:trPr>
        <w:tc>
          <w:tcPr>
            <w:tcW w:w="1016" w:type="dxa"/>
          </w:tcPr>
          <w:p w:rsidR="00D74708" w:rsidRDefault="00D74708" w:rsidP="00ED6044">
            <w:pPr>
              <w:pStyle w:val="Normal1"/>
              <w:jc w:val="center"/>
              <w:rPr>
                <w:sz w:val="24"/>
                <w:szCs w:val="24"/>
              </w:rPr>
            </w:pPr>
            <w:r>
              <w:rPr>
                <w:b/>
                <w:sz w:val="24"/>
                <w:szCs w:val="24"/>
              </w:rPr>
              <w:t>Lecture No.</w:t>
            </w:r>
          </w:p>
        </w:tc>
        <w:tc>
          <w:tcPr>
            <w:tcW w:w="4744" w:type="dxa"/>
          </w:tcPr>
          <w:p w:rsidR="00D74708" w:rsidRDefault="00D74708" w:rsidP="00ED6044">
            <w:pPr>
              <w:pStyle w:val="Heading1"/>
              <w:rPr>
                <w:sz w:val="24"/>
                <w:szCs w:val="24"/>
              </w:rPr>
            </w:pPr>
            <w:r>
              <w:rPr>
                <w:sz w:val="24"/>
                <w:szCs w:val="24"/>
              </w:rPr>
              <w:t>Topics to be covered</w:t>
            </w:r>
          </w:p>
        </w:tc>
        <w:tc>
          <w:tcPr>
            <w:tcW w:w="2898" w:type="dxa"/>
          </w:tcPr>
          <w:p w:rsidR="00D74708" w:rsidRDefault="00BB7BE1" w:rsidP="00BB7BE1">
            <w:pPr>
              <w:pStyle w:val="Heading1"/>
              <w:rPr>
                <w:sz w:val="24"/>
                <w:szCs w:val="24"/>
              </w:rPr>
            </w:pPr>
            <w:r>
              <w:rPr>
                <w:sz w:val="24"/>
                <w:szCs w:val="24"/>
              </w:rPr>
              <w:t>Learning Objectives</w:t>
            </w:r>
          </w:p>
        </w:tc>
        <w:tc>
          <w:tcPr>
            <w:tcW w:w="1962" w:type="dxa"/>
          </w:tcPr>
          <w:p w:rsidR="00D74708" w:rsidRDefault="00D74708" w:rsidP="00ED6044">
            <w:pPr>
              <w:pStyle w:val="Heading1"/>
              <w:rPr>
                <w:sz w:val="24"/>
                <w:szCs w:val="24"/>
              </w:rPr>
            </w:pPr>
            <w:r>
              <w:rPr>
                <w:sz w:val="24"/>
                <w:szCs w:val="24"/>
              </w:rPr>
              <w:t>References</w:t>
            </w:r>
          </w:p>
          <w:p w:rsidR="00D74708" w:rsidRDefault="00D74708" w:rsidP="00ED6044">
            <w:pPr>
              <w:pStyle w:val="Normal1"/>
            </w:pPr>
          </w:p>
        </w:tc>
      </w:tr>
      <w:tr w:rsidR="00D74708" w:rsidTr="00DA3564">
        <w:tc>
          <w:tcPr>
            <w:tcW w:w="1016" w:type="dxa"/>
          </w:tcPr>
          <w:p w:rsidR="00D74708" w:rsidRPr="002C0362" w:rsidRDefault="00D74708" w:rsidP="00D74708">
            <w:pPr>
              <w:pStyle w:val="Normal1"/>
              <w:jc w:val="center"/>
              <w:rPr>
                <w:sz w:val="24"/>
                <w:szCs w:val="24"/>
              </w:rPr>
            </w:pPr>
            <w:r w:rsidRPr="002C0362">
              <w:rPr>
                <w:sz w:val="24"/>
                <w:szCs w:val="24"/>
              </w:rPr>
              <w:t>1</w:t>
            </w:r>
          </w:p>
        </w:tc>
        <w:tc>
          <w:tcPr>
            <w:tcW w:w="4744" w:type="dxa"/>
          </w:tcPr>
          <w:p w:rsidR="00D74708" w:rsidRPr="002C0362" w:rsidRDefault="00D74708" w:rsidP="00D74708">
            <w:pPr>
              <w:pStyle w:val="Normal1"/>
              <w:jc w:val="both"/>
              <w:rPr>
                <w:sz w:val="24"/>
                <w:szCs w:val="24"/>
              </w:rPr>
            </w:pPr>
            <w:r w:rsidRPr="002C0362">
              <w:rPr>
                <w:sz w:val="24"/>
                <w:szCs w:val="24"/>
              </w:rPr>
              <w:t>Introduction to the course, evaluation system</w:t>
            </w:r>
          </w:p>
        </w:tc>
        <w:tc>
          <w:tcPr>
            <w:tcW w:w="2898" w:type="dxa"/>
          </w:tcPr>
          <w:p w:rsidR="00D74708" w:rsidRPr="002C0362" w:rsidRDefault="00D74708" w:rsidP="00D74708">
            <w:pPr>
              <w:pStyle w:val="Normal1"/>
              <w:jc w:val="center"/>
              <w:rPr>
                <w:sz w:val="24"/>
                <w:szCs w:val="24"/>
              </w:rPr>
            </w:pPr>
          </w:p>
        </w:tc>
        <w:tc>
          <w:tcPr>
            <w:tcW w:w="1962" w:type="dxa"/>
          </w:tcPr>
          <w:p w:rsidR="00D74708" w:rsidRPr="002C0362" w:rsidRDefault="00D74708" w:rsidP="00D74708">
            <w:pPr>
              <w:pStyle w:val="Normal1"/>
              <w:jc w:val="center"/>
              <w:rPr>
                <w:sz w:val="24"/>
                <w:szCs w:val="24"/>
              </w:rPr>
            </w:pPr>
            <w:r w:rsidRPr="002C0362">
              <w:rPr>
                <w:sz w:val="24"/>
                <w:szCs w:val="24"/>
              </w:rPr>
              <w:t>1</w:t>
            </w:r>
          </w:p>
        </w:tc>
      </w:tr>
      <w:tr w:rsidR="00D74708" w:rsidTr="00DA3564">
        <w:tc>
          <w:tcPr>
            <w:tcW w:w="1016" w:type="dxa"/>
          </w:tcPr>
          <w:p w:rsidR="00D74708" w:rsidRPr="002C0362" w:rsidRDefault="00D74708" w:rsidP="00D74708">
            <w:pPr>
              <w:pStyle w:val="Normal1"/>
              <w:jc w:val="center"/>
              <w:rPr>
                <w:sz w:val="24"/>
                <w:szCs w:val="24"/>
              </w:rPr>
            </w:pPr>
            <w:r w:rsidRPr="002C0362">
              <w:rPr>
                <w:sz w:val="24"/>
                <w:szCs w:val="24"/>
              </w:rPr>
              <w:t>2-4</w:t>
            </w:r>
          </w:p>
        </w:tc>
        <w:tc>
          <w:tcPr>
            <w:tcW w:w="4744" w:type="dxa"/>
          </w:tcPr>
          <w:p w:rsidR="00D74708" w:rsidRPr="002C0362" w:rsidRDefault="00D74708" w:rsidP="00D74708">
            <w:pPr>
              <w:pStyle w:val="Normal1"/>
              <w:jc w:val="both"/>
              <w:rPr>
                <w:sz w:val="24"/>
                <w:szCs w:val="24"/>
              </w:rPr>
            </w:pPr>
            <w:r w:rsidRPr="002C0362">
              <w:rPr>
                <w:sz w:val="24"/>
                <w:szCs w:val="24"/>
              </w:rPr>
              <w:t>Background: z-transform, DTFT principles, matrix algebra, complex gradients</w:t>
            </w:r>
          </w:p>
          <w:p w:rsidR="00D74708" w:rsidRPr="002C0362" w:rsidRDefault="00D74708" w:rsidP="00D74708">
            <w:pPr>
              <w:pStyle w:val="Normal1"/>
              <w:jc w:val="both"/>
              <w:rPr>
                <w:sz w:val="24"/>
                <w:szCs w:val="24"/>
              </w:rPr>
            </w:pPr>
          </w:p>
        </w:tc>
        <w:tc>
          <w:tcPr>
            <w:tcW w:w="2898" w:type="dxa"/>
          </w:tcPr>
          <w:p w:rsidR="00D74708" w:rsidRPr="002C0362" w:rsidRDefault="00D74708" w:rsidP="00D74708">
            <w:pPr>
              <w:pStyle w:val="Normal1"/>
              <w:jc w:val="center"/>
              <w:rPr>
                <w:sz w:val="24"/>
                <w:szCs w:val="24"/>
              </w:rPr>
            </w:pPr>
            <w:r w:rsidRPr="002C0362">
              <w:rPr>
                <w:sz w:val="24"/>
                <w:szCs w:val="24"/>
              </w:rPr>
              <w:t>Fourier transform orthogonality principle</w:t>
            </w:r>
          </w:p>
        </w:tc>
        <w:tc>
          <w:tcPr>
            <w:tcW w:w="1962" w:type="dxa"/>
          </w:tcPr>
          <w:p w:rsidR="00D74708" w:rsidRPr="002C0362" w:rsidRDefault="00D74708" w:rsidP="00D74708">
            <w:pPr>
              <w:pStyle w:val="Normal1"/>
              <w:jc w:val="center"/>
              <w:rPr>
                <w:sz w:val="24"/>
                <w:szCs w:val="24"/>
              </w:rPr>
            </w:pPr>
            <w:r w:rsidRPr="002C0362">
              <w:rPr>
                <w:sz w:val="24"/>
                <w:szCs w:val="24"/>
              </w:rPr>
              <w:t>T1:  2</w:t>
            </w:r>
          </w:p>
        </w:tc>
      </w:tr>
      <w:tr w:rsidR="00D74708" w:rsidTr="00DA3564">
        <w:tc>
          <w:tcPr>
            <w:tcW w:w="1016" w:type="dxa"/>
          </w:tcPr>
          <w:p w:rsidR="00D74708" w:rsidRPr="002C0362" w:rsidRDefault="00D74708" w:rsidP="00BB7BE1">
            <w:pPr>
              <w:pStyle w:val="Normal1"/>
              <w:jc w:val="center"/>
              <w:rPr>
                <w:sz w:val="24"/>
                <w:szCs w:val="24"/>
              </w:rPr>
            </w:pPr>
            <w:r w:rsidRPr="002C0362">
              <w:rPr>
                <w:sz w:val="24"/>
                <w:szCs w:val="24"/>
              </w:rPr>
              <w:t>5-</w:t>
            </w:r>
            <w:r w:rsidR="00BB7BE1" w:rsidRPr="002C0362">
              <w:rPr>
                <w:sz w:val="24"/>
                <w:szCs w:val="24"/>
              </w:rPr>
              <w:t>8</w:t>
            </w:r>
          </w:p>
        </w:tc>
        <w:tc>
          <w:tcPr>
            <w:tcW w:w="4744" w:type="dxa"/>
          </w:tcPr>
          <w:p w:rsidR="00D74708" w:rsidRPr="002C0362" w:rsidRDefault="00D74708" w:rsidP="00D74708">
            <w:pPr>
              <w:pStyle w:val="Normal1"/>
              <w:jc w:val="both"/>
              <w:rPr>
                <w:sz w:val="24"/>
                <w:szCs w:val="24"/>
              </w:rPr>
            </w:pPr>
            <w:r w:rsidRPr="002C0362">
              <w:rPr>
                <w:sz w:val="24"/>
                <w:szCs w:val="24"/>
              </w:rPr>
              <w:t>Random variables and random processes and basic probability theory for statistical signal analysis</w:t>
            </w:r>
          </w:p>
        </w:tc>
        <w:tc>
          <w:tcPr>
            <w:tcW w:w="2898" w:type="dxa"/>
          </w:tcPr>
          <w:p w:rsidR="00D74708" w:rsidRPr="002C0362" w:rsidRDefault="00D74708" w:rsidP="00D74708">
            <w:pPr>
              <w:pStyle w:val="Normal1"/>
              <w:jc w:val="center"/>
              <w:rPr>
                <w:sz w:val="24"/>
                <w:szCs w:val="24"/>
              </w:rPr>
            </w:pPr>
            <w:r w:rsidRPr="002C0362">
              <w:rPr>
                <w:sz w:val="24"/>
                <w:szCs w:val="24"/>
              </w:rPr>
              <w:t>Difference between  Random variables and random processes</w:t>
            </w:r>
          </w:p>
        </w:tc>
        <w:tc>
          <w:tcPr>
            <w:tcW w:w="1962" w:type="dxa"/>
          </w:tcPr>
          <w:p w:rsidR="00D74708" w:rsidRPr="002C0362" w:rsidRDefault="00D74708" w:rsidP="00D74708">
            <w:pPr>
              <w:pStyle w:val="Normal1"/>
              <w:jc w:val="center"/>
              <w:rPr>
                <w:sz w:val="24"/>
                <w:szCs w:val="24"/>
              </w:rPr>
            </w:pPr>
            <w:r w:rsidRPr="002C0362">
              <w:rPr>
                <w:sz w:val="24"/>
                <w:szCs w:val="24"/>
              </w:rPr>
              <w:t xml:space="preserve"> T1:  3.1-3.3</w:t>
            </w:r>
          </w:p>
        </w:tc>
      </w:tr>
      <w:tr w:rsidR="00D74708" w:rsidTr="00DA3564">
        <w:trPr>
          <w:trHeight w:val="340"/>
        </w:trPr>
        <w:tc>
          <w:tcPr>
            <w:tcW w:w="1016" w:type="dxa"/>
          </w:tcPr>
          <w:p w:rsidR="00D74708" w:rsidRPr="002C0362" w:rsidRDefault="00E254A8" w:rsidP="008A015F">
            <w:pPr>
              <w:pStyle w:val="Normal1"/>
              <w:jc w:val="center"/>
              <w:rPr>
                <w:sz w:val="24"/>
                <w:szCs w:val="24"/>
              </w:rPr>
            </w:pPr>
            <w:r w:rsidRPr="002C0362">
              <w:rPr>
                <w:sz w:val="24"/>
                <w:szCs w:val="24"/>
              </w:rPr>
              <w:t>9</w:t>
            </w:r>
            <w:r w:rsidR="00D74708" w:rsidRPr="002C0362">
              <w:rPr>
                <w:sz w:val="24"/>
                <w:szCs w:val="24"/>
              </w:rPr>
              <w:t>-</w:t>
            </w:r>
            <w:r w:rsidR="00BB7BE1" w:rsidRPr="002C0362">
              <w:rPr>
                <w:sz w:val="24"/>
                <w:szCs w:val="24"/>
              </w:rPr>
              <w:t>1</w:t>
            </w:r>
            <w:r w:rsidR="008A015F" w:rsidRPr="002C0362">
              <w:rPr>
                <w:sz w:val="24"/>
                <w:szCs w:val="24"/>
              </w:rPr>
              <w:t>3</w:t>
            </w:r>
          </w:p>
        </w:tc>
        <w:tc>
          <w:tcPr>
            <w:tcW w:w="4744" w:type="dxa"/>
          </w:tcPr>
          <w:p w:rsidR="00D74708" w:rsidRPr="002C0362" w:rsidRDefault="00D74708" w:rsidP="00D74708">
            <w:pPr>
              <w:pStyle w:val="Normal1"/>
              <w:jc w:val="both"/>
              <w:rPr>
                <w:sz w:val="24"/>
                <w:szCs w:val="24"/>
              </w:rPr>
            </w:pPr>
            <w:r w:rsidRPr="002C0362">
              <w:rPr>
                <w:sz w:val="24"/>
                <w:szCs w:val="24"/>
              </w:rPr>
              <w:t>Special types of random processes, signal modeling and approximation methods (</w:t>
            </w:r>
            <w:proofErr w:type="spellStart"/>
            <w:r w:rsidRPr="002C0362">
              <w:rPr>
                <w:sz w:val="24"/>
                <w:szCs w:val="24"/>
              </w:rPr>
              <w:t>Pade</w:t>
            </w:r>
            <w:proofErr w:type="spellEnd"/>
            <w:r w:rsidRPr="002C0362">
              <w:rPr>
                <w:sz w:val="24"/>
                <w:szCs w:val="24"/>
              </w:rPr>
              <w:t xml:space="preserve">, </w:t>
            </w:r>
            <w:proofErr w:type="spellStart"/>
            <w:r w:rsidRPr="002C0362">
              <w:rPr>
                <w:sz w:val="24"/>
                <w:szCs w:val="24"/>
              </w:rPr>
              <w:t>Prony</w:t>
            </w:r>
            <w:proofErr w:type="spellEnd"/>
            <w:r w:rsidRPr="002C0362">
              <w:rPr>
                <w:sz w:val="24"/>
                <w:szCs w:val="24"/>
              </w:rPr>
              <w:t>)</w:t>
            </w:r>
          </w:p>
        </w:tc>
        <w:tc>
          <w:tcPr>
            <w:tcW w:w="2898" w:type="dxa"/>
          </w:tcPr>
          <w:p w:rsidR="00D74708" w:rsidRPr="002C0362" w:rsidRDefault="00D74708" w:rsidP="00D74708">
            <w:pPr>
              <w:pStyle w:val="Normal1"/>
              <w:jc w:val="center"/>
              <w:rPr>
                <w:sz w:val="24"/>
                <w:szCs w:val="24"/>
              </w:rPr>
            </w:pPr>
            <w:r w:rsidRPr="002C0362">
              <w:rPr>
                <w:sz w:val="24"/>
                <w:szCs w:val="24"/>
              </w:rPr>
              <w:t>Model approximation methods least square approach</w:t>
            </w:r>
          </w:p>
        </w:tc>
        <w:tc>
          <w:tcPr>
            <w:tcW w:w="1962" w:type="dxa"/>
          </w:tcPr>
          <w:p w:rsidR="00D74708" w:rsidRPr="002C0362" w:rsidRDefault="00D74708" w:rsidP="00D74708">
            <w:pPr>
              <w:pStyle w:val="Normal1"/>
              <w:jc w:val="center"/>
              <w:rPr>
                <w:sz w:val="24"/>
                <w:szCs w:val="24"/>
              </w:rPr>
            </w:pPr>
            <w:r w:rsidRPr="002C0362">
              <w:rPr>
                <w:sz w:val="24"/>
                <w:szCs w:val="24"/>
              </w:rPr>
              <w:t>T1:  4.1-4.4.4, 4.6</w:t>
            </w:r>
          </w:p>
        </w:tc>
      </w:tr>
      <w:tr w:rsidR="00D74708" w:rsidTr="00DA3564">
        <w:tc>
          <w:tcPr>
            <w:tcW w:w="1016" w:type="dxa"/>
          </w:tcPr>
          <w:p w:rsidR="00D74708" w:rsidRPr="002C0362" w:rsidRDefault="00D74708" w:rsidP="008A015F">
            <w:pPr>
              <w:pStyle w:val="Normal1"/>
              <w:jc w:val="center"/>
              <w:rPr>
                <w:sz w:val="24"/>
                <w:szCs w:val="24"/>
              </w:rPr>
            </w:pPr>
            <w:r w:rsidRPr="002C0362">
              <w:rPr>
                <w:sz w:val="24"/>
                <w:szCs w:val="24"/>
              </w:rPr>
              <w:t>1</w:t>
            </w:r>
            <w:r w:rsidR="008A015F" w:rsidRPr="002C0362">
              <w:rPr>
                <w:sz w:val="24"/>
                <w:szCs w:val="24"/>
              </w:rPr>
              <w:t>4</w:t>
            </w:r>
            <w:r w:rsidRPr="002C0362">
              <w:rPr>
                <w:sz w:val="24"/>
                <w:szCs w:val="24"/>
              </w:rPr>
              <w:t>-1</w:t>
            </w:r>
            <w:r w:rsidR="008A015F" w:rsidRPr="002C0362">
              <w:rPr>
                <w:sz w:val="24"/>
                <w:szCs w:val="24"/>
              </w:rPr>
              <w:t>7</w:t>
            </w:r>
          </w:p>
        </w:tc>
        <w:tc>
          <w:tcPr>
            <w:tcW w:w="4744" w:type="dxa"/>
          </w:tcPr>
          <w:p w:rsidR="00D74708" w:rsidRPr="002C0362" w:rsidRDefault="00D74708" w:rsidP="00D74708">
            <w:pPr>
              <w:pStyle w:val="Normal1"/>
              <w:jc w:val="both"/>
              <w:rPr>
                <w:sz w:val="24"/>
                <w:szCs w:val="24"/>
              </w:rPr>
            </w:pPr>
            <w:r w:rsidRPr="002C0362">
              <w:rPr>
                <w:sz w:val="24"/>
                <w:szCs w:val="24"/>
              </w:rPr>
              <w:t>Stochastic Models , AR, MA and ARMA</w:t>
            </w:r>
          </w:p>
        </w:tc>
        <w:tc>
          <w:tcPr>
            <w:tcW w:w="2898" w:type="dxa"/>
          </w:tcPr>
          <w:p w:rsidR="00D74708" w:rsidRPr="002C0362" w:rsidRDefault="00D74708" w:rsidP="00D74708">
            <w:pPr>
              <w:pStyle w:val="Normal1"/>
              <w:jc w:val="center"/>
              <w:rPr>
                <w:sz w:val="24"/>
                <w:szCs w:val="24"/>
              </w:rPr>
            </w:pPr>
            <w:r w:rsidRPr="002C0362">
              <w:rPr>
                <w:sz w:val="24"/>
                <w:szCs w:val="24"/>
              </w:rPr>
              <w:t>Difference between AR, ARMA and MA models</w:t>
            </w:r>
          </w:p>
        </w:tc>
        <w:tc>
          <w:tcPr>
            <w:tcW w:w="1962" w:type="dxa"/>
          </w:tcPr>
          <w:p w:rsidR="00D74708" w:rsidRPr="002C0362" w:rsidRDefault="00D74708" w:rsidP="00D74708">
            <w:pPr>
              <w:pStyle w:val="Normal1"/>
              <w:jc w:val="center"/>
              <w:rPr>
                <w:sz w:val="24"/>
                <w:szCs w:val="24"/>
              </w:rPr>
            </w:pPr>
            <w:r w:rsidRPr="002C0362">
              <w:rPr>
                <w:sz w:val="24"/>
                <w:szCs w:val="24"/>
              </w:rPr>
              <w:t>T1:  4.7</w:t>
            </w:r>
          </w:p>
        </w:tc>
      </w:tr>
      <w:tr w:rsidR="00D74708" w:rsidTr="00DA3564">
        <w:tc>
          <w:tcPr>
            <w:tcW w:w="1016" w:type="dxa"/>
          </w:tcPr>
          <w:p w:rsidR="00D74708" w:rsidRPr="002C0362" w:rsidRDefault="00D74708" w:rsidP="008A015F">
            <w:pPr>
              <w:pStyle w:val="Normal1"/>
              <w:jc w:val="center"/>
              <w:rPr>
                <w:sz w:val="24"/>
                <w:szCs w:val="24"/>
              </w:rPr>
            </w:pPr>
            <w:r w:rsidRPr="002C0362">
              <w:rPr>
                <w:sz w:val="24"/>
                <w:szCs w:val="24"/>
              </w:rPr>
              <w:t>1</w:t>
            </w:r>
            <w:r w:rsidR="008A015F" w:rsidRPr="002C0362">
              <w:rPr>
                <w:sz w:val="24"/>
                <w:szCs w:val="24"/>
              </w:rPr>
              <w:t>8</w:t>
            </w:r>
            <w:r w:rsidRPr="002C0362">
              <w:rPr>
                <w:sz w:val="24"/>
                <w:szCs w:val="24"/>
              </w:rPr>
              <w:t>-</w:t>
            </w:r>
            <w:r w:rsidR="008A015F" w:rsidRPr="002C0362">
              <w:rPr>
                <w:sz w:val="24"/>
                <w:szCs w:val="24"/>
              </w:rPr>
              <w:t>21</w:t>
            </w:r>
          </w:p>
        </w:tc>
        <w:tc>
          <w:tcPr>
            <w:tcW w:w="4744" w:type="dxa"/>
          </w:tcPr>
          <w:p w:rsidR="00D74708" w:rsidRPr="002C0362" w:rsidRDefault="00D74708" w:rsidP="00D74708">
            <w:pPr>
              <w:pStyle w:val="Normal1"/>
              <w:jc w:val="both"/>
              <w:rPr>
                <w:sz w:val="24"/>
                <w:szCs w:val="24"/>
              </w:rPr>
            </w:pPr>
            <w:r w:rsidRPr="002C0362">
              <w:rPr>
                <w:sz w:val="24"/>
                <w:szCs w:val="24"/>
              </w:rPr>
              <w:t>Levinson-Durbin Recursion Algorithm and Lattice Filter Structure</w:t>
            </w:r>
            <w:r w:rsidR="00633EFD" w:rsidRPr="002C0362">
              <w:rPr>
                <w:sz w:val="24"/>
                <w:szCs w:val="24"/>
              </w:rPr>
              <w:t xml:space="preserve">, </w:t>
            </w:r>
            <w:proofErr w:type="spellStart"/>
            <w:r w:rsidR="00633EFD" w:rsidRPr="002C0362">
              <w:rPr>
                <w:sz w:val="24"/>
                <w:szCs w:val="24"/>
              </w:rPr>
              <w:t>Cholesky</w:t>
            </w:r>
            <w:proofErr w:type="spellEnd"/>
            <w:r w:rsidR="00633EFD" w:rsidRPr="002C0362">
              <w:rPr>
                <w:sz w:val="24"/>
                <w:szCs w:val="24"/>
              </w:rPr>
              <w:t xml:space="preserve"> Decomposition</w:t>
            </w:r>
          </w:p>
        </w:tc>
        <w:tc>
          <w:tcPr>
            <w:tcW w:w="2898" w:type="dxa"/>
          </w:tcPr>
          <w:p w:rsidR="00D74708" w:rsidRPr="002C0362" w:rsidRDefault="00D74708" w:rsidP="00D74708">
            <w:pPr>
              <w:pStyle w:val="Normal1"/>
              <w:jc w:val="center"/>
              <w:rPr>
                <w:sz w:val="24"/>
                <w:szCs w:val="24"/>
              </w:rPr>
            </w:pPr>
            <w:r w:rsidRPr="002C0362">
              <w:rPr>
                <w:sz w:val="24"/>
                <w:szCs w:val="24"/>
              </w:rPr>
              <w:t>Efficient algorithm to compute filter coefficients and their practical implementation</w:t>
            </w:r>
          </w:p>
        </w:tc>
        <w:tc>
          <w:tcPr>
            <w:tcW w:w="1962" w:type="dxa"/>
          </w:tcPr>
          <w:p w:rsidR="00633EFD" w:rsidRPr="002C0362" w:rsidRDefault="00D74708" w:rsidP="00633EFD">
            <w:pPr>
              <w:pStyle w:val="Normal1"/>
              <w:jc w:val="center"/>
              <w:rPr>
                <w:sz w:val="24"/>
                <w:szCs w:val="24"/>
              </w:rPr>
            </w:pPr>
            <w:r w:rsidRPr="002C0362">
              <w:rPr>
                <w:sz w:val="24"/>
                <w:szCs w:val="24"/>
              </w:rPr>
              <w:t>T1:  5</w:t>
            </w:r>
            <w:r w:rsidR="0078635C">
              <w:rPr>
                <w:sz w:val="24"/>
                <w:szCs w:val="24"/>
              </w:rPr>
              <w:t>.1-5.2.2</w:t>
            </w:r>
            <w:r w:rsidR="00633EFD" w:rsidRPr="002C0362">
              <w:rPr>
                <w:sz w:val="24"/>
                <w:szCs w:val="24"/>
              </w:rPr>
              <w:t>, 5.2.7</w:t>
            </w:r>
            <w:r w:rsidR="0078635C">
              <w:rPr>
                <w:sz w:val="24"/>
                <w:szCs w:val="24"/>
              </w:rPr>
              <w:t>, 6.2</w:t>
            </w:r>
          </w:p>
          <w:p w:rsidR="00D74708" w:rsidRPr="002C0362" w:rsidRDefault="00D74708" w:rsidP="00D74708">
            <w:pPr>
              <w:pStyle w:val="Normal1"/>
              <w:jc w:val="center"/>
              <w:rPr>
                <w:sz w:val="24"/>
                <w:szCs w:val="24"/>
              </w:rPr>
            </w:pPr>
          </w:p>
        </w:tc>
      </w:tr>
      <w:tr w:rsidR="00D74708" w:rsidTr="00DA3564">
        <w:tc>
          <w:tcPr>
            <w:tcW w:w="1016" w:type="dxa"/>
          </w:tcPr>
          <w:p w:rsidR="00D74708" w:rsidRPr="002C0362" w:rsidRDefault="00E254A8" w:rsidP="008A015F">
            <w:pPr>
              <w:pStyle w:val="Normal1"/>
              <w:jc w:val="center"/>
              <w:rPr>
                <w:sz w:val="24"/>
                <w:szCs w:val="24"/>
              </w:rPr>
            </w:pPr>
            <w:r w:rsidRPr="002C0362">
              <w:rPr>
                <w:sz w:val="24"/>
                <w:szCs w:val="24"/>
              </w:rPr>
              <w:t>2</w:t>
            </w:r>
            <w:r w:rsidR="008A015F" w:rsidRPr="002C0362">
              <w:rPr>
                <w:sz w:val="24"/>
                <w:szCs w:val="24"/>
              </w:rPr>
              <w:t>2</w:t>
            </w:r>
            <w:r w:rsidR="00D74708" w:rsidRPr="002C0362">
              <w:rPr>
                <w:sz w:val="24"/>
                <w:szCs w:val="24"/>
              </w:rPr>
              <w:t>-2</w:t>
            </w:r>
            <w:r w:rsidR="008A015F" w:rsidRPr="002C0362">
              <w:rPr>
                <w:sz w:val="24"/>
                <w:szCs w:val="24"/>
              </w:rPr>
              <w:t>5</w:t>
            </w:r>
          </w:p>
        </w:tc>
        <w:tc>
          <w:tcPr>
            <w:tcW w:w="4744" w:type="dxa"/>
          </w:tcPr>
          <w:p w:rsidR="00D74708" w:rsidRPr="002C0362" w:rsidRDefault="00D74708" w:rsidP="00D74708">
            <w:pPr>
              <w:pStyle w:val="Normal1"/>
              <w:jc w:val="both"/>
              <w:rPr>
                <w:sz w:val="24"/>
                <w:szCs w:val="24"/>
              </w:rPr>
            </w:pPr>
            <w:r w:rsidRPr="002C0362">
              <w:rPr>
                <w:sz w:val="24"/>
                <w:szCs w:val="24"/>
              </w:rPr>
              <w:t xml:space="preserve">Introduction to filtering, Optimal FIR filtering: Wiener filter, </w:t>
            </w:r>
          </w:p>
        </w:tc>
        <w:tc>
          <w:tcPr>
            <w:tcW w:w="2898" w:type="dxa"/>
          </w:tcPr>
          <w:p w:rsidR="00D74708" w:rsidRPr="002C0362" w:rsidRDefault="00D74708" w:rsidP="00D74708">
            <w:pPr>
              <w:pStyle w:val="Normal1"/>
              <w:jc w:val="center"/>
              <w:rPr>
                <w:sz w:val="24"/>
                <w:szCs w:val="24"/>
              </w:rPr>
            </w:pPr>
            <w:r w:rsidRPr="002C0362">
              <w:rPr>
                <w:sz w:val="24"/>
                <w:szCs w:val="24"/>
              </w:rPr>
              <w:t>Optimum filters for various applications such as noise cancellation, removal of degradation</w:t>
            </w:r>
          </w:p>
        </w:tc>
        <w:tc>
          <w:tcPr>
            <w:tcW w:w="1962" w:type="dxa"/>
          </w:tcPr>
          <w:p w:rsidR="00D74708" w:rsidRPr="002C0362" w:rsidRDefault="00D74708" w:rsidP="00D74708">
            <w:pPr>
              <w:pStyle w:val="Normal1"/>
              <w:jc w:val="center"/>
              <w:rPr>
                <w:sz w:val="24"/>
                <w:szCs w:val="24"/>
              </w:rPr>
            </w:pPr>
            <w:r w:rsidRPr="002C0362">
              <w:rPr>
                <w:sz w:val="24"/>
                <w:szCs w:val="24"/>
              </w:rPr>
              <w:t>T1:  7</w:t>
            </w:r>
            <w:r w:rsidR="0078635C">
              <w:rPr>
                <w:sz w:val="24"/>
                <w:szCs w:val="24"/>
              </w:rPr>
              <w:t>.1, 7.2</w:t>
            </w:r>
          </w:p>
        </w:tc>
      </w:tr>
      <w:tr w:rsidR="00D74708" w:rsidTr="00DA3564">
        <w:tc>
          <w:tcPr>
            <w:tcW w:w="1016" w:type="dxa"/>
          </w:tcPr>
          <w:p w:rsidR="00D74708" w:rsidRPr="002C0362" w:rsidRDefault="00D74708" w:rsidP="008A015F">
            <w:pPr>
              <w:pStyle w:val="Normal1"/>
              <w:jc w:val="center"/>
              <w:rPr>
                <w:sz w:val="24"/>
                <w:szCs w:val="24"/>
              </w:rPr>
            </w:pPr>
            <w:r w:rsidRPr="002C0362">
              <w:rPr>
                <w:sz w:val="24"/>
                <w:szCs w:val="24"/>
              </w:rPr>
              <w:t>2</w:t>
            </w:r>
            <w:r w:rsidR="008A015F" w:rsidRPr="002C0362">
              <w:rPr>
                <w:sz w:val="24"/>
                <w:szCs w:val="24"/>
              </w:rPr>
              <w:t>6</w:t>
            </w:r>
            <w:r w:rsidR="00807C95" w:rsidRPr="002C0362">
              <w:rPr>
                <w:sz w:val="24"/>
                <w:szCs w:val="24"/>
              </w:rPr>
              <w:t>-2</w:t>
            </w:r>
            <w:r w:rsidR="008A015F" w:rsidRPr="002C0362">
              <w:rPr>
                <w:sz w:val="24"/>
                <w:szCs w:val="24"/>
              </w:rPr>
              <w:t>8</w:t>
            </w:r>
          </w:p>
        </w:tc>
        <w:tc>
          <w:tcPr>
            <w:tcW w:w="4744" w:type="dxa"/>
          </w:tcPr>
          <w:p w:rsidR="00D74708" w:rsidRPr="002C0362" w:rsidRDefault="00D74708" w:rsidP="00D74708">
            <w:pPr>
              <w:pStyle w:val="Normal1"/>
              <w:jc w:val="both"/>
              <w:rPr>
                <w:sz w:val="24"/>
                <w:szCs w:val="24"/>
              </w:rPr>
            </w:pPr>
            <w:proofErr w:type="spellStart"/>
            <w:r w:rsidRPr="002C0362">
              <w:rPr>
                <w:sz w:val="24"/>
                <w:szCs w:val="24"/>
              </w:rPr>
              <w:t>Kalman</w:t>
            </w:r>
            <w:proofErr w:type="spellEnd"/>
            <w:r w:rsidRPr="002C0362">
              <w:rPr>
                <w:sz w:val="24"/>
                <w:szCs w:val="24"/>
              </w:rPr>
              <w:t xml:space="preserve"> filters</w:t>
            </w:r>
          </w:p>
        </w:tc>
        <w:tc>
          <w:tcPr>
            <w:tcW w:w="2898" w:type="dxa"/>
          </w:tcPr>
          <w:p w:rsidR="00D74708" w:rsidRPr="002C0362" w:rsidRDefault="00D74708" w:rsidP="00D74708">
            <w:pPr>
              <w:pStyle w:val="Normal1"/>
              <w:jc w:val="center"/>
              <w:rPr>
                <w:sz w:val="24"/>
                <w:szCs w:val="24"/>
              </w:rPr>
            </w:pPr>
            <w:r w:rsidRPr="002C0362">
              <w:rPr>
                <w:sz w:val="24"/>
                <w:szCs w:val="24"/>
              </w:rPr>
              <w:t>Optimum filters for various applications such as noise cancellation, removal of degradation</w:t>
            </w:r>
          </w:p>
        </w:tc>
        <w:tc>
          <w:tcPr>
            <w:tcW w:w="1962" w:type="dxa"/>
          </w:tcPr>
          <w:p w:rsidR="00D74708" w:rsidRPr="002C0362" w:rsidRDefault="00D74708" w:rsidP="00D74708">
            <w:pPr>
              <w:pStyle w:val="Normal1"/>
              <w:jc w:val="center"/>
              <w:rPr>
                <w:sz w:val="24"/>
                <w:szCs w:val="24"/>
              </w:rPr>
            </w:pPr>
            <w:r w:rsidRPr="002C0362">
              <w:rPr>
                <w:sz w:val="24"/>
                <w:szCs w:val="24"/>
              </w:rPr>
              <w:t>T1:  7.4</w:t>
            </w:r>
          </w:p>
        </w:tc>
      </w:tr>
      <w:tr w:rsidR="00D74708" w:rsidTr="00DA3564">
        <w:tc>
          <w:tcPr>
            <w:tcW w:w="1016" w:type="dxa"/>
          </w:tcPr>
          <w:p w:rsidR="00D74708" w:rsidRPr="002C0362" w:rsidRDefault="00D74708" w:rsidP="008A015F">
            <w:pPr>
              <w:pStyle w:val="Normal1"/>
              <w:jc w:val="center"/>
              <w:rPr>
                <w:sz w:val="24"/>
                <w:szCs w:val="24"/>
              </w:rPr>
            </w:pPr>
            <w:r w:rsidRPr="002C0362">
              <w:rPr>
                <w:sz w:val="24"/>
                <w:szCs w:val="24"/>
              </w:rPr>
              <w:t>2</w:t>
            </w:r>
            <w:r w:rsidR="008A015F" w:rsidRPr="002C0362">
              <w:rPr>
                <w:sz w:val="24"/>
                <w:szCs w:val="24"/>
              </w:rPr>
              <w:t>9</w:t>
            </w:r>
            <w:r w:rsidR="00DA3564" w:rsidRPr="002C0362">
              <w:rPr>
                <w:sz w:val="24"/>
                <w:szCs w:val="24"/>
              </w:rPr>
              <w:t>-</w:t>
            </w:r>
            <w:r w:rsidR="008A015F" w:rsidRPr="002C0362">
              <w:rPr>
                <w:sz w:val="24"/>
                <w:szCs w:val="24"/>
              </w:rPr>
              <w:t>30</w:t>
            </w:r>
          </w:p>
        </w:tc>
        <w:tc>
          <w:tcPr>
            <w:tcW w:w="4744" w:type="dxa"/>
          </w:tcPr>
          <w:p w:rsidR="00D74708" w:rsidRPr="002C0362" w:rsidRDefault="00D74708" w:rsidP="00D74708">
            <w:pPr>
              <w:pStyle w:val="Normal1"/>
              <w:jc w:val="both"/>
              <w:rPr>
                <w:sz w:val="24"/>
                <w:szCs w:val="24"/>
              </w:rPr>
            </w:pPr>
            <w:r w:rsidRPr="002C0362">
              <w:rPr>
                <w:sz w:val="24"/>
                <w:szCs w:val="24"/>
              </w:rPr>
              <w:t>Non parametric spectrum estimation</w:t>
            </w:r>
          </w:p>
        </w:tc>
        <w:tc>
          <w:tcPr>
            <w:tcW w:w="2898" w:type="dxa"/>
          </w:tcPr>
          <w:p w:rsidR="00D74708" w:rsidRPr="002C0362" w:rsidRDefault="00D74708" w:rsidP="00D74708">
            <w:pPr>
              <w:pStyle w:val="Normal1"/>
              <w:jc w:val="center"/>
              <w:rPr>
                <w:sz w:val="24"/>
                <w:szCs w:val="24"/>
              </w:rPr>
            </w:pPr>
            <w:r w:rsidRPr="002C0362">
              <w:rPr>
                <w:sz w:val="24"/>
                <w:szCs w:val="24"/>
              </w:rPr>
              <w:t>Power spectrum estimation for non-stationary signals</w:t>
            </w:r>
          </w:p>
        </w:tc>
        <w:tc>
          <w:tcPr>
            <w:tcW w:w="1962" w:type="dxa"/>
          </w:tcPr>
          <w:p w:rsidR="00D74708" w:rsidRPr="002C0362" w:rsidRDefault="00D74708" w:rsidP="00D74708">
            <w:pPr>
              <w:pStyle w:val="Normal1"/>
              <w:jc w:val="center"/>
              <w:rPr>
                <w:sz w:val="24"/>
                <w:szCs w:val="24"/>
              </w:rPr>
            </w:pPr>
            <w:r w:rsidRPr="002C0362">
              <w:rPr>
                <w:sz w:val="24"/>
                <w:szCs w:val="24"/>
              </w:rPr>
              <w:t>T1:  8.2</w:t>
            </w:r>
          </w:p>
        </w:tc>
      </w:tr>
      <w:tr w:rsidR="00D74708" w:rsidTr="00DA3564">
        <w:tc>
          <w:tcPr>
            <w:tcW w:w="1016" w:type="dxa"/>
          </w:tcPr>
          <w:p w:rsidR="00D74708" w:rsidRPr="002C0362" w:rsidRDefault="00E254A8" w:rsidP="008A015F">
            <w:pPr>
              <w:pStyle w:val="Normal1"/>
              <w:jc w:val="center"/>
              <w:rPr>
                <w:sz w:val="24"/>
                <w:szCs w:val="24"/>
              </w:rPr>
            </w:pPr>
            <w:r w:rsidRPr="002C0362">
              <w:rPr>
                <w:sz w:val="24"/>
                <w:szCs w:val="24"/>
              </w:rPr>
              <w:t>3</w:t>
            </w:r>
            <w:r w:rsidR="008A015F" w:rsidRPr="002C0362">
              <w:rPr>
                <w:sz w:val="24"/>
                <w:szCs w:val="24"/>
              </w:rPr>
              <w:t>1</w:t>
            </w:r>
            <w:r w:rsidR="00D74708" w:rsidRPr="002C0362">
              <w:rPr>
                <w:sz w:val="24"/>
                <w:szCs w:val="24"/>
              </w:rPr>
              <w:t>-</w:t>
            </w:r>
            <w:r w:rsidR="00DA3564" w:rsidRPr="002C0362">
              <w:rPr>
                <w:sz w:val="24"/>
                <w:szCs w:val="24"/>
              </w:rPr>
              <w:t>3</w:t>
            </w:r>
            <w:r w:rsidR="008A015F" w:rsidRPr="002C0362">
              <w:rPr>
                <w:sz w:val="24"/>
                <w:szCs w:val="24"/>
              </w:rPr>
              <w:t>3</w:t>
            </w:r>
          </w:p>
        </w:tc>
        <w:tc>
          <w:tcPr>
            <w:tcW w:w="4744" w:type="dxa"/>
          </w:tcPr>
          <w:p w:rsidR="00D74708" w:rsidRPr="002C0362" w:rsidRDefault="00D74708" w:rsidP="00D74708">
            <w:pPr>
              <w:pStyle w:val="Normal1"/>
              <w:jc w:val="both"/>
              <w:rPr>
                <w:sz w:val="24"/>
                <w:szCs w:val="24"/>
              </w:rPr>
            </w:pPr>
            <w:r w:rsidRPr="002C0362">
              <w:rPr>
                <w:sz w:val="24"/>
                <w:szCs w:val="24"/>
              </w:rPr>
              <w:t xml:space="preserve">Minimum variance spectrum estimation, Parametric spectrum estimation, Frequency estimation: </w:t>
            </w:r>
            <w:proofErr w:type="spellStart"/>
            <w:r w:rsidRPr="002C0362">
              <w:rPr>
                <w:sz w:val="24"/>
                <w:szCs w:val="24"/>
              </w:rPr>
              <w:t>Pisarenko</w:t>
            </w:r>
            <w:proofErr w:type="spellEnd"/>
            <w:r w:rsidRPr="002C0362">
              <w:rPr>
                <w:sz w:val="24"/>
                <w:szCs w:val="24"/>
              </w:rPr>
              <w:t>, MUSIC</w:t>
            </w:r>
          </w:p>
        </w:tc>
        <w:tc>
          <w:tcPr>
            <w:tcW w:w="2898" w:type="dxa"/>
          </w:tcPr>
          <w:p w:rsidR="00D74708" w:rsidRPr="002C0362" w:rsidRDefault="00D74708" w:rsidP="00D74708">
            <w:pPr>
              <w:pStyle w:val="Normal1"/>
              <w:jc w:val="center"/>
              <w:rPr>
                <w:sz w:val="24"/>
                <w:szCs w:val="24"/>
              </w:rPr>
            </w:pPr>
            <w:r w:rsidRPr="002C0362">
              <w:rPr>
                <w:sz w:val="24"/>
                <w:szCs w:val="24"/>
              </w:rPr>
              <w:t>Different algorithms to perform spectrum estimation</w:t>
            </w:r>
          </w:p>
        </w:tc>
        <w:tc>
          <w:tcPr>
            <w:tcW w:w="1962" w:type="dxa"/>
          </w:tcPr>
          <w:p w:rsidR="00D74708" w:rsidRPr="002C0362" w:rsidRDefault="00D74708" w:rsidP="00D74708">
            <w:pPr>
              <w:pStyle w:val="Normal1"/>
              <w:jc w:val="center"/>
              <w:rPr>
                <w:sz w:val="24"/>
                <w:szCs w:val="24"/>
              </w:rPr>
            </w:pPr>
            <w:r w:rsidRPr="002C0362">
              <w:rPr>
                <w:sz w:val="24"/>
                <w:szCs w:val="24"/>
              </w:rPr>
              <w:t>T1:  8.3,8.5,8.6</w:t>
            </w:r>
          </w:p>
        </w:tc>
      </w:tr>
      <w:tr w:rsidR="00D74708" w:rsidTr="00DA3564">
        <w:tc>
          <w:tcPr>
            <w:tcW w:w="1016" w:type="dxa"/>
          </w:tcPr>
          <w:p w:rsidR="00D74708" w:rsidRPr="002C0362" w:rsidRDefault="00DA3564" w:rsidP="008A015F">
            <w:pPr>
              <w:pStyle w:val="Normal1"/>
              <w:jc w:val="center"/>
              <w:rPr>
                <w:sz w:val="24"/>
                <w:szCs w:val="24"/>
              </w:rPr>
            </w:pPr>
            <w:r w:rsidRPr="002C0362">
              <w:rPr>
                <w:sz w:val="24"/>
                <w:szCs w:val="24"/>
              </w:rPr>
              <w:t>3</w:t>
            </w:r>
            <w:r w:rsidR="008A015F" w:rsidRPr="002C0362">
              <w:rPr>
                <w:sz w:val="24"/>
                <w:szCs w:val="24"/>
              </w:rPr>
              <w:t>4</w:t>
            </w:r>
            <w:r w:rsidR="00D74708" w:rsidRPr="002C0362">
              <w:rPr>
                <w:sz w:val="24"/>
                <w:szCs w:val="24"/>
              </w:rPr>
              <w:t>-3</w:t>
            </w:r>
            <w:r w:rsidR="007E0E08" w:rsidRPr="002C0362">
              <w:rPr>
                <w:sz w:val="24"/>
                <w:szCs w:val="24"/>
              </w:rPr>
              <w:t>8</w:t>
            </w:r>
          </w:p>
        </w:tc>
        <w:tc>
          <w:tcPr>
            <w:tcW w:w="4744" w:type="dxa"/>
          </w:tcPr>
          <w:p w:rsidR="00D74708" w:rsidRPr="002C0362" w:rsidRDefault="00D74708" w:rsidP="00D74708">
            <w:pPr>
              <w:pStyle w:val="Normal1"/>
              <w:jc w:val="both"/>
              <w:rPr>
                <w:sz w:val="24"/>
                <w:szCs w:val="24"/>
              </w:rPr>
            </w:pPr>
            <w:r w:rsidRPr="002C0362">
              <w:rPr>
                <w:sz w:val="24"/>
                <w:szCs w:val="24"/>
              </w:rPr>
              <w:t xml:space="preserve">Steepest descent algorithm and convergence analysis </w:t>
            </w:r>
            <w:r w:rsidR="00807C95" w:rsidRPr="002C0362">
              <w:rPr>
                <w:sz w:val="24"/>
                <w:szCs w:val="24"/>
              </w:rPr>
              <w:t>LMS, NLMS, Adaptive filters,  Least Square methods and The RLS algorithm, Acoustic Echo Cancellation</w:t>
            </w:r>
          </w:p>
        </w:tc>
        <w:tc>
          <w:tcPr>
            <w:tcW w:w="2898" w:type="dxa"/>
          </w:tcPr>
          <w:p w:rsidR="00D74708" w:rsidRPr="002C0362" w:rsidRDefault="00D74708" w:rsidP="00D74708">
            <w:pPr>
              <w:pStyle w:val="Normal1"/>
              <w:jc w:val="center"/>
              <w:rPr>
                <w:sz w:val="24"/>
                <w:szCs w:val="24"/>
              </w:rPr>
            </w:pPr>
            <w:r w:rsidRPr="002C0362">
              <w:rPr>
                <w:sz w:val="24"/>
                <w:szCs w:val="24"/>
              </w:rPr>
              <w:t>Different types of algorithms for estimating filter coefficients in an optimal manner</w:t>
            </w:r>
          </w:p>
        </w:tc>
        <w:tc>
          <w:tcPr>
            <w:tcW w:w="1962" w:type="dxa"/>
          </w:tcPr>
          <w:p w:rsidR="00D74708" w:rsidRPr="002C0362" w:rsidRDefault="00D74708" w:rsidP="00D74708">
            <w:pPr>
              <w:pStyle w:val="Normal1"/>
              <w:jc w:val="center"/>
              <w:rPr>
                <w:sz w:val="24"/>
                <w:szCs w:val="24"/>
              </w:rPr>
            </w:pPr>
            <w:r w:rsidRPr="002C0362">
              <w:rPr>
                <w:sz w:val="24"/>
                <w:szCs w:val="24"/>
              </w:rPr>
              <w:t>T1:  9.2.1</w:t>
            </w:r>
            <w:r w:rsidR="00807C95" w:rsidRPr="002C0362">
              <w:rPr>
                <w:sz w:val="24"/>
                <w:szCs w:val="24"/>
              </w:rPr>
              <w:t>, 9.2.2, 9.2.3, 9.2.4, :  9.3, 9.4</w:t>
            </w:r>
          </w:p>
        </w:tc>
      </w:tr>
      <w:tr w:rsidR="00D74708" w:rsidTr="00DA3564">
        <w:tc>
          <w:tcPr>
            <w:tcW w:w="1016" w:type="dxa"/>
          </w:tcPr>
          <w:p w:rsidR="00D74708" w:rsidRPr="00D74708" w:rsidRDefault="00D74708" w:rsidP="00DA3564">
            <w:pPr>
              <w:pStyle w:val="Normal1"/>
              <w:jc w:val="center"/>
            </w:pPr>
            <w:r w:rsidRPr="00D74708">
              <w:t>3</w:t>
            </w:r>
            <w:r w:rsidR="00DA3564">
              <w:t>9</w:t>
            </w:r>
            <w:r w:rsidRPr="00D74708">
              <w:t>-</w:t>
            </w:r>
            <w:r w:rsidR="00BA11D2">
              <w:t xml:space="preserve"> </w:t>
            </w:r>
            <w:r w:rsidRPr="00D74708">
              <w:t>42</w:t>
            </w:r>
          </w:p>
        </w:tc>
        <w:tc>
          <w:tcPr>
            <w:tcW w:w="4744" w:type="dxa"/>
          </w:tcPr>
          <w:p w:rsidR="00D74708" w:rsidRPr="00D74708" w:rsidRDefault="00D74708" w:rsidP="0034479C">
            <w:pPr>
              <w:pStyle w:val="Normal1"/>
              <w:jc w:val="both"/>
            </w:pPr>
            <w:r w:rsidRPr="002E35AF">
              <w:rPr>
                <w:sz w:val="24"/>
                <w:szCs w:val="24"/>
              </w:rPr>
              <w:t xml:space="preserve">Term </w:t>
            </w:r>
            <w:r w:rsidR="0034479C" w:rsidRPr="002E35AF">
              <w:rPr>
                <w:sz w:val="24"/>
                <w:szCs w:val="24"/>
              </w:rPr>
              <w:t>Project</w:t>
            </w:r>
            <w:r w:rsidRPr="002E35AF">
              <w:rPr>
                <w:sz w:val="24"/>
                <w:szCs w:val="24"/>
              </w:rPr>
              <w:t xml:space="preserve"> presentations</w:t>
            </w:r>
            <w:r w:rsidRPr="00D74708">
              <w:t xml:space="preserve"> </w:t>
            </w:r>
          </w:p>
        </w:tc>
        <w:tc>
          <w:tcPr>
            <w:tcW w:w="2898" w:type="dxa"/>
          </w:tcPr>
          <w:p w:rsidR="00D74708" w:rsidRPr="00D74708" w:rsidRDefault="00D74708" w:rsidP="00D74708">
            <w:pPr>
              <w:pStyle w:val="Normal1"/>
              <w:jc w:val="center"/>
            </w:pPr>
          </w:p>
        </w:tc>
        <w:tc>
          <w:tcPr>
            <w:tcW w:w="1962" w:type="dxa"/>
          </w:tcPr>
          <w:p w:rsidR="00D74708" w:rsidRPr="00D74708" w:rsidRDefault="00D74708" w:rsidP="00D74708">
            <w:pPr>
              <w:pStyle w:val="Normal1"/>
              <w:jc w:val="center"/>
            </w:pPr>
          </w:p>
        </w:tc>
      </w:tr>
    </w:tbl>
    <w:p w:rsidR="00843FBF" w:rsidRDefault="00843FBF" w:rsidP="00843FBF">
      <w:pPr>
        <w:pStyle w:val="Title"/>
        <w:jc w:val="both"/>
        <w:rPr>
          <w:sz w:val="44"/>
          <w:szCs w:val="44"/>
        </w:rPr>
      </w:pPr>
    </w:p>
    <w:p w:rsidR="00BA2772" w:rsidRDefault="00BA2772" w:rsidP="00BA2772">
      <w:pPr>
        <w:pStyle w:val="Normal1"/>
      </w:pPr>
    </w:p>
    <w:p w:rsidR="00BA2772" w:rsidRDefault="00BA2772" w:rsidP="00BA2772">
      <w:pPr>
        <w:pStyle w:val="Normal1"/>
      </w:pPr>
    </w:p>
    <w:p w:rsidR="00BA2772" w:rsidRDefault="00BA2772" w:rsidP="00BA2772">
      <w:pPr>
        <w:pStyle w:val="Normal1"/>
      </w:pPr>
    </w:p>
    <w:p w:rsidR="00BA2772" w:rsidRDefault="00BA2772" w:rsidP="00BA2772">
      <w:pPr>
        <w:pStyle w:val="Normal1"/>
      </w:pPr>
    </w:p>
    <w:p w:rsidR="00BA2772" w:rsidRDefault="00BA2772" w:rsidP="00BA2772">
      <w:pPr>
        <w:pStyle w:val="Normal1"/>
      </w:pPr>
    </w:p>
    <w:p w:rsidR="00BA2772" w:rsidRDefault="00BA2772" w:rsidP="00BA2772">
      <w:pPr>
        <w:pStyle w:val="Normal1"/>
      </w:pPr>
    </w:p>
    <w:p w:rsidR="00BA2772" w:rsidRPr="00BA2772" w:rsidRDefault="00BA2772" w:rsidP="00BA2772">
      <w:pPr>
        <w:pStyle w:val="Normal1"/>
      </w:pPr>
    </w:p>
    <w:p w:rsidR="00843FBF" w:rsidRDefault="00843FBF" w:rsidP="00843FBF">
      <w:pPr>
        <w:pStyle w:val="Normal1"/>
        <w:ind w:left="-990"/>
        <w:jc w:val="both"/>
        <w:rPr>
          <w:b/>
          <w:sz w:val="24"/>
          <w:szCs w:val="24"/>
          <w:u w:val="single"/>
        </w:rPr>
      </w:pPr>
      <w:r w:rsidRPr="00843FBF">
        <w:rPr>
          <w:b/>
          <w:sz w:val="24"/>
          <w:szCs w:val="24"/>
        </w:rPr>
        <w:lastRenderedPageBreak/>
        <w:t xml:space="preserve">5. </w:t>
      </w:r>
      <w:r w:rsidRPr="00843FBF">
        <w:rPr>
          <w:b/>
          <w:sz w:val="24"/>
          <w:szCs w:val="24"/>
          <w:u w:val="single"/>
        </w:rPr>
        <w:t>Lab Experiments:</w:t>
      </w:r>
    </w:p>
    <w:p w:rsidR="00843FBF" w:rsidRDefault="00843FBF" w:rsidP="00843FBF">
      <w:pPr>
        <w:pStyle w:val="Normal1"/>
        <w:ind w:left="-990"/>
        <w:jc w:val="both"/>
        <w:rPr>
          <w:b/>
          <w:sz w:val="24"/>
          <w:szCs w:val="24"/>
          <w:u w:val="single"/>
        </w:rPr>
      </w:pPr>
    </w:p>
    <w:tbl>
      <w:tblPr>
        <w:tblW w:w="742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15"/>
        <w:gridCol w:w="6210"/>
      </w:tblGrid>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3581B" w:rsidRDefault="005F30D4" w:rsidP="0093581B">
            <w:pPr>
              <w:pStyle w:val="Title"/>
              <w:rPr>
                <w:sz w:val="24"/>
                <w:szCs w:val="24"/>
              </w:rPr>
            </w:pPr>
            <w:r w:rsidRPr="0093581B">
              <w:rPr>
                <w:sz w:val="24"/>
                <w:szCs w:val="24"/>
              </w:rPr>
              <w:t>Practical No</w:t>
            </w:r>
          </w:p>
        </w:tc>
        <w:tc>
          <w:tcPr>
            <w:tcW w:w="6210" w:type="dxa"/>
            <w:tcBorders>
              <w:top w:val="single" w:sz="4" w:space="0" w:color="auto"/>
              <w:left w:val="single" w:sz="4" w:space="0" w:color="auto"/>
              <w:bottom w:val="single" w:sz="4" w:space="0" w:color="auto"/>
              <w:right w:val="single" w:sz="4" w:space="0" w:color="auto"/>
            </w:tcBorders>
          </w:tcPr>
          <w:p w:rsidR="005F30D4" w:rsidRPr="0093581B" w:rsidRDefault="005F30D4" w:rsidP="009674E5">
            <w:pPr>
              <w:pStyle w:val="Title"/>
              <w:rPr>
                <w:sz w:val="24"/>
                <w:szCs w:val="24"/>
              </w:rPr>
            </w:pPr>
            <w:r w:rsidRPr="0093581B">
              <w:rPr>
                <w:sz w:val="24"/>
                <w:szCs w:val="24"/>
              </w:rPr>
              <w:t>Name of the experiment</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sidRPr="00965232">
              <w:rPr>
                <w:rFonts w:ascii="Book Antiqua" w:hAnsi="Book Antiqua" w:cs="Book Antiqua"/>
                <w:b w:val="0"/>
                <w:sz w:val="24"/>
                <w:szCs w:val="24"/>
              </w:rPr>
              <w:t>1.</w:t>
            </w:r>
          </w:p>
        </w:tc>
        <w:tc>
          <w:tcPr>
            <w:tcW w:w="6210" w:type="dxa"/>
            <w:tcBorders>
              <w:top w:val="single" w:sz="4" w:space="0" w:color="auto"/>
              <w:left w:val="single" w:sz="4" w:space="0" w:color="auto"/>
              <w:bottom w:val="single" w:sz="4" w:space="0" w:color="auto"/>
              <w:right w:val="single" w:sz="4" w:space="0" w:color="auto"/>
            </w:tcBorders>
          </w:tcPr>
          <w:p w:rsidR="005F30D4" w:rsidRPr="00965232" w:rsidRDefault="005F30D4" w:rsidP="009674E5">
            <w:pPr>
              <w:pStyle w:val="Title"/>
              <w:jc w:val="left"/>
              <w:rPr>
                <w:b w:val="0"/>
                <w:sz w:val="24"/>
                <w:szCs w:val="24"/>
              </w:rPr>
            </w:pPr>
            <w:r w:rsidRPr="00965232">
              <w:rPr>
                <w:b w:val="0"/>
                <w:sz w:val="24"/>
                <w:szCs w:val="24"/>
              </w:rPr>
              <w:t>Introduction to the lab</w:t>
            </w:r>
          </w:p>
          <w:p w:rsidR="005F30D4" w:rsidRPr="00965232" w:rsidRDefault="005F30D4" w:rsidP="009674E5">
            <w:pPr>
              <w:pStyle w:val="Title"/>
              <w:jc w:val="left"/>
              <w:rPr>
                <w:b w:val="0"/>
                <w:sz w:val="24"/>
                <w:szCs w:val="24"/>
              </w:rPr>
            </w:pPr>
            <w:r>
              <w:rPr>
                <w:b w:val="0"/>
                <w:sz w:val="24"/>
                <w:szCs w:val="24"/>
              </w:rPr>
              <w:t>Introduction to MATLAB</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sidRPr="00965232">
              <w:rPr>
                <w:rFonts w:ascii="Book Antiqua" w:hAnsi="Book Antiqua" w:cs="Book Antiqua"/>
                <w:b w:val="0"/>
                <w:sz w:val="24"/>
                <w:szCs w:val="24"/>
              </w:rPr>
              <w:t>2.</w:t>
            </w:r>
          </w:p>
        </w:tc>
        <w:tc>
          <w:tcPr>
            <w:tcW w:w="6210" w:type="dxa"/>
            <w:tcBorders>
              <w:top w:val="single" w:sz="4" w:space="0" w:color="auto"/>
              <w:left w:val="single" w:sz="4" w:space="0" w:color="auto"/>
              <w:bottom w:val="single" w:sz="4" w:space="0" w:color="auto"/>
              <w:right w:val="single" w:sz="4" w:space="0" w:color="auto"/>
            </w:tcBorders>
          </w:tcPr>
          <w:p w:rsidR="005F30D4" w:rsidRPr="002C0362" w:rsidRDefault="005F30D4" w:rsidP="009674E5">
            <w:pPr>
              <w:pStyle w:val="Title"/>
              <w:jc w:val="left"/>
              <w:rPr>
                <w:b w:val="0"/>
                <w:sz w:val="24"/>
                <w:szCs w:val="24"/>
              </w:rPr>
            </w:pPr>
            <w:r w:rsidRPr="002C0362">
              <w:rPr>
                <w:b w:val="0"/>
                <w:sz w:val="24"/>
                <w:szCs w:val="24"/>
              </w:rPr>
              <w:t>Operations on matrices</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Pr>
                <w:rFonts w:ascii="Book Antiqua" w:hAnsi="Book Antiqua" w:cs="Book Antiqua"/>
                <w:b w:val="0"/>
                <w:sz w:val="24"/>
                <w:szCs w:val="24"/>
              </w:rPr>
              <w:t>3.</w:t>
            </w:r>
          </w:p>
        </w:tc>
        <w:tc>
          <w:tcPr>
            <w:tcW w:w="6210" w:type="dxa"/>
            <w:tcBorders>
              <w:top w:val="single" w:sz="4" w:space="0" w:color="auto"/>
              <w:left w:val="single" w:sz="4" w:space="0" w:color="auto"/>
              <w:bottom w:val="single" w:sz="4" w:space="0" w:color="auto"/>
              <w:right w:val="single" w:sz="4" w:space="0" w:color="auto"/>
            </w:tcBorders>
          </w:tcPr>
          <w:p w:rsidR="005F30D4" w:rsidRPr="002C0362" w:rsidRDefault="005F30D4" w:rsidP="009674E5">
            <w:pPr>
              <w:pStyle w:val="Title"/>
              <w:jc w:val="left"/>
              <w:rPr>
                <w:b w:val="0"/>
                <w:sz w:val="24"/>
                <w:szCs w:val="24"/>
              </w:rPr>
            </w:pPr>
            <w:r>
              <w:rPr>
                <w:b w:val="0"/>
                <w:sz w:val="24"/>
                <w:szCs w:val="24"/>
              </w:rPr>
              <w:t>Operations on random variable</w:t>
            </w:r>
            <w:r w:rsidRPr="002C0362">
              <w:rPr>
                <w:b w:val="0"/>
                <w:sz w:val="24"/>
                <w:szCs w:val="24"/>
              </w:rPr>
              <w:t xml:space="preserve"> and random processes</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Pr>
                <w:rFonts w:ascii="Book Antiqua" w:hAnsi="Book Antiqua" w:cs="Book Antiqua"/>
                <w:b w:val="0"/>
                <w:sz w:val="24"/>
                <w:szCs w:val="24"/>
              </w:rPr>
              <w:t>4.</w:t>
            </w:r>
          </w:p>
        </w:tc>
        <w:tc>
          <w:tcPr>
            <w:tcW w:w="6210" w:type="dxa"/>
            <w:tcBorders>
              <w:top w:val="single" w:sz="4" w:space="0" w:color="auto"/>
              <w:left w:val="single" w:sz="4" w:space="0" w:color="auto"/>
              <w:bottom w:val="single" w:sz="4" w:space="0" w:color="auto"/>
              <w:right w:val="single" w:sz="4" w:space="0" w:color="auto"/>
            </w:tcBorders>
          </w:tcPr>
          <w:p w:rsidR="005F30D4" w:rsidRPr="00965232" w:rsidRDefault="005F30D4" w:rsidP="009674E5">
            <w:pPr>
              <w:pStyle w:val="Title"/>
              <w:jc w:val="left"/>
              <w:rPr>
                <w:b w:val="0"/>
                <w:sz w:val="24"/>
                <w:szCs w:val="24"/>
              </w:rPr>
            </w:pPr>
            <w:r>
              <w:rPr>
                <w:b w:val="0"/>
                <w:sz w:val="24"/>
                <w:szCs w:val="24"/>
              </w:rPr>
              <w:t>Determine the autocorrelation and power spectral density</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Pr>
                <w:rFonts w:ascii="Book Antiqua" w:hAnsi="Book Antiqua" w:cs="Book Antiqua"/>
                <w:b w:val="0"/>
                <w:sz w:val="24"/>
                <w:szCs w:val="24"/>
              </w:rPr>
              <w:t>5.</w:t>
            </w:r>
          </w:p>
        </w:tc>
        <w:tc>
          <w:tcPr>
            <w:tcW w:w="6210" w:type="dxa"/>
            <w:tcBorders>
              <w:top w:val="single" w:sz="4" w:space="0" w:color="auto"/>
              <w:left w:val="single" w:sz="4" w:space="0" w:color="auto"/>
              <w:bottom w:val="single" w:sz="4" w:space="0" w:color="auto"/>
              <w:right w:val="single" w:sz="4" w:space="0" w:color="auto"/>
            </w:tcBorders>
          </w:tcPr>
          <w:p w:rsidR="005F30D4" w:rsidRPr="00965232" w:rsidRDefault="005F30D4" w:rsidP="009674E5">
            <w:pPr>
              <w:pStyle w:val="Title"/>
              <w:jc w:val="left"/>
              <w:rPr>
                <w:rFonts w:ascii="Book Antiqua" w:hAnsi="Book Antiqua" w:cs="Book Antiqua"/>
                <w:b w:val="0"/>
                <w:bCs/>
                <w:sz w:val="24"/>
                <w:szCs w:val="24"/>
              </w:rPr>
            </w:pPr>
            <w:r w:rsidRPr="0093581B">
              <w:rPr>
                <w:b w:val="0"/>
                <w:sz w:val="24"/>
                <w:szCs w:val="24"/>
              </w:rPr>
              <w:t xml:space="preserve">Signal Modeling using </w:t>
            </w:r>
            <w:proofErr w:type="spellStart"/>
            <w:r w:rsidRPr="0093581B">
              <w:rPr>
                <w:b w:val="0"/>
                <w:sz w:val="24"/>
                <w:szCs w:val="24"/>
              </w:rPr>
              <w:t>Pade</w:t>
            </w:r>
            <w:proofErr w:type="spellEnd"/>
            <w:r w:rsidRPr="0093581B">
              <w:rPr>
                <w:b w:val="0"/>
                <w:sz w:val="24"/>
                <w:szCs w:val="24"/>
              </w:rPr>
              <w:t>' approximation</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Pr>
                <w:rFonts w:ascii="Book Antiqua" w:hAnsi="Book Antiqua" w:cs="Book Antiqua"/>
                <w:b w:val="0"/>
                <w:sz w:val="24"/>
                <w:szCs w:val="24"/>
              </w:rPr>
              <w:t>6.</w:t>
            </w:r>
          </w:p>
        </w:tc>
        <w:tc>
          <w:tcPr>
            <w:tcW w:w="6210" w:type="dxa"/>
            <w:tcBorders>
              <w:top w:val="single" w:sz="4" w:space="0" w:color="auto"/>
              <w:left w:val="single" w:sz="4" w:space="0" w:color="auto"/>
              <w:bottom w:val="single" w:sz="4" w:space="0" w:color="auto"/>
              <w:right w:val="single" w:sz="4" w:space="0" w:color="auto"/>
            </w:tcBorders>
          </w:tcPr>
          <w:p w:rsidR="005F30D4" w:rsidRPr="00965232" w:rsidRDefault="005F30D4" w:rsidP="009674E5">
            <w:pPr>
              <w:pStyle w:val="Title"/>
              <w:jc w:val="left"/>
              <w:rPr>
                <w:rFonts w:ascii="Book Antiqua" w:hAnsi="Book Antiqua" w:cs="Book Antiqua"/>
                <w:b w:val="0"/>
                <w:bCs/>
                <w:sz w:val="24"/>
                <w:szCs w:val="24"/>
                <w:lang w:val="fr-FR"/>
              </w:rPr>
            </w:pPr>
            <w:r>
              <w:rPr>
                <w:b w:val="0"/>
                <w:sz w:val="24"/>
                <w:szCs w:val="24"/>
              </w:rPr>
              <w:t xml:space="preserve">Signal Modeling using </w:t>
            </w:r>
            <w:proofErr w:type="spellStart"/>
            <w:r>
              <w:rPr>
                <w:b w:val="0"/>
                <w:sz w:val="24"/>
                <w:szCs w:val="24"/>
              </w:rPr>
              <w:t>Prony’s</w:t>
            </w:r>
            <w:proofErr w:type="spellEnd"/>
            <w:r w:rsidRPr="0093581B">
              <w:rPr>
                <w:b w:val="0"/>
                <w:sz w:val="24"/>
                <w:szCs w:val="24"/>
              </w:rPr>
              <w:t xml:space="preserve"> approximation Method</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Pr>
                <w:rFonts w:ascii="Book Antiqua" w:hAnsi="Book Antiqua" w:cs="Book Antiqua"/>
                <w:b w:val="0"/>
                <w:sz w:val="24"/>
                <w:szCs w:val="24"/>
              </w:rPr>
              <w:t>7.</w:t>
            </w:r>
          </w:p>
        </w:tc>
        <w:tc>
          <w:tcPr>
            <w:tcW w:w="6210" w:type="dxa"/>
            <w:tcBorders>
              <w:top w:val="single" w:sz="4" w:space="0" w:color="auto"/>
              <w:left w:val="single" w:sz="4" w:space="0" w:color="auto"/>
              <w:bottom w:val="single" w:sz="4" w:space="0" w:color="auto"/>
              <w:right w:val="single" w:sz="4" w:space="0" w:color="auto"/>
            </w:tcBorders>
          </w:tcPr>
          <w:p w:rsidR="005F30D4" w:rsidRPr="00965232" w:rsidRDefault="005F30D4" w:rsidP="009674E5">
            <w:pPr>
              <w:pStyle w:val="Title"/>
              <w:jc w:val="left"/>
              <w:rPr>
                <w:rFonts w:ascii="Book Antiqua" w:hAnsi="Book Antiqua" w:cs="Book Antiqua"/>
                <w:b w:val="0"/>
                <w:bCs/>
                <w:sz w:val="24"/>
                <w:szCs w:val="24"/>
              </w:rPr>
            </w:pPr>
            <w:r w:rsidRPr="0093581B">
              <w:rPr>
                <w:b w:val="0"/>
                <w:sz w:val="24"/>
                <w:szCs w:val="24"/>
              </w:rPr>
              <w:t>Power Spectrum Estimation</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Pr>
                <w:rFonts w:ascii="Book Antiqua" w:hAnsi="Book Antiqua" w:cs="Book Antiqua"/>
                <w:b w:val="0"/>
                <w:sz w:val="24"/>
                <w:szCs w:val="24"/>
              </w:rPr>
              <w:t>8.</w:t>
            </w:r>
          </w:p>
        </w:tc>
        <w:tc>
          <w:tcPr>
            <w:tcW w:w="6210" w:type="dxa"/>
            <w:tcBorders>
              <w:top w:val="single" w:sz="4" w:space="0" w:color="auto"/>
              <w:left w:val="single" w:sz="4" w:space="0" w:color="auto"/>
              <w:bottom w:val="single" w:sz="4" w:space="0" w:color="auto"/>
              <w:right w:val="single" w:sz="4" w:space="0" w:color="auto"/>
            </w:tcBorders>
          </w:tcPr>
          <w:p w:rsidR="005F30D4" w:rsidRPr="00965232" w:rsidRDefault="005F30D4" w:rsidP="009674E5">
            <w:pPr>
              <w:pStyle w:val="Title"/>
              <w:jc w:val="left"/>
            </w:pPr>
            <w:r w:rsidRPr="0093581B">
              <w:rPr>
                <w:b w:val="0"/>
                <w:sz w:val="24"/>
                <w:szCs w:val="24"/>
              </w:rPr>
              <w:t>Implementatio</w:t>
            </w:r>
            <w:r>
              <w:rPr>
                <w:b w:val="0"/>
                <w:sz w:val="24"/>
                <w:szCs w:val="24"/>
              </w:rPr>
              <w:t>n of Levinson-Durbin Recursion A</w:t>
            </w:r>
            <w:r w:rsidRPr="0093581B">
              <w:rPr>
                <w:b w:val="0"/>
                <w:sz w:val="24"/>
                <w:szCs w:val="24"/>
              </w:rPr>
              <w:t>lgorithm</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Pr>
                <w:rFonts w:ascii="Book Antiqua" w:hAnsi="Book Antiqua" w:cs="Book Antiqua"/>
                <w:b w:val="0"/>
                <w:sz w:val="24"/>
                <w:szCs w:val="24"/>
              </w:rPr>
              <w:t>9.</w:t>
            </w:r>
          </w:p>
        </w:tc>
        <w:tc>
          <w:tcPr>
            <w:tcW w:w="6210" w:type="dxa"/>
            <w:tcBorders>
              <w:top w:val="single" w:sz="4" w:space="0" w:color="auto"/>
              <w:left w:val="single" w:sz="4" w:space="0" w:color="auto"/>
              <w:bottom w:val="single" w:sz="4" w:space="0" w:color="auto"/>
              <w:right w:val="single" w:sz="4" w:space="0" w:color="auto"/>
            </w:tcBorders>
          </w:tcPr>
          <w:p w:rsidR="005F30D4" w:rsidRPr="00965232" w:rsidRDefault="005F30D4" w:rsidP="009674E5">
            <w:pPr>
              <w:pStyle w:val="Title"/>
              <w:jc w:val="left"/>
            </w:pPr>
            <w:r w:rsidRPr="0093581B">
              <w:rPr>
                <w:b w:val="0"/>
                <w:sz w:val="24"/>
                <w:szCs w:val="24"/>
              </w:rPr>
              <w:t>Design of Weiner Filter for Filtering Application</w:t>
            </w:r>
          </w:p>
        </w:tc>
      </w:tr>
      <w:tr w:rsidR="005F30D4" w:rsidRPr="00965232" w:rsidTr="005F30D4">
        <w:trPr>
          <w:jc w:val="center"/>
        </w:trPr>
        <w:tc>
          <w:tcPr>
            <w:tcW w:w="1215" w:type="dxa"/>
            <w:tcBorders>
              <w:top w:val="single" w:sz="4" w:space="0" w:color="auto"/>
              <w:left w:val="single" w:sz="4" w:space="0" w:color="auto"/>
              <w:bottom w:val="single" w:sz="4" w:space="0" w:color="auto"/>
              <w:right w:val="single" w:sz="4" w:space="0" w:color="auto"/>
            </w:tcBorders>
          </w:tcPr>
          <w:p w:rsidR="005F30D4" w:rsidRPr="00965232" w:rsidRDefault="005F30D4" w:rsidP="00402F2C">
            <w:pPr>
              <w:pStyle w:val="Title"/>
              <w:jc w:val="both"/>
              <w:rPr>
                <w:rFonts w:ascii="Book Antiqua" w:hAnsi="Book Antiqua" w:cs="Book Antiqua"/>
                <w:b w:val="0"/>
                <w:bCs/>
                <w:sz w:val="24"/>
                <w:szCs w:val="24"/>
              </w:rPr>
            </w:pPr>
            <w:r>
              <w:rPr>
                <w:rFonts w:ascii="Book Antiqua" w:hAnsi="Book Antiqua" w:cs="Book Antiqua"/>
                <w:b w:val="0"/>
                <w:sz w:val="24"/>
                <w:szCs w:val="24"/>
              </w:rPr>
              <w:t>10.</w:t>
            </w:r>
          </w:p>
        </w:tc>
        <w:tc>
          <w:tcPr>
            <w:tcW w:w="6210" w:type="dxa"/>
            <w:tcBorders>
              <w:top w:val="single" w:sz="4" w:space="0" w:color="auto"/>
              <w:left w:val="single" w:sz="4" w:space="0" w:color="auto"/>
              <w:bottom w:val="single" w:sz="4" w:space="0" w:color="auto"/>
              <w:right w:val="single" w:sz="4" w:space="0" w:color="auto"/>
            </w:tcBorders>
          </w:tcPr>
          <w:p w:rsidR="005F30D4" w:rsidRPr="00965232" w:rsidRDefault="005F30D4" w:rsidP="009674E5">
            <w:pPr>
              <w:pStyle w:val="Title"/>
              <w:jc w:val="left"/>
            </w:pPr>
            <w:r w:rsidRPr="0093581B">
              <w:rPr>
                <w:b w:val="0"/>
                <w:sz w:val="24"/>
                <w:szCs w:val="24"/>
              </w:rPr>
              <w:t>Design of Weiner Noise Cancellation Filter</w:t>
            </w:r>
          </w:p>
        </w:tc>
      </w:tr>
    </w:tbl>
    <w:p w:rsidR="00843FBF" w:rsidRPr="00843FBF" w:rsidRDefault="00843FBF" w:rsidP="00843FBF">
      <w:pPr>
        <w:pStyle w:val="Normal1"/>
        <w:ind w:left="-990"/>
        <w:jc w:val="both"/>
        <w:rPr>
          <w:b/>
          <w:bCs/>
          <w:sz w:val="24"/>
          <w:szCs w:val="24"/>
        </w:rPr>
      </w:pPr>
    </w:p>
    <w:p w:rsidR="00C17952" w:rsidRDefault="00C17952">
      <w:pPr>
        <w:pStyle w:val="Normal1"/>
        <w:jc w:val="both"/>
        <w:rPr>
          <w:sz w:val="24"/>
          <w:szCs w:val="24"/>
        </w:rPr>
      </w:pPr>
    </w:p>
    <w:p w:rsidR="00C17952" w:rsidRPr="0093581B" w:rsidRDefault="0093581B" w:rsidP="0093581B">
      <w:pPr>
        <w:pStyle w:val="Normal1"/>
        <w:ind w:left="-990"/>
        <w:jc w:val="both"/>
        <w:rPr>
          <w:b/>
          <w:sz w:val="24"/>
          <w:szCs w:val="24"/>
          <w:u w:val="single"/>
        </w:rPr>
      </w:pPr>
      <w:r w:rsidRPr="0093581B">
        <w:rPr>
          <w:b/>
          <w:sz w:val="24"/>
          <w:szCs w:val="24"/>
        </w:rPr>
        <w:t xml:space="preserve">6. </w:t>
      </w:r>
      <w:r w:rsidR="00431171" w:rsidRPr="0093581B">
        <w:rPr>
          <w:b/>
          <w:sz w:val="24"/>
          <w:szCs w:val="24"/>
          <w:u w:val="single"/>
        </w:rPr>
        <w:t>Evaluation Scheme:</w:t>
      </w:r>
    </w:p>
    <w:p w:rsidR="003B0523" w:rsidRDefault="003B0523" w:rsidP="003B0523">
      <w:pPr>
        <w:pStyle w:val="Normal1"/>
        <w:ind w:left="720"/>
        <w:jc w:val="both"/>
        <w:rPr>
          <w:b/>
          <w:sz w:val="24"/>
          <w:szCs w:val="24"/>
        </w:rPr>
      </w:pPr>
    </w:p>
    <w:tbl>
      <w:tblPr>
        <w:tblW w:w="9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1927"/>
        <w:gridCol w:w="1080"/>
        <w:gridCol w:w="1260"/>
        <w:gridCol w:w="1350"/>
        <w:gridCol w:w="1836"/>
        <w:gridCol w:w="1980"/>
      </w:tblGrid>
      <w:tr w:rsidR="009006B5" w:rsidRPr="003B0523" w:rsidTr="0089123C">
        <w:trPr>
          <w:trHeight w:val="283"/>
          <w:jc w:val="center"/>
        </w:trPr>
        <w:tc>
          <w:tcPr>
            <w:tcW w:w="1927" w:type="dxa"/>
            <w:vAlign w:val="center"/>
          </w:tcPr>
          <w:p w:rsidR="009006B5" w:rsidRPr="0093581B" w:rsidRDefault="009006B5" w:rsidP="000D131D">
            <w:pPr>
              <w:pStyle w:val="BodyText"/>
              <w:jc w:val="center"/>
              <w:rPr>
                <w:rFonts w:ascii="Times New Roman" w:hAnsi="Times New Roman" w:cs="Times New Roman"/>
                <w:b/>
                <w:bCs/>
                <w:sz w:val="24"/>
              </w:rPr>
            </w:pPr>
            <w:r w:rsidRPr="0093581B">
              <w:rPr>
                <w:rFonts w:ascii="Times New Roman" w:hAnsi="Times New Roman" w:cs="Times New Roman"/>
                <w:b/>
                <w:bCs/>
                <w:sz w:val="24"/>
              </w:rPr>
              <w:t>Component</w:t>
            </w:r>
          </w:p>
        </w:tc>
        <w:tc>
          <w:tcPr>
            <w:tcW w:w="1080" w:type="dxa"/>
            <w:vAlign w:val="center"/>
          </w:tcPr>
          <w:p w:rsidR="009006B5" w:rsidRPr="0093581B" w:rsidRDefault="009006B5" w:rsidP="000D131D">
            <w:pPr>
              <w:pStyle w:val="BodyText"/>
              <w:jc w:val="center"/>
              <w:rPr>
                <w:rFonts w:ascii="Times New Roman" w:hAnsi="Times New Roman" w:cs="Times New Roman"/>
                <w:b/>
                <w:bCs/>
                <w:sz w:val="24"/>
              </w:rPr>
            </w:pPr>
            <w:r w:rsidRPr="0093581B">
              <w:rPr>
                <w:rFonts w:ascii="Times New Roman" w:hAnsi="Times New Roman" w:cs="Times New Roman"/>
                <w:b/>
                <w:bCs/>
                <w:sz w:val="24"/>
              </w:rPr>
              <w:t>Duration</w:t>
            </w:r>
          </w:p>
        </w:tc>
        <w:tc>
          <w:tcPr>
            <w:tcW w:w="1260" w:type="dxa"/>
            <w:vAlign w:val="center"/>
          </w:tcPr>
          <w:p w:rsidR="009006B5" w:rsidRPr="0093581B" w:rsidRDefault="009006B5" w:rsidP="000D131D">
            <w:pPr>
              <w:pStyle w:val="BodyText"/>
              <w:jc w:val="center"/>
              <w:rPr>
                <w:rFonts w:ascii="Times New Roman" w:hAnsi="Times New Roman" w:cs="Times New Roman"/>
                <w:b/>
                <w:bCs/>
                <w:sz w:val="24"/>
              </w:rPr>
            </w:pPr>
            <w:r w:rsidRPr="0093581B">
              <w:rPr>
                <w:rFonts w:ascii="Times New Roman" w:hAnsi="Times New Roman" w:cs="Times New Roman"/>
                <w:b/>
                <w:sz w:val="24"/>
              </w:rPr>
              <w:t>Weightage</w:t>
            </w:r>
          </w:p>
        </w:tc>
        <w:tc>
          <w:tcPr>
            <w:tcW w:w="1350" w:type="dxa"/>
          </w:tcPr>
          <w:p w:rsidR="009006B5" w:rsidRPr="0093581B" w:rsidRDefault="009006B5" w:rsidP="00313150">
            <w:pPr>
              <w:pStyle w:val="BodyText"/>
              <w:jc w:val="center"/>
              <w:rPr>
                <w:rFonts w:ascii="Times New Roman" w:hAnsi="Times New Roman" w:cs="Times New Roman"/>
                <w:b/>
                <w:bCs/>
                <w:sz w:val="24"/>
              </w:rPr>
            </w:pPr>
            <w:r>
              <w:rPr>
                <w:rFonts w:ascii="Times New Roman" w:hAnsi="Times New Roman" w:cs="Times New Roman"/>
                <w:b/>
                <w:bCs/>
                <w:sz w:val="24"/>
              </w:rPr>
              <w:t>Marks</w:t>
            </w:r>
          </w:p>
        </w:tc>
        <w:tc>
          <w:tcPr>
            <w:tcW w:w="1836" w:type="dxa"/>
            <w:vAlign w:val="center"/>
          </w:tcPr>
          <w:p w:rsidR="009006B5" w:rsidRPr="0093581B" w:rsidRDefault="009006B5" w:rsidP="000D131D">
            <w:pPr>
              <w:pStyle w:val="BodyText"/>
              <w:jc w:val="center"/>
              <w:rPr>
                <w:rFonts w:ascii="Times New Roman" w:hAnsi="Times New Roman" w:cs="Times New Roman"/>
                <w:b/>
                <w:bCs/>
                <w:sz w:val="24"/>
              </w:rPr>
            </w:pPr>
            <w:r w:rsidRPr="0093581B">
              <w:rPr>
                <w:rFonts w:ascii="Times New Roman" w:hAnsi="Times New Roman" w:cs="Times New Roman"/>
                <w:b/>
                <w:bCs/>
                <w:sz w:val="24"/>
              </w:rPr>
              <w:t>Date &amp; Time</w:t>
            </w:r>
          </w:p>
        </w:tc>
        <w:tc>
          <w:tcPr>
            <w:tcW w:w="1980" w:type="dxa"/>
            <w:vAlign w:val="center"/>
          </w:tcPr>
          <w:p w:rsidR="009006B5" w:rsidRPr="0093581B" w:rsidRDefault="009006B5" w:rsidP="000D131D">
            <w:pPr>
              <w:pStyle w:val="BodyText"/>
              <w:jc w:val="center"/>
              <w:rPr>
                <w:rFonts w:ascii="Times New Roman" w:hAnsi="Times New Roman" w:cs="Times New Roman"/>
                <w:b/>
                <w:bCs/>
                <w:sz w:val="24"/>
              </w:rPr>
            </w:pPr>
            <w:r w:rsidRPr="0093581B">
              <w:rPr>
                <w:rFonts w:ascii="Times New Roman" w:hAnsi="Times New Roman" w:cs="Times New Roman"/>
                <w:b/>
                <w:bCs/>
                <w:sz w:val="24"/>
              </w:rPr>
              <w:t>Evaluation type</w:t>
            </w:r>
          </w:p>
        </w:tc>
      </w:tr>
      <w:tr w:rsidR="009006B5" w:rsidRPr="003B0523" w:rsidTr="0089123C">
        <w:trPr>
          <w:trHeight w:val="342"/>
          <w:jc w:val="center"/>
        </w:trPr>
        <w:tc>
          <w:tcPr>
            <w:tcW w:w="1927" w:type="dxa"/>
            <w:vAlign w:val="center"/>
          </w:tcPr>
          <w:p w:rsidR="009006B5" w:rsidRPr="0093581B" w:rsidRDefault="009006B5" w:rsidP="009006B5">
            <w:pPr>
              <w:pStyle w:val="BodyText"/>
              <w:jc w:val="center"/>
              <w:rPr>
                <w:rFonts w:ascii="Times New Roman" w:hAnsi="Times New Roman" w:cs="Times New Roman"/>
                <w:sz w:val="24"/>
              </w:rPr>
            </w:pPr>
            <w:r>
              <w:rPr>
                <w:rFonts w:ascii="Times New Roman" w:hAnsi="Times New Roman" w:cs="Times New Roman"/>
                <w:sz w:val="24"/>
              </w:rPr>
              <w:t>Mid-</w:t>
            </w:r>
            <w:proofErr w:type="spellStart"/>
            <w:r>
              <w:rPr>
                <w:rFonts w:ascii="Times New Roman" w:hAnsi="Times New Roman" w:cs="Times New Roman"/>
                <w:sz w:val="24"/>
              </w:rPr>
              <w:t>S</w:t>
            </w:r>
            <w:r w:rsidRPr="0093581B">
              <w:rPr>
                <w:rFonts w:ascii="Times New Roman" w:hAnsi="Times New Roman" w:cs="Times New Roman"/>
                <w:sz w:val="24"/>
              </w:rPr>
              <w:t>em</w:t>
            </w:r>
            <w:proofErr w:type="spellEnd"/>
          </w:p>
        </w:tc>
        <w:tc>
          <w:tcPr>
            <w:tcW w:w="1080"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90 min</w:t>
            </w:r>
          </w:p>
        </w:tc>
        <w:tc>
          <w:tcPr>
            <w:tcW w:w="1260" w:type="dxa"/>
            <w:vAlign w:val="center"/>
          </w:tcPr>
          <w:p w:rsidR="009006B5" w:rsidRPr="0093581B" w:rsidRDefault="00161107" w:rsidP="009006B5">
            <w:pPr>
              <w:pStyle w:val="BodyText"/>
              <w:jc w:val="center"/>
              <w:rPr>
                <w:rFonts w:ascii="Times New Roman" w:hAnsi="Times New Roman" w:cs="Times New Roman"/>
                <w:sz w:val="24"/>
              </w:rPr>
            </w:pPr>
            <w:r>
              <w:rPr>
                <w:rFonts w:ascii="Times New Roman" w:hAnsi="Times New Roman" w:cs="Times New Roman"/>
                <w:sz w:val="24"/>
              </w:rPr>
              <w:t>25</w:t>
            </w:r>
            <w:r w:rsidR="009006B5" w:rsidRPr="0093581B">
              <w:rPr>
                <w:rFonts w:ascii="Times New Roman" w:hAnsi="Times New Roman" w:cs="Times New Roman"/>
                <w:sz w:val="24"/>
              </w:rPr>
              <w:t>%</w:t>
            </w:r>
            <w:r w:rsidR="00EE65E4">
              <w:rPr>
                <w:rFonts w:ascii="Times New Roman" w:hAnsi="Times New Roman" w:cs="Times New Roman"/>
                <w:sz w:val="24"/>
              </w:rPr>
              <w:t xml:space="preserve"> </w:t>
            </w:r>
          </w:p>
        </w:tc>
        <w:tc>
          <w:tcPr>
            <w:tcW w:w="1350" w:type="dxa"/>
            <w:vAlign w:val="center"/>
          </w:tcPr>
          <w:p w:rsidR="009006B5" w:rsidRPr="0093581B" w:rsidRDefault="00161107" w:rsidP="009006B5">
            <w:pPr>
              <w:pStyle w:val="BodyText"/>
              <w:jc w:val="center"/>
              <w:rPr>
                <w:rFonts w:ascii="Times New Roman" w:hAnsi="Times New Roman" w:cs="Times New Roman"/>
                <w:sz w:val="24"/>
              </w:rPr>
            </w:pPr>
            <w:r>
              <w:rPr>
                <w:rFonts w:ascii="Times New Roman" w:hAnsi="Times New Roman" w:cs="Times New Roman"/>
                <w:sz w:val="24"/>
              </w:rPr>
              <w:t>25</w:t>
            </w:r>
          </w:p>
        </w:tc>
        <w:tc>
          <w:tcPr>
            <w:tcW w:w="1836" w:type="dxa"/>
          </w:tcPr>
          <w:p w:rsidR="009006B5" w:rsidRPr="0093581B" w:rsidRDefault="00CF0C70" w:rsidP="009006B5">
            <w:pPr>
              <w:pStyle w:val="BodyText"/>
              <w:jc w:val="center"/>
              <w:rPr>
                <w:sz w:val="24"/>
              </w:rPr>
            </w:pPr>
            <w:r>
              <w:rPr>
                <w:rFonts w:ascii="Calibri" w:hAnsi="Calibri" w:cs="Calibri"/>
                <w:sz w:val="24"/>
              </w:rPr>
              <w:t>As per Timetable</w:t>
            </w:r>
          </w:p>
        </w:tc>
        <w:tc>
          <w:tcPr>
            <w:tcW w:w="1980"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Open Book</w:t>
            </w:r>
          </w:p>
        </w:tc>
      </w:tr>
      <w:tr w:rsidR="009006B5" w:rsidRPr="003B0523" w:rsidTr="0089123C">
        <w:trPr>
          <w:trHeight w:val="483"/>
          <w:jc w:val="center"/>
        </w:trPr>
        <w:tc>
          <w:tcPr>
            <w:tcW w:w="1927" w:type="dxa"/>
            <w:vAlign w:val="center"/>
          </w:tcPr>
          <w:p w:rsidR="009006B5" w:rsidRPr="0093581B" w:rsidRDefault="00BA2772" w:rsidP="009006B5">
            <w:pPr>
              <w:pStyle w:val="BodyText"/>
              <w:jc w:val="center"/>
              <w:rPr>
                <w:rFonts w:ascii="Times New Roman" w:hAnsi="Times New Roman" w:cs="Times New Roman"/>
                <w:sz w:val="24"/>
              </w:rPr>
            </w:pPr>
            <w:r>
              <w:rPr>
                <w:rFonts w:ascii="Times New Roman" w:hAnsi="Times New Roman" w:cs="Times New Roman"/>
                <w:sz w:val="24"/>
              </w:rPr>
              <w:t>Quizzes</w:t>
            </w:r>
            <w:r w:rsidR="00413EE2" w:rsidRPr="00413EE2">
              <w:rPr>
                <w:rFonts w:ascii="Times New Roman" w:hAnsi="Times New Roman" w:cs="Times New Roman"/>
                <w:sz w:val="24"/>
              </w:rPr>
              <w:t>, No makeup allowed</w:t>
            </w:r>
          </w:p>
        </w:tc>
        <w:tc>
          <w:tcPr>
            <w:tcW w:w="1080" w:type="dxa"/>
            <w:vAlign w:val="center"/>
          </w:tcPr>
          <w:p w:rsidR="009006B5" w:rsidRPr="0093581B" w:rsidRDefault="009006B5" w:rsidP="009006B5">
            <w:pPr>
              <w:pStyle w:val="BodyText"/>
              <w:rPr>
                <w:rFonts w:ascii="Times New Roman" w:hAnsi="Times New Roman" w:cs="Times New Roman"/>
                <w:sz w:val="24"/>
              </w:rPr>
            </w:pPr>
          </w:p>
        </w:tc>
        <w:tc>
          <w:tcPr>
            <w:tcW w:w="1260" w:type="dxa"/>
            <w:vAlign w:val="center"/>
          </w:tcPr>
          <w:p w:rsidR="009006B5" w:rsidRPr="0093581B" w:rsidRDefault="00EE65E4" w:rsidP="009006B5">
            <w:pPr>
              <w:pStyle w:val="BodyText"/>
              <w:jc w:val="center"/>
              <w:rPr>
                <w:rFonts w:ascii="Times New Roman" w:hAnsi="Times New Roman" w:cs="Times New Roman"/>
                <w:sz w:val="24"/>
              </w:rPr>
            </w:pPr>
            <w:r>
              <w:rPr>
                <w:rFonts w:ascii="Times New Roman" w:hAnsi="Times New Roman" w:cs="Times New Roman"/>
                <w:sz w:val="24"/>
              </w:rPr>
              <w:t>10</w:t>
            </w:r>
            <w:r w:rsidR="009006B5" w:rsidRPr="0093581B">
              <w:rPr>
                <w:rFonts w:ascii="Times New Roman" w:hAnsi="Times New Roman" w:cs="Times New Roman"/>
                <w:sz w:val="24"/>
              </w:rPr>
              <w:t>%</w:t>
            </w:r>
          </w:p>
        </w:tc>
        <w:tc>
          <w:tcPr>
            <w:tcW w:w="1350" w:type="dxa"/>
            <w:vAlign w:val="center"/>
          </w:tcPr>
          <w:p w:rsidR="009006B5" w:rsidRPr="0093581B" w:rsidRDefault="00313150" w:rsidP="009006B5">
            <w:pPr>
              <w:pStyle w:val="BodyText"/>
              <w:jc w:val="center"/>
              <w:rPr>
                <w:rFonts w:ascii="Times New Roman" w:hAnsi="Times New Roman" w:cs="Times New Roman"/>
                <w:sz w:val="24"/>
              </w:rPr>
            </w:pPr>
            <w:r>
              <w:rPr>
                <w:rFonts w:ascii="Times New Roman" w:hAnsi="Times New Roman" w:cs="Times New Roman"/>
                <w:sz w:val="24"/>
              </w:rPr>
              <w:t>1</w:t>
            </w:r>
            <w:r w:rsidR="00183FCF">
              <w:rPr>
                <w:rFonts w:ascii="Times New Roman" w:hAnsi="Times New Roman" w:cs="Times New Roman"/>
                <w:sz w:val="24"/>
              </w:rPr>
              <w:t>0</w:t>
            </w:r>
          </w:p>
        </w:tc>
        <w:tc>
          <w:tcPr>
            <w:tcW w:w="1836" w:type="dxa"/>
            <w:vAlign w:val="center"/>
          </w:tcPr>
          <w:p w:rsidR="009006B5" w:rsidRPr="0093581B" w:rsidRDefault="009006B5" w:rsidP="009006B5">
            <w:pPr>
              <w:suppressAutoHyphens/>
              <w:spacing w:after="120"/>
              <w:jc w:val="center"/>
              <w:rPr>
                <w:sz w:val="24"/>
                <w:szCs w:val="24"/>
              </w:rPr>
            </w:pPr>
            <w:r>
              <w:rPr>
                <w:rFonts w:ascii="Calibri" w:hAnsi="Calibri" w:cs="Calibri"/>
                <w:sz w:val="24"/>
                <w:szCs w:val="24"/>
              </w:rPr>
              <w:t>To be announced</w:t>
            </w:r>
          </w:p>
        </w:tc>
        <w:tc>
          <w:tcPr>
            <w:tcW w:w="1980"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Open Book</w:t>
            </w:r>
          </w:p>
        </w:tc>
      </w:tr>
      <w:tr w:rsidR="009006B5" w:rsidRPr="003B0523" w:rsidTr="0089123C">
        <w:trPr>
          <w:trHeight w:val="483"/>
          <w:jc w:val="center"/>
        </w:trPr>
        <w:tc>
          <w:tcPr>
            <w:tcW w:w="1927"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Lab (weekly Lab)</w:t>
            </w:r>
          </w:p>
        </w:tc>
        <w:tc>
          <w:tcPr>
            <w:tcW w:w="1080" w:type="dxa"/>
            <w:vAlign w:val="center"/>
          </w:tcPr>
          <w:p w:rsidR="009006B5" w:rsidRPr="0093581B" w:rsidRDefault="009006B5" w:rsidP="009006B5">
            <w:pPr>
              <w:pStyle w:val="BodyText"/>
              <w:rPr>
                <w:rFonts w:ascii="Times New Roman" w:hAnsi="Times New Roman" w:cs="Times New Roman"/>
                <w:sz w:val="24"/>
              </w:rPr>
            </w:pPr>
          </w:p>
        </w:tc>
        <w:tc>
          <w:tcPr>
            <w:tcW w:w="1260" w:type="dxa"/>
            <w:vAlign w:val="center"/>
          </w:tcPr>
          <w:p w:rsidR="009006B5" w:rsidRPr="0093581B" w:rsidRDefault="009006B5" w:rsidP="009006B5">
            <w:pPr>
              <w:pStyle w:val="BodyText"/>
              <w:jc w:val="center"/>
              <w:rPr>
                <w:rFonts w:ascii="Times New Roman" w:hAnsi="Times New Roman" w:cs="Times New Roman"/>
                <w:sz w:val="24"/>
              </w:rPr>
            </w:pPr>
            <w:r>
              <w:rPr>
                <w:rFonts w:ascii="Times New Roman" w:hAnsi="Times New Roman" w:cs="Times New Roman"/>
                <w:sz w:val="24"/>
              </w:rPr>
              <w:t>10</w:t>
            </w:r>
            <w:r w:rsidRPr="0093581B">
              <w:rPr>
                <w:rFonts w:ascii="Times New Roman" w:hAnsi="Times New Roman" w:cs="Times New Roman"/>
                <w:sz w:val="24"/>
              </w:rPr>
              <w:t>%</w:t>
            </w:r>
          </w:p>
        </w:tc>
        <w:tc>
          <w:tcPr>
            <w:tcW w:w="1350" w:type="dxa"/>
            <w:vAlign w:val="center"/>
          </w:tcPr>
          <w:p w:rsidR="009006B5" w:rsidRPr="0093581B" w:rsidRDefault="00183FCF" w:rsidP="009006B5">
            <w:pPr>
              <w:pStyle w:val="BodyText"/>
              <w:jc w:val="center"/>
              <w:rPr>
                <w:rFonts w:ascii="Times New Roman" w:hAnsi="Times New Roman" w:cs="Times New Roman"/>
                <w:sz w:val="24"/>
              </w:rPr>
            </w:pPr>
            <w:r>
              <w:rPr>
                <w:rFonts w:ascii="Times New Roman" w:hAnsi="Times New Roman" w:cs="Times New Roman"/>
                <w:sz w:val="24"/>
              </w:rPr>
              <w:t>1</w:t>
            </w:r>
            <w:r w:rsidR="009006B5">
              <w:rPr>
                <w:rFonts w:ascii="Times New Roman" w:hAnsi="Times New Roman" w:cs="Times New Roman"/>
                <w:sz w:val="24"/>
              </w:rPr>
              <w:t>0</w:t>
            </w:r>
          </w:p>
        </w:tc>
        <w:tc>
          <w:tcPr>
            <w:tcW w:w="1836" w:type="dxa"/>
            <w:vAlign w:val="center"/>
          </w:tcPr>
          <w:p w:rsidR="009006B5" w:rsidRPr="0093581B" w:rsidRDefault="009006B5" w:rsidP="009006B5">
            <w:pPr>
              <w:suppressAutoHyphens/>
              <w:spacing w:after="120"/>
              <w:jc w:val="center"/>
              <w:rPr>
                <w:sz w:val="24"/>
                <w:szCs w:val="24"/>
              </w:rPr>
            </w:pPr>
            <w:r w:rsidRPr="0093581B">
              <w:rPr>
                <w:sz w:val="24"/>
                <w:szCs w:val="24"/>
              </w:rPr>
              <w:t>-</w:t>
            </w:r>
          </w:p>
        </w:tc>
        <w:tc>
          <w:tcPr>
            <w:tcW w:w="1980"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Open Book</w:t>
            </w:r>
          </w:p>
        </w:tc>
      </w:tr>
      <w:tr w:rsidR="009006B5" w:rsidRPr="003B0523" w:rsidTr="0089123C">
        <w:trPr>
          <w:trHeight w:val="483"/>
          <w:jc w:val="center"/>
        </w:trPr>
        <w:tc>
          <w:tcPr>
            <w:tcW w:w="1927"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Lab (Lab exam)</w:t>
            </w:r>
          </w:p>
        </w:tc>
        <w:tc>
          <w:tcPr>
            <w:tcW w:w="1080" w:type="dxa"/>
            <w:vAlign w:val="center"/>
          </w:tcPr>
          <w:p w:rsidR="009006B5" w:rsidRPr="0093581B" w:rsidRDefault="009006B5" w:rsidP="009006B5">
            <w:pPr>
              <w:pStyle w:val="BodyText"/>
              <w:rPr>
                <w:rFonts w:ascii="Times New Roman" w:hAnsi="Times New Roman" w:cs="Times New Roman"/>
                <w:sz w:val="24"/>
              </w:rPr>
            </w:pPr>
          </w:p>
        </w:tc>
        <w:tc>
          <w:tcPr>
            <w:tcW w:w="1260" w:type="dxa"/>
            <w:vAlign w:val="center"/>
          </w:tcPr>
          <w:p w:rsidR="009006B5" w:rsidRPr="0093581B" w:rsidRDefault="009006B5" w:rsidP="009006B5">
            <w:pPr>
              <w:pStyle w:val="BodyText"/>
              <w:jc w:val="center"/>
              <w:rPr>
                <w:rFonts w:ascii="Times New Roman" w:hAnsi="Times New Roman" w:cs="Times New Roman"/>
                <w:sz w:val="24"/>
              </w:rPr>
            </w:pPr>
            <w:r>
              <w:rPr>
                <w:rFonts w:ascii="Times New Roman" w:hAnsi="Times New Roman" w:cs="Times New Roman"/>
                <w:sz w:val="24"/>
              </w:rPr>
              <w:t>5</w:t>
            </w:r>
            <w:r w:rsidRPr="0093581B">
              <w:rPr>
                <w:rFonts w:ascii="Times New Roman" w:hAnsi="Times New Roman" w:cs="Times New Roman"/>
                <w:sz w:val="24"/>
              </w:rPr>
              <w:t>%</w:t>
            </w:r>
          </w:p>
        </w:tc>
        <w:tc>
          <w:tcPr>
            <w:tcW w:w="1350" w:type="dxa"/>
            <w:vAlign w:val="center"/>
          </w:tcPr>
          <w:p w:rsidR="009006B5" w:rsidRPr="0093581B" w:rsidRDefault="00183FCF" w:rsidP="009006B5">
            <w:pPr>
              <w:pStyle w:val="BodyText"/>
              <w:jc w:val="center"/>
              <w:rPr>
                <w:rFonts w:ascii="Times New Roman" w:hAnsi="Times New Roman" w:cs="Times New Roman"/>
                <w:sz w:val="24"/>
              </w:rPr>
            </w:pPr>
            <w:r>
              <w:rPr>
                <w:rFonts w:ascii="Times New Roman" w:hAnsi="Times New Roman" w:cs="Times New Roman"/>
                <w:sz w:val="24"/>
              </w:rPr>
              <w:t>5</w:t>
            </w:r>
          </w:p>
        </w:tc>
        <w:tc>
          <w:tcPr>
            <w:tcW w:w="1836" w:type="dxa"/>
            <w:vAlign w:val="center"/>
          </w:tcPr>
          <w:p w:rsidR="009006B5" w:rsidRPr="0093581B" w:rsidRDefault="00B46479" w:rsidP="009006B5">
            <w:pPr>
              <w:suppressAutoHyphens/>
              <w:spacing w:after="120"/>
              <w:jc w:val="center"/>
              <w:rPr>
                <w:sz w:val="24"/>
                <w:szCs w:val="24"/>
              </w:rPr>
            </w:pPr>
            <w:r>
              <w:rPr>
                <w:sz w:val="24"/>
                <w:szCs w:val="24"/>
              </w:rPr>
              <w:t>-</w:t>
            </w:r>
          </w:p>
        </w:tc>
        <w:tc>
          <w:tcPr>
            <w:tcW w:w="1980"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Open Book</w:t>
            </w:r>
          </w:p>
        </w:tc>
      </w:tr>
      <w:tr w:rsidR="009006B5" w:rsidRPr="003B0523" w:rsidTr="0089123C">
        <w:trPr>
          <w:trHeight w:val="483"/>
          <w:jc w:val="center"/>
        </w:trPr>
        <w:tc>
          <w:tcPr>
            <w:tcW w:w="1927"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Term Project</w:t>
            </w:r>
          </w:p>
        </w:tc>
        <w:tc>
          <w:tcPr>
            <w:tcW w:w="1080" w:type="dxa"/>
            <w:vAlign w:val="center"/>
          </w:tcPr>
          <w:p w:rsidR="009006B5" w:rsidRPr="0093581B" w:rsidRDefault="009006B5" w:rsidP="009006B5">
            <w:pPr>
              <w:pStyle w:val="BodyText"/>
              <w:rPr>
                <w:rFonts w:ascii="Times New Roman" w:hAnsi="Times New Roman" w:cs="Times New Roman"/>
                <w:sz w:val="24"/>
              </w:rPr>
            </w:pPr>
          </w:p>
        </w:tc>
        <w:tc>
          <w:tcPr>
            <w:tcW w:w="1260" w:type="dxa"/>
            <w:vAlign w:val="center"/>
          </w:tcPr>
          <w:p w:rsidR="009006B5" w:rsidRPr="0093581B" w:rsidRDefault="00E06B7C" w:rsidP="00183FCF">
            <w:pPr>
              <w:pStyle w:val="BodyText"/>
              <w:jc w:val="center"/>
              <w:rPr>
                <w:rFonts w:ascii="Times New Roman" w:hAnsi="Times New Roman" w:cs="Times New Roman"/>
                <w:sz w:val="24"/>
              </w:rPr>
            </w:pPr>
            <w:r>
              <w:rPr>
                <w:rFonts w:ascii="Times New Roman" w:hAnsi="Times New Roman" w:cs="Times New Roman"/>
                <w:sz w:val="24"/>
              </w:rPr>
              <w:t>10</w:t>
            </w:r>
            <w:r w:rsidR="009006B5" w:rsidRPr="0093581B">
              <w:rPr>
                <w:rFonts w:ascii="Times New Roman" w:hAnsi="Times New Roman" w:cs="Times New Roman"/>
                <w:sz w:val="24"/>
              </w:rPr>
              <w:t>%</w:t>
            </w:r>
          </w:p>
        </w:tc>
        <w:tc>
          <w:tcPr>
            <w:tcW w:w="1350" w:type="dxa"/>
            <w:vAlign w:val="center"/>
          </w:tcPr>
          <w:p w:rsidR="009006B5" w:rsidRPr="0093581B" w:rsidRDefault="00183FCF" w:rsidP="009006B5">
            <w:pPr>
              <w:pStyle w:val="BodyText"/>
              <w:jc w:val="center"/>
              <w:rPr>
                <w:rFonts w:ascii="Times New Roman" w:hAnsi="Times New Roman" w:cs="Times New Roman"/>
                <w:sz w:val="24"/>
              </w:rPr>
            </w:pPr>
            <w:r>
              <w:rPr>
                <w:rFonts w:ascii="Times New Roman" w:hAnsi="Times New Roman" w:cs="Times New Roman"/>
                <w:sz w:val="24"/>
              </w:rPr>
              <w:t>1</w:t>
            </w:r>
            <w:r w:rsidR="00E06B7C">
              <w:rPr>
                <w:rFonts w:ascii="Times New Roman" w:hAnsi="Times New Roman" w:cs="Times New Roman"/>
                <w:sz w:val="24"/>
              </w:rPr>
              <w:t>0</w:t>
            </w:r>
          </w:p>
        </w:tc>
        <w:tc>
          <w:tcPr>
            <w:tcW w:w="1836" w:type="dxa"/>
            <w:vAlign w:val="center"/>
          </w:tcPr>
          <w:p w:rsidR="009006B5" w:rsidRPr="0093581B" w:rsidRDefault="009006B5" w:rsidP="009006B5">
            <w:pPr>
              <w:suppressAutoHyphens/>
              <w:spacing w:after="120"/>
              <w:jc w:val="center"/>
              <w:rPr>
                <w:sz w:val="24"/>
                <w:szCs w:val="24"/>
              </w:rPr>
            </w:pPr>
            <w:r w:rsidRPr="0093581B">
              <w:rPr>
                <w:sz w:val="24"/>
                <w:szCs w:val="24"/>
              </w:rPr>
              <w:t>-</w:t>
            </w:r>
          </w:p>
        </w:tc>
        <w:tc>
          <w:tcPr>
            <w:tcW w:w="1980"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Open Book</w:t>
            </w:r>
          </w:p>
        </w:tc>
      </w:tr>
      <w:tr w:rsidR="009006B5" w:rsidRPr="003B0523" w:rsidTr="0089123C">
        <w:trPr>
          <w:trHeight w:val="271"/>
          <w:jc w:val="center"/>
        </w:trPr>
        <w:tc>
          <w:tcPr>
            <w:tcW w:w="1927" w:type="dxa"/>
            <w:vAlign w:val="center"/>
          </w:tcPr>
          <w:p w:rsidR="009006B5" w:rsidRPr="0093581B" w:rsidRDefault="009006B5" w:rsidP="009006B5">
            <w:pPr>
              <w:pStyle w:val="BodyText"/>
              <w:jc w:val="center"/>
              <w:rPr>
                <w:rFonts w:ascii="Times New Roman" w:hAnsi="Times New Roman" w:cs="Times New Roman"/>
                <w:sz w:val="24"/>
              </w:rPr>
            </w:pPr>
            <w:r w:rsidRPr="00582C2E">
              <w:rPr>
                <w:rFonts w:ascii="Times New Roman" w:hAnsi="Times New Roman" w:cs="Times New Roman"/>
                <w:sz w:val="24"/>
              </w:rPr>
              <w:t>Comprehensive</w:t>
            </w:r>
            <w:r w:rsidRPr="0093581B">
              <w:rPr>
                <w:rFonts w:ascii="Times New Roman" w:hAnsi="Times New Roman" w:cs="Times New Roman"/>
                <w:sz w:val="24"/>
              </w:rPr>
              <w:t xml:space="preserve">  </w:t>
            </w:r>
          </w:p>
        </w:tc>
        <w:tc>
          <w:tcPr>
            <w:tcW w:w="1080"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3 hours</w:t>
            </w:r>
          </w:p>
        </w:tc>
        <w:tc>
          <w:tcPr>
            <w:tcW w:w="1260" w:type="dxa"/>
            <w:vAlign w:val="center"/>
          </w:tcPr>
          <w:p w:rsidR="009006B5" w:rsidRPr="0093581B" w:rsidRDefault="00161107" w:rsidP="009006B5">
            <w:pPr>
              <w:pStyle w:val="BodyText"/>
              <w:jc w:val="center"/>
              <w:rPr>
                <w:rFonts w:ascii="Times New Roman" w:hAnsi="Times New Roman" w:cs="Times New Roman"/>
                <w:sz w:val="24"/>
              </w:rPr>
            </w:pPr>
            <w:r>
              <w:rPr>
                <w:rFonts w:ascii="Times New Roman" w:hAnsi="Times New Roman" w:cs="Times New Roman"/>
                <w:sz w:val="24"/>
              </w:rPr>
              <w:t>40</w:t>
            </w:r>
            <w:r w:rsidR="009006B5" w:rsidRPr="0093581B">
              <w:rPr>
                <w:rFonts w:ascii="Times New Roman" w:hAnsi="Times New Roman" w:cs="Times New Roman"/>
                <w:sz w:val="24"/>
              </w:rPr>
              <w:t>%</w:t>
            </w:r>
          </w:p>
        </w:tc>
        <w:tc>
          <w:tcPr>
            <w:tcW w:w="1350" w:type="dxa"/>
            <w:vAlign w:val="center"/>
          </w:tcPr>
          <w:p w:rsidR="009006B5" w:rsidRPr="0093581B" w:rsidRDefault="00161107" w:rsidP="009006B5">
            <w:pPr>
              <w:pStyle w:val="BodyText"/>
              <w:jc w:val="center"/>
              <w:rPr>
                <w:rFonts w:ascii="Times New Roman" w:hAnsi="Times New Roman" w:cs="Times New Roman"/>
                <w:sz w:val="24"/>
              </w:rPr>
            </w:pPr>
            <w:r>
              <w:rPr>
                <w:rFonts w:ascii="Times New Roman" w:hAnsi="Times New Roman" w:cs="Times New Roman"/>
                <w:sz w:val="24"/>
              </w:rPr>
              <w:t>40</w:t>
            </w:r>
            <w:bookmarkStart w:id="0" w:name="_GoBack"/>
            <w:bookmarkEnd w:id="0"/>
          </w:p>
        </w:tc>
        <w:tc>
          <w:tcPr>
            <w:tcW w:w="1836" w:type="dxa"/>
            <w:vAlign w:val="center"/>
          </w:tcPr>
          <w:p w:rsidR="009006B5" w:rsidRPr="0093581B" w:rsidRDefault="00CF0C70" w:rsidP="009006B5">
            <w:pPr>
              <w:pStyle w:val="BodyText"/>
              <w:jc w:val="center"/>
              <w:rPr>
                <w:rFonts w:ascii="Times New Roman" w:hAnsi="Times New Roman" w:cs="Times New Roman"/>
                <w:sz w:val="24"/>
              </w:rPr>
            </w:pPr>
            <w:r>
              <w:rPr>
                <w:rFonts w:ascii="Calibri" w:hAnsi="Calibri" w:cs="Calibri"/>
                <w:sz w:val="24"/>
              </w:rPr>
              <w:t>As per Timetable</w:t>
            </w:r>
          </w:p>
        </w:tc>
        <w:tc>
          <w:tcPr>
            <w:tcW w:w="1980" w:type="dxa"/>
            <w:vAlign w:val="center"/>
          </w:tcPr>
          <w:p w:rsidR="009006B5" w:rsidRPr="0093581B" w:rsidRDefault="009006B5" w:rsidP="009006B5">
            <w:pPr>
              <w:pStyle w:val="BodyText"/>
              <w:jc w:val="center"/>
              <w:rPr>
                <w:rFonts w:ascii="Times New Roman" w:hAnsi="Times New Roman" w:cs="Times New Roman"/>
                <w:sz w:val="24"/>
              </w:rPr>
            </w:pPr>
            <w:r w:rsidRPr="0093581B">
              <w:rPr>
                <w:rFonts w:ascii="Times New Roman" w:hAnsi="Times New Roman" w:cs="Times New Roman"/>
                <w:sz w:val="24"/>
              </w:rPr>
              <w:t>Open Book</w:t>
            </w:r>
          </w:p>
        </w:tc>
      </w:tr>
      <w:tr w:rsidR="009006B5" w:rsidRPr="003B0523" w:rsidTr="0089123C">
        <w:trPr>
          <w:trHeight w:val="283"/>
          <w:jc w:val="center"/>
        </w:trPr>
        <w:tc>
          <w:tcPr>
            <w:tcW w:w="1927" w:type="dxa"/>
            <w:vAlign w:val="center"/>
          </w:tcPr>
          <w:p w:rsidR="009006B5" w:rsidRPr="0093581B" w:rsidRDefault="009006B5" w:rsidP="000D131D">
            <w:pPr>
              <w:pStyle w:val="BodyText"/>
              <w:jc w:val="center"/>
              <w:rPr>
                <w:rFonts w:ascii="Times New Roman" w:hAnsi="Times New Roman" w:cs="Times New Roman"/>
                <w:b/>
                <w:sz w:val="24"/>
              </w:rPr>
            </w:pPr>
            <w:r w:rsidRPr="0093581B">
              <w:rPr>
                <w:rFonts w:ascii="Times New Roman" w:hAnsi="Times New Roman" w:cs="Times New Roman"/>
                <w:b/>
                <w:sz w:val="24"/>
              </w:rPr>
              <w:t>Total</w:t>
            </w:r>
          </w:p>
        </w:tc>
        <w:tc>
          <w:tcPr>
            <w:tcW w:w="1080" w:type="dxa"/>
            <w:vAlign w:val="center"/>
          </w:tcPr>
          <w:p w:rsidR="009006B5" w:rsidRPr="0093581B" w:rsidRDefault="009006B5" w:rsidP="000D131D">
            <w:pPr>
              <w:pStyle w:val="BodyText"/>
              <w:jc w:val="center"/>
              <w:rPr>
                <w:rFonts w:ascii="Times New Roman" w:hAnsi="Times New Roman" w:cs="Times New Roman"/>
                <w:b/>
                <w:sz w:val="24"/>
                <w:u w:val="single"/>
              </w:rPr>
            </w:pPr>
          </w:p>
        </w:tc>
        <w:tc>
          <w:tcPr>
            <w:tcW w:w="1260" w:type="dxa"/>
            <w:vAlign w:val="center"/>
          </w:tcPr>
          <w:p w:rsidR="009006B5" w:rsidRPr="0093581B" w:rsidRDefault="009006B5" w:rsidP="000D131D">
            <w:pPr>
              <w:pStyle w:val="BodyText"/>
              <w:jc w:val="center"/>
              <w:rPr>
                <w:rFonts w:ascii="Times New Roman" w:hAnsi="Times New Roman" w:cs="Times New Roman"/>
                <w:b/>
                <w:sz w:val="24"/>
              </w:rPr>
            </w:pPr>
            <w:r>
              <w:rPr>
                <w:rFonts w:ascii="Times New Roman" w:hAnsi="Times New Roman" w:cs="Times New Roman"/>
                <w:b/>
                <w:sz w:val="24"/>
              </w:rPr>
              <w:t>100%</w:t>
            </w:r>
          </w:p>
        </w:tc>
        <w:tc>
          <w:tcPr>
            <w:tcW w:w="1350" w:type="dxa"/>
          </w:tcPr>
          <w:p w:rsidR="009006B5" w:rsidRPr="009006B5" w:rsidRDefault="00183FCF" w:rsidP="000D131D">
            <w:pPr>
              <w:pStyle w:val="BodyText"/>
              <w:jc w:val="center"/>
              <w:rPr>
                <w:rFonts w:ascii="Times New Roman" w:hAnsi="Times New Roman" w:cs="Times New Roman"/>
                <w:b/>
                <w:sz w:val="24"/>
              </w:rPr>
            </w:pPr>
            <w:r>
              <w:rPr>
                <w:rFonts w:ascii="Times New Roman" w:hAnsi="Times New Roman" w:cs="Times New Roman"/>
                <w:b/>
                <w:sz w:val="24"/>
              </w:rPr>
              <w:t>1</w:t>
            </w:r>
            <w:r w:rsidR="009006B5" w:rsidRPr="009006B5">
              <w:rPr>
                <w:rFonts w:ascii="Times New Roman" w:hAnsi="Times New Roman" w:cs="Times New Roman"/>
                <w:b/>
                <w:sz w:val="24"/>
              </w:rPr>
              <w:t>00</w:t>
            </w:r>
          </w:p>
        </w:tc>
        <w:tc>
          <w:tcPr>
            <w:tcW w:w="1836" w:type="dxa"/>
            <w:vAlign w:val="center"/>
          </w:tcPr>
          <w:p w:rsidR="009006B5" w:rsidRPr="0093581B" w:rsidRDefault="009006B5" w:rsidP="000D131D">
            <w:pPr>
              <w:pStyle w:val="BodyText"/>
              <w:jc w:val="center"/>
              <w:rPr>
                <w:rFonts w:ascii="Times New Roman" w:hAnsi="Times New Roman" w:cs="Times New Roman"/>
                <w:b/>
                <w:sz w:val="24"/>
                <w:u w:val="single"/>
              </w:rPr>
            </w:pPr>
          </w:p>
        </w:tc>
        <w:tc>
          <w:tcPr>
            <w:tcW w:w="1980" w:type="dxa"/>
            <w:vAlign w:val="center"/>
          </w:tcPr>
          <w:p w:rsidR="009006B5" w:rsidRPr="0093581B" w:rsidRDefault="009006B5" w:rsidP="000D131D">
            <w:pPr>
              <w:pStyle w:val="BodyText"/>
              <w:jc w:val="center"/>
              <w:rPr>
                <w:rFonts w:ascii="Times New Roman" w:hAnsi="Times New Roman" w:cs="Times New Roman"/>
                <w:b/>
                <w:sz w:val="24"/>
                <w:u w:val="single"/>
              </w:rPr>
            </w:pPr>
          </w:p>
        </w:tc>
      </w:tr>
    </w:tbl>
    <w:p w:rsidR="007C1750" w:rsidRDefault="007C1750">
      <w:pPr>
        <w:pStyle w:val="Normal1"/>
        <w:jc w:val="both"/>
        <w:rPr>
          <w:sz w:val="24"/>
          <w:szCs w:val="24"/>
        </w:rPr>
      </w:pPr>
    </w:p>
    <w:p w:rsidR="00C17952" w:rsidRDefault="00305CE9" w:rsidP="0078635C">
      <w:pPr>
        <w:pStyle w:val="Normal1"/>
        <w:spacing w:after="120"/>
        <w:ind w:left="-994"/>
        <w:jc w:val="both"/>
        <w:rPr>
          <w:sz w:val="24"/>
          <w:szCs w:val="24"/>
        </w:rPr>
      </w:pPr>
      <w:r>
        <w:rPr>
          <w:b/>
          <w:sz w:val="24"/>
          <w:szCs w:val="24"/>
        </w:rPr>
        <w:t>7</w:t>
      </w:r>
      <w:r w:rsidR="00431171">
        <w:rPr>
          <w:b/>
          <w:sz w:val="24"/>
          <w:szCs w:val="24"/>
        </w:rPr>
        <w:t xml:space="preserve">. </w:t>
      </w:r>
      <w:r w:rsidR="00431171" w:rsidRPr="00305CE9">
        <w:rPr>
          <w:b/>
          <w:sz w:val="24"/>
          <w:szCs w:val="24"/>
          <w:u w:val="single"/>
        </w:rPr>
        <w:t>Chamber Consultation Hours:</w:t>
      </w:r>
      <w:r w:rsidR="00431171">
        <w:rPr>
          <w:sz w:val="24"/>
          <w:szCs w:val="24"/>
        </w:rPr>
        <w:t xml:space="preserve"> To be announced in the class.</w:t>
      </w:r>
    </w:p>
    <w:p w:rsidR="00C17952" w:rsidRDefault="00305CE9" w:rsidP="0078635C">
      <w:pPr>
        <w:pStyle w:val="Normal1"/>
        <w:spacing w:after="120"/>
        <w:ind w:left="-994"/>
        <w:jc w:val="both"/>
        <w:rPr>
          <w:sz w:val="24"/>
          <w:szCs w:val="24"/>
        </w:rPr>
      </w:pPr>
      <w:r>
        <w:rPr>
          <w:b/>
          <w:sz w:val="24"/>
          <w:szCs w:val="24"/>
        </w:rPr>
        <w:t>8</w:t>
      </w:r>
      <w:r w:rsidR="00431171">
        <w:rPr>
          <w:b/>
          <w:sz w:val="24"/>
          <w:szCs w:val="24"/>
        </w:rPr>
        <w:t xml:space="preserve">. </w:t>
      </w:r>
      <w:r w:rsidR="00431171" w:rsidRPr="00305CE9">
        <w:rPr>
          <w:b/>
          <w:sz w:val="24"/>
          <w:szCs w:val="24"/>
          <w:u w:val="single"/>
        </w:rPr>
        <w:t>Make-up Policy:</w:t>
      </w:r>
      <w:r w:rsidR="00431171">
        <w:rPr>
          <w:b/>
          <w:sz w:val="24"/>
          <w:szCs w:val="24"/>
        </w:rPr>
        <w:t xml:space="preserve"> </w:t>
      </w:r>
      <w:r w:rsidR="00431171">
        <w:rPr>
          <w:sz w:val="24"/>
          <w:szCs w:val="24"/>
        </w:rPr>
        <w:t xml:space="preserve">Make-up for the tests will be granted as per ID rules. In all cases prior intimation must be given to IC. </w:t>
      </w:r>
      <w:r w:rsidR="00431171">
        <w:rPr>
          <w:b/>
          <w:sz w:val="24"/>
          <w:szCs w:val="24"/>
          <w:u w:val="single"/>
        </w:rPr>
        <w:t>There will be no make-up for the term paper</w:t>
      </w:r>
      <w:r w:rsidR="007C1750">
        <w:rPr>
          <w:b/>
          <w:sz w:val="24"/>
          <w:szCs w:val="24"/>
          <w:u w:val="single"/>
        </w:rPr>
        <w:t>/project</w:t>
      </w:r>
      <w:r w:rsidR="00431171">
        <w:rPr>
          <w:b/>
          <w:sz w:val="24"/>
          <w:szCs w:val="24"/>
          <w:u w:val="single"/>
        </w:rPr>
        <w:t xml:space="preserve"> presentations and quizzes.</w:t>
      </w:r>
    </w:p>
    <w:p w:rsidR="00A97885" w:rsidRDefault="00305CE9" w:rsidP="00A97885">
      <w:pPr>
        <w:pStyle w:val="Normal1"/>
        <w:spacing w:before="120" w:after="120"/>
        <w:ind w:left="-994"/>
        <w:jc w:val="both"/>
        <w:rPr>
          <w:sz w:val="24"/>
          <w:szCs w:val="24"/>
        </w:rPr>
      </w:pPr>
      <w:r>
        <w:rPr>
          <w:b/>
          <w:sz w:val="24"/>
          <w:szCs w:val="24"/>
        </w:rPr>
        <w:t>9</w:t>
      </w:r>
      <w:r w:rsidR="00431171">
        <w:rPr>
          <w:b/>
          <w:sz w:val="24"/>
          <w:szCs w:val="24"/>
        </w:rPr>
        <w:t xml:space="preserve">. </w:t>
      </w:r>
      <w:r w:rsidR="00431171" w:rsidRPr="00305CE9">
        <w:rPr>
          <w:b/>
          <w:sz w:val="24"/>
          <w:szCs w:val="24"/>
          <w:u w:val="single"/>
        </w:rPr>
        <w:t>Notices:</w:t>
      </w:r>
      <w:r w:rsidR="00431171">
        <w:rPr>
          <w:sz w:val="24"/>
          <w:szCs w:val="24"/>
        </w:rPr>
        <w:t xml:space="preserve"> Notices regarding the course will be displayed in CMS</w:t>
      </w:r>
      <w:r w:rsidR="0078635C">
        <w:rPr>
          <w:sz w:val="24"/>
          <w:szCs w:val="24"/>
        </w:rPr>
        <w:t>.</w:t>
      </w:r>
    </w:p>
    <w:p w:rsidR="00A97885" w:rsidRPr="00A97885" w:rsidRDefault="00A97885" w:rsidP="00A97885">
      <w:pPr>
        <w:pStyle w:val="Normal1"/>
        <w:ind w:left="-990"/>
        <w:jc w:val="both"/>
        <w:rPr>
          <w:sz w:val="24"/>
          <w:szCs w:val="24"/>
        </w:rPr>
      </w:pPr>
      <w:r w:rsidRPr="00A97885">
        <w:rPr>
          <w:b/>
          <w:sz w:val="24"/>
          <w:szCs w:val="24"/>
        </w:rPr>
        <w:t>10.</w:t>
      </w:r>
      <w:r>
        <w:rPr>
          <w:sz w:val="24"/>
          <w:szCs w:val="24"/>
        </w:rPr>
        <w:t xml:space="preserve"> </w:t>
      </w:r>
      <w:r w:rsidRPr="00A97885">
        <w:rPr>
          <w:b/>
          <w:spacing w:val="-2"/>
          <w:sz w:val="24"/>
          <w:u w:val="single"/>
        </w:rPr>
        <w:t>Academic Honesty and Integrity Policy:</w:t>
      </w:r>
      <w:r>
        <w:rPr>
          <w:spacing w:val="-2"/>
          <w:sz w:val="24"/>
        </w:rPr>
        <w:t xml:space="preserve"> Academic honesty and integrity are to be maintained by all the students throughout the semester and no type of academic dishonesty is acceptable.</w:t>
      </w:r>
    </w:p>
    <w:p w:rsidR="00A97885" w:rsidRPr="00965232" w:rsidRDefault="00A97885" w:rsidP="00A97885">
      <w:pPr>
        <w:jc w:val="both"/>
        <w:rPr>
          <w:bCs/>
        </w:rPr>
      </w:pPr>
    </w:p>
    <w:p w:rsidR="00A97885" w:rsidRDefault="00A97885" w:rsidP="003B0523">
      <w:pPr>
        <w:pStyle w:val="Normal1"/>
        <w:ind w:left="-990"/>
        <w:jc w:val="both"/>
        <w:rPr>
          <w:sz w:val="24"/>
          <w:szCs w:val="24"/>
        </w:rPr>
      </w:pPr>
    </w:p>
    <w:p w:rsidR="00305CE9" w:rsidRPr="00305CE9" w:rsidRDefault="00305CE9" w:rsidP="00305CE9">
      <w:pPr>
        <w:pStyle w:val="Normal1"/>
        <w:pBdr>
          <w:top w:val="nil"/>
          <w:left w:val="nil"/>
          <w:bottom w:val="nil"/>
          <w:right w:val="nil"/>
          <w:between w:val="nil"/>
        </w:pBdr>
        <w:ind w:left="5760" w:firstLine="720"/>
        <w:jc w:val="both"/>
        <w:rPr>
          <w:b/>
          <w:color w:val="000000"/>
          <w:sz w:val="24"/>
          <w:szCs w:val="24"/>
        </w:rPr>
      </w:pPr>
      <w:r w:rsidRPr="00305CE9">
        <w:rPr>
          <w:color w:val="000000"/>
          <w:sz w:val="24"/>
          <w:szCs w:val="24"/>
        </w:rPr>
        <w:t xml:space="preserve">                                                  </w:t>
      </w:r>
      <w:r w:rsidRPr="00305CE9">
        <w:rPr>
          <w:b/>
          <w:color w:val="000000"/>
          <w:sz w:val="24"/>
          <w:szCs w:val="24"/>
        </w:rPr>
        <w:t>Instructor-in-Charge</w:t>
      </w:r>
      <w:r w:rsidRPr="00305CE9">
        <w:rPr>
          <w:color w:val="000000"/>
          <w:sz w:val="24"/>
          <w:szCs w:val="24"/>
        </w:rPr>
        <w:t xml:space="preserve">   </w:t>
      </w:r>
    </w:p>
    <w:p w:rsidR="00C17952" w:rsidRDefault="00305CE9" w:rsidP="00A97885">
      <w:pPr>
        <w:pStyle w:val="Normal1"/>
        <w:pBdr>
          <w:top w:val="nil"/>
          <w:left w:val="nil"/>
          <w:bottom w:val="nil"/>
          <w:right w:val="nil"/>
          <w:between w:val="nil"/>
        </w:pBdr>
        <w:ind w:left="5760"/>
        <w:rPr>
          <w:color w:val="000000"/>
          <w:sz w:val="24"/>
          <w:szCs w:val="24"/>
        </w:rPr>
      </w:pPr>
      <w:r>
        <w:rPr>
          <w:b/>
          <w:color w:val="000000"/>
          <w:sz w:val="24"/>
          <w:szCs w:val="24"/>
        </w:rPr>
        <w:t xml:space="preserve">        </w:t>
      </w:r>
      <w:r w:rsidRPr="00305CE9">
        <w:rPr>
          <w:b/>
          <w:color w:val="000000"/>
          <w:sz w:val="24"/>
          <w:szCs w:val="24"/>
        </w:rPr>
        <w:t xml:space="preserve">EEE </w:t>
      </w:r>
      <w:r w:rsidRPr="005F4406">
        <w:rPr>
          <w:b/>
          <w:sz w:val="24"/>
          <w:szCs w:val="24"/>
        </w:rPr>
        <w:t>G613</w:t>
      </w:r>
      <w:r w:rsidR="00431171">
        <w:rPr>
          <w:color w:val="000000"/>
          <w:sz w:val="24"/>
          <w:szCs w:val="24"/>
        </w:rPr>
        <w:tab/>
        <w:t xml:space="preserve">                             </w:t>
      </w:r>
    </w:p>
    <w:sectPr w:rsidR="00C17952" w:rsidSect="00C17952">
      <w:pgSz w:w="12240" w:h="15840"/>
      <w:pgMar w:top="1440" w:right="1800" w:bottom="99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5684E"/>
    <w:multiLevelType w:val="multilevel"/>
    <w:tmpl w:val="F0385EAC"/>
    <w:lvl w:ilvl="0">
      <w:start w:val="4"/>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1365A66"/>
    <w:multiLevelType w:val="hybridMultilevel"/>
    <w:tmpl w:val="6DF49FFE"/>
    <w:lvl w:ilvl="0" w:tplc="2F7ADB2A">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17952"/>
    <w:rsid w:val="000324E2"/>
    <w:rsid w:val="00103323"/>
    <w:rsid w:val="001303EF"/>
    <w:rsid w:val="00141491"/>
    <w:rsid w:val="00161107"/>
    <w:rsid w:val="00183FCF"/>
    <w:rsid w:val="001A7A8A"/>
    <w:rsid w:val="00230E07"/>
    <w:rsid w:val="00250310"/>
    <w:rsid w:val="00295F9B"/>
    <w:rsid w:val="002C0362"/>
    <w:rsid w:val="002D6C59"/>
    <w:rsid w:val="002E25EC"/>
    <w:rsid w:val="002E35AF"/>
    <w:rsid w:val="00305CE9"/>
    <w:rsid w:val="00313150"/>
    <w:rsid w:val="00320433"/>
    <w:rsid w:val="0034479C"/>
    <w:rsid w:val="003505C3"/>
    <w:rsid w:val="00352E23"/>
    <w:rsid w:val="003B0523"/>
    <w:rsid w:val="003B5FE2"/>
    <w:rsid w:val="003E6685"/>
    <w:rsid w:val="00413C4D"/>
    <w:rsid w:val="00413EE2"/>
    <w:rsid w:val="00431171"/>
    <w:rsid w:val="00460464"/>
    <w:rsid w:val="00582C2E"/>
    <w:rsid w:val="005A54E0"/>
    <w:rsid w:val="005F30D4"/>
    <w:rsid w:val="005F4406"/>
    <w:rsid w:val="00633EFD"/>
    <w:rsid w:val="00705719"/>
    <w:rsid w:val="00736C57"/>
    <w:rsid w:val="0078635C"/>
    <w:rsid w:val="007C000A"/>
    <w:rsid w:val="007C1750"/>
    <w:rsid w:val="007D0A3B"/>
    <w:rsid w:val="007E0E08"/>
    <w:rsid w:val="007F3D6B"/>
    <w:rsid w:val="00807C95"/>
    <w:rsid w:val="00843FBF"/>
    <w:rsid w:val="0089123C"/>
    <w:rsid w:val="008A015F"/>
    <w:rsid w:val="009006B5"/>
    <w:rsid w:val="0093581B"/>
    <w:rsid w:val="009674E5"/>
    <w:rsid w:val="00994839"/>
    <w:rsid w:val="009E163A"/>
    <w:rsid w:val="00A97885"/>
    <w:rsid w:val="00AC5232"/>
    <w:rsid w:val="00B46479"/>
    <w:rsid w:val="00B94F06"/>
    <w:rsid w:val="00BA11D2"/>
    <w:rsid w:val="00BA2772"/>
    <w:rsid w:val="00BB7BE1"/>
    <w:rsid w:val="00C17952"/>
    <w:rsid w:val="00C42C50"/>
    <w:rsid w:val="00CD3850"/>
    <w:rsid w:val="00CF0C70"/>
    <w:rsid w:val="00D74708"/>
    <w:rsid w:val="00D97FD7"/>
    <w:rsid w:val="00DA3564"/>
    <w:rsid w:val="00E06B7C"/>
    <w:rsid w:val="00E10035"/>
    <w:rsid w:val="00E254A8"/>
    <w:rsid w:val="00E3472D"/>
    <w:rsid w:val="00E50C4C"/>
    <w:rsid w:val="00E52027"/>
    <w:rsid w:val="00E77338"/>
    <w:rsid w:val="00EE65E4"/>
    <w:rsid w:val="00EF6FA5"/>
    <w:rsid w:val="00F673B6"/>
    <w:rsid w:val="00F843C5"/>
    <w:rsid w:val="00FA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BB2F7-B21C-4274-AFC1-134342D8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C4D"/>
  </w:style>
  <w:style w:type="paragraph" w:styleId="Heading1">
    <w:name w:val="heading 1"/>
    <w:basedOn w:val="Normal1"/>
    <w:next w:val="Normal1"/>
    <w:rsid w:val="00C17952"/>
    <w:pPr>
      <w:keepNext/>
      <w:jc w:val="center"/>
      <w:outlineLvl w:val="0"/>
    </w:pPr>
    <w:rPr>
      <w:b/>
      <w:sz w:val="22"/>
      <w:szCs w:val="22"/>
    </w:rPr>
  </w:style>
  <w:style w:type="paragraph" w:styleId="Heading2">
    <w:name w:val="heading 2"/>
    <w:basedOn w:val="Normal1"/>
    <w:next w:val="Normal1"/>
    <w:rsid w:val="00C17952"/>
    <w:pPr>
      <w:keepNext/>
      <w:jc w:val="both"/>
      <w:outlineLvl w:val="1"/>
    </w:pPr>
    <w:rPr>
      <w:sz w:val="24"/>
      <w:szCs w:val="24"/>
    </w:rPr>
  </w:style>
  <w:style w:type="paragraph" w:styleId="Heading3">
    <w:name w:val="heading 3"/>
    <w:basedOn w:val="Normal1"/>
    <w:next w:val="Normal1"/>
    <w:rsid w:val="00C17952"/>
    <w:pPr>
      <w:keepNext/>
      <w:keepLines/>
      <w:spacing w:before="280" w:after="80"/>
      <w:outlineLvl w:val="2"/>
    </w:pPr>
    <w:rPr>
      <w:b/>
      <w:sz w:val="28"/>
      <w:szCs w:val="28"/>
    </w:rPr>
  </w:style>
  <w:style w:type="paragraph" w:styleId="Heading4">
    <w:name w:val="heading 4"/>
    <w:basedOn w:val="Normal1"/>
    <w:next w:val="Normal1"/>
    <w:rsid w:val="00C17952"/>
    <w:pPr>
      <w:keepNext/>
      <w:keepLines/>
      <w:spacing w:before="240" w:after="40"/>
      <w:outlineLvl w:val="3"/>
    </w:pPr>
    <w:rPr>
      <w:b/>
      <w:sz w:val="24"/>
      <w:szCs w:val="24"/>
    </w:rPr>
  </w:style>
  <w:style w:type="paragraph" w:styleId="Heading5">
    <w:name w:val="heading 5"/>
    <w:basedOn w:val="Normal1"/>
    <w:next w:val="Normal1"/>
    <w:rsid w:val="00C17952"/>
    <w:pPr>
      <w:keepNext/>
      <w:keepLines/>
      <w:spacing w:before="220" w:after="40"/>
      <w:outlineLvl w:val="4"/>
    </w:pPr>
    <w:rPr>
      <w:b/>
      <w:sz w:val="22"/>
      <w:szCs w:val="22"/>
    </w:rPr>
  </w:style>
  <w:style w:type="paragraph" w:styleId="Heading6">
    <w:name w:val="heading 6"/>
    <w:basedOn w:val="Normal1"/>
    <w:next w:val="Normal1"/>
    <w:rsid w:val="00C1795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7952"/>
  </w:style>
  <w:style w:type="paragraph" w:styleId="Title">
    <w:name w:val="Title"/>
    <w:basedOn w:val="Normal1"/>
    <w:next w:val="Normal1"/>
    <w:link w:val="TitleChar"/>
    <w:qFormat/>
    <w:rsid w:val="00C17952"/>
    <w:pPr>
      <w:jc w:val="center"/>
    </w:pPr>
    <w:rPr>
      <w:b/>
      <w:sz w:val="22"/>
      <w:szCs w:val="22"/>
    </w:rPr>
  </w:style>
  <w:style w:type="paragraph" w:styleId="Subtitle">
    <w:name w:val="Subtitle"/>
    <w:basedOn w:val="Normal1"/>
    <w:next w:val="Normal1"/>
    <w:rsid w:val="00C17952"/>
    <w:pPr>
      <w:keepNext/>
      <w:keepLines/>
      <w:spacing w:before="360" w:after="80"/>
    </w:pPr>
    <w:rPr>
      <w:rFonts w:ascii="Georgia" w:eastAsia="Georgia" w:hAnsi="Georgia" w:cs="Georgia"/>
      <w:i/>
      <w:color w:val="666666"/>
      <w:sz w:val="48"/>
      <w:szCs w:val="48"/>
    </w:rPr>
  </w:style>
  <w:style w:type="table" w:customStyle="1" w:styleId="a">
    <w:basedOn w:val="TableNormal"/>
    <w:rsid w:val="00C17952"/>
    <w:tblPr>
      <w:tblStyleRowBandSize w:val="1"/>
      <w:tblStyleColBandSize w:val="1"/>
    </w:tblPr>
  </w:style>
  <w:style w:type="table" w:customStyle="1" w:styleId="a0">
    <w:basedOn w:val="TableNormal"/>
    <w:rsid w:val="00C17952"/>
    <w:tblPr>
      <w:tblStyleRowBandSize w:val="1"/>
      <w:tblStyleColBandSize w:val="1"/>
    </w:tblPr>
  </w:style>
  <w:style w:type="paragraph" w:styleId="BodyText">
    <w:name w:val="Body Text"/>
    <w:basedOn w:val="Normal"/>
    <w:link w:val="BodyTextChar"/>
    <w:rsid w:val="007C1750"/>
    <w:pPr>
      <w:jc w:val="both"/>
    </w:pPr>
    <w:rPr>
      <w:rFonts w:ascii="Arial" w:hAnsi="Arial" w:cs="Arial"/>
      <w:szCs w:val="24"/>
    </w:rPr>
  </w:style>
  <w:style w:type="character" w:customStyle="1" w:styleId="BodyTextChar">
    <w:name w:val="Body Text Char"/>
    <w:basedOn w:val="DefaultParagraphFont"/>
    <w:link w:val="BodyText"/>
    <w:rsid w:val="007C1750"/>
    <w:rPr>
      <w:rFonts w:ascii="Arial" w:hAnsi="Arial" w:cs="Arial"/>
      <w:szCs w:val="24"/>
    </w:rPr>
  </w:style>
  <w:style w:type="paragraph" w:styleId="ListParagraph">
    <w:name w:val="List Paragraph"/>
    <w:basedOn w:val="Normal"/>
    <w:uiPriority w:val="34"/>
    <w:qFormat/>
    <w:rsid w:val="00250310"/>
    <w:pPr>
      <w:ind w:left="720"/>
      <w:contextualSpacing/>
    </w:pPr>
  </w:style>
  <w:style w:type="character" w:customStyle="1" w:styleId="TitleChar">
    <w:name w:val="Title Char"/>
    <w:basedOn w:val="DefaultParagraphFont"/>
    <w:link w:val="Title"/>
    <w:uiPriority w:val="10"/>
    <w:rsid w:val="00843FBF"/>
    <w:rPr>
      <w:b/>
      <w:sz w:val="22"/>
      <w:szCs w:val="22"/>
    </w:rPr>
  </w:style>
  <w:style w:type="paragraph" w:styleId="BodyTextIndent">
    <w:name w:val="Body Text Indent"/>
    <w:basedOn w:val="Normal"/>
    <w:link w:val="BodyTextIndentChar"/>
    <w:uiPriority w:val="99"/>
    <w:semiHidden/>
    <w:unhideWhenUsed/>
    <w:rsid w:val="002C0362"/>
    <w:pPr>
      <w:spacing w:after="120"/>
      <w:ind w:left="360"/>
    </w:pPr>
  </w:style>
  <w:style w:type="character" w:customStyle="1" w:styleId="BodyTextIndentChar">
    <w:name w:val="Body Text Indent Char"/>
    <w:basedOn w:val="DefaultParagraphFont"/>
    <w:link w:val="BodyTextIndent"/>
    <w:uiPriority w:val="99"/>
    <w:semiHidden/>
    <w:rsid w:val="002C0362"/>
  </w:style>
  <w:style w:type="character" w:customStyle="1" w:styleId="fontstyle01">
    <w:name w:val="fontstyle01"/>
    <w:basedOn w:val="DefaultParagraphFont"/>
    <w:rsid w:val="0093581B"/>
    <w:rPr>
      <w:rFonts w:ascii="Times-Roman" w:hAnsi="Times-Roman" w:hint="default"/>
      <w:b w:val="0"/>
      <w:bCs w:val="0"/>
      <w:i w:val="0"/>
      <w:iCs w:val="0"/>
      <w:color w:val="000000"/>
      <w:sz w:val="26"/>
      <w:szCs w:val="26"/>
    </w:rPr>
  </w:style>
  <w:style w:type="paragraph" w:styleId="List">
    <w:name w:val="List"/>
    <w:basedOn w:val="Normal"/>
    <w:rsid w:val="00A97885"/>
    <w:pPr>
      <w:suppressAutoHyphens/>
      <w:overflowPunct w:val="0"/>
      <w:autoSpaceDE w:val="0"/>
      <w:ind w:left="360" w:hanging="360"/>
      <w:textAlignment w:val="baseline"/>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raja</dc:creator>
  <cp:lastModifiedBy>RKYADAV</cp:lastModifiedBy>
  <cp:revision>53</cp:revision>
  <cp:lastPrinted>2020-10-28T04:30:00Z</cp:lastPrinted>
  <dcterms:created xsi:type="dcterms:W3CDTF">2019-07-09T05:45:00Z</dcterms:created>
  <dcterms:modified xsi:type="dcterms:W3CDTF">2021-08-07T17:03:00Z</dcterms:modified>
</cp:coreProperties>
</file>