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1A71B" w14:textId="77777777" w:rsidR="00591A8E" w:rsidRDefault="00591A8E" w:rsidP="00F57E77">
      <w:pPr>
        <w:pStyle w:val="Title"/>
        <w:spacing w:after="60"/>
        <w:ind w:left="0" w:firstLine="0"/>
        <w:rPr>
          <w:rFonts w:ascii="Times New Roman" w:hAnsi="Times New Roman" w:cs="Times New Roman"/>
        </w:rPr>
      </w:pPr>
    </w:p>
    <w:p w14:paraId="02947202" w14:textId="77777777" w:rsidR="00804980" w:rsidRPr="003677C4" w:rsidRDefault="00804980" w:rsidP="00F57E77">
      <w:pPr>
        <w:pStyle w:val="Title"/>
        <w:spacing w:after="60"/>
        <w:ind w:left="0" w:firstLine="0"/>
        <w:rPr>
          <w:rFonts w:ascii="Times New Roman" w:hAnsi="Times New Roman" w:cs="Times New Roman"/>
        </w:rPr>
      </w:pPr>
      <w:r w:rsidRPr="003677C4">
        <w:rPr>
          <w:rFonts w:ascii="Times New Roman" w:hAnsi="Times New Roman" w:cs="Times New Roman"/>
        </w:rPr>
        <w:t>BIRLA INSTITUTE OF TECHNOLOGY AND SCIENCE-PILANI- HYDERABAD CAMPUS</w:t>
      </w:r>
    </w:p>
    <w:p w14:paraId="13E656E0" w14:textId="580C273B" w:rsidR="00804980" w:rsidRPr="003677C4" w:rsidRDefault="00661620" w:rsidP="00F57E77">
      <w:pPr>
        <w:pStyle w:val="Title"/>
        <w:spacing w:after="60"/>
        <w:ind w:left="0" w:firstLine="0"/>
        <w:rPr>
          <w:rFonts w:ascii="Times New Roman" w:hAnsi="Times New Roman" w:cs="Times New Roman"/>
        </w:rPr>
      </w:pPr>
      <w:r>
        <w:rPr>
          <w:rFonts w:ascii="Times New Roman" w:hAnsi="Times New Roman" w:cs="Times New Roman"/>
        </w:rPr>
        <w:t>FIRST</w:t>
      </w:r>
      <w:r w:rsidR="00804980" w:rsidRPr="003677C4">
        <w:rPr>
          <w:rFonts w:ascii="Times New Roman" w:hAnsi="Times New Roman" w:cs="Times New Roman"/>
        </w:rPr>
        <w:t xml:space="preserve"> SEMESTER 20</w:t>
      </w:r>
      <w:r w:rsidR="00006843" w:rsidRPr="003677C4">
        <w:rPr>
          <w:rFonts w:ascii="Times New Roman" w:hAnsi="Times New Roman" w:cs="Times New Roman"/>
        </w:rPr>
        <w:t>21</w:t>
      </w:r>
      <w:r w:rsidR="00804980" w:rsidRPr="003677C4">
        <w:rPr>
          <w:rFonts w:ascii="Times New Roman" w:hAnsi="Times New Roman" w:cs="Times New Roman"/>
        </w:rPr>
        <w:t>-20</w:t>
      </w:r>
      <w:r w:rsidR="00006843" w:rsidRPr="003677C4">
        <w:rPr>
          <w:rFonts w:ascii="Times New Roman" w:hAnsi="Times New Roman" w:cs="Times New Roman"/>
        </w:rPr>
        <w:t>22</w:t>
      </w:r>
    </w:p>
    <w:p w14:paraId="069F7FEF" w14:textId="77777777" w:rsidR="00804980" w:rsidRPr="003677C4" w:rsidRDefault="00804980" w:rsidP="00F57E77">
      <w:pPr>
        <w:ind w:left="0" w:firstLine="0"/>
        <w:jc w:val="center"/>
        <w:rPr>
          <w:b/>
          <w:bCs/>
          <w:u w:val="single"/>
        </w:rPr>
      </w:pPr>
      <w:r w:rsidRPr="003677C4">
        <w:rPr>
          <w:b/>
          <w:bCs/>
          <w:u w:val="single"/>
        </w:rPr>
        <w:t>(COURSE HANDOUT PART II)</w:t>
      </w:r>
    </w:p>
    <w:p w14:paraId="2FFBB2EA" w14:textId="769F2E81" w:rsidR="00804980" w:rsidRPr="003677C4" w:rsidRDefault="00804980" w:rsidP="000424EA">
      <w:pPr>
        <w:spacing w:before="120" w:after="120"/>
        <w:ind w:left="0" w:firstLine="0"/>
        <w:jc w:val="right"/>
        <w:rPr>
          <w:rFonts w:ascii="Calibri" w:hAnsi="Calibri" w:cs="Calibri"/>
          <w:sz w:val="21"/>
          <w:szCs w:val="21"/>
        </w:rPr>
      </w:pPr>
      <w:r w:rsidRPr="003677C4">
        <w:rPr>
          <w:rFonts w:ascii="Calibri" w:hAnsi="Calibri" w:cs="Calibri"/>
          <w:sz w:val="21"/>
          <w:szCs w:val="21"/>
        </w:rPr>
        <w:t>Date:</w:t>
      </w:r>
      <w:r w:rsidR="007769E1" w:rsidRPr="003677C4">
        <w:rPr>
          <w:rFonts w:ascii="Calibri" w:hAnsi="Calibri" w:cs="Calibri"/>
          <w:sz w:val="21"/>
          <w:szCs w:val="21"/>
        </w:rPr>
        <w:t xml:space="preserve"> </w:t>
      </w:r>
      <w:r w:rsidR="00661620">
        <w:rPr>
          <w:rFonts w:ascii="Calibri" w:hAnsi="Calibri" w:cs="Calibri"/>
          <w:sz w:val="21"/>
          <w:szCs w:val="21"/>
        </w:rPr>
        <w:t>30</w:t>
      </w:r>
      <w:r w:rsidRPr="003677C4">
        <w:rPr>
          <w:rFonts w:ascii="Calibri" w:hAnsi="Calibri" w:cs="Calibri"/>
          <w:sz w:val="21"/>
          <w:szCs w:val="21"/>
        </w:rPr>
        <w:t>/</w:t>
      </w:r>
      <w:r w:rsidR="007769E1" w:rsidRPr="003677C4">
        <w:rPr>
          <w:rFonts w:ascii="Calibri" w:hAnsi="Calibri" w:cs="Calibri"/>
          <w:sz w:val="21"/>
          <w:szCs w:val="21"/>
        </w:rPr>
        <w:t>0</w:t>
      </w:r>
      <w:r w:rsidR="00006843" w:rsidRPr="003677C4">
        <w:rPr>
          <w:rFonts w:ascii="Calibri" w:hAnsi="Calibri" w:cs="Calibri"/>
          <w:sz w:val="21"/>
          <w:szCs w:val="21"/>
        </w:rPr>
        <w:t>9</w:t>
      </w:r>
      <w:r w:rsidRPr="003677C4">
        <w:rPr>
          <w:rFonts w:ascii="Calibri" w:hAnsi="Calibri" w:cs="Calibri"/>
          <w:sz w:val="21"/>
          <w:szCs w:val="21"/>
        </w:rPr>
        <w:t>/20</w:t>
      </w:r>
      <w:r w:rsidR="00006843" w:rsidRPr="003677C4">
        <w:rPr>
          <w:rFonts w:ascii="Calibri" w:hAnsi="Calibri" w:cs="Calibri"/>
          <w:sz w:val="21"/>
          <w:szCs w:val="21"/>
        </w:rPr>
        <w:t>21</w:t>
      </w:r>
    </w:p>
    <w:p w14:paraId="660B9299" w14:textId="77777777" w:rsidR="00804980" w:rsidRPr="003677C4" w:rsidRDefault="00804980" w:rsidP="00491EB1">
      <w:pPr>
        <w:spacing w:before="120" w:after="120"/>
        <w:ind w:left="0" w:firstLine="0"/>
        <w:rPr>
          <w:rFonts w:ascii="Calibri" w:hAnsi="Calibri" w:cs="Calibri"/>
          <w:sz w:val="21"/>
          <w:szCs w:val="21"/>
        </w:rPr>
      </w:pPr>
      <w:r w:rsidRPr="003677C4">
        <w:rPr>
          <w:rFonts w:ascii="Calibri" w:hAnsi="Calibri" w:cs="Calibri"/>
          <w:sz w:val="21"/>
          <w:szCs w:val="21"/>
        </w:rPr>
        <w:t>In addition to part-I (general handout for all courses in the time-table), this handout provides the specific details regarding the course.</w:t>
      </w:r>
    </w:p>
    <w:p w14:paraId="6503DE62" w14:textId="77777777" w:rsidR="00804980" w:rsidRPr="003677C4" w:rsidRDefault="00804980" w:rsidP="00491EB1">
      <w:pPr>
        <w:spacing w:before="120" w:after="60"/>
        <w:ind w:left="425" w:hanging="425"/>
        <w:rPr>
          <w:rFonts w:ascii="Calibri" w:hAnsi="Calibri" w:cs="Calibri"/>
          <w:b/>
          <w:bCs/>
          <w:sz w:val="21"/>
          <w:szCs w:val="21"/>
        </w:rPr>
      </w:pPr>
      <w:r w:rsidRPr="003677C4">
        <w:rPr>
          <w:rFonts w:ascii="Calibri" w:hAnsi="Calibri" w:cs="Calibri"/>
          <w:sz w:val="21"/>
          <w:szCs w:val="21"/>
        </w:rPr>
        <w:t>Course No.:</w:t>
      </w:r>
      <w:r w:rsidRPr="003677C4">
        <w:rPr>
          <w:rFonts w:ascii="Calibri" w:hAnsi="Calibri" w:cs="Calibri"/>
          <w:b/>
          <w:bCs/>
          <w:sz w:val="21"/>
          <w:szCs w:val="21"/>
        </w:rPr>
        <w:tab/>
      </w:r>
      <w:r w:rsidRPr="003677C4">
        <w:rPr>
          <w:rFonts w:ascii="Calibri" w:hAnsi="Calibri" w:cs="Calibri"/>
          <w:b/>
          <w:bCs/>
          <w:sz w:val="21"/>
          <w:szCs w:val="21"/>
        </w:rPr>
        <w:tab/>
      </w:r>
      <w:r w:rsidRPr="003677C4">
        <w:rPr>
          <w:rFonts w:ascii="Calibri" w:hAnsi="Calibri" w:cs="Calibri"/>
          <w:b/>
          <w:bCs/>
          <w:sz w:val="21"/>
          <w:szCs w:val="21"/>
        </w:rPr>
        <w:tab/>
        <w:t>BITS F111</w:t>
      </w:r>
    </w:p>
    <w:p w14:paraId="60773788" w14:textId="77777777" w:rsidR="00804980" w:rsidRPr="003677C4" w:rsidRDefault="00804980" w:rsidP="009B2866">
      <w:pPr>
        <w:spacing w:before="120" w:after="60"/>
        <w:ind w:left="425" w:hanging="425"/>
        <w:rPr>
          <w:rFonts w:ascii="Calibri" w:hAnsi="Calibri" w:cs="Calibri"/>
          <w:b/>
          <w:bCs/>
          <w:sz w:val="21"/>
          <w:szCs w:val="21"/>
        </w:rPr>
      </w:pPr>
      <w:r w:rsidRPr="003677C4">
        <w:rPr>
          <w:rFonts w:ascii="Calibri" w:hAnsi="Calibri" w:cs="Calibri"/>
          <w:sz w:val="21"/>
          <w:szCs w:val="21"/>
        </w:rPr>
        <w:t>Course Title:</w:t>
      </w:r>
      <w:r w:rsidRPr="003677C4">
        <w:rPr>
          <w:rFonts w:ascii="Calibri" w:hAnsi="Calibri" w:cs="Calibri"/>
          <w:b/>
          <w:bCs/>
          <w:sz w:val="21"/>
          <w:szCs w:val="21"/>
        </w:rPr>
        <w:tab/>
      </w:r>
      <w:r w:rsidRPr="003677C4">
        <w:rPr>
          <w:rFonts w:ascii="Calibri" w:hAnsi="Calibri" w:cs="Calibri"/>
          <w:b/>
          <w:bCs/>
          <w:sz w:val="21"/>
          <w:szCs w:val="21"/>
        </w:rPr>
        <w:tab/>
      </w:r>
      <w:r w:rsidRPr="003677C4">
        <w:rPr>
          <w:rFonts w:ascii="Calibri" w:hAnsi="Calibri" w:cs="Calibri"/>
          <w:b/>
          <w:bCs/>
          <w:sz w:val="21"/>
          <w:szCs w:val="21"/>
        </w:rPr>
        <w:tab/>
        <w:t>T</w:t>
      </w:r>
      <w:r w:rsidRPr="003677C4">
        <w:rPr>
          <w:rFonts w:ascii="Calibri" w:hAnsi="Calibri" w:cs="Calibri"/>
          <w:b/>
          <w:bCs/>
          <w:caps/>
          <w:sz w:val="21"/>
          <w:szCs w:val="21"/>
        </w:rPr>
        <w:t>hermodynamics</w:t>
      </w:r>
    </w:p>
    <w:p w14:paraId="589A45C1" w14:textId="7C98943B" w:rsidR="00804980" w:rsidRPr="003677C4" w:rsidRDefault="00804980" w:rsidP="00F57E77">
      <w:pPr>
        <w:spacing w:before="120" w:after="60"/>
        <w:ind w:left="425" w:hanging="425"/>
        <w:rPr>
          <w:rFonts w:ascii="Calibri" w:hAnsi="Calibri" w:cs="Calibri"/>
          <w:b/>
          <w:bCs/>
          <w:sz w:val="21"/>
          <w:szCs w:val="21"/>
        </w:rPr>
      </w:pPr>
      <w:r w:rsidRPr="003677C4">
        <w:rPr>
          <w:rFonts w:ascii="Calibri" w:hAnsi="Calibri" w:cs="Calibri"/>
          <w:sz w:val="21"/>
          <w:szCs w:val="21"/>
        </w:rPr>
        <w:t>Instructor-in-charge:</w:t>
      </w:r>
      <w:r w:rsidRPr="003677C4">
        <w:rPr>
          <w:rFonts w:ascii="Calibri" w:hAnsi="Calibri" w:cs="Calibri"/>
          <w:b/>
          <w:bCs/>
          <w:sz w:val="21"/>
          <w:szCs w:val="21"/>
        </w:rPr>
        <w:tab/>
      </w:r>
      <w:r w:rsidR="000424EA" w:rsidRPr="003677C4">
        <w:rPr>
          <w:rFonts w:ascii="Calibri" w:hAnsi="Calibri" w:cs="Calibri"/>
          <w:b/>
          <w:bCs/>
          <w:sz w:val="21"/>
          <w:szCs w:val="21"/>
        </w:rPr>
        <w:t>Supradeepan K</w:t>
      </w:r>
    </w:p>
    <w:p w14:paraId="3172E5CA" w14:textId="15D61ABD" w:rsidR="00804980" w:rsidRPr="003677C4" w:rsidRDefault="00804980" w:rsidP="00423761">
      <w:pPr>
        <w:spacing w:before="120" w:after="60"/>
        <w:ind w:left="1080" w:hanging="1080"/>
        <w:rPr>
          <w:rFonts w:ascii="Calibri" w:hAnsi="Calibri" w:cs="Calibri"/>
          <w:sz w:val="21"/>
          <w:szCs w:val="21"/>
        </w:rPr>
      </w:pPr>
      <w:r w:rsidRPr="003677C4">
        <w:rPr>
          <w:rFonts w:ascii="Calibri" w:hAnsi="Calibri" w:cs="Calibri"/>
          <w:sz w:val="21"/>
          <w:szCs w:val="21"/>
        </w:rPr>
        <w:t>Instructors:</w:t>
      </w:r>
      <w:r w:rsidR="005E4765" w:rsidRPr="003677C4">
        <w:rPr>
          <w:rFonts w:ascii="Calibri" w:hAnsi="Calibri" w:cs="Calibri"/>
          <w:sz w:val="21"/>
          <w:szCs w:val="21"/>
        </w:rPr>
        <w:t xml:space="preserve"> </w:t>
      </w:r>
      <w:r w:rsidR="00C60EE0" w:rsidRPr="003677C4">
        <w:rPr>
          <w:rFonts w:ascii="Calibri" w:hAnsi="Calibri" w:cs="Calibri"/>
          <w:sz w:val="21"/>
          <w:szCs w:val="21"/>
        </w:rPr>
        <w:tab/>
      </w:r>
      <w:r w:rsidR="000424EA" w:rsidRPr="003677C4">
        <w:rPr>
          <w:rFonts w:ascii="Calibri" w:hAnsi="Calibri" w:cs="Calibri"/>
          <w:sz w:val="21"/>
          <w:szCs w:val="21"/>
        </w:rPr>
        <w:t>Srikanta Dinda</w:t>
      </w:r>
      <w:r w:rsidR="005E4765" w:rsidRPr="003677C4">
        <w:rPr>
          <w:rFonts w:ascii="Calibri" w:hAnsi="Calibri" w:cs="Calibri"/>
          <w:sz w:val="21"/>
          <w:szCs w:val="21"/>
        </w:rPr>
        <w:t xml:space="preserve">, </w:t>
      </w:r>
      <w:r w:rsidR="000424EA" w:rsidRPr="003677C4">
        <w:rPr>
          <w:rFonts w:ascii="Calibri" w:hAnsi="Calibri" w:cs="Calibri"/>
          <w:sz w:val="21"/>
          <w:szCs w:val="21"/>
        </w:rPr>
        <w:t>Ramesh Babu A</w:t>
      </w:r>
      <w:r w:rsidR="005E4765" w:rsidRPr="003677C4">
        <w:rPr>
          <w:rFonts w:ascii="Calibri" w:hAnsi="Calibri" w:cs="Calibri"/>
          <w:sz w:val="21"/>
          <w:szCs w:val="21"/>
        </w:rPr>
        <w:t xml:space="preserve">, </w:t>
      </w:r>
      <w:r w:rsidR="000424EA" w:rsidRPr="003677C4">
        <w:rPr>
          <w:rFonts w:ascii="Calibri" w:hAnsi="Calibri" w:cs="Calibri"/>
          <w:sz w:val="21"/>
          <w:szCs w:val="21"/>
        </w:rPr>
        <w:t>Vikrant S</w:t>
      </w:r>
      <w:r w:rsidR="005E4765" w:rsidRPr="003677C4">
        <w:rPr>
          <w:rFonts w:ascii="Calibri" w:hAnsi="Calibri" w:cs="Calibri"/>
          <w:sz w:val="21"/>
          <w:szCs w:val="21"/>
        </w:rPr>
        <w:t>,</w:t>
      </w:r>
      <w:r w:rsidR="000424EA" w:rsidRPr="003677C4">
        <w:rPr>
          <w:rFonts w:ascii="Calibri" w:hAnsi="Calibri" w:cs="Calibri"/>
          <w:sz w:val="21"/>
          <w:szCs w:val="21"/>
        </w:rPr>
        <w:t xml:space="preserve"> Nandini Bhandaru,</w:t>
      </w:r>
      <w:r w:rsidR="00367452" w:rsidRPr="003677C4">
        <w:rPr>
          <w:rFonts w:ascii="Calibri" w:hAnsi="Calibri" w:cs="Calibri"/>
          <w:sz w:val="21"/>
          <w:szCs w:val="21"/>
        </w:rPr>
        <w:t xml:space="preserve"> Pankaj Kumar,</w:t>
      </w:r>
      <w:r w:rsidR="000424EA" w:rsidRPr="003677C4">
        <w:rPr>
          <w:rFonts w:ascii="Calibri" w:hAnsi="Calibri" w:cs="Calibri"/>
          <w:sz w:val="21"/>
          <w:szCs w:val="21"/>
        </w:rPr>
        <w:t xml:space="preserve"> Santanu Prasad Datta, Mrinal Ketan Jagirdar, KRC Murthy, R. Parameshwaran</w:t>
      </w:r>
    </w:p>
    <w:p w14:paraId="1FE646B5" w14:textId="77777777" w:rsidR="00804980" w:rsidRPr="003677C4" w:rsidRDefault="00804980" w:rsidP="00F57E77">
      <w:pPr>
        <w:spacing w:before="180" w:after="60"/>
        <w:ind w:left="425" w:hanging="425"/>
        <w:rPr>
          <w:rFonts w:ascii="Calibri" w:hAnsi="Calibri" w:cs="Calibri"/>
          <w:sz w:val="21"/>
          <w:szCs w:val="21"/>
        </w:rPr>
      </w:pPr>
      <w:r w:rsidRPr="003677C4">
        <w:rPr>
          <w:rFonts w:ascii="Calibri" w:hAnsi="Calibri" w:cs="Calibri"/>
          <w:b/>
          <w:bCs/>
          <w:sz w:val="21"/>
          <w:szCs w:val="21"/>
        </w:rPr>
        <w:t>1.</w:t>
      </w:r>
      <w:r w:rsidRPr="003677C4">
        <w:rPr>
          <w:rFonts w:ascii="Calibri" w:hAnsi="Calibri" w:cs="Calibri"/>
          <w:b/>
          <w:bCs/>
          <w:sz w:val="21"/>
          <w:szCs w:val="21"/>
        </w:rPr>
        <w:tab/>
        <w:t>Course Description</w:t>
      </w:r>
      <w:r w:rsidRPr="003677C4">
        <w:rPr>
          <w:rFonts w:ascii="Calibri" w:hAnsi="Calibri" w:cs="Calibri"/>
          <w:sz w:val="21"/>
          <w:szCs w:val="21"/>
        </w:rPr>
        <w:t xml:space="preserve">: Concepts and laws of thermodynamics, macroscopic thermodynamic properties, application to closed and open systems, microscopic approach to entropy, equations of state, thermodynamics of </w:t>
      </w:r>
      <w:r w:rsidR="0076457B" w:rsidRPr="003677C4">
        <w:rPr>
          <w:rFonts w:ascii="Calibri" w:hAnsi="Calibri" w:cs="Calibri"/>
          <w:sz w:val="21"/>
          <w:szCs w:val="21"/>
        </w:rPr>
        <w:t>non-reacting</w:t>
      </w:r>
      <w:r w:rsidRPr="003677C4">
        <w:rPr>
          <w:rFonts w:ascii="Calibri" w:hAnsi="Calibri" w:cs="Calibri"/>
          <w:sz w:val="21"/>
          <w:szCs w:val="21"/>
        </w:rPr>
        <w:t xml:space="preserve"> mixtures.</w:t>
      </w:r>
    </w:p>
    <w:p w14:paraId="60335CCD" w14:textId="77777777" w:rsidR="00A61B4A" w:rsidRPr="003677C4" w:rsidRDefault="00804980" w:rsidP="00F57E77">
      <w:pPr>
        <w:spacing w:before="180" w:after="60"/>
        <w:ind w:left="425" w:hanging="425"/>
        <w:rPr>
          <w:rFonts w:ascii="Calibri" w:hAnsi="Calibri" w:cs="Calibri"/>
          <w:sz w:val="21"/>
          <w:szCs w:val="21"/>
        </w:rPr>
      </w:pPr>
      <w:r w:rsidRPr="003677C4">
        <w:rPr>
          <w:rFonts w:ascii="Calibri" w:hAnsi="Calibri" w:cs="Calibri"/>
          <w:b/>
          <w:bCs/>
          <w:sz w:val="21"/>
          <w:szCs w:val="21"/>
        </w:rPr>
        <w:t>2.</w:t>
      </w:r>
      <w:r w:rsidRPr="003677C4">
        <w:rPr>
          <w:rFonts w:ascii="Calibri" w:hAnsi="Calibri" w:cs="Calibri"/>
          <w:b/>
          <w:bCs/>
          <w:sz w:val="21"/>
          <w:szCs w:val="21"/>
        </w:rPr>
        <w:tab/>
        <w:t xml:space="preserve">Scope and Objective: </w:t>
      </w:r>
      <w:r w:rsidRPr="003677C4">
        <w:rPr>
          <w:rFonts w:ascii="Calibri" w:hAnsi="Calibri" w:cs="Calibri"/>
          <w:sz w:val="21"/>
          <w:szCs w:val="21"/>
        </w:rPr>
        <w:t>Thermodynamics deals with energy, matter, and the laws governing their interactions. It is essential to learn its usefulness in the design of processes, devices, and systems involving effective utilization of energy and matter. The course emphasizes on the fundamentals and concepts of the laws of thermodynamics as applied to control mass and control volume systems. Irreversibility and availability are powerful tools in the design of thermodynamic systems.</w:t>
      </w:r>
    </w:p>
    <w:p w14:paraId="2D7C1684" w14:textId="77777777" w:rsidR="00A61B4A" w:rsidRPr="003677C4" w:rsidRDefault="00804980" w:rsidP="00F57E77">
      <w:pPr>
        <w:spacing w:before="180" w:after="60"/>
        <w:ind w:left="425" w:hanging="425"/>
        <w:rPr>
          <w:rFonts w:ascii="Calibri" w:hAnsi="Calibri" w:cs="Calibri"/>
          <w:b/>
          <w:bCs/>
          <w:sz w:val="21"/>
          <w:szCs w:val="21"/>
        </w:rPr>
      </w:pPr>
      <w:r w:rsidRPr="003677C4">
        <w:rPr>
          <w:rFonts w:ascii="Calibri" w:hAnsi="Calibri" w:cs="Calibri"/>
          <w:b/>
          <w:bCs/>
          <w:sz w:val="21"/>
          <w:szCs w:val="21"/>
        </w:rPr>
        <w:t>3.</w:t>
      </w:r>
      <w:r w:rsidRPr="003677C4">
        <w:rPr>
          <w:rFonts w:ascii="Calibri" w:hAnsi="Calibri" w:cs="Calibri"/>
          <w:b/>
          <w:bCs/>
          <w:sz w:val="21"/>
          <w:szCs w:val="21"/>
        </w:rPr>
        <w:tab/>
      </w:r>
      <w:r w:rsidR="00A61B4A" w:rsidRPr="003677C4">
        <w:rPr>
          <w:rFonts w:ascii="Calibri" w:hAnsi="Calibri" w:cs="Calibri"/>
          <w:b/>
          <w:bCs/>
          <w:sz w:val="21"/>
          <w:szCs w:val="21"/>
        </w:rPr>
        <w:t>Learning Outcomes:</w:t>
      </w:r>
    </w:p>
    <w:p w14:paraId="0C788AF7" w14:textId="77777777" w:rsidR="00A61B4A" w:rsidRPr="003677C4" w:rsidRDefault="00A61B4A" w:rsidP="002816F0">
      <w:pPr>
        <w:pStyle w:val="ListParagraph"/>
        <w:numPr>
          <w:ilvl w:val="0"/>
          <w:numId w:val="7"/>
        </w:numPr>
        <w:ind w:left="1138"/>
        <w:rPr>
          <w:rFonts w:ascii="Calibri" w:hAnsi="Calibri" w:cs="Calibri"/>
          <w:b/>
          <w:bCs/>
          <w:sz w:val="21"/>
          <w:szCs w:val="21"/>
        </w:rPr>
      </w:pPr>
      <w:r w:rsidRPr="003677C4">
        <w:rPr>
          <w:rFonts w:ascii="Calibri" w:hAnsi="Calibri" w:cs="Calibri"/>
          <w:bCs/>
          <w:sz w:val="21"/>
          <w:szCs w:val="21"/>
        </w:rPr>
        <w:t xml:space="preserve">Understand the fundamentals of thermodynamic systems, processes and cycles, and concepts related to pressure, energy, force, and temperature </w:t>
      </w:r>
    </w:p>
    <w:p w14:paraId="0777E460" w14:textId="77777777" w:rsidR="00A61B4A" w:rsidRPr="003677C4" w:rsidRDefault="00A61B4A" w:rsidP="002816F0">
      <w:pPr>
        <w:pStyle w:val="ListParagraph"/>
        <w:numPr>
          <w:ilvl w:val="0"/>
          <w:numId w:val="7"/>
        </w:numPr>
        <w:ind w:left="1138"/>
        <w:rPr>
          <w:rFonts w:ascii="Calibri" w:hAnsi="Calibri" w:cs="Calibri"/>
          <w:b/>
          <w:bCs/>
          <w:sz w:val="21"/>
          <w:szCs w:val="21"/>
        </w:rPr>
      </w:pPr>
      <w:r w:rsidRPr="003677C4">
        <w:rPr>
          <w:rFonts w:ascii="Calibri" w:hAnsi="Calibri" w:cs="Calibri"/>
          <w:bCs/>
          <w:sz w:val="21"/>
          <w:szCs w:val="21"/>
        </w:rPr>
        <w:t xml:space="preserve">Solve problems related to pure substances using thermodynamic tables </w:t>
      </w:r>
    </w:p>
    <w:p w14:paraId="1D80E4A9" w14:textId="77777777" w:rsidR="00A61B4A" w:rsidRPr="003677C4" w:rsidRDefault="00A61B4A" w:rsidP="002816F0">
      <w:pPr>
        <w:pStyle w:val="ListParagraph"/>
        <w:numPr>
          <w:ilvl w:val="0"/>
          <w:numId w:val="7"/>
        </w:numPr>
        <w:ind w:left="1138"/>
        <w:rPr>
          <w:rFonts w:ascii="Calibri" w:hAnsi="Calibri" w:cs="Calibri"/>
          <w:b/>
          <w:bCs/>
          <w:sz w:val="21"/>
          <w:szCs w:val="21"/>
        </w:rPr>
      </w:pPr>
      <w:r w:rsidRPr="003677C4">
        <w:rPr>
          <w:rFonts w:ascii="Calibri" w:hAnsi="Calibri" w:cs="Calibri"/>
          <w:bCs/>
          <w:sz w:val="21"/>
          <w:szCs w:val="21"/>
        </w:rPr>
        <w:t xml:space="preserve">Apply the first law of thermodynamics to solve problems involving different forms of energy, including heat and work for </w:t>
      </w:r>
      <w:r w:rsidR="0038437B" w:rsidRPr="003677C4">
        <w:rPr>
          <w:rFonts w:ascii="Calibri" w:hAnsi="Calibri" w:cs="Calibri"/>
          <w:bCs/>
          <w:sz w:val="21"/>
          <w:szCs w:val="21"/>
        </w:rPr>
        <w:t>control mass and control volume systems</w:t>
      </w:r>
    </w:p>
    <w:p w14:paraId="74D0DA31" w14:textId="77777777" w:rsidR="00A61B4A" w:rsidRPr="003677C4" w:rsidRDefault="0038437B" w:rsidP="002816F0">
      <w:pPr>
        <w:pStyle w:val="ListParagraph"/>
        <w:numPr>
          <w:ilvl w:val="0"/>
          <w:numId w:val="7"/>
        </w:numPr>
        <w:ind w:left="1138"/>
        <w:rPr>
          <w:rFonts w:ascii="Calibri" w:hAnsi="Calibri" w:cs="Calibri"/>
          <w:b/>
          <w:bCs/>
          <w:sz w:val="21"/>
          <w:szCs w:val="21"/>
        </w:rPr>
      </w:pPr>
      <w:r w:rsidRPr="003677C4">
        <w:rPr>
          <w:rFonts w:ascii="Calibri" w:hAnsi="Calibri" w:cs="Calibri"/>
          <w:bCs/>
          <w:sz w:val="21"/>
          <w:szCs w:val="21"/>
        </w:rPr>
        <w:t>Understand the need for the second law of thermodynamics and its application to control mass and control volume systems</w:t>
      </w:r>
    </w:p>
    <w:p w14:paraId="0B4F8FDA" w14:textId="77777777" w:rsidR="0038437B" w:rsidRPr="003677C4" w:rsidRDefault="0038437B" w:rsidP="002816F0">
      <w:pPr>
        <w:pStyle w:val="ListParagraph"/>
        <w:numPr>
          <w:ilvl w:val="0"/>
          <w:numId w:val="7"/>
        </w:numPr>
        <w:ind w:left="1138"/>
        <w:rPr>
          <w:rFonts w:ascii="Calibri" w:hAnsi="Calibri" w:cs="Calibri"/>
          <w:b/>
          <w:bCs/>
          <w:sz w:val="21"/>
          <w:szCs w:val="21"/>
        </w:rPr>
      </w:pPr>
      <w:r w:rsidRPr="003677C4">
        <w:rPr>
          <w:rFonts w:ascii="Calibri" w:hAnsi="Calibri" w:cs="Calibri"/>
          <w:bCs/>
          <w:sz w:val="21"/>
          <w:szCs w:val="21"/>
        </w:rPr>
        <w:t>Solve problems using the first and second laws of thermodynamic</w:t>
      </w:r>
      <w:bookmarkStart w:id="0" w:name="_GoBack"/>
      <w:bookmarkEnd w:id="0"/>
      <w:r w:rsidRPr="003677C4">
        <w:rPr>
          <w:rFonts w:ascii="Calibri" w:hAnsi="Calibri" w:cs="Calibri"/>
          <w:bCs/>
          <w:sz w:val="21"/>
          <w:szCs w:val="21"/>
        </w:rPr>
        <w:t>s</w:t>
      </w:r>
    </w:p>
    <w:p w14:paraId="064E5007" w14:textId="77777777" w:rsidR="0038437B" w:rsidRPr="003677C4" w:rsidRDefault="0038437B" w:rsidP="002816F0">
      <w:pPr>
        <w:pStyle w:val="ListParagraph"/>
        <w:numPr>
          <w:ilvl w:val="0"/>
          <w:numId w:val="7"/>
        </w:numPr>
        <w:ind w:left="1138"/>
        <w:rPr>
          <w:rFonts w:ascii="Calibri" w:hAnsi="Calibri" w:cs="Calibri"/>
          <w:b/>
          <w:bCs/>
          <w:sz w:val="21"/>
          <w:szCs w:val="21"/>
        </w:rPr>
      </w:pPr>
      <w:r w:rsidRPr="003677C4">
        <w:rPr>
          <w:rFonts w:ascii="Calibri" w:hAnsi="Calibri" w:cs="Calibri"/>
          <w:bCs/>
          <w:sz w:val="21"/>
          <w:szCs w:val="21"/>
        </w:rPr>
        <w:t>Understand the basic principles of entropy, irreversibility and availability</w:t>
      </w:r>
    </w:p>
    <w:p w14:paraId="0560C801" w14:textId="77777777" w:rsidR="00804980" w:rsidRPr="003677C4" w:rsidRDefault="00A61B4A" w:rsidP="00C60EE0">
      <w:pPr>
        <w:ind w:left="425" w:hanging="425"/>
        <w:rPr>
          <w:rFonts w:ascii="Calibri" w:hAnsi="Calibri" w:cs="Calibri"/>
          <w:sz w:val="21"/>
          <w:szCs w:val="21"/>
        </w:rPr>
      </w:pPr>
      <w:r w:rsidRPr="003677C4">
        <w:rPr>
          <w:rFonts w:ascii="Calibri" w:hAnsi="Calibri" w:cs="Calibri"/>
          <w:b/>
          <w:bCs/>
          <w:sz w:val="21"/>
          <w:szCs w:val="21"/>
        </w:rPr>
        <w:t>4.</w:t>
      </w:r>
      <w:r w:rsidR="00C60EE0" w:rsidRPr="003677C4">
        <w:rPr>
          <w:rFonts w:ascii="Calibri" w:hAnsi="Calibri" w:cs="Calibri"/>
          <w:b/>
          <w:bCs/>
          <w:sz w:val="21"/>
          <w:szCs w:val="21"/>
        </w:rPr>
        <w:tab/>
      </w:r>
      <w:r w:rsidR="00804980" w:rsidRPr="003677C4">
        <w:rPr>
          <w:rFonts w:ascii="Calibri" w:hAnsi="Calibri" w:cs="Calibri"/>
          <w:b/>
          <w:bCs/>
          <w:sz w:val="21"/>
          <w:szCs w:val="21"/>
        </w:rPr>
        <w:t>Text Book</w:t>
      </w:r>
      <w:r w:rsidR="00804980" w:rsidRPr="003677C4">
        <w:rPr>
          <w:rFonts w:ascii="Calibri" w:hAnsi="Calibri" w:cs="Calibri"/>
          <w:sz w:val="21"/>
          <w:szCs w:val="21"/>
        </w:rPr>
        <w:t>:</w:t>
      </w:r>
    </w:p>
    <w:p w14:paraId="6CE58F53" w14:textId="15F21D98" w:rsidR="00804980" w:rsidRPr="003677C4" w:rsidRDefault="00804980" w:rsidP="00491EB1">
      <w:pPr>
        <w:pStyle w:val="ListParagraph"/>
        <w:numPr>
          <w:ilvl w:val="0"/>
          <w:numId w:val="6"/>
        </w:numPr>
        <w:spacing w:before="60"/>
        <w:ind w:left="709" w:hanging="283"/>
        <w:rPr>
          <w:rFonts w:ascii="Calibri" w:hAnsi="Calibri" w:cs="Calibri"/>
          <w:sz w:val="21"/>
          <w:szCs w:val="21"/>
        </w:rPr>
      </w:pPr>
      <w:r w:rsidRPr="003677C4">
        <w:rPr>
          <w:rFonts w:ascii="Calibri" w:hAnsi="Calibri" w:cs="Calibri"/>
          <w:sz w:val="21"/>
          <w:szCs w:val="21"/>
        </w:rPr>
        <w:t>Claus Borgnakke</w:t>
      </w:r>
      <w:r w:rsidR="00111D98" w:rsidRPr="003677C4">
        <w:rPr>
          <w:rFonts w:ascii="Calibri" w:hAnsi="Calibri" w:cs="Calibri"/>
          <w:sz w:val="21"/>
          <w:szCs w:val="21"/>
        </w:rPr>
        <w:t xml:space="preserve"> </w:t>
      </w:r>
      <w:r w:rsidRPr="003677C4">
        <w:rPr>
          <w:rFonts w:ascii="Calibri" w:hAnsi="Calibri" w:cs="Calibri"/>
          <w:sz w:val="21"/>
          <w:szCs w:val="21"/>
        </w:rPr>
        <w:t>&amp;</w:t>
      </w:r>
      <w:r w:rsidR="00111D98" w:rsidRPr="003677C4">
        <w:rPr>
          <w:rFonts w:ascii="Calibri" w:hAnsi="Calibri" w:cs="Calibri"/>
          <w:sz w:val="21"/>
          <w:szCs w:val="21"/>
        </w:rPr>
        <w:t xml:space="preserve"> </w:t>
      </w:r>
      <w:r w:rsidRPr="003677C4">
        <w:rPr>
          <w:rFonts w:ascii="Calibri" w:hAnsi="Calibri" w:cs="Calibri"/>
          <w:sz w:val="21"/>
          <w:szCs w:val="21"/>
        </w:rPr>
        <w:t>Richard E. Sonntag, “Fundamentals of Thermodynamics”, John Wiley&amp; Sons, 20</w:t>
      </w:r>
      <w:r w:rsidR="00006843" w:rsidRPr="003677C4">
        <w:rPr>
          <w:rFonts w:ascii="Calibri" w:hAnsi="Calibri" w:cs="Calibri"/>
          <w:sz w:val="21"/>
          <w:szCs w:val="21"/>
        </w:rPr>
        <w:t>17</w:t>
      </w:r>
      <w:r w:rsidRPr="003677C4">
        <w:rPr>
          <w:rFonts w:ascii="Calibri" w:hAnsi="Calibri" w:cs="Calibri"/>
          <w:sz w:val="21"/>
          <w:szCs w:val="21"/>
        </w:rPr>
        <w:t xml:space="preserve">, </w:t>
      </w:r>
      <w:r w:rsidR="00006843" w:rsidRPr="007420DF">
        <w:rPr>
          <w:rFonts w:ascii="Calibri" w:hAnsi="Calibri" w:cs="Calibri"/>
          <w:color w:val="FF0000"/>
          <w:sz w:val="21"/>
          <w:szCs w:val="21"/>
        </w:rPr>
        <w:t>9</w:t>
      </w:r>
      <w:r w:rsidRPr="007420DF">
        <w:rPr>
          <w:rFonts w:ascii="Calibri" w:hAnsi="Calibri" w:cs="Calibri"/>
          <w:color w:val="FF0000"/>
          <w:sz w:val="21"/>
          <w:szCs w:val="21"/>
          <w:vertAlign w:val="superscript"/>
        </w:rPr>
        <w:t>th</w:t>
      </w:r>
      <w:r w:rsidRPr="007420DF">
        <w:rPr>
          <w:rFonts w:ascii="Calibri" w:hAnsi="Calibri" w:cs="Calibri"/>
          <w:color w:val="FF0000"/>
          <w:sz w:val="21"/>
          <w:szCs w:val="21"/>
        </w:rPr>
        <w:t>Editio</w:t>
      </w:r>
      <w:r w:rsidRPr="003677C4">
        <w:rPr>
          <w:rFonts w:ascii="Calibri" w:hAnsi="Calibri" w:cs="Calibri"/>
          <w:sz w:val="21"/>
          <w:szCs w:val="21"/>
        </w:rPr>
        <w:t>n.</w:t>
      </w:r>
    </w:p>
    <w:p w14:paraId="3DB84F80" w14:textId="77777777" w:rsidR="00804980" w:rsidRPr="003677C4" w:rsidRDefault="00804980" w:rsidP="00491EB1">
      <w:pPr>
        <w:pStyle w:val="ListParagraph"/>
        <w:numPr>
          <w:ilvl w:val="0"/>
          <w:numId w:val="6"/>
        </w:numPr>
        <w:spacing w:before="60"/>
        <w:ind w:left="709" w:hanging="283"/>
        <w:rPr>
          <w:rFonts w:ascii="Calibri" w:hAnsi="Calibri" w:cs="Calibri"/>
          <w:sz w:val="21"/>
          <w:szCs w:val="21"/>
        </w:rPr>
      </w:pPr>
      <w:r w:rsidRPr="003677C4">
        <w:rPr>
          <w:rFonts w:ascii="Calibri" w:hAnsi="Calibri" w:cs="Calibri"/>
          <w:sz w:val="21"/>
          <w:szCs w:val="21"/>
        </w:rPr>
        <w:t>Adopted from book by Van Wylen</w:t>
      </w:r>
      <w:r w:rsidR="00111D98" w:rsidRPr="003677C4">
        <w:rPr>
          <w:rFonts w:ascii="Calibri" w:hAnsi="Calibri" w:cs="Calibri"/>
          <w:sz w:val="21"/>
          <w:szCs w:val="21"/>
        </w:rPr>
        <w:t xml:space="preserve"> </w:t>
      </w:r>
      <w:r w:rsidRPr="003677C4">
        <w:rPr>
          <w:rFonts w:ascii="Calibri" w:hAnsi="Calibri" w:cs="Calibri"/>
          <w:sz w:val="21"/>
          <w:szCs w:val="21"/>
        </w:rPr>
        <w:t>&amp; others “Thermodynamics Tables, Figures and Charts”,</w:t>
      </w:r>
      <w:r w:rsidR="00371BCC" w:rsidRPr="003677C4">
        <w:rPr>
          <w:rFonts w:ascii="Calibri" w:hAnsi="Calibri" w:cs="Calibri"/>
          <w:sz w:val="21"/>
          <w:szCs w:val="21"/>
        </w:rPr>
        <w:t xml:space="preserve"> </w:t>
      </w:r>
      <w:r w:rsidRPr="003677C4">
        <w:rPr>
          <w:rFonts w:ascii="Calibri" w:hAnsi="Calibri" w:cs="Calibri"/>
          <w:sz w:val="21"/>
          <w:szCs w:val="21"/>
        </w:rPr>
        <w:t>Notes-EDD, 2007.</w:t>
      </w:r>
    </w:p>
    <w:p w14:paraId="62CEAE26" w14:textId="77777777" w:rsidR="00AA1181" w:rsidRPr="003677C4" w:rsidRDefault="00AA1181" w:rsidP="00C60EE0">
      <w:pPr>
        <w:ind w:left="425" w:hanging="425"/>
        <w:rPr>
          <w:rFonts w:ascii="Calibri" w:hAnsi="Calibri" w:cs="Calibri"/>
          <w:b/>
          <w:bCs/>
          <w:sz w:val="21"/>
          <w:szCs w:val="21"/>
        </w:rPr>
      </w:pPr>
      <w:r w:rsidRPr="003677C4">
        <w:rPr>
          <w:rFonts w:ascii="Calibri" w:hAnsi="Calibri" w:cs="Calibri"/>
          <w:b/>
          <w:bCs/>
          <w:sz w:val="21"/>
          <w:szCs w:val="21"/>
        </w:rPr>
        <w:t>5.</w:t>
      </w:r>
      <w:r w:rsidR="00C60EE0" w:rsidRPr="003677C4">
        <w:rPr>
          <w:rFonts w:ascii="Calibri" w:hAnsi="Calibri" w:cs="Calibri"/>
          <w:b/>
          <w:bCs/>
          <w:sz w:val="21"/>
          <w:szCs w:val="21"/>
        </w:rPr>
        <w:tab/>
      </w:r>
      <w:r w:rsidRPr="003677C4">
        <w:rPr>
          <w:rFonts w:ascii="Calibri" w:hAnsi="Calibri" w:cs="Calibri"/>
          <w:b/>
          <w:bCs/>
          <w:sz w:val="21"/>
          <w:szCs w:val="21"/>
        </w:rPr>
        <w:t>Reference book:</w:t>
      </w:r>
    </w:p>
    <w:p w14:paraId="2DFBE10A" w14:textId="77777777" w:rsidR="00AA1181" w:rsidRPr="003677C4" w:rsidRDefault="002816F0" w:rsidP="002816F0">
      <w:pPr>
        <w:pStyle w:val="ListParagraph"/>
        <w:numPr>
          <w:ilvl w:val="0"/>
          <w:numId w:val="6"/>
        </w:numPr>
        <w:spacing w:before="60"/>
        <w:ind w:left="709" w:hanging="283"/>
        <w:rPr>
          <w:rFonts w:ascii="Calibri" w:hAnsi="Calibri" w:cs="Calibri"/>
          <w:bCs/>
          <w:sz w:val="21"/>
          <w:szCs w:val="21"/>
        </w:rPr>
      </w:pPr>
      <w:r w:rsidRPr="003677C4">
        <w:rPr>
          <w:rFonts w:ascii="Calibri" w:hAnsi="Calibri" w:cs="Calibri"/>
          <w:bCs/>
          <w:sz w:val="21"/>
          <w:szCs w:val="21"/>
        </w:rPr>
        <w:t>Yunus A Cengel; Michael A Boles ., “Thermodynamics: An Engineering Approach”, McGraw-Hill, 2015, 8th Edition</w:t>
      </w:r>
    </w:p>
    <w:p w14:paraId="32F5126D" w14:textId="77777777" w:rsidR="00591A8E" w:rsidRPr="003677C4" w:rsidRDefault="00591A8E" w:rsidP="00C60EE0">
      <w:pPr>
        <w:ind w:left="425" w:hanging="425"/>
        <w:rPr>
          <w:rFonts w:ascii="Calibri" w:hAnsi="Calibri" w:cs="Calibri"/>
          <w:b/>
          <w:bCs/>
          <w:sz w:val="16"/>
          <w:szCs w:val="21"/>
        </w:rPr>
      </w:pPr>
    </w:p>
    <w:p w14:paraId="7ED0B89C" w14:textId="77777777" w:rsidR="00804980" w:rsidRPr="003677C4" w:rsidRDefault="002816F0" w:rsidP="00C60EE0">
      <w:pPr>
        <w:ind w:left="425" w:hanging="425"/>
        <w:rPr>
          <w:rFonts w:ascii="Calibri" w:hAnsi="Calibri" w:cs="Calibri"/>
          <w:sz w:val="21"/>
          <w:szCs w:val="21"/>
        </w:rPr>
      </w:pPr>
      <w:r w:rsidRPr="003677C4">
        <w:rPr>
          <w:rFonts w:ascii="Calibri" w:hAnsi="Calibri" w:cs="Calibri"/>
          <w:b/>
          <w:bCs/>
          <w:sz w:val="21"/>
          <w:szCs w:val="21"/>
        </w:rPr>
        <w:t>6</w:t>
      </w:r>
      <w:r w:rsidR="00804980" w:rsidRPr="003677C4">
        <w:rPr>
          <w:rFonts w:ascii="Calibri" w:hAnsi="Calibri" w:cs="Calibri"/>
          <w:b/>
          <w:bCs/>
          <w:sz w:val="21"/>
          <w:szCs w:val="21"/>
        </w:rPr>
        <w:t>.</w:t>
      </w:r>
      <w:r w:rsidR="00804980" w:rsidRPr="003677C4">
        <w:rPr>
          <w:rFonts w:ascii="Calibri" w:hAnsi="Calibri" w:cs="Calibri"/>
          <w:b/>
          <w:bCs/>
          <w:sz w:val="21"/>
          <w:szCs w:val="21"/>
        </w:rPr>
        <w:tab/>
        <w:t>Course Plan</w:t>
      </w:r>
      <w:r w:rsidR="00804980" w:rsidRPr="003677C4">
        <w:rPr>
          <w:rFonts w:ascii="Calibri" w:hAnsi="Calibri" w:cs="Calibri"/>
          <w:sz w:val="21"/>
          <w:szCs w:val="21"/>
        </w:rPr>
        <w:t>:</w:t>
      </w:r>
    </w:p>
    <w:tbl>
      <w:tblPr>
        <w:tblW w:w="10206"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080" w:firstRow="0" w:lastRow="0" w:firstColumn="1" w:lastColumn="0" w:noHBand="0" w:noVBand="0"/>
      </w:tblPr>
      <w:tblGrid>
        <w:gridCol w:w="833"/>
        <w:gridCol w:w="3988"/>
        <w:gridCol w:w="4410"/>
        <w:gridCol w:w="975"/>
      </w:tblGrid>
      <w:tr w:rsidR="00804980" w:rsidRPr="003677C4" w14:paraId="78CCB9DA" w14:textId="77777777">
        <w:trPr>
          <w:tblHeader/>
          <w:jc w:val="center"/>
        </w:trPr>
        <w:tc>
          <w:tcPr>
            <w:tcW w:w="833" w:type="dxa"/>
            <w:tcBorders>
              <w:top w:val="double" w:sz="4" w:space="0" w:color="auto"/>
            </w:tcBorders>
            <w:tcMar>
              <w:left w:w="0" w:type="dxa"/>
              <w:right w:w="0" w:type="dxa"/>
            </w:tcMar>
            <w:vAlign w:val="center"/>
          </w:tcPr>
          <w:p w14:paraId="284730C9" w14:textId="77777777" w:rsidR="00804980" w:rsidRPr="003677C4" w:rsidRDefault="00804980" w:rsidP="003E6D92">
            <w:pPr>
              <w:ind w:left="0" w:firstLine="0"/>
              <w:jc w:val="center"/>
              <w:rPr>
                <w:rFonts w:ascii="Calibri" w:hAnsi="Calibri" w:cs="Calibri"/>
                <w:b/>
                <w:bCs/>
                <w:sz w:val="21"/>
                <w:szCs w:val="21"/>
              </w:rPr>
            </w:pPr>
            <w:r w:rsidRPr="003677C4">
              <w:rPr>
                <w:rFonts w:ascii="Calibri" w:hAnsi="Calibri" w:cs="Calibri"/>
                <w:b/>
                <w:bCs/>
                <w:sz w:val="21"/>
                <w:szCs w:val="21"/>
              </w:rPr>
              <w:t>Lecture Nos.</w:t>
            </w:r>
          </w:p>
        </w:tc>
        <w:tc>
          <w:tcPr>
            <w:tcW w:w="3988" w:type="dxa"/>
            <w:tcBorders>
              <w:top w:val="double" w:sz="4" w:space="0" w:color="auto"/>
            </w:tcBorders>
            <w:tcMar>
              <w:left w:w="0" w:type="dxa"/>
              <w:right w:w="0" w:type="dxa"/>
            </w:tcMar>
            <w:vAlign w:val="center"/>
          </w:tcPr>
          <w:p w14:paraId="4E274917" w14:textId="77777777" w:rsidR="00804980" w:rsidRPr="003677C4" w:rsidRDefault="00804980" w:rsidP="003E6D92">
            <w:pPr>
              <w:ind w:left="0" w:firstLine="0"/>
              <w:jc w:val="center"/>
              <w:rPr>
                <w:rFonts w:ascii="Calibri" w:hAnsi="Calibri" w:cs="Calibri"/>
                <w:b/>
                <w:bCs/>
                <w:sz w:val="21"/>
                <w:szCs w:val="21"/>
              </w:rPr>
            </w:pPr>
            <w:r w:rsidRPr="003677C4">
              <w:rPr>
                <w:rFonts w:ascii="Calibri" w:hAnsi="Calibri" w:cs="Calibri"/>
                <w:b/>
                <w:bCs/>
                <w:sz w:val="21"/>
                <w:szCs w:val="21"/>
              </w:rPr>
              <w:t>Learning Objectives</w:t>
            </w:r>
          </w:p>
        </w:tc>
        <w:tc>
          <w:tcPr>
            <w:tcW w:w="4410" w:type="dxa"/>
            <w:tcBorders>
              <w:top w:val="double" w:sz="4" w:space="0" w:color="auto"/>
            </w:tcBorders>
            <w:tcMar>
              <w:left w:w="0" w:type="dxa"/>
              <w:right w:w="0" w:type="dxa"/>
            </w:tcMar>
            <w:vAlign w:val="center"/>
          </w:tcPr>
          <w:p w14:paraId="542BC86D" w14:textId="77777777" w:rsidR="00804980" w:rsidRPr="003677C4" w:rsidRDefault="00804980" w:rsidP="003E6D92">
            <w:pPr>
              <w:ind w:left="0" w:firstLine="0"/>
              <w:jc w:val="center"/>
              <w:rPr>
                <w:rFonts w:ascii="Calibri" w:hAnsi="Calibri" w:cs="Calibri"/>
                <w:b/>
                <w:bCs/>
                <w:sz w:val="21"/>
                <w:szCs w:val="21"/>
              </w:rPr>
            </w:pPr>
            <w:r w:rsidRPr="003677C4">
              <w:rPr>
                <w:rFonts w:ascii="Calibri" w:hAnsi="Calibri" w:cs="Calibri"/>
                <w:b/>
                <w:bCs/>
                <w:sz w:val="21"/>
                <w:szCs w:val="21"/>
              </w:rPr>
              <w:t>Topics to be covered</w:t>
            </w:r>
          </w:p>
        </w:tc>
        <w:tc>
          <w:tcPr>
            <w:tcW w:w="975" w:type="dxa"/>
            <w:tcBorders>
              <w:top w:val="double" w:sz="4" w:space="0" w:color="auto"/>
            </w:tcBorders>
            <w:tcMar>
              <w:left w:w="0" w:type="dxa"/>
              <w:right w:w="0" w:type="dxa"/>
            </w:tcMar>
            <w:vAlign w:val="center"/>
          </w:tcPr>
          <w:p w14:paraId="6DCD51EC" w14:textId="008B4062" w:rsidR="00804980" w:rsidRPr="00604C33" w:rsidRDefault="00604C33" w:rsidP="003E6D92">
            <w:pPr>
              <w:ind w:left="0" w:firstLine="0"/>
              <w:jc w:val="center"/>
              <w:rPr>
                <w:rFonts w:asciiTheme="minorHAnsi" w:hAnsiTheme="minorHAnsi" w:cstheme="minorHAnsi"/>
                <w:b/>
                <w:bCs/>
                <w:sz w:val="21"/>
                <w:szCs w:val="21"/>
              </w:rPr>
            </w:pPr>
            <w:r w:rsidRPr="00604C33">
              <w:rPr>
                <w:rFonts w:asciiTheme="minorHAnsi" w:hAnsiTheme="minorHAnsi" w:cstheme="minorHAnsi"/>
                <w:b/>
                <w:bCs/>
                <w:sz w:val="22"/>
                <w:szCs w:val="22"/>
              </w:rPr>
              <w:t>Chapter in the Text Book</w:t>
            </w:r>
          </w:p>
        </w:tc>
      </w:tr>
      <w:tr w:rsidR="00804980" w:rsidRPr="003677C4" w14:paraId="05F5A619" w14:textId="77777777">
        <w:trPr>
          <w:jc w:val="center"/>
        </w:trPr>
        <w:tc>
          <w:tcPr>
            <w:tcW w:w="833" w:type="dxa"/>
            <w:tcMar>
              <w:left w:w="0" w:type="dxa"/>
              <w:right w:w="0" w:type="dxa"/>
            </w:tcMar>
            <w:vAlign w:val="center"/>
          </w:tcPr>
          <w:p w14:paraId="6102C86B" w14:textId="77777777" w:rsidR="00804980" w:rsidRPr="003677C4" w:rsidRDefault="00804980" w:rsidP="00884BEC">
            <w:pPr>
              <w:ind w:left="0" w:firstLine="0"/>
              <w:jc w:val="center"/>
              <w:rPr>
                <w:rFonts w:ascii="Calibri" w:hAnsi="Calibri" w:cs="Calibri"/>
                <w:sz w:val="21"/>
                <w:szCs w:val="21"/>
              </w:rPr>
            </w:pPr>
            <w:r w:rsidRPr="003677C4">
              <w:rPr>
                <w:rFonts w:ascii="Calibri" w:hAnsi="Calibri" w:cs="Calibri"/>
                <w:sz w:val="21"/>
                <w:szCs w:val="21"/>
              </w:rPr>
              <w:t>1-3</w:t>
            </w:r>
          </w:p>
        </w:tc>
        <w:tc>
          <w:tcPr>
            <w:tcW w:w="3988" w:type="dxa"/>
            <w:tcMar>
              <w:left w:w="85" w:type="dxa"/>
              <w:right w:w="85" w:type="dxa"/>
            </w:tcMar>
          </w:tcPr>
          <w:p w14:paraId="42CFA430" w14:textId="77777777" w:rsidR="00804980" w:rsidRPr="003677C4" w:rsidRDefault="004412CB" w:rsidP="003E6D92">
            <w:pPr>
              <w:ind w:left="0" w:firstLine="0"/>
              <w:rPr>
                <w:rFonts w:ascii="Calibri" w:hAnsi="Calibri" w:cs="Calibri"/>
                <w:sz w:val="21"/>
                <w:szCs w:val="21"/>
              </w:rPr>
            </w:pPr>
            <w:r w:rsidRPr="003677C4">
              <w:rPr>
                <w:rFonts w:ascii="Calibri" w:hAnsi="Calibri" w:cs="Calibri"/>
                <w:sz w:val="21"/>
                <w:szCs w:val="21"/>
              </w:rPr>
              <w:t>Understand basic concepts and definitions involved in thermodynamics</w:t>
            </w:r>
          </w:p>
        </w:tc>
        <w:tc>
          <w:tcPr>
            <w:tcW w:w="4410" w:type="dxa"/>
            <w:tcMar>
              <w:left w:w="57" w:type="dxa"/>
              <w:right w:w="57" w:type="dxa"/>
            </w:tcMar>
          </w:tcPr>
          <w:p w14:paraId="32DA8DD2" w14:textId="77777777" w:rsidR="00804980" w:rsidRPr="003677C4" w:rsidRDefault="00804980" w:rsidP="003E6D92">
            <w:pPr>
              <w:ind w:left="0" w:firstLine="0"/>
              <w:rPr>
                <w:rFonts w:ascii="Calibri" w:hAnsi="Calibri" w:cs="Calibri"/>
                <w:sz w:val="21"/>
                <w:szCs w:val="21"/>
              </w:rPr>
            </w:pPr>
            <w:r w:rsidRPr="003677C4">
              <w:rPr>
                <w:rFonts w:ascii="Calibri" w:hAnsi="Calibri" w:cs="Calibri"/>
                <w:sz w:val="21"/>
                <w:szCs w:val="21"/>
              </w:rPr>
              <w:t>Introduction, thermodynamic systems, properties &amp; state, process &amp; cycle, force, energy, pressure, specific volume, zeroth law.</w:t>
            </w:r>
          </w:p>
        </w:tc>
        <w:tc>
          <w:tcPr>
            <w:tcW w:w="975" w:type="dxa"/>
            <w:tcMar>
              <w:left w:w="0" w:type="dxa"/>
              <w:right w:w="0" w:type="dxa"/>
            </w:tcMar>
            <w:vAlign w:val="center"/>
          </w:tcPr>
          <w:p w14:paraId="057F769A" w14:textId="3A1B76C6" w:rsidR="00804980" w:rsidRPr="003677C4" w:rsidRDefault="00804980" w:rsidP="00007559">
            <w:pPr>
              <w:ind w:left="0" w:firstLine="0"/>
              <w:jc w:val="center"/>
              <w:rPr>
                <w:rFonts w:ascii="Calibri" w:hAnsi="Calibri" w:cs="Calibri"/>
                <w:sz w:val="21"/>
                <w:szCs w:val="21"/>
              </w:rPr>
            </w:pPr>
            <w:r w:rsidRPr="003677C4">
              <w:rPr>
                <w:rFonts w:ascii="Calibri" w:hAnsi="Calibri" w:cs="Calibri"/>
                <w:sz w:val="21"/>
                <w:szCs w:val="21"/>
              </w:rPr>
              <w:t>1</w:t>
            </w:r>
          </w:p>
        </w:tc>
      </w:tr>
      <w:tr w:rsidR="00804980" w:rsidRPr="003677C4" w14:paraId="2E41C426" w14:textId="77777777">
        <w:trPr>
          <w:jc w:val="center"/>
        </w:trPr>
        <w:tc>
          <w:tcPr>
            <w:tcW w:w="833" w:type="dxa"/>
            <w:tcMar>
              <w:left w:w="0" w:type="dxa"/>
              <w:right w:w="0" w:type="dxa"/>
            </w:tcMar>
            <w:vAlign w:val="center"/>
          </w:tcPr>
          <w:p w14:paraId="3BF1D0BE" w14:textId="77777777" w:rsidR="00804980" w:rsidRPr="003677C4" w:rsidRDefault="00804980" w:rsidP="00884BEC">
            <w:pPr>
              <w:ind w:left="0" w:firstLine="0"/>
              <w:jc w:val="center"/>
              <w:rPr>
                <w:rFonts w:ascii="Calibri" w:hAnsi="Calibri" w:cs="Calibri"/>
                <w:sz w:val="21"/>
                <w:szCs w:val="21"/>
              </w:rPr>
            </w:pPr>
            <w:r w:rsidRPr="003677C4">
              <w:rPr>
                <w:rFonts w:ascii="Calibri" w:hAnsi="Calibri" w:cs="Calibri"/>
                <w:sz w:val="21"/>
                <w:szCs w:val="21"/>
              </w:rPr>
              <w:t>4-5</w:t>
            </w:r>
          </w:p>
        </w:tc>
        <w:tc>
          <w:tcPr>
            <w:tcW w:w="3988" w:type="dxa"/>
            <w:tcMar>
              <w:left w:w="85" w:type="dxa"/>
              <w:right w:w="85" w:type="dxa"/>
            </w:tcMar>
          </w:tcPr>
          <w:p w14:paraId="46E1E3B0" w14:textId="77777777" w:rsidR="00804980" w:rsidRPr="003677C4" w:rsidRDefault="004412CB" w:rsidP="004412CB">
            <w:pPr>
              <w:ind w:left="0" w:firstLine="0"/>
              <w:rPr>
                <w:rFonts w:ascii="Calibri" w:hAnsi="Calibri" w:cs="Calibri"/>
                <w:sz w:val="21"/>
                <w:szCs w:val="21"/>
              </w:rPr>
            </w:pPr>
            <w:r w:rsidRPr="003677C4">
              <w:rPr>
                <w:rFonts w:ascii="Calibri" w:hAnsi="Calibri" w:cs="Calibri"/>
                <w:sz w:val="21"/>
                <w:szCs w:val="21"/>
              </w:rPr>
              <w:t xml:space="preserve">Understand </w:t>
            </w:r>
            <w:r w:rsidR="00804980" w:rsidRPr="003677C4">
              <w:rPr>
                <w:rFonts w:ascii="Calibri" w:hAnsi="Calibri" w:cs="Calibri"/>
                <w:sz w:val="21"/>
                <w:szCs w:val="21"/>
              </w:rPr>
              <w:t>the properties of pure substances</w:t>
            </w:r>
          </w:p>
        </w:tc>
        <w:tc>
          <w:tcPr>
            <w:tcW w:w="4410" w:type="dxa"/>
            <w:tcMar>
              <w:left w:w="57" w:type="dxa"/>
              <w:right w:w="57" w:type="dxa"/>
            </w:tcMar>
          </w:tcPr>
          <w:p w14:paraId="62E8A888" w14:textId="77777777" w:rsidR="00804980" w:rsidRPr="003677C4" w:rsidRDefault="00804980" w:rsidP="003E6D92">
            <w:pPr>
              <w:ind w:left="0" w:firstLine="0"/>
              <w:rPr>
                <w:rFonts w:ascii="Calibri" w:hAnsi="Calibri" w:cs="Calibri"/>
                <w:sz w:val="21"/>
                <w:szCs w:val="21"/>
              </w:rPr>
            </w:pPr>
            <w:r w:rsidRPr="003677C4">
              <w:rPr>
                <w:rFonts w:ascii="Calibri" w:hAnsi="Calibri" w:cs="Calibri"/>
                <w:sz w:val="21"/>
                <w:szCs w:val="21"/>
              </w:rPr>
              <w:t>Phase equilibrium, independent properties, equations of state, compressibility factor.</w:t>
            </w:r>
          </w:p>
        </w:tc>
        <w:tc>
          <w:tcPr>
            <w:tcW w:w="975" w:type="dxa"/>
            <w:tcMar>
              <w:left w:w="0" w:type="dxa"/>
              <w:right w:w="0" w:type="dxa"/>
            </w:tcMar>
            <w:vAlign w:val="center"/>
          </w:tcPr>
          <w:p w14:paraId="12966232" w14:textId="0721E868" w:rsidR="00804980" w:rsidRPr="003677C4" w:rsidRDefault="00BF13CF" w:rsidP="00007559">
            <w:pPr>
              <w:ind w:left="0" w:firstLine="0"/>
              <w:jc w:val="center"/>
              <w:rPr>
                <w:rFonts w:ascii="Calibri" w:hAnsi="Calibri" w:cs="Calibri"/>
                <w:sz w:val="21"/>
                <w:szCs w:val="21"/>
              </w:rPr>
            </w:pPr>
            <w:r w:rsidRPr="003677C4">
              <w:rPr>
                <w:rFonts w:ascii="Calibri" w:hAnsi="Calibri" w:cs="Calibri"/>
                <w:sz w:val="21"/>
                <w:szCs w:val="21"/>
              </w:rPr>
              <w:t>2</w:t>
            </w:r>
            <w:r w:rsidR="00804980" w:rsidRPr="003677C4">
              <w:rPr>
                <w:rFonts w:ascii="Calibri" w:hAnsi="Calibri" w:cs="Calibri"/>
                <w:sz w:val="21"/>
                <w:szCs w:val="21"/>
              </w:rPr>
              <w:t xml:space="preserve">.1 </w:t>
            </w:r>
            <w:r w:rsidRPr="003677C4">
              <w:rPr>
                <w:rFonts w:ascii="Calibri" w:hAnsi="Calibri" w:cs="Calibri"/>
                <w:sz w:val="21"/>
                <w:szCs w:val="21"/>
              </w:rPr>
              <w:t>-</w:t>
            </w:r>
            <w:r w:rsidR="00804980" w:rsidRPr="003677C4">
              <w:rPr>
                <w:rFonts w:ascii="Calibri" w:hAnsi="Calibri" w:cs="Calibri"/>
                <w:sz w:val="21"/>
                <w:szCs w:val="21"/>
              </w:rPr>
              <w:t xml:space="preserve"> </w:t>
            </w:r>
            <w:r w:rsidRPr="003677C4">
              <w:rPr>
                <w:rFonts w:ascii="Calibri" w:hAnsi="Calibri" w:cs="Calibri"/>
                <w:sz w:val="21"/>
                <w:szCs w:val="21"/>
              </w:rPr>
              <w:t>2</w:t>
            </w:r>
            <w:r w:rsidR="00804980" w:rsidRPr="003677C4">
              <w:rPr>
                <w:rFonts w:ascii="Calibri" w:hAnsi="Calibri" w:cs="Calibri"/>
                <w:sz w:val="21"/>
                <w:szCs w:val="21"/>
              </w:rPr>
              <w:t xml:space="preserve">.3, </w:t>
            </w:r>
            <w:r w:rsidRPr="003677C4">
              <w:rPr>
                <w:rFonts w:ascii="Calibri" w:hAnsi="Calibri" w:cs="Calibri"/>
                <w:sz w:val="21"/>
                <w:szCs w:val="21"/>
              </w:rPr>
              <w:t>2</w:t>
            </w:r>
            <w:r w:rsidR="00804980" w:rsidRPr="003677C4">
              <w:rPr>
                <w:rFonts w:ascii="Calibri" w:hAnsi="Calibri" w:cs="Calibri"/>
                <w:sz w:val="21"/>
                <w:szCs w:val="21"/>
              </w:rPr>
              <w:t>.</w:t>
            </w:r>
            <w:r w:rsidRPr="003677C4">
              <w:rPr>
                <w:rFonts w:ascii="Calibri" w:hAnsi="Calibri" w:cs="Calibri"/>
                <w:sz w:val="21"/>
                <w:szCs w:val="21"/>
              </w:rPr>
              <w:t>5 -</w:t>
            </w:r>
            <w:r w:rsidR="00804980" w:rsidRPr="003677C4">
              <w:rPr>
                <w:rFonts w:ascii="Calibri" w:hAnsi="Calibri" w:cs="Calibri"/>
                <w:sz w:val="21"/>
                <w:szCs w:val="21"/>
              </w:rPr>
              <w:t xml:space="preserve"> </w:t>
            </w:r>
            <w:r w:rsidRPr="003677C4">
              <w:rPr>
                <w:rFonts w:ascii="Calibri" w:hAnsi="Calibri" w:cs="Calibri"/>
                <w:sz w:val="21"/>
                <w:szCs w:val="21"/>
              </w:rPr>
              <w:t>2</w:t>
            </w:r>
            <w:r w:rsidR="00804980" w:rsidRPr="003677C4">
              <w:rPr>
                <w:rFonts w:ascii="Calibri" w:hAnsi="Calibri" w:cs="Calibri"/>
                <w:sz w:val="21"/>
                <w:szCs w:val="21"/>
              </w:rPr>
              <w:t>.</w:t>
            </w:r>
            <w:r w:rsidRPr="003677C4">
              <w:rPr>
                <w:rFonts w:ascii="Calibri" w:hAnsi="Calibri" w:cs="Calibri"/>
                <w:sz w:val="21"/>
                <w:szCs w:val="21"/>
              </w:rPr>
              <w:t>9</w:t>
            </w:r>
          </w:p>
        </w:tc>
      </w:tr>
      <w:tr w:rsidR="00804980" w:rsidRPr="003677C4" w14:paraId="4757C930" w14:textId="77777777">
        <w:trPr>
          <w:jc w:val="center"/>
        </w:trPr>
        <w:tc>
          <w:tcPr>
            <w:tcW w:w="833" w:type="dxa"/>
            <w:tcMar>
              <w:left w:w="0" w:type="dxa"/>
              <w:right w:w="0" w:type="dxa"/>
            </w:tcMar>
            <w:vAlign w:val="center"/>
          </w:tcPr>
          <w:p w14:paraId="2C0EB12F" w14:textId="77777777" w:rsidR="00804980" w:rsidRPr="003677C4" w:rsidRDefault="00804980" w:rsidP="00884BEC">
            <w:pPr>
              <w:ind w:left="0" w:firstLine="0"/>
              <w:jc w:val="center"/>
              <w:rPr>
                <w:rFonts w:ascii="Calibri" w:hAnsi="Calibri" w:cs="Calibri"/>
                <w:sz w:val="21"/>
                <w:szCs w:val="21"/>
              </w:rPr>
            </w:pPr>
            <w:r w:rsidRPr="003677C4">
              <w:rPr>
                <w:rFonts w:ascii="Calibri" w:hAnsi="Calibri" w:cs="Calibri"/>
                <w:sz w:val="21"/>
                <w:szCs w:val="21"/>
              </w:rPr>
              <w:t>6-7</w:t>
            </w:r>
          </w:p>
        </w:tc>
        <w:tc>
          <w:tcPr>
            <w:tcW w:w="3988" w:type="dxa"/>
            <w:tcMar>
              <w:left w:w="85" w:type="dxa"/>
              <w:right w:w="85" w:type="dxa"/>
            </w:tcMar>
          </w:tcPr>
          <w:p w14:paraId="4AB02793" w14:textId="77777777" w:rsidR="00804980" w:rsidRPr="003677C4" w:rsidRDefault="004412CB" w:rsidP="004412CB">
            <w:pPr>
              <w:ind w:left="0" w:firstLine="0"/>
              <w:rPr>
                <w:rFonts w:ascii="Calibri" w:hAnsi="Calibri" w:cs="Calibri"/>
                <w:sz w:val="21"/>
                <w:szCs w:val="21"/>
              </w:rPr>
            </w:pPr>
            <w:r w:rsidRPr="003677C4">
              <w:rPr>
                <w:rFonts w:ascii="Calibri" w:hAnsi="Calibri" w:cs="Calibri"/>
                <w:sz w:val="21"/>
                <w:szCs w:val="21"/>
              </w:rPr>
              <w:t>Use thermodynamic tables to obtain properties of pure substances</w:t>
            </w:r>
          </w:p>
        </w:tc>
        <w:tc>
          <w:tcPr>
            <w:tcW w:w="4410" w:type="dxa"/>
            <w:tcMar>
              <w:left w:w="57" w:type="dxa"/>
              <w:right w:w="57" w:type="dxa"/>
            </w:tcMar>
          </w:tcPr>
          <w:p w14:paraId="62EB0186" w14:textId="77777777" w:rsidR="00804980" w:rsidRPr="003677C4" w:rsidRDefault="00804980" w:rsidP="003E6D92">
            <w:pPr>
              <w:ind w:left="0" w:firstLine="0"/>
              <w:rPr>
                <w:rFonts w:ascii="Calibri" w:hAnsi="Calibri" w:cs="Calibri"/>
                <w:sz w:val="21"/>
                <w:szCs w:val="21"/>
              </w:rPr>
            </w:pPr>
            <w:r w:rsidRPr="003677C4">
              <w:rPr>
                <w:rFonts w:ascii="Calibri" w:hAnsi="Calibri" w:cs="Calibri"/>
                <w:sz w:val="21"/>
                <w:szCs w:val="21"/>
              </w:rPr>
              <w:t>Tables of thermodynamic properties &amp; their use.</w:t>
            </w:r>
          </w:p>
        </w:tc>
        <w:tc>
          <w:tcPr>
            <w:tcW w:w="975" w:type="dxa"/>
            <w:tcMar>
              <w:left w:w="0" w:type="dxa"/>
              <w:right w:w="0" w:type="dxa"/>
            </w:tcMar>
            <w:vAlign w:val="center"/>
          </w:tcPr>
          <w:p w14:paraId="6CA66AB0" w14:textId="3E20C96F" w:rsidR="00804980" w:rsidRPr="003677C4" w:rsidRDefault="00BF13CF" w:rsidP="00007559">
            <w:pPr>
              <w:ind w:left="0" w:firstLine="0"/>
              <w:jc w:val="center"/>
              <w:rPr>
                <w:rFonts w:ascii="Calibri" w:hAnsi="Calibri" w:cs="Calibri"/>
                <w:sz w:val="21"/>
                <w:szCs w:val="21"/>
              </w:rPr>
            </w:pPr>
            <w:r w:rsidRPr="003677C4">
              <w:rPr>
                <w:rFonts w:ascii="Calibri" w:hAnsi="Calibri" w:cs="Calibri"/>
                <w:sz w:val="21"/>
                <w:szCs w:val="21"/>
              </w:rPr>
              <w:t>2</w:t>
            </w:r>
            <w:r w:rsidR="00804980" w:rsidRPr="003677C4">
              <w:rPr>
                <w:rFonts w:ascii="Calibri" w:hAnsi="Calibri" w:cs="Calibri"/>
                <w:sz w:val="21"/>
                <w:szCs w:val="21"/>
              </w:rPr>
              <w:t>.4</w:t>
            </w:r>
          </w:p>
        </w:tc>
      </w:tr>
      <w:tr w:rsidR="00804980" w:rsidRPr="003677C4" w14:paraId="2C7F673A" w14:textId="77777777">
        <w:trPr>
          <w:jc w:val="center"/>
        </w:trPr>
        <w:tc>
          <w:tcPr>
            <w:tcW w:w="833" w:type="dxa"/>
            <w:tcMar>
              <w:left w:w="0" w:type="dxa"/>
              <w:right w:w="0" w:type="dxa"/>
            </w:tcMar>
            <w:vAlign w:val="center"/>
          </w:tcPr>
          <w:p w14:paraId="0DCE1BF8" w14:textId="77777777" w:rsidR="00804980" w:rsidRPr="003677C4" w:rsidRDefault="00804980" w:rsidP="002D3FCC">
            <w:pPr>
              <w:ind w:left="0" w:firstLine="0"/>
              <w:jc w:val="center"/>
              <w:rPr>
                <w:rFonts w:ascii="Calibri" w:hAnsi="Calibri" w:cs="Calibri"/>
                <w:sz w:val="21"/>
                <w:szCs w:val="21"/>
              </w:rPr>
            </w:pPr>
            <w:r w:rsidRPr="003677C4">
              <w:rPr>
                <w:rFonts w:ascii="Calibri" w:hAnsi="Calibri" w:cs="Calibri"/>
                <w:sz w:val="21"/>
                <w:szCs w:val="21"/>
              </w:rPr>
              <w:t>8-10</w:t>
            </w:r>
          </w:p>
        </w:tc>
        <w:tc>
          <w:tcPr>
            <w:tcW w:w="3988" w:type="dxa"/>
            <w:tcMar>
              <w:left w:w="85" w:type="dxa"/>
              <w:right w:w="85" w:type="dxa"/>
            </w:tcMar>
          </w:tcPr>
          <w:p w14:paraId="3713B14A" w14:textId="77777777" w:rsidR="00804980" w:rsidRPr="003677C4" w:rsidRDefault="004412CB" w:rsidP="0000440B">
            <w:pPr>
              <w:ind w:left="0" w:firstLine="0"/>
              <w:rPr>
                <w:rFonts w:ascii="Calibri" w:hAnsi="Calibri" w:cs="Calibri"/>
                <w:sz w:val="21"/>
                <w:szCs w:val="21"/>
              </w:rPr>
            </w:pPr>
            <w:r w:rsidRPr="003677C4">
              <w:rPr>
                <w:rFonts w:ascii="Calibri" w:hAnsi="Calibri" w:cs="Calibri"/>
                <w:sz w:val="21"/>
                <w:szCs w:val="21"/>
              </w:rPr>
              <w:t>Solve problems related to boundary work</w:t>
            </w:r>
          </w:p>
        </w:tc>
        <w:tc>
          <w:tcPr>
            <w:tcW w:w="4410" w:type="dxa"/>
            <w:tcMar>
              <w:left w:w="57" w:type="dxa"/>
              <w:right w:w="57" w:type="dxa"/>
            </w:tcMar>
          </w:tcPr>
          <w:p w14:paraId="09854691" w14:textId="77777777" w:rsidR="00804980" w:rsidRPr="003677C4" w:rsidRDefault="00804980" w:rsidP="003E6D92">
            <w:pPr>
              <w:ind w:left="0" w:firstLine="0"/>
              <w:rPr>
                <w:rFonts w:ascii="Calibri" w:hAnsi="Calibri" w:cs="Calibri"/>
                <w:sz w:val="21"/>
                <w:szCs w:val="21"/>
              </w:rPr>
            </w:pPr>
            <w:r w:rsidRPr="003677C4">
              <w:rPr>
                <w:rFonts w:ascii="Calibri" w:hAnsi="Calibri" w:cs="Calibri"/>
                <w:sz w:val="21"/>
                <w:szCs w:val="21"/>
              </w:rPr>
              <w:t>Definition of work and its identification, work done at the moving boundary.</w:t>
            </w:r>
          </w:p>
        </w:tc>
        <w:tc>
          <w:tcPr>
            <w:tcW w:w="975" w:type="dxa"/>
            <w:tcMar>
              <w:left w:w="0" w:type="dxa"/>
              <w:right w:w="0" w:type="dxa"/>
            </w:tcMar>
            <w:vAlign w:val="center"/>
          </w:tcPr>
          <w:p w14:paraId="3AFEA867" w14:textId="5FB322A3" w:rsidR="00804980" w:rsidRPr="003677C4" w:rsidRDefault="00BF13CF" w:rsidP="00007559">
            <w:pPr>
              <w:ind w:left="0" w:firstLine="0"/>
              <w:jc w:val="center"/>
              <w:rPr>
                <w:rFonts w:ascii="Calibri" w:hAnsi="Calibri" w:cs="Calibri"/>
                <w:sz w:val="21"/>
                <w:szCs w:val="21"/>
              </w:rPr>
            </w:pPr>
            <w:r w:rsidRPr="003677C4">
              <w:rPr>
                <w:rFonts w:ascii="Calibri" w:hAnsi="Calibri" w:cs="Calibri"/>
                <w:sz w:val="21"/>
                <w:szCs w:val="21"/>
              </w:rPr>
              <w:t>3.3</w:t>
            </w:r>
            <w:r w:rsidR="00804980" w:rsidRPr="003677C4">
              <w:rPr>
                <w:rFonts w:ascii="Calibri" w:hAnsi="Calibri" w:cs="Calibri"/>
                <w:sz w:val="21"/>
                <w:szCs w:val="21"/>
              </w:rPr>
              <w:t xml:space="preserve"> – </w:t>
            </w:r>
            <w:r w:rsidR="00F2035F" w:rsidRPr="003677C4">
              <w:rPr>
                <w:rFonts w:ascii="Calibri" w:hAnsi="Calibri" w:cs="Calibri"/>
                <w:sz w:val="21"/>
                <w:szCs w:val="21"/>
              </w:rPr>
              <w:t>3.4,</w:t>
            </w:r>
          </w:p>
          <w:p w14:paraId="58F0E49E" w14:textId="4B643E34" w:rsidR="00F2035F" w:rsidRPr="003677C4" w:rsidRDefault="00F2035F" w:rsidP="00007559">
            <w:pPr>
              <w:ind w:left="0" w:firstLine="0"/>
              <w:jc w:val="center"/>
              <w:rPr>
                <w:rFonts w:ascii="Calibri" w:hAnsi="Calibri" w:cs="Calibri"/>
                <w:sz w:val="21"/>
                <w:szCs w:val="21"/>
              </w:rPr>
            </w:pPr>
            <w:r w:rsidRPr="003677C4">
              <w:rPr>
                <w:rFonts w:ascii="Calibri" w:hAnsi="Calibri" w:cs="Calibri"/>
                <w:sz w:val="21"/>
                <w:szCs w:val="21"/>
              </w:rPr>
              <w:t>3.14</w:t>
            </w:r>
          </w:p>
        </w:tc>
      </w:tr>
      <w:tr w:rsidR="00804980" w:rsidRPr="003677C4" w14:paraId="56A40982" w14:textId="77777777">
        <w:trPr>
          <w:jc w:val="center"/>
        </w:trPr>
        <w:tc>
          <w:tcPr>
            <w:tcW w:w="833" w:type="dxa"/>
            <w:tcMar>
              <w:left w:w="0" w:type="dxa"/>
              <w:right w:w="0" w:type="dxa"/>
            </w:tcMar>
            <w:vAlign w:val="center"/>
          </w:tcPr>
          <w:p w14:paraId="2EA7F024" w14:textId="77777777" w:rsidR="00804980" w:rsidRPr="003677C4" w:rsidRDefault="00804980" w:rsidP="002D3FCC">
            <w:pPr>
              <w:ind w:left="0" w:firstLine="0"/>
              <w:jc w:val="center"/>
              <w:rPr>
                <w:rFonts w:ascii="Calibri" w:hAnsi="Calibri" w:cs="Calibri"/>
                <w:sz w:val="21"/>
                <w:szCs w:val="21"/>
              </w:rPr>
            </w:pPr>
            <w:r w:rsidRPr="003677C4">
              <w:rPr>
                <w:rFonts w:ascii="Calibri" w:hAnsi="Calibri" w:cs="Calibri"/>
                <w:sz w:val="21"/>
                <w:szCs w:val="21"/>
              </w:rPr>
              <w:t>11-13</w:t>
            </w:r>
          </w:p>
        </w:tc>
        <w:tc>
          <w:tcPr>
            <w:tcW w:w="3988" w:type="dxa"/>
            <w:tcMar>
              <w:left w:w="85" w:type="dxa"/>
              <w:right w:w="85" w:type="dxa"/>
            </w:tcMar>
          </w:tcPr>
          <w:p w14:paraId="7BB46745" w14:textId="77777777" w:rsidR="00804980" w:rsidRPr="003677C4" w:rsidRDefault="004412CB" w:rsidP="0000440B">
            <w:pPr>
              <w:ind w:left="0" w:firstLine="0"/>
              <w:rPr>
                <w:rFonts w:ascii="Calibri" w:hAnsi="Calibri" w:cs="Calibri"/>
                <w:sz w:val="21"/>
                <w:szCs w:val="21"/>
              </w:rPr>
            </w:pPr>
            <w:r w:rsidRPr="003677C4">
              <w:rPr>
                <w:rFonts w:ascii="Calibri" w:hAnsi="Calibri" w:cs="Calibri"/>
                <w:sz w:val="21"/>
                <w:szCs w:val="21"/>
              </w:rPr>
              <w:t>Differentiate between work and heat</w:t>
            </w:r>
          </w:p>
        </w:tc>
        <w:tc>
          <w:tcPr>
            <w:tcW w:w="4410" w:type="dxa"/>
            <w:tcMar>
              <w:left w:w="57" w:type="dxa"/>
              <w:right w:w="57" w:type="dxa"/>
            </w:tcMar>
          </w:tcPr>
          <w:p w14:paraId="52EACC3C" w14:textId="77777777" w:rsidR="00804980" w:rsidRPr="003677C4" w:rsidRDefault="00804980" w:rsidP="002A731B">
            <w:pPr>
              <w:ind w:left="0" w:firstLine="0"/>
              <w:rPr>
                <w:rFonts w:ascii="Calibri" w:hAnsi="Calibri" w:cs="Calibri"/>
                <w:sz w:val="21"/>
                <w:szCs w:val="21"/>
              </w:rPr>
            </w:pPr>
            <w:r w:rsidRPr="003677C4">
              <w:rPr>
                <w:rFonts w:ascii="Calibri" w:hAnsi="Calibri" w:cs="Calibri"/>
                <w:sz w:val="21"/>
                <w:szCs w:val="21"/>
              </w:rPr>
              <w:t>Concept of heat, comparison of heat and work.</w:t>
            </w:r>
          </w:p>
        </w:tc>
        <w:tc>
          <w:tcPr>
            <w:tcW w:w="975" w:type="dxa"/>
            <w:tcMar>
              <w:left w:w="0" w:type="dxa"/>
              <w:right w:w="0" w:type="dxa"/>
            </w:tcMar>
            <w:vAlign w:val="center"/>
          </w:tcPr>
          <w:p w14:paraId="14A9F18A" w14:textId="38F9F945" w:rsidR="00804980" w:rsidRPr="003677C4" w:rsidRDefault="00F2035F" w:rsidP="00007559">
            <w:pPr>
              <w:ind w:left="0" w:firstLine="0"/>
              <w:jc w:val="center"/>
              <w:rPr>
                <w:rFonts w:ascii="Calibri" w:hAnsi="Calibri" w:cs="Calibri"/>
                <w:sz w:val="21"/>
                <w:szCs w:val="21"/>
              </w:rPr>
            </w:pPr>
            <w:r w:rsidRPr="003677C4">
              <w:rPr>
                <w:rFonts w:ascii="Calibri" w:hAnsi="Calibri" w:cs="Calibri"/>
                <w:sz w:val="21"/>
                <w:szCs w:val="21"/>
              </w:rPr>
              <w:t>3.5</w:t>
            </w:r>
            <w:r w:rsidR="00804980" w:rsidRPr="003677C4">
              <w:rPr>
                <w:rFonts w:ascii="Calibri" w:hAnsi="Calibri" w:cs="Calibri"/>
                <w:sz w:val="21"/>
                <w:szCs w:val="21"/>
              </w:rPr>
              <w:t xml:space="preserve"> – </w:t>
            </w:r>
            <w:r w:rsidRPr="003677C4">
              <w:rPr>
                <w:rFonts w:ascii="Calibri" w:hAnsi="Calibri" w:cs="Calibri"/>
                <w:sz w:val="21"/>
                <w:szCs w:val="21"/>
              </w:rPr>
              <w:t>3.6</w:t>
            </w:r>
          </w:p>
        </w:tc>
      </w:tr>
      <w:tr w:rsidR="00804980" w:rsidRPr="003677C4" w14:paraId="34D98CEE" w14:textId="77777777">
        <w:trPr>
          <w:jc w:val="center"/>
        </w:trPr>
        <w:tc>
          <w:tcPr>
            <w:tcW w:w="833" w:type="dxa"/>
            <w:tcMar>
              <w:left w:w="0" w:type="dxa"/>
              <w:right w:w="0" w:type="dxa"/>
            </w:tcMar>
            <w:vAlign w:val="center"/>
          </w:tcPr>
          <w:p w14:paraId="6E0D99EA" w14:textId="77777777" w:rsidR="00804980" w:rsidRPr="003677C4" w:rsidRDefault="00804980" w:rsidP="00CE0D5A">
            <w:pPr>
              <w:ind w:left="0" w:firstLine="0"/>
              <w:jc w:val="center"/>
              <w:rPr>
                <w:rFonts w:ascii="Calibri" w:hAnsi="Calibri" w:cs="Calibri"/>
                <w:sz w:val="21"/>
                <w:szCs w:val="21"/>
              </w:rPr>
            </w:pPr>
            <w:r w:rsidRPr="003677C4">
              <w:rPr>
                <w:rFonts w:ascii="Calibri" w:hAnsi="Calibri" w:cs="Calibri"/>
                <w:sz w:val="21"/>
                <w:szCs w:val="21"/>
              </w:rPr>
              <w:lastRenderedPageBreak/>
              <w:t>14-1</w:t>
            </w:r>
            <w:r w:rsidR="00CE0D5A" w:rsidRPr="003677C4">
              <w:rPr>
                <w:rFonts w:ascii="Calibri" w:hAnsi="Calibri" w:cs="Calibri"/>
                <w:sz w:val="21"/>
                <w:szCs w:val="21"/>
              </w:rPr>
              <w:t>7</w:t>
            </w:r>
          </w:p>
        </w:tc>
        <w:tc>
          <w:tcPr>
            <w:tcW w:w="3988" w:type="dxa"/>
            <w:tcMar>
              <w:left w:w="85" w:type="dxa"/>
              <w:right w:w="85" w:type="dxa"/>
            </w:tcMar>
          </w:tcPr>
          <w:p w14:paraId="1AD6901C" w14:textId="77777777" w:rsidR="00804980" w:rsidRPr="003677C4" w:rsidRDefault="004412CB" w:rsidP="004412CB">
            <w:pPr>
              <w:ind w:left="0" w:firstLine="0"/>
              <w:rPr>
                <w:rFonts w:ascii="Calibri" w:hAnsi="Calibri" w:cs="Calibri"/>
                <w:sz w:val="21"/>
                <w:szCs w:val="21"/>
              </w:rPr>
            </w:pPr>
            <w:r w:rsidRPr="003677C4">
              <w:rPr>
                <w:rFonts w:ascii="Calibri" w:hAnsi="Calibri" w:cs="Calibri"/>
                <w:sz w:val="21"/>
                <w:szCs w:val="21"/>
              </w:rPr>
              <w:t>Understand</w:t>
            </w:r>
            <w:r w:rsidR="00804980" w:rsidRPr="003677C4">
              <w:rPr>
                <w:rFonts w:ascii="Calibri" w:hAnsi="Calibri" w:cs="Calibri"/>
                <w:sz w:val="21"/>
                <w:szCs w:val="21"/>
              </w:rPr>
              <w:t xml:space="preserve"> the </w:t>
            </w:r>
            <w:r w:rsidRPr="003677C4">
              <w:rPr>
                <w:rFonts w:ascii="Calibri" w:hAnsi="Calibri" w:cs="Calibri"/>
                <w:sz w:val="21"/>
                <w:szCs w:val="21"/>
              </w:rPr>
              <w:t>fi</w:t>
            </w:r>
            <w:r w:rsidR="00804980" w:rsidRPr="003677C4">
              <w:rPr>
                <w:rFonts w:ascii="Calibri" w:hAnsi="Calibri" w:cs="Calibri"/>
                <w:sz w:val="21"/>
                <w:szCs w:val="21"/>
              </w:rPr>
              <w:t xml:space="preserve">rst law </w:t>
            </w:r>
            <w:r w:rsidRPr="003677C4">
              <w:rPr>
                <w:rFonts w:ascii="Calibri" w:hAnsi="Calibri" w:cs="Calibri"/>
                <w:sz w:val="21"/>
                <w:szCs w:val="21"/>
              </w:rPr>
              <w:t>of thermodynamics for a control mass and the various forms of energy involved</w:t>
            </w:r>
          </w:p>
        </w:tc>
        <w:tc>
          <w:tcPr>
            <w:tcW w:w="4410" w:type="dxa"/>
            <w:tcMar>
              <w:left w:w="57" w:type="dxa"/>
              <w:right w:w="57" w:type="dxa"/>
            </w:tcMar>
          </w:tcPr>
          <w:p w14:paraId="34633D71" w14:textId="7CC26E54" w:rsidR="00804980" w:rsidRPr="003677C4" w:rsidRDefault="00804980" w:rsidP="00B0673F">
            <w:pPr>
              <w:ind w:left="0" w:firstLine="0"/>
              <w:rPr>
                <w:rFonts w:ascii="Calibri" w:hAnsi="Calibri" w:cs="Calibri"/>
                <w:sz w:val="21"/>
                <w:szCs w:val="21"/>
              </w:rPr>
            </w:pPr>
            <w:r w:rsidRPr="003677C4">
              <w:rPr>
                <w:rFonts w:ascii="Calibri" w:hAnsi="Calibri" w:cs="Calibri"/>
                <w:sz w:val="21"/>
                <w:szCs w:val="21"/>
              </w:rPr>
              <w:t>First law for a cycle as well as for a change of state; internal energy &amp; enthalpy; specific heats, internal energy, enthalpy &amp; specific heat of ideal gases.</w:t>
            </w:r>
            <w:r w:rsidR="004164A3" w:rsidRPr="003677C4">
              <w:rPr>
                <w:rFonts w:ascii="Calibri" w:hAnsi="Calibri" w:cs="Calibri"/>
                <w:sz w:val="21"/>
                <w:szCs w:val="21"/>
              </w:rPr>
              <w:t xml:space="preserve"> </w:t>
            </w:r>
          </w:p>
        </w:tc>
        <w:tc>
          <w:tcPr>
            <w:tcW w:w="975" w:type="dxa"/>
            <w:tcMar>
              <w:left w:w="0" w:type="dxa"/>
              <w:right w:w="0" w:type="dxa"/>
            </w:tcMar>
            <w:vAlign w:val="center"/>
          </w:tcPr>
          <w:p w14:paraId="5E38E586" w14:textId="7FCFF726" w:rsidR="00804980" w:rsidRPr="003677C4" w:rsidRDefault="00D0014F" w:rsidP="002C4FCB">
            <w:pPr>
              <w:ind w:left="0" w:firstLine="0"/>
              <w:jc w:val="center"/>
              <w:rPr>
                <w:rFonts w:ascii="Calibri" w:hAnsi="Calibri" w:cs="Calibri"/>
                <w:sz w:val="21"/>
                <w:szCs w:val="21"/>
              </w:rPr>
            </w:pPr>
            <w:r w:rsidRPr="003677C4">
              <w:rPr>
                <w:rFonts w:ascii="Calibri" w:hAnsi="Calibri" w:cs="Calibri"/>
                <w:sz w:val="21"/>
                <w:szCs w:val="21"/>
              </w:rPr>
              <w:t>3.</w:t>
            </w:r>
            <w:r w:rsidR="00B0673F" w:rsidRPr="003677C4">
              <w:rPr>
                <w:rFonts w:ascii="Calibri" w:hAnsi="Calibri" w:cs="Calibri"/>
                <w:sz w:val="21"/>
                <w:szCs w:val="21"/>
              </w:rPr>
              <w:t>1</w:t>
            </w:r>
            <w:r w:rsidR="00804980" w:rsidRPr="003677C4">
              <w:rPr>
                <w:rFonts w:ascii="Calibri" w:hAnsi="Calibri" w:cs="Calibri"/>
                <w:sz w:val="21"/>
                <w:szCs w:val="21"/>
              </w:rPr>
              <w:t xml:space="preserve"> </w:t>
            </w:r>
            <w:r w:rsidRPr="003677C4">
              <w:rPr>
                <w:rFonts w:ascii="Calibri" w:hAnsi="Calibri" w:cs="Calibri"/>
                <w:sz w:val="21"/>
                <w:szCs w:val="21"/>
              </w:rPr>
              <w:t>-</w:t>
            </w:r>
            <w:r w:rsidR="00804980" w:rsidRPr="003677C4">
              <w:rPr>
                <w:rFonts w:ascii="Calibri" w:hAnsi="Calibri" w:cs="Calibri"/>
                <w:sz w:val="21"/>
                <w:szCs w:val="21"/>
              </w:rPr>
              <w:t xml:space="preserve"> </w:t>
            </w:r>
            <w:r w:rsidRPr="003677C4">
              <w:rPr>
                <w:rFonts w:ascii="Calibri" w:hAnsi="Calibri" w:cs="Calibri"/>
                <w:sz w:val="21"/>
                <w:szCs w:val="21"/>
              </w:rPr>
              <w:t>3.3</w:t>
            </w:r>
            <w:r w:rsidR="00804980" w:rsidRPr="003677C4">
              <w:rPr>
                <w:rFonts w:ascii="Calibri" w:hAnsi="Calibri" w:cs="Calibri"/>
                <w:sz w:val="21"/>
                <w:szCs w:val="21"/>
              </w:rPr>
              <w:t>,</w:t>
            </w:r>
          </w:p>
          <w:p w14:paraId="32C72583" w14:textId="5DB61BF8" w:rsidR="00D0014F" w:rsidRPr="003677C4" w:rsidRDefault="00D0014F" w:rsidP="002C4FCB">
            <w:pPr>
              <w:ind w:left="0" w:firstLine="0"/>
              <w:jc w:val="center"/>
              <w:rPr>
                <w:rFonts w:ascii="Calibri" w:hAnsi="Calibri" w:cs="Calibri"/>
                <w:sz w:val="21"/>
                <w:szCs w:val="21"/>
              </w:rPr>
            </w:pPr>
            <w:r w:rsidRPr="003677C4">
              <w:rPr>
                <w:rFonts w:ascii="Calibri" w:hAnsi="Calibri" w:cs="Calibri"/>
                <w:sz w:val="21"/>
                <w:szCs w:val="21"/>
              </w:rPr>
              <w:t>3.7,</w:t>
            </w:r>
          </w:p>
          <w:p w14:paraId="47CA3ED7" w14:textId="50E4FA5D" w:rsidR="00804980" w:rsidRPr="003677C4" w:rsidRDefault="00D0014F" w:rsidP="000424EA">
            <w:pPr>
              <w:ind w:left="0" w:firstLine="0"/>
              <w:rPr>
                <w:rFonts w:ascii="Calibri" w:hAnsi="Calibri" w:cs="Calibri"/>
                <w:sz w:val="21"/>
                <w:szCs w:val="21"/>
              </w:rPr>
            </w:pPr>
            <w:r w:rsidRPr="003677C4">
              <w:rPr>
                <w:rFonts w:ascii="Calibri" w:hAnsi="Calibri" w:cs="Calibri"/>
                <w:sz w:val="21"/>
                <w:szCs w:val="21"/>
              </w:rPr>
              <w:t>3.9 -3.11</w:t>
            </w:r>
          </w:p>
        </w:tc>
      </w:tr>
      <w:tr w:rsidR="00804980" w:rsidRPr="003677C4" w14:paraId="3C26ECCC" w14:textId="77777777">
        <w:trPr>
          <w:jc w:val="center"/>
        </w:trPr>
        <w:tc>
          <w:tcPr>
            <w:tcW w:w="833" w:type="dxa"/>
            <w:tcMar>
              <w:left w:w="0" w:type="dxa"/>
              <w:right w:w="0" w:type="dxa"/>
            </w:tcMar>
            <w:vAlign w:val="center"/>
          </w:tcPr>
          <w:p w14:paraId="19006399" w14:textId="77777777" w:rsidR="00804980" w:rsidRPr="003677C4" w:rsidRDefault="00804980" w:rsidP="00CE0D5A">
            <w:pPr>
              <w:ind w:left="0" w:firstLine="0"/>
              <w:jc w:val="center"/>
              <w:rPr>
                <w:rFonts w:ascii="Calibri" w:hAnsi="Calibri" w:cs="Calibri"/>
                <w:sz w:val="21"/>
                <w:szCs w:val="21"/>
              </w:rPr>
            </w:pPr>
            <w:r w:rsidRPr="003677C4">
              <w:rPr>
                <w:rFonts w:ascii="Calibri" w:hAnsi="Calibri" w:cs="Calibri"/>
                <w:sz w:val="21"/>
                <w:szCs w:val="21"/>
              </w:rPr>
              <w:t>1</w:t>
            </w:r>
            <w:r w:rsidR="00CE0D5A" w:rsidRPr="003677C4">
              <w:rPr>
                <w:rFonts w:ascii="Calibri" w:hAnsi="Calibri" w:cs="Calibri"/>
                <w:sz w:val="21"/>
                <w:szCs w:val="21"/>
              </w:rPr>
              <w:t>8</w:t>
            </w:r>
            <w:r w:rsidRPr="003677C4">
              <w:rPr>
                <w:rFonts w:ascii="Calibri" w:hAnsi="Calibri" w:cs="Calibri"/>
                <w:sz w:val="21"/>
                <w:szCs w:val="21"/>
              </w:rPr>
              <w:t>-1</w:t>
            </w:r>
            <w:r w:rsidR="00CE0D5A" w:rsidRPr="003677C4">
              <w:rPr>
                <w:rFonts w:ascii="Calibri" w:hAnsi="Calibri" w:cs="Calibri"/>
                <w:sz w:val="21"/>
                <w:szCs w:val="21"/>
              </w:rPr>
              <w:t>9</w:t>
            </w:r>
          </w:p>
        </w:tc>
        <w:tc>
          <w:tcPr>
            <w:tcW w:w="3988" w:type="dxa"/>
            <w:tcMar>
              <w:left w:w="85" w:type="dxa"/>
              <w:right w:w="85" w:type="dxa"/>
            </w:tcMar>
          </w:tcPr>
          <w:p w14:paraId="3EF9B5F4" w14:textId="77777777" w:rsidR="00804980" w:rsidRPr="003677C4" w:rsidRDefault="004412CB" w:rsidP="003E6D92">
            <w:pPr>
              <w:ind w:left="0" w:firstLine="0"/>
              <w:rPr>
                <w:rFonts w:ascii="Calibri" w:hAnsi="Calibri" w:cs="Calibri"/>
                <w:sz w:val="21"/>
                <w:szCs w:val="21"/>
              </w:rPr>
            </w:pPr>
            <w:r w:rsidRPr="003677C4">
              <w:rPr>
                <w:rFonts w:ascii="Calibri" w:hAnsi="Calibri" w:cs="Calibri"/>
                <w:sz w:val="21"/>
                <w:szCs w:val="21"/>
              </w:rPr>
              <w:t>Apply the first law to solve problems for a control mass</w:t>
            </w:r>
          </w:p>
        </w:tc>
        <w:tc>
          <w:tcPr>
            <w:tcW w:w="4410" w:type="dxa"/>
            <w:tcMar>
              <w:left w:w="57" w:type="dxa"/>
              <w:right w:w="57" w:type="dxa"/>
            </w:tcMar>
          </w:tcPr>
          <w:p w14:paraId="0CC63586" w14:textId="37EF2C41" w:rsidR="00804980" w:rsidRPr="003677C4" w:rsidRDefault="00B0673F" w:rsidP="00B0673F">
            <w:pPr>
              <w:ind w:left="0" w:firstLine="0"/>
              <w:rPr>
                <w:rFonts w:ascii="Calibri" w:hAnsi="Calibri" w:cs="Calibri"/>
                <w:sz w:val="21"/>
                <w:szCs w:val="21"/>
              </w:rPr>
            </w:pPr>
            <w:r w:rsidRPr="003677C4">
              <w:rPr>
                <w:rFonts w:ascii="Calibri" w:hAnsi="Calibri" w:cs="Calibri"/>
                <w:sz w:val="21"/>
                <w:szCs w:val="21"/>
              </w:rPr>
              <w:t>Non uniform distribution of states and masses, Transient process</w:t>
            </w:r>
            <w:r w:rsidR="00804980" w:rsidRPr="003677C4">
              <w:rPr>
                <w:rFonts w:ascii="Calibri" w:hAnsi="Calibri" w:cs="Calibri"/>
                <w:sz w:val="21"/>
                <w:szCs w:val="21"/>
              </w:rPr>
              <w:t xml:space="preserve">; </w:t>
            </w:r>
          </w:p>
        </w:tc>
        <w:tc>
          <w:tcPr>
            <w:tcW w:w="975" w:type="dxa"/>
            <w:tcMar>
              <w:left w:w="0" w:type="dxa"/>
              <w:right w:w="0" w:type="dxa"/>
            </w:tcMar>
            <w:vAlign w:val="center"/>
          </w:tcPr>
          <w:p w14:paraId="2B000E07" w14:textId="6FAA4647" w:rsidR="00804980" w:rsidRPr="003677C4" w:rsidRDefault="001974E0" w:rsidP="00B0673F">
            <w:pPr>
              <w:ind w:left="0" w:firstLine="0"/>
              <w:jc w:val="center"/>
              <w:rPr>
                <w:rFonts w:ascii="Calibri" w:hAnsi="Calibri" w:cs="Calibri"/>
                <w:sz w:val="21"/>
                <w:szCs w:val="21"/>
              </w:rPr>
            </w:pPr>
            <w:r w:rsidRPr="003677C4">
              <w:rPr>
                <w:rFonts w:ascii="Calibri" w:hAnsi="Calibri" w:cs="Calibri"/>
                <w:sz w:val="21"/>
                <w:szCs w:val="21"/>
              </w:rPr>
              <w:t>3.</w:t>
            </w:r>
            <w:r w:rsidR="00B0673F" w:rsidRPr="003677C4">
              <w:rPr>
                <w:rFonts w:ascii="Calibri" w:hAnsi="Calibri" w:cs="Calibri"/>
                <w:sz w:val="21"/>
                <w:szCs w:val="21"/>
              </w:rPr>
              <w:t>12, 3.13</w:t>
            </w:r>
          </w:p>
        </w:tc>
      </w:tr>
      <w:tr w:rsidR="00804980" w:rsidRPr="003677C4" w14:paraId="6EBF2DD6" w14:textId="77777777">
        <w:trPr>
          <w:jc w:val="center"/>
        </w:trPr>
        <w:tc>
          <w:tcPr>
            <w:tcW w:w="833" w:type="dxa"/>
            <w:tcMar>
              <w:left w:w="0" w:type="dxa"/>
              <w:right w:w="0" w:type="dxa"/>
            </w:tcMar>
            <w:vAlign w:val="center"/>
          </w:tcPr>
          <w:p w14:paraId="3C57282C" w14:textId="77777777" w:rsidR="00804980" w:rsidRPr="003677C4" w:rsidRDefault="00CE0D5A" w:rsidP="00C10563">
            <w:pPr>
              <w:ind w:left="0" w:firstLine="0"/>
              <w:jc w:val="center"/>
              <w:rPr>
                <w:rFonts w:ascii="Calibri" w:hAnsi="Calibri" w:cs="Calibri"/>
                <w:sz w:val="21"/>
                <w:szCs w:val="21"/>
              </w:rPr>
            </w:pPr>
            <w:r w:rsidRPr="003677C4">
              <w:rPr>
                <w:rFonts w:ascii="Calibri" w:hAnsi="Calibri" w:cs="Calibri"/>
                <w:sz w:val="21"/>
                <w:szCs w:val="21"/>
              </w:rPr>
              <w:t>20</w:t>
            </w:r>
            <w:r w:rsidR="00804980" w:rsidRPr="003677C4">
              <w:rPr>
                <w:rFonts w:ascii="Calibri" w:hAnsi="Calibri" w:cs="Calibri"/>
                <w:sz w:val="21"/>
                <w:szCs w:val="21"/>
              </w:rPr>
              <w:t>-21</w:t>
            </w:r>
          </w:p>
        </w:tc>
        <w:tc>
          <w:tcPr>
            <w:tcW w:w="3988" w:type="dxa"/>
            <w:tcMar>
              <w:left w:w="85" w:type="dxa"/>
              <w:right w:w="85" w:type="dxa"/>
            </w:tcMar>
          </w:tcPr>
          <w:p w14:paraId="76AD068F" w14:textId="77777777" w:rsidR="004412CB" w:rsidRPr="003677C4" w:rsidRDefault="004412CB" w:rsidP="004412CB">
            <w:pPr>
              <w:ind w:left="0" w:firstLine="0"/>
              <w:rPr>
                <w:rFonts w:ascii="Calibri" w:hAnsi="Calibri" w:cs="Calibri"/>
                <w:sz w:val="21"/>
                <w:szCs w:val="21"/>
              </w:rPr>
            </w:pPr>
            <w:r w:rsidRPr="003677C4">
              <w:rPr>
                <w:rFonts w:ascii="Calibri" w:hAnsi="Calibri" w:cs="Calibri"/>
                <w:sz w:val="21"/>
                <w:szCs w:val="21"/>
              </w:rPr>
              <w:t xml:space="preserve">Differentiate between control mass and control volume. </w:t>
            </w:r>
          </w:p>
          <w:p w14:paraId="66E18F56" w14:textId="77777777" w:rsidR="00804980" w:rsidRPr="003677C4" w:rsidRDefault="004412CB" w:rsidP="004412CB">
            <w:pPr>
              <w:ind w:left="0" w:firstLine="0"/>
              <w:rPr>
                <w:rFonts w:ascii="Calibri" w:hAnsi="Calibri" w:cs="Calibri"/>
                <w:sz w:val="21"/>
                <w:szCs w:val="21"/>
              </w:rPr>
            </w:pPr>
            <w:r w:rsidRPr="003677C4">
              <w:rPr>
                <w:rFonts w:ascii="Calibri" w:hAnsi="Calibri" w:cs="Calibri"/>
                <w:sz w:val="21"/>
                <w:szCs w:val="21"/>
              </w:rPr>
              <w:t>Understand the first law of thermodynamics for a control volume</w:t>
            </w:r>
          </w:p>
        </w:tc>
        <w:tc>
          <w:tcPr>
            <w:tcW w:w="4410" w:type="dxa"/>
            <w:tcMar>
              <w:left w:w="57" w:type="dxa"/>
              <w:right w:w="57" w:type="dxa"/>
            </w:tcMar>
          </w:tcPr>
          <w:p w14:paraId="7644CBF4" w14:textId="77777777" w:rsidR="00804980" w:rsidRPr="003677C4" w:rsidRDefault="00804980" w:rsidP="0000440B">
            <w:pPr>
              <w:ind w:left="0" w:firstLine="0"/>
              <w:rPr>
                <w:rFonts w:ascii="Calibri" w:hAnsi="Calibri" w:cs="Calibri"/>
                <w:sz w:val="21"/>
                <w:szCs w:val="21"/>
              </w:rPr>
            </w:pPr>
            <w:r w:rsidRPr="003677C4">
              <w:rPr>
                <w:rFonts w:ascii="Calibri" w:hAnsi="Calibri" w:cs="Calibri"/>
                <w:sz w:val="21"/>
                <w:szCs w:val="21"/>
              </w:rPr>
              <w:t>Conservation of mass in control volume; first law for control volume; S.S. process; examples of S.S. processes, transient processes.</w:t>
            </w:r>
          </w:p>
        </w:tc>
        <w:tc>
          <w:tcPr>
            <w:tcW w:w="975" w:type="dxa"/>
            <w:tcMar>
              <w:left w:w="0" w:type="dxa"/>
              <w:right w:w="0" w:type="dxa"/>
            </w:tcMar>
            <w:vAlign w:val="center"/>
          </w:tcPr>
          <w:p w14:paraId="5AA924AE" w14:textId="77777777" w:rsidR="00804980" w:rsidRPr="003677C4" w:rsidRDefault="001974E0" w:rsidP="00007559">
            <w:pPr>
              <w:ind w:left="0" w:firstLine="0"/>
              <w:jc w:val="center"/>
              <w:rPr>
                <w:rFonts w:ascii="Calibri" w:hAnsi="Calibri" w:cs="Calibri"/>
                <w:sz w:val="21"/>
                <w:szCs w:val="21"/>
              </w:rPr>
            </w:pPr>
            <w:r w:rsidRPr="003677C4">
              <w:rPr>
                <w:rFonts w:ascii="Calibri" w:hAnsi="Calibri" w:cs="Calibri"/>
                <w:sz w:val="21"/>
                <w:szCs w:val="21"/>
              </w:rPr>
              <w:t>4</w:t>
            </w:r>
            <w:r w:rsidR="00804980" w:rsidRPr="003677C4">
              <w:rPr>
                <w:rFonts w:ascii="Calibri" w:hAnsi="Calibri" w:cs="Calibri"/>
                <w:sz w:val="21"/>
                <w:szCs w:val="21"/>
              </w:rPr>
              <w:t xml:space="preserve">.1 – </w:t>
            </w:r>
            <w:r w:rsidRPr="003677C4">
              <w:rPr>
                <w:rFonts w:ascii="Calibri" w:hAnsi="Calibri" w:cs="Calibri"/>
                <w:sz w:val="21"/>
                <w:szCs w:val="21"/>
              </w:rPr>
              <w:t>4</w:t>
            </w:r>
            <w:r w:rsidR="00804980" w:rsidRPr="003677C4">
              <w:rPr>
                <w:rFonts w:ascii="Calibri" w:hAnsi="Calibri" w:cs="Calibri"/>
                <w:sz w:val="21"/>
                <w:szCs w:val="21"/>
              </w:rPr>
              <w:t>.</w:t>
            </w:r>
            <w:r w:rsidRPr="003677C4">
              <w:rPr>
                <w:rFonts w:ascii="Calibri" w:hAnsi="Calibri" w:cs="Calibri"/>
                <w:sz w:val="21"/>
                <w:szCs w:val="21"/>
              </w:rPr>
              <w:t>4,</w:t>
            </w:r>
          </w:p>
          <w:p w14:paraId="48513731" w14:textId="1D1D882B" w:rsidR="001974E0" w:rsidRPr="003677C4" w:rsidRDefault="001974E0" w:rsidP="00007559">
            <w:pPr>
              <w:ind w:left="0" w:firstLine="0"/>
              <w:jc w:val="center"/>
              <w:rPr>
                <w:rFonts w:ascii="Calibri" w:hAnsi="Calibri" w:cs="Calibri"/>
                <w:sz w:val="21"/>
                <w:szCs w:val="21"/>
              </w:rPr>
            </w:pPr>
            <w:r w:rsidRPr="003677C4">
              <w:rPr>
                <w:rFonts w:ascii="Calibri" w:hAnsi="Calibri" w:cs="Calibri"/>
                <w:sz w:val="21"/>
                <w:szCs w:val="21"/>
              </w:rPr>
              <w:t>4.6</w:t>
            </w:r>
          </w:p>
        </w:tc>
      </w:tr>
      <w:tr w:rsidR="00804980" w:rsidRPr="003677C4" w14:paraId="519587BE" w14:textId="77777777">
        <w:trPr>
          <w:jc w:val="center"/>
        </w:trPr>
        <w:tc>
          <w:tcPr>
            <w:tcW w:w="833" w:type="dxa"/>
            <w:tcMar>
              <w:left w:w="0" w:type="dxa"/>
              <w:right w:w="0" w:type="dxa"/>
            </w:tcMar>
            <w:vAlign w:val="center"/>
          </w:tcPr>
          <w:p w14:paraId="374E5F2E" w14:textId="77777777" w:rsidR="00804980" w:rsidRPr="003677C4" w:rsidRDefault="00804980" w:rsidP="00C10563">
            <w:pPr>
              <w:ind w:left="0" w:firstLine="0"/>
              <w:jc w:val="center"/>
              <w:rPr>
                <w:rFonts w:ascii="Calibri" w:hAnsi="Calibri" w:cs="Calibri"/>
                <w:sz w:val="21"/>
                <w:szCs w:val="21"/>
              </w:rPr>
            </w:pPr>
            <w:r w:rsidRPr="003677C4">
              <w:rPr>
                <w:rFonts w:ascii="Calibri" w:hAnsi="Calibri" w:cs="Calibri"/>
                <w:sz w:val="21"/>
                <w:szCs w:val="21"/>
              </w:rPr>
              <w:t>22</w:t>
            </w:r>
            <w:r w:rsidR="00343A56" w:rsidRPr="003677C4">
              <w:rPr>
                <w:rFonts w:ascii="Calibri" w:hAnsi="Calibri" w:cs="Calibri"/>
                <w:sz w:val="21"/>
                <w:szCs w:val="21"/>
              </w:rPr>
              <w:t>-23</w:t>
            </w:r>
          </w:p>
        </w:tc>
        <w:tc>
          <w:tcPr>
            <w:tcW w:w="3988" w:type="dxa"/>
            <w:tcMar>
              <w:left w:w="85" w:type="dxa"/>
              <w:right w:w="85" w:type="dxa"/>
            </w:tcMar>
          </w:tcPr>
          <w:p w14:paraId="54A64C0A" w14:textId="77777777" w:rsidR="00804980" w:rsidRPr="003677C4" w:rsidRDefault="004412CB" w:rsidP="003E6D92">
            <w:pPr>
              <w:ind w:left="0" w:firstLine="0"/>
              <w:rPr>
                <w:rFonts w:ascii="Calibri" w:hAnsi="Calibri" w:cs="Calibri"/>
                <w:sz w:val="21"/>
                <w:szCs w:val="21"/>
              </w:rPr>
            </w:pPr>
            <w:r w:rsidRPr="003677C4">
              <w:rPr>
                <w:rFonts w:ascii="Calibri" w:hAnsi="Calibri" w:cs="Calibri"/>
                <w:sz w:val="21"/>
                <w:szCs w:val="21"/>
              </w:rPr>
              <w:t>Apply the first law to solve problems for a control volume</w:t>
            </w:r>
          </w:p>
        </w:tc>
        <w:tc>
          <w:tcPr>
            <w:tcW w:w="4410" w:type="dxa"/>
            <w:tcMar>
              <w:left w:w="57" w:type="dxa"/>
              <w:right w:w="57" w:type="dxa"/>
            </w:tcMar>
          </w:tcPr>
          <w:p w14:paraId="0ABFFDCB" w14:textId="77777777" w:rsidR="00804980" w:rsidRPr="003677C4" w:rsidRDefault="00804980" w:rsidP="003E6D92">
            <w:pPr>
              <w:ind w:left="0" w:firstLine="0"/>
              <w:rPr>
                <w:rFonts w:ascii="Calibri" w:hAnsi="Calibri" w:cs="Calibri"/>
                <w:sz w:val="21"/>
                <w:szCs w:val="21"/>
              </w:rPr>
            </w:pPr>
            <w:r w:rsidRPr="003677C4">
              <w:rPr>
                <w:rFonts w:ascii="Calibri" w:hAnsi="Calibri" w:cs="Calibri"/>
                <w:sz w:val="21"/>
                <w:szCs w:val="21"/>
              </w:rPr>
              <w:t>Problem analysis &amp; solution technique; examples.</w:t>
            </w:r>
          </w:p>
        </w:tc>
        <w:tc>
          <w:tcPr>
            <w:tcW w:w="975" w:type="dxa"/>
            <w:tcMar>
              <w:left w:w="0" w:type="dxa"/>
              <w:right w:w="0" w:type="dxa"/>
            </w:tcMar>
            <w:vAlign w:val="center"/>
          </w:tcPr>
          <w:p w14:paraId="02780647" w14:textId="22D45DE1" w:rsidR="00804980" w:rsidRPr="003677C4" w:rsidRDefault="001974E0" w:rsidP="00007559">
            <w:pPr>
              <w:ind w:left="0" w:firstLine="0"/>
              <w:jc w:val="center"/>
              <w:rPr>
                <w:rFonts w:ascii="Calibri" w:hAnsi="Calibri" w:cs="Calibri"/>
                <w:sz w:val="21"/>
                <w:szCs w:val="21"/>
              </w:rPr>
            </w:pPr>
            <w:r w:rsidRPr="003677C4">
              <w:rPr>
                <w:rFonts w:ascii="Calibri" w:hAnsi="Calibri" w:cs="Calibri"/>
                <w:sz w:val="21"/>
                <w:szCs w:val="21"/>
              </w:rPr>
              <w:t>4</w:t>
            </w:r>
            <w:r w:rsidR="00804980" w:rsidRPr="003677C4">
              <w:rPr>
                <w:rFonts w:ascii="Calibri" w:hAnsi="Calibri" w:cs="Calibri"/>
                <w:sz w:val="21"/>
                <w:szCs w:val="21"/>
              </w:rPr>
              <w:t xml:space="preserve">.1 – </w:t>
            </w:r>
            <w:r w:rsidRPr="003677C4">
              <w:rPr>
                <w:rFonts w:ascii="Calibri" w:hAnsi="Calibri" w:cs="Calibri"/>
                <w:sz w:val="21"/>
                <w:szCs w:val="21"/>
              </w:rPr>
              <w:t>4.7</w:t>
            </w:r>
          </w:p>
        </w:tc>
      </w:tr>
      <w:tr w:rsidR="00804980" w:rsidRPr="003677C4" w14:paraId="2C697791" w14:textId="77777777">
        <w:trPr>
          <w:jc w:val="center"/>
        </w:trPr>
        <w:tc>
          <w:tcPr>
            <w:tcW w:w="833" w:type="dxa"/>
            <w:tcMar>
              <w:left w:w="0" w:type="dxa"/>
              <w:right w:w="0" w:type="dxa"/>
            </w:tcMar>
            <w:vAlign w:val="center"/>
          </w:tcPr>
          <w:p w14:paraId="70855578" w14:textId="77777777" w:rsidR="00804980" w:rsidRPr="003677C4" w:rsidRDefault="00804980" w:rsidP="00343A56">
            <w:pPr>
              <w:ind w:left="0" w:firstLine="0"/>
              <w:jc w:val="center"/>
              <w:rPr>
                <w:rFonts w:ascii="Calibri" w:hAnsi="Calibri" w:cs="Calibri"/>
                <w:sz w:val="21"/>
                <w:szCs w:val="21"/>
              </w:rPr>
            </w:pPr>
            <w:r w:rsidRPr="003677C4">
              <w:rPr>
                <w:rFonts w:ascii="Calibri" w:hAnsi="Calibri" w:cs="Calibri"/>
                <w:sz w:val="21"/>
                <w:szCs w:val="21"/>
              </w:rPr>
              <w:t>2</w:t>
            </w:r>
            <w:r w:rsidR="00343A56" w:rsidRPr="003677C4">
              <w:rPr>
                <w:rFonts w:ascii="Calibri" w:hAnsi="Calibri" w:cs="Calibri"/>
                <w:sz w:val="21"/>
                <w:szCs w:val="21"/>
              </w:rPr>
              <w:t>4</w:t>
            </w:r>
            <w:r w:rsidRPr="003677C4">
              <w:rPr>
                <w:rFonts w:ascii="Calibri" w:hAnsi="Calibri" w:cs="Calibri"/>
                <w:sz w:val="21"/>
                <w:szCs w:val="21"/>
              </w:rPr>
              <w:t>-2</w:t>
            </w:r>
            <w:r w:rsidR="00343A56" w:rsidRPr="003677C4">
              <w:rPr>
                <w:rFonts w:ascii="Calibri" w:hAnsi="Calibri" w:cs="Calibri"/>
                <w:sz w:val="21"/>
                <w:szCs w:val="21"/>
              </w:rPr>
              <w:t>7</w:t>
            </w:r>
          </w:p>
        </w:tc>
        <w:tc>
          <w:tcPr>
            <w:tcW w:w="3988" w:type="dxa"/>
            <w:tcMar>
              <w:left w:w="85" w:type="dxa"/>
              <w:right w:w="85" w:type="dxa"/>
            </w:tcMar>
          </w:tcPr>
          <w:p w14:paraId="462CDE72" w14:textId="77777777" w:rsidR="00804980" w:rsidRPr="003677C4" w:rsidRDefault="004412CB" w:rsidP="003E6D92">
            <w:pPr>
              <w:ind w:left="0" w:firstLine="0"/>
              <w:rPr>
                <w:rFonts w:ascii="Calibri" w:hAnsi="Calibri" w:cs="Calibri"/>
                <w:sz w:val="21"/>
                <w:szCs w:val="21"/>
              </w:rPr>
            </w:pPr>
            <w:r w:rsidRPr="003677C4">
              <w:rPr>
                <w:rFonts w:ascii="Calibri" w:hAnsi="Calibri" w:cs="Calibri"/>
                <w:sz w:val="21"/>
                <w:szCs w:val="21"/>
              </w:rPr>
              <w:t>U</w:t>
            </w:r>
            <w:r w:rsidR="00804980" w:rsidRPr="003677C4">
              <w:rPr>
                <w:rFonts w:ascii="Calibri" w:hAnsi="Calibri" w:cs="Calibri"/>
                <w:sz w:val="21"/>
                <w:szCs w:val="21"/>
              </w:rPr>
              <w:t>nderstand the need for Second Law of Thermodynamics and its basic concepts</w:t>
            </w:r>
          </w:p>
        </w:tc>
        <w:tc>
          <w:tcPr>
            <w:tcW w:w="4410" w:type="dxa"/>
            <w:tcMar>
              <w:left w:w="57" w:type="dxa"/>
              <w:right w:w="57" w:type="dxa"/>
            </w:tcMar>
          </w:tcPr>
          <w:p w14:paraId="425E8D03" w14:textId="102BFC46" w:rsidR="00804980" w:rsidRPr="003677C4" w:rsidRDefault="00804980" w:rsidP="0000440B">
            <w:pPr>
              <w:ind w:left="0" w:firstLine="0"/>
              <w:rPr>
                <w:rFonts w:ascii="Calibri" w:hAnsi="Calibri" w:cs="Calibri"/>
                <w:sz w:val="21"/>
                <w:szCs w:val="21"/>
              </w:rPr>
            </w:pPr>
            <w:r w:rsidRPr="003677C4">
              <w:rPr>
                <w:rFonts w:ascii="Calibri" w:hAnsi="Calibri" w:cs="Calibri"/>
                <w:sz w:val="21"/>
                <w:szCs w:val="21"/>
              </w:rPr>
              <w:t>Limitations of first law &amp; need for the second law; reversible process; heat engine, heat pump, refrigerator; Carnot cycle; energy-conversion efficiency and COP, Kelvin-Planck &amp;</w:t>
            </w:r>
            <w:r w:rsidR="00374A9C" w:rsidRPr="003677C4">
              <w:rPr>
                <w:rFonts w:ascii="Calibri" w:hAnsi="Calibri" w:cs="Calibri"/>
                <w:sz w:val="21"/>
                <w:szCs w:val="21"/>
              </w:rPr>
              <w:t xml:space="preserve"> </w:t>
            </w:r>
            <w:r w:rsidRPr="003677C4">
              <w:rPr>
                <w:rFonts w:ascii="Calibri" w:hAnsi="Calibri" w:cs="Calibri"/>
                <w:sz w:val="21"/>
                <w:szCs w:val="21"/>
              </w:rPr>
              <w:t>Clausius statements, The ideal gas Carnot cycle, the thermodynamic temperature scale.</w:t>
            </w:r>
          </w:p>
        </w:tc>
        <w:tc>
          <w:tcPr>
            <w:tcW w:w="975" w:type="dxa"/>
            <w:tcMar>
              <w:left w:w="0" w:type="dxa"/>
              <w:right w:w="0" w:type="dxa"/>
            </w:tcMar>
            <w:vAlign w:val="center"/>
          </w:tcPr>
          <w:p w14:paraId="048639F1" w14:textId="007567B5" w:rsidR="00804980" w:rsidRPr="003677C4" w:rsidRDefault="005C1BBC" w:rsidP="005C1BBC">
            <w:pPr>
              <w:ind w:left="0" w:firstLine="0"/>
              <w:jc w:val="center"/>
              <w:rPr>
                <w:rFonts w:ascii="Calibri" w:hAnsi="Calibri" w:cs="Calibri"/>
                <w:sz w:val="21"/>
                <w:szCs w:val="21"/>
              </w:rPr>
            </w:pPr>
            <w:r w:rsidRPr="003677C4">
              <w:rPr>
                <w:rFonts w:ascii="Calibri" w:hAnsi="Calibri" w:cs="Calibri"/>
                <w:sz w:val="21"/>
                <w:szCs w:val="21"/>
              </w:rPr>
              <w:t>5.1 – 5.10</w:t>
            </w:r>
          </w:p>
        </w:tc>
      </w:tr>
      <w:tr w:rsidR="00804980" w:rsidRPr="003677C4" w14:paraId="4423BCB1" w14:textId="77777777">
        <w:trPr>
          <w:jc w:val="center"/>
        </w:trPr>
        <w:tc>
          <w:tcPr>
            <w:tcW w:w="833" w:type="dxa"/>
            <w:tcMar>
              <w:left w:w="0" w:type="dxa"/>
              <w:right w:w="0" w:type="dxa"/>
            </w:tcMar>
            <w:vAlign w:val="center"/>
          </w:tcPr>
          <w:p w14:paraId="651CC52C" w14:textId="77777777" w:rsidR="00804980" w:rsidRPr="003677C4" w:rsidRDefault="00804980" w:rsidP="003B6B55">
            <w:pPr>
              <w:ind w:left="0" w:firstLine="0"/>
              <w:jc w:val="center"/>
              <w:rPr>
                <w:rFonts w:ascii="Calibri" w:hAnsi="Calibri" w:cs="Calibri"/>
                <w:sz w:val="21"/>
                <w:szCs w:val="21"/>
              </w:rPr>
            </w:pPr>
            <w:r w:rsidRPr="003677C4">
              <w:rPr>
                <w:rFonts w:ascii="Calibri" w:hAnsi="Calibri" w:cs="Calibri"/>
                <w:sz w:val="21"/>
                <w:szCs w:val="21"/>
              </w:rPr>
              <w:t>2</w:t>
            </w:r>
            <w:r w:rsidR="00343A56" w:rsidRPr="003677C4">
              <w:rPr>
                <w:rFonts w:ascii="Calibri" w:hAnsi="Calibri" w:cs="Calibri"/>
                <w:sz w:val="21"/>
                <w:szCs w:val="21"/>
              </w:rPr>
              <w:t>8</w:t>
            </w:r>
            <w:r w:rsidRPr="003677C4">
              <w:rPr>
                <w:rFonts w:ascii="Calibri" w:hAnsi="Calibri" w:cs="Calibri"/>
                <w:sz w:val="21"/>
                <w:szCs w:val="21"/>
              </w:rPr>
              <w:t>-3</w:t>
            </w:r>
            <w:r w:rsidR="003B6B55" w:rsidRPr="003677C4">
              <w:rPr>
                <w:rFonts w:ascii="Calibri" w:hAnsi="Calibri" w:cs="Calibri"/>
                <w:sz w:val="21"/>
                <w:szCs w:val="21"/>
              </w:rPr>
              <w:t>3</w:t>
            </w:r>
          </w:p>
        </w:tc>
        <w:tc>
          <w:tcPr>
            <w:tcW w:w="3988" w:type="dxa"/>
            <w:tcMar>
              <w:left w:w="85" w:type="dxa"/>
              <w:right w:w="85" w:type="dxa"/>
            </w:tcMar>
          </w:tcPr>
          <w:p w14:paraId="1BC51E79" w14:textId="77777777" w:rsidR="00804980" w:rsidRPr="003677C4" w:rsidRDefault="004412CB" w:rsidP="004412CB">
            <w:pPr>
              <w:ind w:left="0" w:firstLine="0"/>
              <w:rPr>
                <w:rFonts w:ascii="Calibri" w:hAnsi="Calibri" w:cs="Calibri"/>
                <w:sz w:val="21"/>
                <w:szCs w:val="21"/>
              </w:rPr>
            </w:pPr>
            <w:r w:rsidRPr="003677C4">
              <w:rPr>
                <w:rFonts w:ascii="Calibri" w:hAnsi="Calibri" w:cs="Calibri"/>
                <w:sz w:val="21"/>
                <w:szCs w:val="21"/>
              </w:rPr>
              <w:t xml:space="preserve">Understand </w:t>
            </w:r>
            <w:r w:rsidR="00804980" w:rsidRPr="003677C4">
              <w:rPr>
                <w:rFonts w:ascii="Calibri" w:hAnsi="Calibri" w:cs="Calibri"/>
                <w:sz w:val="21"/>
                <w:szCs w:val="21"/>
              </w:rPr>
              <w:t>the physical principles behind entropy and formulation of second law for control mass</w:t>
            </w:r>
          </w:p>
        </w:tc>
        <w:tc>
          <w:tcPr>
            <w:tcW w:w="4410" w:type="dxa"/>
            <w:tcMar>
              <w:left w:w="57" w:type="dxa"/>
              <w:right w:w="57" w:type="dxa"/>
            </w:tcMar>
          </w:tcPr>
          <w:p w14:paraId="742EDA9A" w14:textId="65E1102F" w:rsidR="00804980" w:rsidRPr="003677C4" w:rsidRDefault="00804980" w:rsidP="003E6D92">
            <w:pPr>
              <w:ind w:left="0" w:firstLine="0"/>
              <w:rPr>
                <w:rFonts w:ascii="Calibri" w:hAnsi="Calibri" w:cs="Calibri"/>
                <w:sz w:val="21"/>
                <w:szCs w:val="21"/>
              </w:rPr>
            </w:pPr>
            <w:r w:rsidRPr="003677C4">
              <w:rPr>
                <w:rFonts w:ascii="Calibri" w:hAnsi="Calibri" w:cs="Calibri"/>
                <w:sz w:val="21"/>
                <w:szCs w:val="21"/>
              </w:rPr>
              <w:t>Concept of entropy; the need and definition of entropy; entropy of a pure substance; entropy change of a reversible &amp; irreversible processes; principle of increase of entropy, thermodynamic property relation; problem analysis &amp; solution technique.</w:t>
            </w:r>
            <w:r w:rsidR="004164A3" w:rsidRPr="003677C4">
              <w:rPr>
                <w:rFonts w:ascii="Calibri" w:hAnsi="Calibri" w:cs="Calibri"/>
                <w:sz w:val="21"/>
                <w:szCs w:val="21"/>
              </w:rPr>
              <w:t xml:space="preserve"> </w:t>
            </w:r>
          </w:p>
        </w:tc>
        <w:tc>
          <w:tcPr>
            <w:tcW w:w="975" w:type="dxa"/>
            <w:tcMar>
              <w:left w:w="0" w:type="dxa"/>
              <w:right w:w="0" w:type="dxa"/>
            </w:tcMar>
            <w:vAlign w:val="center"/>
          </w:tcPr>
          <w:p w14:paraId="44852D32" w14:textId="14B71D51" w:rsidR="005D1E07" w:rsidRPr="003677C4" w:rsidRDefault="005D1E07" w:rsidP="00B0673F">
            <w:pPr>
              <w:ind w:left="0" w:firstLine="0"/>
              <w:jc w:val="center"/>
              <w:rPr>
                <w:rFonts w:ascii="Calibri" w:hAnsi="Calibri" w:cs="Calibri"/>
                <w:sz w:val="21"/>
                <w:szCs w:val="21"/>
              </w:rPr>
            </w:pPr>
            <w:r w:rsidRPr="003677C4">
              <w:rPr>
                <w:rFonts w:ascii="Calibri" w:hAnsi="Calibri" w:cs="Calibri"/>
                <w:sz w:val="21"/>
                <w:szCs w:val="21"/>
              </w:rPr>
              <w:t>6</w:t>
            </w:r>
            <w:r w:rsidR="00B0673F" w:rsidRPr="003677C4">
              <w:rPr>
                <w:rFonts w:ascii="Calibri" w:hAnsi="Calibri" w:cs="Calibri"/>
                <w:sz w:val="21"/>
                <w:szCs w:val="21"/>
              </w:rPr>
              <w:t xml:space="preserve">.1 </w:t>
            </w:r>
            <w:r w:rsidRPr="003677C4">
              <w:rPr>
                <w:rFonts w:ascii="Calibri" w:hAnsi="Calibri" w:cs="Calibri"/>
                <w:sz w:val="21"/>
                <w:szCs w:val="21"/>
              </w:rPr>
              <w:t>-</w:t>
            </w:r>
            <w:r w:rsidR="00B0673F" w:rsidRPr="003677C4">
              <w:rPr>
                <w:rFonts w:ascii="Calibri" w:hAnsi="Calibri" w:cs="Calibri"/>
                <w:sz w:val="21"/>
                <w:szCs w:val="21"/>
              </w:rPr>
              <w:t xml:space="preserve"> </w:t>
            </w:r>
            <w:r w:rsidR="00F71254" w:rsidRPr="003677C4">
              <w:rPr>
                <w:rFonts w:ascii="Calibri" w:hAnsi="Calibri" w:cs="Calibri"/>
                <w:sz w:val="21"/>
                <w:szCs w:val="21"/>
              </w:rPr>
              <w:t>6.11</w:t>
            </w:r>
          </w:p>
        </w:tc>
      </w:tr>
      <w:tr w:rsidR="00804980" w:rsidRPr="003677C4" w14:paraId="56625469" w14:textId="77777777">
        <w:trPr>
          <w:jc w:val="center"/>
        </w:trPr>
        <w:tc>
          <w:tcPr>
            <w:tcW w:w="833" w:type="dxa"/>
            <w:tcMar>
              <w:left w:w="0" w:type="dxa"/>
              <w:right w:w="0" w:type="dxa"/>
            </w:tcMar>
            <w:vAlign w:val="center"/>
          </w:tcPr>
          <w:p w14:paraId="2A0AB0DD" w14:textId="77777777" w:rsidR="00804980" w:rsidRPr="003677C4" w:rsidRDefault="00804980" w:rsidP="003B6B55">
            <w:pPr>
              <w:ind w:left="0" w:firstLine="0"/>
              <w:jc w:val="center"/>
              <w:rPr>
                <w:rFonts w:ascii="Calibri" w:hAnsi="Calibri" w:cs="Calibri"/>
                <w:sz w:val="21"/>
                <w:szCs w:val="21"/>
              </w:rPr>
            </w:pPr>
            <w:r w:rsidRPr="003677C4">
              <w:rPr>
                <w:rFonts w:ascii="Calibri" w:hAnsi="Calibri" w:cs="Calibri"/>
                <w:sz w:val="21"/>
                <w:szCs w:val="21"/>
              </w:rPr>
              <w:t>3</w:t>
            </w:r>
            <w:r w:rsidR="003B6B55" w:rsidRPr="003677C4">
              <w:rPr>
                <w:rFonts w:ascii="Calibri" w:hAnsi="Calibri" w:cs="Calibri"/>
                <w:sz w:val="21"/>
                <w:szCs w:val="21"/>
              </w:rPr>
              <w:t>4</w:t>
            </w:r>
            <w:r w:rsidRPr="003677C4">
              <w:rPr>
                <w:rFonts w:ascii="Calibri" w:hAnsi="Calibri" w:cs="Calibri"/>
                <w:sz w:val="21"/>
                <w:szCs w:val="21"/>
              </w:rPr>
              <w:t>-3</w:t>
            </w:r>
            <w:r w:rsidR="003B6B55" w:rsidRPr="003677C4">
              <w:rPr>
                <w:rFonts w:ascii="Calibri" w:hAnsi="Calibri" w:cs="Calibri"/>
                <w:sz w:val="21"/>
                <w:szCs w:val="21"/>
              </w:rPr>
              <w:t>6</w:t>
            </w:r>
          </w:p>
        </w:tc>
        <w:tc>
          <w:tcPr>
            <w:tcW w:w="3988" w:type="dxa"/>
            <w:tcMar>
              <w:left w:w="85" w:type="dxa"/>
              <w:right w:w="85" w:type="dxa"/>
            </w:tcMar>
          </w:tcPr>
          <w:p w14:paraId="772FCA99" w14:textId="77777777" w:rsidR="00804980" w:rsidRPr="003677C4" w:rsidRDefault="004412CB" w:rsidP="0000440B">
            <w:pPr>
              <w:ind w:left="0" w:firstLine="0"/>
              <w:rPr>
                <w:rFonts w:ascii="Calibri" w:hAnsi="Calibri" w:cs="Calibri"/>
                <w:sz w:val="21"/>
                <w:szCs w:val="21"/>
              </w:rPr>
            </w:pPr>
            <w:r w:rsidRPr="003677C4">
              <w:rPr>
                <w:rFonts w:ascii="Calibri" w:hAnsi="Calibri" w:cs="Calibri"/>
                <w:sz w:val="21"/>
                <w:szCs w:val="21"/>
              </w:rPr>
              <w:t>U</w:t>
            </w:r>
            <w:r w:rsidR="00804980" w:rsidRPr="003677C4">
              <w:rPr>
                <w:rFonts w:ascii="Calibri" w:hAnsi="Calibri" w:cs="Calibri"/>
                <w:sz w:val="21"/>
                <w:szCs w:val="21"/>
              </w:rPr>
              <w:t>nderstand the formulation of second law for control volume</w:t>
            </w:r>
          </w:p>
        </w:tc>
        <w:tc>
          <w:tcPr>
            <w:tcW w:w="4410" w:type="dxa"/>
            <w:tcMar>
              <w:left w:w="57" w:type="dxa"/>
              <w:right w:w="57" w:type="dxa"/>
            </w:tcMar>
          </w:tcPr>
          <w:p w14:paraId="7F7C583F" w14:textId="77777777" w:rsidR="00804980" w:rsidRPr="003677C4" w:rsidRDefault="00804980" w:rsidP="0000440B">
            <w:pPr>
              <w:ind w:left="0" w:firstLine="0"/>
              <w:rPr>
                <w:rFonts w:ascii="Calibri" w:hAnsi="Calibri" w:cs="Calibri"/>
                <w:sz w:val="21"/>
                <w:szCs w:val="21"/>
              </w:rPr>
            </w:pPr>
            <w:r w:rsidRPr="003677C4">
              <w:rPr>
                <w:rFonts w:ascii="Calibri" w:hAnsi="Calibri" w:cs="Calibri"/>
                <w:sz w:val="21"/>
                <w:szCs w:val="21"/>
              </w:rPr>
              <w:t>Second law for control volume; S.S.</w:t>
            </w:r>
            <w:r w:rsidR="00371BCC" w:rsidRPr="003677C4">
              <w:rPr>
                <w:rFonts w:ascii="Calibri" w:hAnsi="Calibri" w:cs="Calibri"/>
                <w:sz w:val="21"/>
                <w:szCs w:val="21"/>
              </w:rPr>
              <w:t xml:space="preserve"> </w:t>
            </w:r>
            <w:r w:rsidRPr="003677C4">
              <w:rPr>
                <w:rFonts w:ascii="Calibri" w:hAnsi="Calibri" w:cs="Calibri"/>
                <w:sz w:val="21"/>
                <w:szCs w:val="21"/>
              </w:rPr>
              <w:t>&amp;transient processes; reversible S.S.S.F. process; principle of increase of entropy</w:t>
            </w:r>
          </w:p>
        </w:tc>
        <w:tc>
          <w:tcPr>
            <w:tcW w:w="975" w:type="dxa"/>
            <w:tcMar>
              <w:left w:w="0" w:type="dxa"/>
              <w:right w:w="0" w:type="dxa"/>
            </w:tcMar>
            <w:vAlign w:val="center"/>
          </w:tcPr>
          <w:p w14:paraId="60527513" w14:textId="47FF6B05" w:rsidR="00804980" w:rsidRPr="003677C4" w:rsidRDefault="005D1E07" w:rsidP="00007559">
            <w:pPr>
              <w:ind w:left="0" w:firstLine="0"/>
              <w:jc w:val="center"/>
              <w:rPr>
                <w:rFonts w:ascii="Calibri" w:hAnsi="Calibri" w:cs="Calibri"/>
                <w:sz w:val="21"/>
                <w:szCs w:val="21"/>
              </w:rPr>
            </w:pPr>
            <w:r w:rsidRPr="003677C4">
              <w:rPr>
                <w:rFonts w:ascii="Calibri" w:hAnsi="Calibri" w:cs="Calibri"/>
                <w:sz w:val="21"/>
                <w:szCs w:val="21"/>
              </w:rPr>
              <w:t>7.1</w:t>
            </w:r>
            <w:r w:rsidR="00804980" w:rsidRPr="003677C4">
              <w:rPr>
                <w:rFonts w:ascii="Calibri" w:hAnsi="Calibri" w:cs="Calibri"/>
                <w:sz w:val="21"/>
                <w:szCs w:val="21"/>
              </w:rPr>
              <w:t xml:space="preserve">– </w:t>
            </w:r>
            <w:r w:rsidRPr="003677C4">
              <w:rPr>
                <w:rFonts w:ascii="Calibri" w:hAnsi="Calibri" w:cs="Calibri"/>
                <w:sz w:val="21"/>
                <w:szCs w:val="21"/>
              </w:rPr>
              <w:t>7.4</w:t>
            </w:r>
          </w:p>
        </w:tc>
      </w:tr>
      <w:tr w:rsidR="00804980" w:rsidRPr="003677C4" w14:paraId="2B93571D" w14:textId="77777777">
        <w:trPr>
          <w:jc w:val="center"/>
        </w:trPr>
        <w:tc>
          <w:tcPr>
            <w:tcW w:w="833" w:type="dxa"/>
            <w:tcMar>
              <w:left w:w="0" w:type="dxa"/>
              <w:right w:w="0" w:type="dxa"/>
            </w:tcMar>
            <w:vAlign w:val="center"/>
          </w:tcPr>
          <w:p w14:paraId="154D1950" w14:textId="77777777" w:rsidR="00804980" w:rsidRPr="003677C4" w:rsidRDefault="00CE0D5A" w:rsidP="003B6B55">
            <w:pPr>
              <w:ind w:left="0" w:firstLine="0"/>
              <w:jc w:val="center"/>
              <w:rPr>
                <w:rFonts w:ascii="Calibri" w:hAnsi="Calibri" w:cs="Calibri"/>
                <w:sz w:val="21"/>
                <w:szCs w:val="21"/>
              </w:rPr>
            </w:pPr>
            <w:r w:rsidRPr="003677C4">
              <w:rPr>
                <w:rFonts w:ascii="Calibri" w:hAnsi="Calibri" w:cs="Calibri"/>
                <w:sz w:val="21"/>
                <w:szCs w:val="21"/>
              </w:rPr>
              <w:t>3</w:t>
            </w:r>
            <w:r w:rsidR="003B6B55" w:rsidRPr="003677C4">
              <w:rPr>
                <w:rFonts w:ascii="Calibri" w:hAnsi="Calibri" w:cs="Calibri"/>
                <w:sz w:val="21"/>
                <w:szCs w:val="21"/>
              </w:rPr>
              <w:t>7</w:t>
            </w:r>
            <w:r w:rsidR="00C60EE0" w:rsidRPr="003677C4">
              <w:rPr>
                <w:rFonts w:ascii="Calibri" w:hAnsi="Calibri" w:cs="Calibri"/>
                <w:sz w:val="21"/>
                <w:szCs w:val="21"/>
              </w:rPr>
              <w:t>-3</w:t>
            </w:r>
            <w:r w:rsidR="003B6B55" w:rsidRPr="003677C4">
              <w:rPr>
                <w:rFonts w:ascii="Calibri" w:hAnsi="Calibri" w:cs="Calibri"/>
                <w:sz w:val="21"/>
                <w:szCs w:val="21"/>
              </w:rPr>
              <w:t>8</w:t>
            </w:r>
          </w:p>
        </w:tc>
        <w:tc>
          <w:tcPr>
            <w:tcW w:w="3988" w:type="dxa"/>
            <w:tcMar>
              <w:left w:w="85" w:type="dxa"/>
              <w:right w:w="85" w:type="dxa"/>
            </w:tcMar>
          </w:tcPr>
          <w:p w14:paraId="49D0CB62" w14:textId="77777777" w:rsidR="00804980" w:rsidRPr="003677C4" w:rsidRDefault="00D51EEE" w:rsidP="0000440B">
            <w:pPr>
              <w:ind w:left="0" w:firstLine="0"/>
              <w:rPr>
                <w:rFonts w:ascii="Calibri" w:hAnsi="Calibri" w:cs="Calibri"/>
                <w:sz w:val="21"/>
                <w:szCs w:val="21"/>
              </w:rPr>
            </w:pPr>
            <w:r w:rsidRPr="003677C4">
              <w:rPr>
                <w:rFonts w:ascii="Calibri" w:hAnsi="Calibri" w:cs="Calibri"/>
                <w:sz w:val="21"/>
                <w:szCs w:val="21"/>
              </w:rPr>
              <w:t>Apply the second law of thermodynamics to solve problems for a control volume</w:t>
            </w:r>
          </w:p>
        </w:tc>
        <w:tc>
          <w:tcPr>
            <w:tcW w:w="4410" w:type="dxa"/>
            <w:tcMar>
              <w:left w:w="57" w:type="dxa"/>
              <w:right w:w="57" w:type="dxa"/>
            </w:tcMar>
          </w:tcPr>
          <w:p w14:paraId="6A1746B7" w14:textId="77777777" w:rsidR="00804980" w:rsidRPr="003677C4" w:rsidRDefault="00804980" w:rsidP="002A731B">
            <w:pPr>
              <w:ind w:left="0" w:firstLine="0"/>
              <w:rPr>
                <w:rFonts w:ascii="Calibri" w:hAnsi="Calibri" w:cs="Calibri"/>
                <w:sz w:val="21"/>
                <w:szCs w:val="21"/>
              </w:rPr>
            </w:pPr>
            <w:r w:rsidRPr="003677C4">
              <w:rPr>
                <w:rFonts w:ascii="Calibri" w:hAnsi="Calibri" w:cs="Calibri"/>
                <w:sz w:val="21"/>
                <w:szCs w:val="21"/>
              </w:rPr>
              <w:t>Understanding efficiency and related problems; problem analysis &amp; solution technique.</w:t>
            </w:r>
          </w:p>
        </w:tc>
        <w:tc>
          <w:tcPr>
            <w:tcW w:w="975" w:type="dxa"/>
            <w:tcMar>
              <w:left w:w="0" w:type="dxa"/>
              <w:right w:w="0" w:type="dxa"/>
            </w:tcMar>
            <w:vAlign w:val="center"/>
          </w:tcPr>
          <w:p w14:paraId="1A00CBB3" w14:textId="69318988" w:rsidR="00804980" w:rsidRPr="003677C4" w:rsidRDefault="005D1E07" w:rsidP="00007559">
            <w:pPr>
              <w:ind w:left="0" w:firstLine="0"/>
              <w:jc w:val="center"/>
              <w:rPr>
                <w:rFonts w:ascii="Calibri" w:hAnsi="Calibri" w:cs="Calibri"/>
                <w:sz w:val="21"/>
                <w:szCs w:val="21"/>
              </w:rPr>
            </w:pPr>
            <w:r w:rsidRPr="003677C4">
              <w:rPr>
                <w:rFonts w:ascii="Calibri" w:hAnsi="Calibri" w:cs="Calibri"/>
                <w:sz w:val="21"/>
                <w:szCs w:val="21"/>
              </w:rPr>
              <w:t>7.5</w:t>
            </w:r>
          </w:p>
        </w:tc>
      </w:tr>
      <w:tr w:rsidR="00804980" w:rsidRPr="003677C4" w14:paraId="504B7471" w14:textId="77777777">
        <w:trPr>
          <w:jc w:val="center"/>
        </w:trPr>
        <w:tc>
          <w:tcPr>
            <w:tcW w:w="833" w:type="dxa"/>
            <w:tcMar>
              <w:left w:w="0" w:type="dxa"/>
              <w:right w:w="0" w:type="dxa"/>
            </w:tcMar>
            <w:vAlign w:val="center"/>
          </w:tcPr>
          <w:p w14:paraId="4E81B925" w14:textId="77777777" w:rsidR="00804980" w:rsidRPr="003677C4" w:rsidRDefault="00CE0D5A" w:rsidP="003B6B55">
            <w:pPr>
              <w:ind w:left="0" w:firstLine="0"/>
              <w:jc w:val="center"/>
              <w:rPr>
                <w:rFonts w:ascii="Calibri" w:hAnsi="Calibri" w:cs="Calibri"/>
                <w:sz w:val="21"/>
                <w:szCs w:val="21"/>
              </w:rPr>
            </w:pPr>
            <w:r w:rsidRPr="003677C4">
              <w:rPr>
                <w:rFonts w:ascii="Calibri" w:hAnsi="Calibri" w:cs="Calibri"/>
                <w:sz w:val="21"/>
                <w:szCs w:val="21"/>
              </w:rPr>
              <w:t>3</w:t>
            </w:r>
            <w:r w:rsidR="003B6B55" w:rsidRPr="003677C4">
              <w:rPr>
                <w:rFonts w:ascii="Calibri" w:hAnsi="Calibri" w:cs="Calibri"/>
                <w:sz w:val="21"/>
                <w:szCs w:val="21"/>
              </w:rPr>
              <w:t>9</w:t>
            </w:r>
            <w:r w:rsidR="00804980" w:rsidRPr="003677C4">
              <w:rPr>
                <w:rFonts w:ascii="Calibri" w:hAnsi="Calibri" w:cs="Calibri"/>
                <w:sz w:val="21"/>
                <w:szCs w:val="21"/>
              </w:rPr>
              <w:t>-4</w:t>
            </w:r>
            <w:r w:rsidR="005E4765" w:rsidRPr="003677C4">
              <w:rPr>
                <w:rFonts w:ascii="Calibri" w:hAnsi="Calibri" w:cs="Calibri"/>
                <w:sz w:val="21"/>
                <w:szCs w:val="21"/>
              </w:rPr>
              <w:t>2</w:t>
            </w:r>
          </w:p>
        </w:tc>
        <w:tc>
          <w:tcPr>
            <w:tcW w:w="3988" w:type="dxa"/>
            <w:tcMar>
              <w:left w:w="85" w:type="dxa"/>
              <w:right w:w="85" w:type="dxa"/>
            </w:tcMar>
          </w:tcPr>
          <w:p w14:paraId="61A89077" w14:textId="77777777" w:rsidR="00804980" w:rsidRPr="003677C4" w:rsidRDefault="00D51EEE" w:rsidP="003E6D92">
            <w:pPr>
              <w:ind w:left="0" w:firstLine="0"/>
              <w:rPr>
                <w:rFonts w:ascii="Calibri" w:hAnsi="Calibri" w:cs="Calibri"/>
                <w:sz w:val="21"/>
                <w:szCs w:val="21"/>
              </w:rPr>
            </w:pPr>
            <w:r w:rsidRPr="003677C4">
              <w:rPr>
                <w:rFonts w:ascii="Calibri" w:hAnsi="Calibri" w:cs="Calibri"/>
                <w:sz w:val="21"/>
                <w:szCs w:val="21"/>
              </w:rPr>
              <w:t>Understand</w:t>
            </w:r>
            <w:r w:rsidR="00804980" w:rsidRPr="003677C4">
              <w:rPr>
                <w:rFonts w:ascii="Calibri" w:hAnsi="Calibri" w:cs="Calibri"/>
                <w:sz w:val="21"/>
                <w:szCs w:val="21"/>
              </w:rPr>
              <w:t xml:space="preserve"> the physical principles behind Irreversibility and availability</w:t>
            </w:r>
          </w:p>
        </w:tc>
        <w:tc>
          <w:tcPr>
            <w:tcW w:w="4410" w:type="dxa"/>
            <w:tcMar>
              <w:left w:w="57" w:type="dxa"/>
              <w:right w:w="57" w:type="dxa"/>
            </w:tcMar>
          </w:tcPr>
          <w:p w14:paraId="1ABAFEC6" w14:textId="77777777" w:rsidR="00804980" w:rsidRPr="003677C4" w:rsidRDefault="00804980" w:rsidP="002A731B">
            <w:pPr>
              <w:ind w:left="0" w:firstLine="0"/>
              <w:rPr>
                <w:rFonts w:ascii="Calibri" w:hAnsi="Calibri" w:cs="Calibri"/>
                <w:sz w:val="21"/>
                <w:szCs w:val="21"/>
              </w:rPr>
            </w:pPr>
            <w:r w:rsidRPr="003677C4">
              <w:rPr>
                <w:rFonts w:ascii="Calibri" w:hAnsi="Calibri" w:cs="Calibri"/>
                <w:sz w:val="21"/>
                <w:szCs w:val="21"/>
              </w:rPr>
              <w:t>Available energy, reversible work &amp; irreversibility for control mass and control volume processes; second law efficiency.</w:t>
            </w:r>
          </w:p>
        </w:tc>
        <w:tc>
          <w:tcPr>
            <w:tcW w:w="975" w:type="dxa"/>
            <w:tcMar>
              <w:left w:w="0" w:type="dxa"/>
              <w:right w:w="0" w:type="dxa"/>
            </w:tcMar>
            <w:vAlign w:val="center"/>
          </w:tcPr>
          <w:p w14:paraId="12CCA7BB" w14:textId="7D569393" w:rsidR="00804980" w:rsidRPr="003677C4" w:rsidRDefault="005D1E07" w:rsidP="00B71746">
            <w:pPr>
              <w:ind w:left="0" w:firstLine="0"/>
              <w:jc w:val="center"/>
              <w:rPr>
                <w:rFonts w:ascii="Calibri" w:hAnsi="Calibri" w:cs="Calibri"/>
                <w:sz w:val="21"/>
                <w:szCs w:val="21"/>
              </w:rPr>
            </w:pPr>
            <w:r w:rsidRPr="003677C4">
              <w:rPr>
                <w:rFonts w:ascii="Calibri" w:hAnsi="Calibri" w:cs="Calibri"/>
                <w:sz w:val="21"/>
                <w:szCs w:val="21"/>
              </w:rPr>
              <w:t>8</w:t>
            </w:r>
            <w:r w:rsidR="00804980" w:rsidRPr="003677C4">
              <w:rPr>
                <w:rFonts w:ascii="Calibri" w:hAnsi="Calibri" w:cs="Calibri"/>
                <w:sz w:val="21"/>
                <w:szCs w:val="21"/>
              </w:rPr>
              <w:t xml:space="preserve">.1 – </w:t>
            </w:r>
            <w:r w:rsidRPr="003677C4">
              <w:rPr>
                <w:rFonts w:ascii="Calibri" w:hAnsi="Calibri" w:cs="Calibri"/>
                <w:sz w:val="21"/>
                <w:szCs w:val="21"/>
              </w:rPr>
              <w:t>8</w:t>
            </w:r>
            <w:r w:rsidR="00804980" w:rsidRPr="003677C4">
              <w:rPr>
                <w:rFonts w:ascii="Calibri" w:hAnsi="Calibri" w:cs="Calibri"/>
                <w:sz w:val="21"/>
                <w:szCs w:val="21"/>
              </w:rPr>
              <w:t>.4</w:t>
            </w:r>
          </w:p>
        </w:tc>
      </w:tr>
    </w:tbl>
    <w:p w14:paraId="79BF0623" w14:textId="77777777" w:rsidR="005E4765" w:rsidRPr="003677C4" w:rsidRDefault="005E4765" w:rsidP="00CE5641">
      <w:pPr>
        <w:ind w:left="432" w:hanging="432"/>
        <w:rPr>
          <w:rFonts w:ascii="Calibri" w:hAnsi="Calibri" w:cs="Calibri"/>
          <w:b/>
          <w:bCs/>
          <w:sz w:val="21"/>
          <w:szCs w:val="21"/>
        </w:rPr>
      </w:pPr>
    </w:p>
    <w:p w14:paraId="305B6CEB" w14:textId="77777777" w:rsidR="00591A8E" w:rsidRPr="003677C4" w:rsidRDefault="00591A8E" w:rsidP="00CE5641">
      <w:pPr>
        <w:ind w:left="432" w:hanging="432"/>
        <w:rPr>
          <w:rFonts w:ascii="Calibri" w:hAnsi="Calibri" w:cs="Calibri"/>
          <w:b/>
          <w:bCs/>
          <w:sz w:val="21"/>
          <w:szCs w:val="21"/>
        </w:rPr>
      </w:pPr>
    </w:p>
    <w:p w14:paraId="3E6E451E" w14:textId="1AED25E9" w:rsidR="00804980" w:rsidRPr="003677C4" w:rsidRDefault="000424EA" w:rsidP="00CE5641">
      <w:pPr>
        <w:ind w:left="432" w:hanging="432"/>
        <w:rPr>
          <w:rFonts w:ascii="Calibri" w:hAnsi="Calibri" w:cs="Calibri"/>
          <w:sz w:val="21"/>
          <w:szCs w:val="21"/>
        </w:rPr>
      </w:pPr>
      <w:r w:rsidRPr="003677C4">
        <w:rPr>
          <w:rFonts w:ascii="Calibri" w:hAnsi="Calibri" w:cs="Calibri"/>
          <w:b/>
          <w:bCs/>
          <w:sz w:val="21"/>
          <w:szCs w:val="21"/>
        </w:rPr>
        <w:t>7</w:t>
      </w:r>
      <w:r w:rsidR="00804980" w:rsidRPr="003677C4">
        <w:rPr>
          <w:rFonts w:ascii="Calibri" w:hAnsi="Calibri" w:cs="Calibri"/>
          <w:b/>
          <w:bCs/>
          <w:sz w:val="21"/>
          <w:szCs w:val="21"/>
        </w:rPr>
        <w:t>.</w:t>
      </w:r>
      <w:r w:rsidR="00804980" w:rsidRPr="003677C4">
        <w:rPr>
          <w:rFonts w:ascii="Calibri" w:hAnsi="Calibri" w:cs="Calibri"/>
          <w:b/>
          <w:bCs/>
          <w:sz w:val="21"/>
          <w:szCs w:val="21"/>
        </w:rPr>
        <w:tab/>
        <w:t>Evaluation Scheme</w:t>
      </w:r>
      <w:r w:rsidR="00804980" w:rsidRPr="003677C4">
        <w:rPr>
          <w:rFonts w:ascii="Calibri" w:hAnsi="Calibri" w:cs="Calibri"/>
          <w:sz w:val="21"/>
          <w:szCs w:val="21"/>
        </w:rPr>
        <w:t>:</w:t>
      </w:r>
    </w:p>
    <w:tbl>
      <w:tblPr>
        <w:tblpPr w:leftFromText="180" w:rightFromText="180" w:vertAnchor="text" w:tblpXSpec="center" w:tblpY="1"/>
        <w:tblOverlap w:val="never"/>
        <w:tblW w:w="1020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2754"/>
        <w:gridCol w:w="1298"/>
        <w:gridCol w:w="1943"/>
        <w:gridCol w:w="2590"/>
        <w:gridCol w:w="1621"/>
      </w:tblGrid>
      <w:tr w:rsidR="00804980" w:rsidRPr="003677C4" w14:paraId="1BA178EB" w14:textId="77777777">
        <w:trPr>
          <w:trHeight w:val="567"/>
          <w:jc w:val="center"/>
        </w:trPr>
        <w:tc>
          <w:tcPr>
            <w:tcW w:w="2754" w:type="dxa"/>
            <w:tcBorders>
              <w:top w:val="double" w:sz="4" w:space="0" w:color="auto"/>
            </w:tcBorders>
            <w:tcMar>
              <w:top w:w="28" w:type="dxa"/>
              <w:left w:w="28" w:type="dxa"/>
              <w:bottom w:w="28" w:type="dxa"/>
              <w:right w:w="28" w:type="dxa"/>
            </w:tcMar>
            <w:vAlign w:val="center"/>
          </w:tcPr>
          <w:p w14:paraId="275E7042" w14:textId="77777777" w:rsidR="00804980" w:rsidRPr="003677C4" w:rsidRDefault="00804980" w:rsidP="00137198">
            <w:pPr>
              <w:pStyle w:val="Heading1"/>
              <w:spacing w:line="276" w:lineRule="auto"/>
              <w:ind w:left="0" w:firstLine="0"/>
              <w:rPr>
                <w:rFonts w:ascii="Calibri" w:hAnsi="Calibri" w:cs="Calibri"/>
                <w:kern w:val="0"/>
                <w:sz w:val="20"/>
                <w:szCs w:val="20"/>
              </w:rPr>
            </w:pPr>
            <w:bookmarkStart w:id="1" w:name="OLE_LINK1"/>
            <w:r w:rsidRPr="003677C4">
              <w:rPr>
                <w:rFonts w:ascii="Calibri" w:hAnsi="Calibri" w:cs="Calibri"/>
                <w:kern w:val="0"/>
                <w:sz w:val="20"/>
                <w:szCs w:val="20"/>
              </w:rPr>
              <w:t>Evaluation</w:t>
            </w:r>
            <w:r w:rsidR="00093353" w:rsidRPr="003677C4">
              <w:rPr>
                <w:rFonts w:ascii="Calibri" w:hAnsi="Calibri" w:cs="Calibri"/>
                <w:kern w:val="0"/>
                <w:sz w:val="20"/>
                <w:szCs w:val="20"/>
              </w:rPr>
              <w:t xml:space="preserve"> </w:t>
            </w:r>
            <w:r w:rsidRPr="003677C4">
              <w:rPr>
                <w:rFonts w:ascii="Calibri" w:hAnsi="Calibri" w:cs="Calibri"/>
                <w:kern w:val="0"/>
                <w:sz w:val="20"/>
                <w:szCs w:val="20"/>
              </w:rPr>
              <w:t>Component</w:t>
            </w:r>
          </w:p>
        </w:tc>
        <w:tc>
          <w:tcPr>
            <w:tcW w:w="1298" w:type="dxa"/>
            <w:tcBorders>
              <w:top w:val="double" w:sz="4" w:space="0" w:color="auto"/>
            </w:tcBorders>
            <w:tcMar>
              <w:top w:w="28" w:type="dxa"/>
              <w:left w:w="28" w:type="dxa"/>
              <w:bottom w:w="28" w:type="dxa"/>
              <w:right w:w="28" w:type="dxa"/>
            </w:tcMar>
            <w:vAlign w:val="center"/>
          </w:tcPr>
          <w:p w14:paraId="6D055E14" w14:textId="77777777" w:rsidR="00804980" w:rsidRPr="003677C4" w:rsidRDefault="00804980" w:rsidP="00137198">
            <w:pPr>
              <w:spacing w:line="276" w:lineRule="auto"/>
              <w:ind w:left="0" w:firstLine="0"/>
              <w:jc w:val="center"/>
              <w:rPr>
                <w:rFonts w:ascii="Calibri" w:hAnsi="Calibri" w:cs="Calibri"/>
                <w:b/>
                <w:bCs/>
                <w:sz w:val="20"/>
                <w:szCs w:val="20"/>
              </w:rPr>
            </w:pPr>
            <w:r w:rsidRPr="003677C4">
              <w:rPr>
                <w:rFonts w:ascii="Calibri" w:hAnsi="Calibri" w:cs="Calibri"/>
                <w:b/>
                <w:bCs/>
                <w:sz w:val="20"/>
                <w:szCs w:val="20"/>
              </w:rPr>
              <w:t>Duration</w:t>
            </w:r>
          </w:p>
        </w:tc>
        <w:tc>
          <w:tcPr>
            <w:tcW w:w="1943" w:type="dxa"/>
            <w:tcBorders>
              <w:top w:val="double" w:sz="4" w:space="0" w:color="auto"/>
            </w:tcBorders>
            <w:tcMar>
              <w:top w:w="28" w:type="dxa"/>
              <w:left w:w="28" w:type="dxa"/>
              <w:bottom w:w="28" w:type="dxa"/>
              <w:right w:w="28" w:type="dxa"/>
            </w:tcMar>
            <w:vAlign w:val="center"/>
          </w:tcPr>
          <w:p w14:paraId="01F717C3" w14:textId="77777777" w:rsidR="00804980" w:rsidRPr="003677C4" w:rsidRDefault="00804980" w:rsidP="00137198">
            <w:pPr>
              <w:spacing w:line="276" w:lineRule="auto"/>
              <w:ind w:left="0" w:firstLine="0"/>
              <w:jc w:val="center"/>
              <w:rPr>
                <w:rFonts w:ascii="Calibri" w:hAnsi="Calibri" w:cs="Calibri"/>
                <w:b/>
                <w:bCs/>
                <w:sz w:val="20"/>
                <w:szCs w:val="20"/>
              </w:rPr>
            </w:pPr>
            <w:r w:rsidRPr="003677C4">
              <w:rPr>
                <w:rFonts w:ascii="Calibri" w:hAnsi="Calibri" w:cs="Calibri"/>
                <w:b/>
                <w:bCs/>
                <w:sz w:val="20"/>
                <w:szCs w:val="20"/>
              </w:rPr>
              <w:t>Weightage (%)</w:t>
            </w:r>
          </w:p>
        </w:tc>
        <w:tc>
          <w:tcPr>
            <w:tcW w:w="2590" w:type="dxa"/>
            <w:tcBorders>
              <w:top w:val="double" w:sz="4" w:space="0" w:color="auto"/>
            </w:tcBorders>
            <w:tcMar>
              <w:top w:w="28" w:type="dxa"/>
              <w:left w:w="28" w:type="dxa"/>
              <w:bottom w:w="28" w:type="dxa"/>
              <w:right w:w="28" w:type="dxa"/>
            </w:tcMar>
            <w:vAlign w:val="center"/>
          </w:tcPr>
          <w:p w14:paraId="7F5735EE" w14:textId="406CC4A5" w:rsidR="00804980" w:rsidRPr="003677C4" w:rsidRDefault="00804980" w:rsidP="00137198">
            <w:pPr>
              <w:spacing w:line="276" w:lineRule="auto"/>
              <w:ind w:left="0" w:firstLine="0"/>
              <w:jc w:val="center"/>
              <w:rPr>
                <w:rFonts w:ascii="Calibri" w:hAnsi="Calibri" w:cs="Calibri"/>
                <w:b/>
                <w:bCs/>
                <w:sz w:val="20"/>
                <w:szCs w:val="20"/>
              </w:rPr>
            </w:pPr>
            <w:r w:rsidRPr="003677C4">
              <w:rPr>
                <w:rFonts w:ascii="Calibri" w:hAnsi="Calibri" w:cs="Calibri"/>
                <w:b/>
                <w:bCs/>
                <w:sz w:val="20"/>
                <w:szCs w:val="20"/>
              </w:rPr>
              <w:t>Date &amp;Time</w:t>
            </w:r>
            <w:r w:rsidR="00A06D6D" w:rsidRPr="003677C4">
              <w:rPr>
                <w:position w:val="8"/>
                <w:sz w:val="14"/>
              </w:rPr>
              <w:t>*</w:t>
            </w:r>
          </w:p>
        </w:tc>
        <w:tc>
          <w:tcPr>
            <w:tcW w:w="1621" w:type="dxa"/>
            <w:tcBorders>
              <w:top w:val="double" w:sz="4" w:space="0" w:color="auto"/>
            </w:tcBorders>
            <w:tcMar>
              <w:top w:w="28" w:type="dxa"/>
              <w:left w:w="28" w:type="dxa"/>
              <w:bottom w:w="28" w:type="dxa"/>
              <w:right w:w="28" w:type="dxa"/>
            </w:tcMar>
            <w:vAlign w:val="center"/>
          </w:tcPr>
          <w:p w14:paraId="4FBCDE1A" w14:textId="27C0CA2E" w:rsidR="00804980" w:rsidRPr="003677C4" w:rsidRDefault="00804980" w:rsidP="00137198">
            <w:pPr>
              <w:spacing w:line="276" w:lineRule="auto"/>
              <w:ind w:left="0" w:firstLine="0"/>
              <w:jc w:val="center"/>
              <w:rPr>
                <w:rFonts w:ascii="Calibri" w:hAnsi="Calibri" w:cs="Calibri"/>
                <w:b/>
                <w:bCs/>
                <w:sz w:val="20"/>
                <w:szCs w:val="20"/>
              </w:rPr>
            </w:pPr>
            <w:r w:rsidRPr="003677C4">
              <w:rPr>
                <w:rFonts w:ascii="Calibri" w:hAnsi="Calibri" w:cs="Calibri"/>
                <w:b/>
                <w:bCs/>
                <w:sz w:val="20"/>
                <w:szCs w:val="20"/>
              </w:rPr>
              <w:t>Nature of Component</w:t>
            </w:r>
            <w:r w:rsidR="00A06D6D" w:rsidRPr="003677C4">
              <w:rPr>
                <w:position w:val="8"/>
                <w:sz w:val="14"/>
              </w:rPr>
              <w:t>*</w:t>
            </w:r>
          </w:p>
        </w:tc>
      </w:tr>
      <w:tr w:rsidR="00804980" w:rsidRPr="003677C4" w14:paraId="430AE4D8" w14:textId="77777777" w:rsidTr="002816F0">
        <w:trPr>
          <w:trHeight w:val="392"/>
          <w:jc w:val="center"/>
        </w:trPr>
        <w:tc>
          <w:tcPr>
            <w:tcW w:w="2754" w:type="dxa"/>
            <w:tcMar>
              <w:top w:w="28" w:type="dxa"/>
              <w:left w:w="28" w:type="dxa"/>
              <w:bottom w:w="28" w:type="dxa"/>
              <w:right w:w="28" w:type="dxa"/>
            </w:tcMar>
            <w:vAlign w:val="center"/>
          </w:tcPr>
          <w:p w14:paraId="1CA8914F" w14:textId="353E79FF" w:rsidR="00804980" w:rsidRPr="003677C4" w:rsidRDefault="00195BEB" w:rsidP="00CE0D5A">
            <w:pPr>
              <w:spacing w:line="276" w:lineRule="auto"/>
              <w:ind w:left="0" w:firstLine="0"/>
              <w:jc w:val="center"/>
              <w:rPr>
                <w:rFonts w:ascii="Calibri" w:hAnsi="Calibri" w:cs="Calibri"/>
                <w:sz w:val="20"/>
                <w:szCs w:val="20"/>
              </w:rPr>
            </w:pPr>
            <w:r w:rsidRPr="003677C4">
              <w:rPr>
                <w:rFonts w:ascii="Calibri" w:hAnsi="Calibri" w:cs="Calibri"/>
                <w:sz w:val="20"/>
                <w:szCs w:val="20"/>
              </w:rPr>
              <w:t xml:space="preserve">Mid semester </w:t>
            </w:r>
            <w:r w:rsidR="00CE0D5A" w:rsidRPr="003677C4">
              <w:rPr>
                <w:rFonts w:ascii="Calibri" w:hAnsi="Calibri" w:cs="Calibri"/>
                <w:sz w:val="20"/>
                <w:szCs w:val="20"/>
              </w:rPr>
              <w:t>T</w:t>
            </w:r>
            <w:r w:rsidR="00804980" w:rsidRPr="003677C4">
              <w:rPr>
                <w:rFonts w:ascii="Calibri" w:hAnsi="Calibri" w:cs="Calibri"/>
                <w:sz w:val="20"/>
                <w:szCs w:val="20"/>
              </w:rPr>
              <w:t>est</w:t>
            </w:r>
            <w:r w:rsidR="00A06D6D" w:rsidRPr="003677C4">
              <w:rPr>
                <w:rFonts w:ascii="Calibri" w:hAnsi="Calibri" w:cs="Calibri"/>
                <w:bCs/>
                <w:sz w:val="21"/>
                <w:szCs w:val="21"/>
                <w:vertAlign w:val="superscript"/>
              </w:rPr>
              <w:t>$</w:t>
            </w:r>
          </w:p>
        </w:tc>
        <w:tc>
          <w:tcPr>
            <w:tcW w:w="1298" w:type="dxa"/>
            <w:tcMar>
              <w:top w:w="28" w:type="dxa"/>
              <w:left w:w="28" w:type="dxa"/>
              <w:bottom w:w="28" w:type="dxa"/>
              <w:right w:w="28" w:type="dxa"/>
            </w:tcMar>
            <w:vAlign w:val="center"/>
          </w:tcPr>
          <w:p w14:paraId="09DB578C" w14:textId="77777777" w:rsidR="00804980" w:rsidRPr="003677C4" w:rsidRDefault="00195BEB" w:rsidP="00CC3476">
            <w:pPr>
              <w:spacing w:line="276" w:lineRule="auto"/>
              <w:ind w:left="0" w:firstLine="0"/>
              <w:jc w:val="center"/>
              <w:rPr>
                <w:rFonts w:ascii="Calibri" w:hAnsi="Calibri" w:cs="Calibri"/>
                <w:sz w:val="20"/>
                <w:szCs w:val="20"/>
              </w:rPr>
            </w:pPr>
            <w:r w:rsidRPr="003677C4">
              <w:rPr>
                <w:rFonts w:ascii="Calibri" w:hAnsi="Calibri" w:cs="Calibri"/>
                <w:sz w:val="20"/>
                <w:szCs w:val="20"/>
              </w:rPr>
              <w:t>9</w:t>
            </w:r>
            <w:r w:rsidR="00804980" w:rsidRPr="003677C4">
              <w:rPr>
                <w:rFonts w:ascii="Calibri" w:hAnsi="Calibri" w:cs="Calibri"/>
                <w:sz w:val="20"/>
                <w:szCs w:val="20"/>
              </w:rPr>
              <w:t>0 min</w:t>
            </w:r>
          </w:p>
        </w:tc>
        <w:tc>
          <w:tcPr>
            <w:tcW w:w="1943" w:type="dxa"/>
            <w:tcMar>
              <w:top w:w="28" w:type="dxa"/>
              <w:left w:w="28" w:type="dxa"/>
              <w:bottom w:w="28" w:type="dxa"/>
              <w:right w:w="28" w:type="dxa"/>
            </w:tcMar>
            <w:vAlign w:val="center"/>
          </w:tcPr>
          <w:p w14:paraId="3EBA5327" w14:textId="39522397" w:rsidR="00804980" w:rsidRPr="003677C4" w:rsidRDefault="003677C4" w:rsidP="00B77F41">
            <w:pPr>
              <w:spacing w:line="276" w:lineRule="auto"/>
              <w:ind w:left="0" w:firstLine="0"/>
              <w:jc w:val="center"/>
              <w:rPr>
                <w:rFonts w:ascii="Calibri" w:hAnsi="Calibri" w:cs="Calibri"/>
                <w:sz w:val="20"/>
                <w:szCs w:val="20"/>
              </w:rPr>
            </w:pPr>
            <w:r w:rsidRPr="003677C4">
              <w:rPr>
                <w:rFonts w:ascii="Calibri" w:hAnsi="Calibri" w:cs="Calibri"/>
                <w:sz w:val="20"/>
                <w:szCs w:val="20"/>
              </w:rPr>
              <w:t>30</w:t>
            </w:r>
            <w:r w:rsidR="00804980" w:rsidRPr="003677C4">
              <w:rPr>
                <w:rFonts w:ascii="Calibri" w:hAnsi="Calibri" w:cs="Calibri"/>
                <w:sz w:val="20"/>
                <w:szCs w:val="20"/>
              </w:rPr>
              <w:t>%</w:t>
            </w:r>
          </w:p>
        </w:tc>
        <w:tc>
          <w:tcPr>
            <w:tcW w:w="2590" w:type="dxa"/>
            <w:tcMar>
              <w:top w:w="28" w:type="dxa"/>
              <w:left w:w="28" w:type="dxa"/>
              <w:bottom w:w="28" w:type="dxa"/>
              <w:right w:w="28" w:type="dxa"/>
            </w:tcMar>
          </w:tcPr>
          <w:p w14:paraId="0D14C8FA" w14:textId="506FC1CD" w:rsidR="00804980" w:rsidRPr="00385BFE" w:rsidRDefault="00385BFE" w:rsidP="00F0611D">
            <w:pPr>
              <w:jc w:val="center"/>
              <w:rPr>
                <w:rFonts w:asciiTheme="minorHAnsi" w:hAnsiTheme="minorHAnsi" w:cstheme="minorHAnsi"/>
                <w:sz w:val="20"/>
                <w:szCs w:val="20"/>
              </w:rPr>
            </w:pPr>
            <w:r w:rsidRPr="00385BFE">
              <w:rPr>
                <w:rFonts w:asciiTheme="minorHAnsi" w:hAnsiTheme="minorHAnsi" w:cstheme="minorHAnsi"/>
                <w:sz w:val="20"/>
              </w:rPr>
              <w:t>07/12 - 9.00 - 10.30AM</w:t>
            </w:r>
          </w:p>
        </w:tc>
        <w:tc>
          <w:tcPr>
            <w:tcW w:w="1621" w:type="dxa"/>
            <w:tcMar>
              <w:top w:w="28" w:type="dxa"/>
              <w:left w:w="28" w:type="dxa"/>
              <w:bottom w:w="28" w:type="dxa"/>
              <w:right w:w="28" w:type="dxa"/>
            </w:tcMar>
            <w:vAlign w:val="center"/>
          </w:tcPr>
          <w:p w14:paraId="716ECF12" w14:textId="0E3AD060" w:rsidR="00804980" w:rsidRPr="000433FE" w:rsidRDefault="005F640E" w:rsidP="009A3094">
            <w:pPr>
              <w:spacing w:line="276" w:lineRule="auto"/>
              <w:ind w:left="0" w:firstLine="0"/>
              <w:jc w:val="center"/>
              <w:rPr>
                <w:rFonts w:ascii="Calibri" w:hAnsi="Calibri" w:cs="Calibri"/>
                <w:sz w:val="20"/>
                <w:szCs w:val="20"/>
              </w:rPr>
            </w:pPr>
            <w:r w:rsidRPr="000433FE">
              <w:rPr>
                <w:rFonts w:ascii="Calibri" w:hAnsi="Calibri" w:cs="Calibri"/>
                <w:sz w:val="20"/>
                <w:szCs w:val="20"/>
              </w:rPr>
              <w:t>OB</w:t>
            </w:r>
            <w:r w:rsidR="000433FE" w:rsidRPr="000433FE">
              <w:rPr>
                <w:rFonts w:ascii="Calibri" w:hAnsi="Calibri" w:cs="Calibri"/>
                <w:sz w:val="20"/>
                <w:szCs w:val="20"/>
              </w:rPr>
              <w:t>*</w:t>
            </w:r>
          </w:p>
        </w:tc>
      </w:tr>
      <w:tr w:rsidR="00804980" w:rsidRPr="003677C4" w14:paraId="47F782BE" w14:textId="77777777" w:rsidTr="002816F0">
        <w:trPr>
          <w:trHeight w:val="473"/>
          <w:jc w:val="center"/>
        </w:trPr>
        <w:tc>
          <w:tcPr>
            <w:tcW w:w="2754" w:type="dxa"/>
            <w:tcMar>
              <w:top w:w="28" w:type="dxa"/>
              <w:left w:w="28" w:type="dxa"/>
              <w:bottom w:w="28" w:type="dxa"/>
              <w:right w:w="28" w:type="dxa"/>
            </w:tcMar>
            <w:vAlign w:val="center"/>
          </w:tcPr>
          <w:p w14:paraId="13F9FD53" w14:textId="08EFAE89" w:rsidR="00804980" w:rsidRPr="003677C4" w:rsidRDefault="00A06D6D" w:rsidP="009A3094">
            <w:pPr>
              <w:spacing w:line="276" w:lineRule="auto"/>
              <w:ind w:left="0" w:firstLine="0"/>
              <w:jc w:val="center"/>
              <w:rPr>
                <w:rFonts w:ascii="Calibri" w:hAnsi="Calibri" w:cs="Calibri"/>
                <w:sz w:val="20"/>
                <w:szCs w:val="20"/>
              </w:rPr>
            </w:pPr>
            <w:r w:rsidRPr="003677C4">
              <w:rPr>
                <w:rFonts w:ascii="Calibri" w:hAnsi="Calibri" w:cs="Calibri"/>
                <w:sz w:val="20"/>
                <w:szCs w:val="20"/>
              </w:rPr>
              <w:t>Tutorial</w:t>
            </w:r>
            <w:r w:rsidR="00093353" w:rsidRPr="003677C4">
              <w:rPr>
                <w:rFonts w:ascii="Calibri" w:hAnsi="Calibri" w:cs="Calibri"/>
                <w:sz w:val="20"/>
                <w:szCs w:val="20"/>
              </w:rPr>
              <w:t xml:space="preserve"> Test</w:t>
            </w:r>
            <w:r w:rsidR="00195BEB" w:rsidRPr="003677C4">
              <w:rPr>
                <w:rFonts w:ascii="Calibri" w:hAnsi="Calibri" w:cs="Calibri"/>
                <w:sz w:val="20"/>
                <w:szCs w:val="20"/>
              </w:rPr>
              <w:t>s</w:t>
            </w:r>
            <w:r w:rsidR="00195BEB" w:rsidRPr="003677C4">
              <w:rPr>
                <w:rFonts w:ascii="Calibri" w:hAnsi="Calibri" w:cs="Calibri"/>
                <w:sz w:val="20"/>
                <w:szCs w:val="20"/>
                <w:vertAlign w:val="superscript"/>
              </w:rPr>
              <w:t>#</w:t>
            </w:r>
            <w:r w:rsidR="00093353" w:rsidRPr="003677C4">
              <w:rPr>
                <w:rFonts w:ascii="Calibri" w:hAnsi="Calibri" w:cs="Calibri"/>
                <w:sz w:val="20"/>
                <w:szCs w:val="20"/>
              </w:rPr>
              <w:t xml:space="preserve"> </w:t>
            </w:r>
          </w:p>
        </w:tc>
        <w:tc>
          <w:tcPr>
            <w:tcW w:w="1298" w:type="dxa"/>
            <w:tcMar>
              <w:top w:w="28" w:type="dxa"/>
              <w:left w:w="28" w:type="dxa"/>
              <w:bottom w:w="28" w:type="dxa"/>
              <w:right w:w="28" w:type="dxa"/>
            </w:tcMar>
            <w:vAlign w:val="center"/>
          </w:tcPr>
          <w:p w14:paraId="78781E3C" w14:textId="7264FA3C" w:rsidR="00804980" w:rsidRPr="003677C4" w:rsidRDefault="00EF4F62" w:rsidP="009A3094">
            <w:pPr>
              <w:spacing w:line="276" w:lineRule="auto"/>
              <w:ind w:left="0" w:firstLine="0"/>
              <w:jc w:val="center"/>
              <w:rPr>
                <w:rFonts w:ascii="Calibri" w:hAnsi="Calibri" w:cs="Calibri"/>
                <w:sz w:val="20"/>
                <w:szCs w:val="20"/>
              </w:rPr>
            </w:pPr>
            <w:r w:rsidRPr="003677C4">
              <w:rPr>
                <w:rFonts w:ascii="Calibri" w:hAnsi="Calibri" w:cs="Calibri"/>
                <w:sz w:val="20"/>
                <w:szCs w:val="20"/>
              </w:rPr>
              <w:t>50 mts</w:t>
            </w:r>
          </w:p>
        </w:tc>
        <w:tc>
          <w:tcPr>
            <w:tcW w:w="1943" w:type="dxa"/>
            <w:tcMar>
              <w:top w:w="28" w:type="dxa"/>
              <w:left w:w="28" w:type="dxa"/>
              <w:bottom w:w="28" w:type="dxa"/>
              <w:right w:w="28" w:type="dxa"/>
            </w:tcMar>
            <w:vAlign w:val="center"/>
          </w:tcPr>
          <w:p w14:paraId="332CCFC5" w14:textId="77777777" w:rsidR="00804980" w:rsidRPr="003677C4" w:rsidRDefault="00C60EE0" w:rsidP="00195BEB">
            <w:pPr>
              <w:spacing w:line="276" w:lineRule="auto"/>
              <w:ind w:left="0" w:firstLine="0"/>
              <w:jc w:val="center"/>
              <w:rPr>
                <w:rFonts w:ascii="Calibri" w:hAnsi="Calibri" w:cs="Calibri"/>
                <w:sz w:val="20"/>
                <w:szCs w:val="20"/>
              </w:rPr>
            </w:pPr>
            <w:r w:rsidRPr="003677C4">
              <w:rPr>
                <w:rFonts w:ascii="Calibri" w:hAnsi="Calibri" w:cs="Calibri"/>
                <w:sz w:val="20"/>
                <w:szCs w:val="20"/>
              </w:rPr>
              <w:t>20</w:t>
            </w:r>
            <w:r w:rsidR="00804980" w:rsidRPr="003677C4">
              <w:rPr>
                <w:rFonts w:ascii="Calibri" w:hAnsi="Calibri" w:cs="Calibri"/>
                <w:sz w:val="20"/>
                <w:szCs w:val="20"/>
              </w:rPr>
              <w:t>%</w:t>
            </w:r>
          </w:p>
        </w:tc>
        <w:tc>
          <w:tcPr>
            <w:tcW w:w="2590" w:type="dxa"/>
            <w:tcMar>
              <w:top w:w="28" w:type="dxa"/>
              <w:left w:w="28" w:type="dxa"/>
              <w:bottom w:w="28" w:type="dxa"/>
              <w:right w:w="28" w:type="dxa"/>
            </w:tcMar>
            <w:vAlign w:val="center"/>
          </w:tcPr>
          <w:p w14:paraId="592B88AA" w14:textId="3E7275B3" w:rsidR="00093353" w:rsidRPr="00385BFE" w:rsidRDefault="00A06D6D" w:rsidP="00C60EE0">
            <w:pPr>
              <w:spacing w:line="276" w:lineRule="auto"/>
              <w:ind w:left="0" w:firstLine="0"/>
              <w:jc w:val="center"/>
              <w:rPr>
                <w:rFonts w:asciiTheme="minorHAnsi" w:hAnsiTheme="minorHAnsi" w:cstheme="minorHAnsi"/>
                <w:sz w:val="20"/>
                <w:szCs w:val="20"/>
                <w:lang w:val="en-GB" w:eastAsia="en-GB"/>
              </w:rPr>
            </w:pPr>
            <w:r w:rsidRPr="00385BFE">
              <w:rPr>
                <w:rFonts w:asciiTheme="minorHAnsi" w:hAnsiTheme="minorHAnsi" w:cstheme="minorHAnsi"/>
                <w:sz w:val="20"/>
                <w:szCs w:val="20"/>
              </w:rPr>
              <w:t>TBA</w:t>
            </w:r>
          </w:p>
        </w:tc>
        <w:tc>
          <w:tcPr>
            <w:tcW w:w="1621" w:type="dxa"/>
            <w:tcMar>
              <w:top w:w="28" w:type="dxa"/>
              <w:left w:w="28" w:type="dxa"/>
              <w:bottom w:w="28" w:type="dxa"/>
              <w:right w:w="28" w:type="dxa"/>
            </w:tcMar>
            <w:vAlign w:val="center"/>
          </w:tcPr>
          <w:p w14:paraId="7626C243" w14:textId="183E95E3" w:rsidR="00804980" w:rsidRPr="000433FE" w:rsidRDefault="005F640E" w:rsidP="009A3094">
            <w:pPr>
              <w:spacing w:line="276" w:lineRule="auto"/>
              <w:ind w:left="0" w:firstLine="0"/>
              <w:jc w:val="center"/>
              <w:rPr>
                <w:rFonts w:ascii="Calibri" w:hAnsi="Calibri" w:cs="Calibri"/>
                <w:sz w:val="20"/>
                <w:szCs w:val="20"/>
              </w:rPr>
            </w:pPr>
            <w:r w:rsidRPr="000433FE">
              <w:rPr>
                <w:rFonts w:ascii="Calibri" w:hAnsi="Calibri" w:cs="Calibri"/>
                <w:sz w:val="20"/>
                <w:szCs w:val="20"/>
              </w:rPr>
              <w:t>OB</w:t>
            </w:r>
          </w:p>
        </w:tc>
      </w:tr>
      <w:tr w:rsidR="00871F6F" w:rsidRPr="003677C4" w14:paraId="33F9892B" w14:textId="77777777" w:rsidTr="002816F0">
        <w:trPr>
          <w:trHeight w:val="473"/>
          <w:jc w:val="center"/>
        </w:trPr>
        <w:tc>
          <w:tcPr>
            <w:tcW w:w="2754" w:type="dxa"/>
            <w:tcMar>
              <w:top w:w="28" w:type="dxa"/>
              <w:left w:w="28" w:type="dxa"/>
              <w:bottom w:w="28" w:type="dxa"/>
              <w:right w:w="28" w:type="dxa"/>
            </w:tcMar>
            <w:vAlign w:val="center"/>
          </w:tcPr>
          <w:p w14:paraId="7D5F9D58" w14:textId="323C6C5F" w:rsidR="00871F6F" w:rsidRPr="003677C4" w:rsidRDefault="00A06D6D" w:rsidP="009A3094">
            <w:pPr>
              <w:spacing w:line="276" w:lineRule="auto"/>
              <w:ind w:left="0" w:firstLine="0"/>
              <w:jc w:val="center"/>
              <w:rPr>
                <w:rFonts w:ascii="Calibri" w:hAnsi="Calibri" w:cs="Calibri"/>
                <w:sz w:val="20"/>
                <w:szCs w:val="20"/>
              </w:rPr>
            </w:pPr>
            <w:r w:rsidRPr="003677C4">
              <w:rPr>
                <w:rFonts w:ascii="Calibri" w:hAnsi="Calibri" w:cs="Calibri"/>
                <w:sz w:val="20"/>
                <w:szCs w:val="20"/>
              </w:rPr>
              <w:t>Assignment</w:t>
            </w:r>
            <w:r w:rsidR="00CD0E98" w:rsidRPr="003677C4">
              <w:rPr>
                <w:rFonts w:ascii="Calibri" w:hAnsi="Calibri" w:cs="Calibri"/>
                <w:sz w:val="20"/>
                <w:szCs w:val="20"/>
                <w:vertAlign w:val="superscript"/>
              </w:rPr>
              <w:t>#</w:t>
            </w:r>
          </w:p>
        </w:tc>
        <w:tc>
          <w:tcPr>
            <w:tcW w:w="1298" w:type="dxa"/>
            <w:tcMar>
              <w:top w:w="28" w:type="dxa"/>
              <w:left w:w="28" w:type="dxa"/>
              <w:bottom w:w="28" w:type="dxa"/>
              <w:right w:w="28" w:type="dxa"/>
            </w:tcMar>
            <w:vAlign w:val="center"/>
          </w:tcPr>
          <w:p w14:paraId="58242F81" w14:textId="5937F3C9" w:rsidR="00871F6F" w:rsidRPr="003677C4" w:rsidRDefault="00913694" w:rsidP="009A3094">
            <w:pPr>
              <w:spacing w:line="276" w:lineRule="auto"/>
              <w:ind w:left="0" w:firstLine="0"/>
              <w:jc w:val="center"/>
              <w:rPr>
                <w:rFonts w:ascii="Calibri" w:hAnsi="Calibri" w:cs="Calibri"/>
                <w:sz w:val="20"/>
                <w:szCs w:val="20"/>
              </w:rPr>
            </w:pPr>
            <w:r w:rsidRPr="003677C4">
              <w:rPr>
                <w:rFonts w:ascii="Calibri" w:hAnsi="Calibri" w:cs="Calibri"/>
                <w:sz w:val="20"/>
                <w:szCs w:val="20"/>
              </w:rPr>
              <w:t>-</w:t>
            </w:r>
          </w:p>
        </w:tc>
        <w:tc>
          <w:tcPr>
            <w:tcW w:w="1943" w:type="dxa"/>
            <w:tcMar>
              <w:top w:w="28" w:type="dxa"/>
              <w:left w:w="28" w:type="dxa"/>
              <w:bottom w:w="28" w:type="dxa"/>
              <w:right w:w="28" w:type="dxa"/>
            </w:tcMar>
            <w:vAlign w:val="center"/>
          </w:tcPr>
          <w:p w14:paraId="7F3F4F7C" w14:textId="77777777" w:rsidR="00871F6F" w:rsidRPr="003677C4" w:rsidRDefault="00C60EE0" w:rsidP="00195BEB">
            <w:pPr>
              <w:spacing w:line="276" w:lineRule="auto"/>
              <w:ind w:left="0" w:firstLine="0"/>
              <w:jc w:val="center"/>
              <w:rPr>
                <w:rFonts w:ascii="Calibri" w:hAnsi="Calibri" w:cs="Calibri"/>
                <w:sz w:val="20"/>
                <w:szCs w:val="20"/>
              </w:rPr>
            </w:pPr>
            <w:r w:rsidRPr="003677C4">
              <w:rPr>
                <w:rFonts w:ascii="Calibri" w:hAnsi="Calibri" w:cs="Calibri"/>
                <w:sz w:val="20"/>
                <w:szCs w:val="20"/>
              </w:rPr>
              <w:t>10</w:t>
            </w:r>
            <w:r w:rsidR="00871F6F" w:rsidRPr="003677C4">
              <w:rPr>
                <w:rFonts w:ascii="Calibri" w:hAnsi="Calibri" w:cs="Calibri"/>
                <w:sz w:val="20"/>
                <w:szCs w:val="20"/>
              </w:rPr>
              <w:t>%</w:t>
            </w:r>
          </w:p>
        </w:tc>
        <w:tc>
          <w:tcPr>
            <w:tcW w:w="2590" w:type="dxa"/>
            <w:tcMar>
              <w:top w:w="28" w:type="dxa"/>
              <w:left w:w="28" w:type="dxa"/>
              <w:bottom w:w="28" w:type="dxa"/>
              <w:right w:w="28" w:type="dxa"/>
            </w:tcMar>
            <w:vAlign w:val="center"/>
          </w:tcPr>
          <w:p w14:paraId="3AD95044" w14:textId="481A1836" w:rsidR="00871F6F" w:rsidRPr="00385BFE" w:rsidRDefault="00A06D6D" w:rsidP="00C60EE0">
            <w:pPr>
              <w:spacing w:line="276" w:lineRule="auto"/>
              <w:ind w:left="0" w:firstLine="0"/>
              <w:jc w:val="center"/>
              <w:rPr>
                <w:rFonts w:asciiTheme="minorHAnsi" w:hAnsiTheme="minorHAnsi" w:cstheme="minorHAnsi"/>
                <w:sz w:val="20"/>
                <w:szCs w:val="20"/>
                <w:lang w:val="en-GB" w:eastAsia="en-GB"/>
              </w:rPr>
            </w:pPr>
            <w:r w:rsidRPr="00385BFE">
              <w:rPr>
                <w:rFonts w:asciiTheme="minorHAnsi" w:hAnsiTheme="minorHAnsi" w:cstheme="minorHAnsi"/>
                <w:sz w:val="20"/>
                <w:szCs w:val="20"/>
              </w:rPr>
              <w:t>TBA</w:t>
            </w:r>
          </w:p>
        </w:tc>
        <w:tc>
          <w:tcPr>
            <w:tcW w:w="1621" w:type="dxa"/>
            <w:tcMar>
              <w:top w:w="28" w:type="dxa"/>
              <w:left w:w="28" w:type="dxa"/>
              <w:bottom w:w="28" w:type="dxa"/>
              <w:right w:w="28" w:type="dxa"/>
            </w:tcMar>
            <w:vAlign w:val="center"/>
          </w:tcPr>
          <w:p w14:paraId="3DE9233C" w14:textId="5F263CD3" w:rsidR="00871F6F" w:rsidRPr="000433FE" w:rsidRDefault="00EF4F62" w:rsidP="009A3094">
            <w:pPr>
              <w:spacing w:line="276" w:lineRule="auto"/>
              <w:ind w:left="0" w:firstLine="0"/>
              <w:jc w:val="center"/>
              <w:rPr>
                <w:rFonts w:ascii="Calibri" w:hAnsi="Calibri" w:cs="Calibri"/>
                <w:sz w:val="20"/>
                <w:szCs w:val="20"/>
              </w:rPr>
            </w:pPr>
            <w:r w:rsidRPr="000433FE">
              <w:rPr>
                <w:rFonts w:ascii="Calibri" w:hAnsi="Calibri" w:cs="Calibri"/>
                <w:sz w:val="20"/>
                <w:szCs w:val="20"/>
              </w:rPr>
              <w:t>OB</w:t>
            </w:r>
          </w:p>
        </w:tc>
      </w:tr>
      <w:tr w:rsidR="00804980" w:rsidRPr="003677C4" w14:paraId="68DA9AE3" w14:textId="77777777" w:rsidTr="002816F0">
        <w:trPr>
          <w:trHeight w:val="383"/>
          <w:jc w:val="center"/>
        </w:trPr>
        <w:tc>
          <w:tcPr>
            <w:tcW w:w="2754" w:type="dxa"/>
            <w:tcBorders>
              <w:bottom w:val="double" w:sz="4" w:space="0" w:color="auto"/>
            </w:tcBorders>
            <w:tcMar>
              <w:top w:w="28" w:type="dxa"/>
              <w:left w:w="28" w:type="dxa"/>
              <w:bottom w:w="28" w:type="dxa"/>
              <w:right w:w="28" w:type="dxa"/>
            </w:tcMar>
            <w:vAlign w:val="center"/>
          </w:tcPr>
          <w:p w14:paraId="070FFE55" w14:textId="6300EAD9" w:rsidR="00804980" w:rsidRPr="003677C4" w:rsidRDefault="00804980" w:rsidP="009A3094">
            <w:pPr>
              <w:spacing w:line="276" w:lineRule="auto"/>
              <w:ind w:left="0" w:firstLine="0"/>
              <w:jc w:val="center"/>
              <w:rPr>
                <w:rFonts w:ascii="Calibri" w:hAnsi="Calibri" w:cs="Calibri"/>
                <w:sz w:val="20"/>
                <w:szCs w:val="20"/>
              </w:rPr>
            </w:pPr>
            <w:r w:rsidRPr="003677C4">
              <w:rPr>
                <w:rFonts w:ascii="Calibri" w:hAnsi="Calibri" w:cs="Calibri"/>
                <w:sz w:val="20"/>
                <w:szCs w:val="20"/>
              </w:rPr>
              <w:t>Comprehensive Exam</w:t>
            </w:r>
            <w:r w:rsidR="00A06D6D" w:rsidRPr="003677C4">
              <w:rPr>
                <w:rFonts w:ascii="Calibri" w:hAnsi="Calibri" w:cs="Calibri"/>
                <w:bCs/>
                <w:sz w:val="21"/>
                <w:szCs w:val="21"/>
                <w:vertAlign w:val="superscript"/>
              </w:rPr>
              <w:t>$</w:t>
            </w:r>
          </w:p>
        </w:tc>
        <w:tc>
          <w:tcPr>
            <w:tcW w:w="1298" w:type="dxa"/>
            <w:tcBorders>
              <w:bottom w:val="double" w:sz="4" w:space="0" w:color="auto"/>
            </w:tcBorders>
            <w:tcMar>
              <w:top w:w="28" w:type="dxa"/>
              <w:left w:w="28" w:type="dxa"/>
              <w:bottom w:w="28" w:type="dxa"/>
              <w:right w:w="28" w:type="dxa"/>
            </w:tcMar>
            <w:vAlign w:val="center"/>
          </w:tcPr>
          <w:p w14:paraId="0B9CAFD7" w14:textId="4FF89361" w:rsidR="00804980" w:rsidRPr="003677C4" w:rsidRDefault="000433FE" w:rsidP="000433FE">
            <w:pPr>
              <w:spacing w:line="276" w:lineRule="auto"/>
              <w:ind w:left="0" w:firstLine="0"/>
              <w:jc w:val="center"/>
              <w:rPr>
                <w:rFonts w:ascii="Calibri" w:hAnsi="Calibri" w:cs="Calibri"/>
                <w:sz w:val="20"/>
                <w:szCs w:val="20"/>
              </w:rPr>
            </w:pPr>
            <w:r>
              <w:rPr>
                <w:rFonts w:ascii="Calibri" w:hAnsi="Calibri" w:cs="Calibri"/>
                <w:sz w:val="20"/>
                <w:szCs w:val="20"/>
              </w:rPr>
              <w:t>120</w:t>
            </w:r>
            <w:r w:rsidR="00804980" w:rsidRPr="003677C4">
              <w:rPr>
                <w:rFonts w:ascii="Calibri" w:hAnsi="Calibri" w:cs="Calibri"/>
                <w:sz w:val="20"/>
                <w:szCs w:val="20"/>
              </w:rPr>
              <w:t xml:space="preserve"> </w:t>
            </w:r>
            <w:r>
              <w:rPr>
                <w:rFonts w:ascii="Calibri" w:hAnsi="Calibri" w:cs="Calibri"/>
                <w:sz w:val="20"/>
                <w:szCs w:val="20"/>
              </w:rPr>
              <w:t>mts</w:t>
            </w:r>
          </w:p>
        </w:tc>
        <w:tc>
          <w:tcPr>
            <w:tcW w:w="1943" w:type="dxa"/>
            <w:tcBorders>
              <w:bottom w:val="double" w:sz="4" w:space="0" w:color="auto"/>
            </w:tcBorders>
            <w:tcMar>
              <w:top w:w="28" w:type="dxa"/>
              <w:left w:w="28" w:type="dxa"/>
              <w:bottom w:w="28" w:type="dxa"/>
              <w:right w:w="28" w:type="dxa"/>
            </w:tcMar>
            <w:vAlign w:val="center"/>
          </w:tcPr>
          <w:p w14:paraId="15127DFC" w14:textId="1E562083" w:rsidR="00804980" w:rsidRPr="003677C4" w:rsidRDefault="00804980" w:rsidP="003677C4">
            <w:pPr>
              <w:spacing w:line="276" w:lineRule="auto"/>
              <w:ind w:left="0" w:firstLine="0"/>
              <w:jc w:val="center"/>
              <w:rPr>
                <w:rFonts w:ascii="Calibri" w:hAnsi="Calibri" w:cs="Calibri"/>
                <w:sz w:val="20"/>
                <w:szCs w:val="20"/>
              </w:rPr>
            </w:pPr>
            <w:r w:rsidRPr="003677C4">
              <w:rPr>
                <w:rFonts w:ascii="Calibri" w:hAnsi="Calibri" w:cs="Calibri"/>
                <w:sz w:val="20"/>
                <w:szCs w:val="20"/>
              </w:rPr>
              <w:t>4</w:t>
            </w:r>
            <w:r w:rsidR="003677C4" w:rsidRPr="003677C4">
              <w:rPr>
                <w:rFonts w:ascii="Calibri" w:hAnsi="Calibri" w:cs="Calibri"/>
                <w:sz w:val="20"/>
                <w:szCs w:val="20"/>
              </w:rPr>
              <w:t>0</w:t>
            </w:r>
            <w:r w:rsidRPr="003677C4">
              <w:rPr>
                <w:rFonts w:ascii="Calibri" w:hAnsi="Calibri" w:cs="Calibri"/>
                <w:sz w:val="20"/>
                <w:szCs w:val="20"/>
              </w:rPr>
              <w:t>%</w:t>
            </w:r>
          </w:p>
        </w:tc>
        <w:tc>
          <w:tcPr>
            <w:tcW w:w="2590" w:type="dxa"/>
            <w:tcBorders>
              <w:bottom w:val="double" w:sz="4" w:space="0" w:color="auto"/>
            </w:tcBorders>
            <w:tcMar>
              <w:top w:w="28" w:type="dxa"/>
              <w:left w:w="28" w:type="dxa"/>
              <w:bottom w:w="28" w:type="dxa"/>
              <w:right w:w="28" w:type="dxa"/>
            </w:tcMar>
            <w:vAlign w:val="center"/>
          </w:tcPr>
          <w:p w14:paraId="0177ECD7" w14:textId="18F82CB5" w:rsidR="00804980" w:rsidRPr="00385BFE" w:rsidRDefault="00385BFE" w:rsidP="00F0611D">
            <w:pPr>
              <w:spacing w:line="276" w:lineRule="auto"/>
              <w:ind w:left="0" w:firstLine="0"/>
              <w:jc w:val="center"/>
              <w:rPr>
                <w:rFonts w:asciiTheme="minorHAnsi" w:hAnsiTheme="minorHAnsi" w:cstheme="minorHAnsi"/>
                <w:sz w:val="20"/>
                <w:szCs w:val="20"/>
                <w:lang w:val="en-GB" w:eastAsia="en-GB"/>
              </w:rPr>
            </w:pPr>
            <w:r w:rsidRPr="00385BFE">
              <w:rPr>
                <w:rFonts w:asciiTheme="minorHAnsi" w:hAnsiTheme="minorHAnsi" w:cstheme="minorHAnsi"/>
                <w:sz w:val="20"/>
              </w:rPr>
              <w:t>24/01 FN</w:t>
            </w:r>
          </w:p>
        </w:tc>
        <w:tc>
          <w:tcPr>
            <w:tcW w:w="1621" w:type="dxa"/>
            <w:tcBorders>
              <w:bottom w:val="double" w:sz="4" w:space="0" w:color="auto"/>
            </w:tcBorders>
            <w:tcMar>
              <w:top w:w="28" w:type="dxa"/>
              <w:left w:w="28" w:type="dxa"/>
              <w:bottom w:w="28" w:type="dxa"/>
              <w:right w:w="28" w:type="dxa"/>
            </w:tcMar>
            <w:vAlign w:val="center"/>
          </w:tcPr>
          <w:p w14:paraId="70C5A1BC" w14:textId="0158A814" w:rsidR="00804980" w:rsidRPr="000433FE" w:rsidRDefault="005F640E" w:rsidP="009A3094">
            <w:pPr>
              <w:spacing w:line="276" w:lineRule="auto"/>
              <w:ind w:left="0" w:firstLine="0"/>
              <w:jc w:val="center"/>
              <w:rPr>
                <w:rFonts w:ascii="Calibri" w:hAnsi="Calibri" w:cs="Calibri"/>
                <w:sz w:val="20"/>
                <w:szCs w:val="20"/>
              </w:rPr>
            </w:pPr>
            <w:r w:rsidRPr="000433FE">
              <w:rPr>
                <w:rFonts w:ascii="Calibri" w:hAnsi="Calibri" w:cs="Calibri"/>
                <w:sz w:val="20"/>
                <w:szCs w:val="20"/>
              </w:rPr>
              <w:t>OB</w:t>
            </w:r>
            <w:r w:rsidR="000433FE" w:rsidRPr="000433FE">
              <w:rPr>
                <w:rFonts w:ascii="Calibri" w:hAnsi="Calibri" w:cs="Calibri"/>
                <w:sz w:val="20"/>
                <w:szCs w:val="20"/>
              </w:rPr>
              <w:t>*</w:t>
            </w:r>
          </w:p>
        </w:tc>
      </w:tr>
    </w:tbl>
    <w:bookmarkEnd w:id="1"/>
    <w:p w14:paraId="264CF823" w14:textId="1D14D97B" w:rsidR="00A06D6D" w:rsidRPr="003677C4" w:rsidRDefault="00A06D6D" w:rsidP="00A06D6D">
      <w:pPr>
        <w:ind w:left="426" w:hanging="426"/>
        <w:rPr>
          <w:rFonts w:ascii="Calibri" w:hAnsi="Calibri" w:cs="Calibri"/>
          <w:bCs/>
          <w:sz w:val="21"/>
          <w:szCs w:val="21"/>
        </w:rPr>
      </w:pPr>
      <w:r w:rsidRPr="003677C4">
        <w:rPr>
          <w:position w:val="8"/>
          <w:sz w:val="14"/>
        </w:rPr>
        <w:t>*</w:t>
      </w:r>
      <w:r w:rsidRPr="003677C4">
        <w:rPr>
          <w:position w:val="8"/>
          <w:sz w:val="14"/>
        </w:rPr>
        <w:tab/>
      </w:r>
      <w:r w:rsidRPr="003677C4">
        <w:rPr>
          <w:rFonts w:ascii="Calibri" w:hAnsi="Calibri" w:cs="Calibri"/>
          <w:bCs/>
          <w:sz w:val="21"/>
          <w:szCs w:val="21"/>
        </w:rPr>
        <w:t xml:space="preserve">The mode of conducting the evaluation components </w:t>
      </w:r>
      <w:r w:rsidR="000433FE">
        <w:rPr>
          <w:rFonts w:ascii="Calibri" w:hAnsi="Calibri" w:cs="Calibri"/>
          <w:bCs/>
          <w:sz w:val="21"/>
          <w:szCs w:val="21"/>
        </w:rPr>
        <w:t>may be changed in case the exams are conducted on campus</w:t>
      </w:r>
      <w:r w:rsidRPr="003677C4">
        <w:rPr>
          <w:rFonts w:ascii="Calibri" w:hAnsi="Calibri" w:cs="Calibri"/>
          <w:bCs/>
          <w:sz w:val="21"/>
          <w:szCs w:val="21"/>
        </w:rPr>
        <w:t>.</w:t>
      </w:r>
    </w:p>
    <w:p w14:paraId="3471637F" w14:textId="4A72415B" w:rsidR="00A06D6D" w:rsidRPr="003677C4" w:rsidRDefault="00A06D6D" w:rsidP="00A06D6D">
      <w:pPr>
        <w:ind w:left="426" w:hanging="426"/>
        <w:rPr>
          <w:rFonts w:ascii="Calibri" w:hAnsi="Calibri" w:cs="Calibri"/>
          <w:bCs/>
          <w:sz w:val="21"/>
          <w:szCs w:val="21"/>
        </w:rPr>
      </w:pPr>
      <w:r w:rsidRPr="003677C4">
        <w:rPr>
          <w:rFonts w:ascii="Calibri" w:hAnsi="Calibri" w:cs="Calibri"/>
          <w:bCs/>
          <w:sz w:val="21"/>
          <w:szCs w:val="21"/>
          <w:vertAlign w:val="superscript"/>
        </w:rPr>
        <w:t>#</w:t>
      </w:r>
      <w:r w:rsidRPr="003677C4">
        <w:rPr>
          <w:rFonts w:ascii="Calibri" w:hAnsi="Calibri" w:cs="Calibri"/>
          <w:bCs/>
          <w:sz w:val="21"/>
          <w:szCs w:val="21"/>
        </w:rPr>
        <w:tab/>
        <w:t>Number of Tutorial Test: 01</w:t>
      </w:r>
      <w:r w:rsidR="00DE1CD3" w:rsidRPr="003677C4">
        <w:rPr>
          <w:rFonts w:ascii="Calibri" w:hAnsi="Calibri" w:cs="Calibri"/>
          <w:bCs/>
          <w:sz w:val="21"/>
          <w:szCs w:val="21"/>
        </w:rPr>
        <w:t xml:space="preserve"> (During one tutorial class before Mid semester exam); Number of assignment: 01(Take home after mid semester exam)</w:t>
      </w:r>
      <w:r w:rsidRPr="003677C4">
        <w:rPr>
          <w:rFonts w:ascii="Calibri" w:hAnsi="Calibri" w:cs="Calibri"/>
          <w:bCs/>
          <w:sz w:val="21"/>
          <w:szCs w:val="21"/>
        </w:rPr>
        <w:t>. All these tests will be announced through notice (on CMS).</w:t>
      </w:r>
    </w:p>
    <w:p w14:paraId="113F25C8" w14:textId="77777777" w:rsidR="00804980" w:rsidRPr="003677C4" w:rsidRDefault="00C86489" w:rsidP="00C60EE0">
      <w:pPr>
        <w:ind w:left="426" w:hanging="426"/>
        <w:rPr>
          <w:rFonts w:ascii="Calibri" w:hAnsi="Calibri" w:cs="Calibri"/>
          <w:bCs/>
          <w:sz w:val="21"/>
          <w:szCs w:val="21"/>
        </w:rPr>
      </w:pPr>
      <w:r w:rsidRPr="003677C4">
        <w:rPr>
          <w:rFonts w:ascii="Calibri" w:hAnsi="Calibri" w:cs="Calibri"/>
          <w:bCs/>
          <w:sz w:val="21"/>
          <w:szCs w:val="21"/>
          <w:vertAlign w:val="superscript"/>
        </w:rPr>
        <w:t>$</w:t>
      </w:r>
      <w:r w:rsidR="00C60EE0" w:rsidRPr="003677C4">
        <w:rPr>
          <w:rFonts w:ascii="Calibri" w:hAnsi="Calibri" w:cs="Calibri"/>
          <w:bCs/>
          <w:sz w:val="21"/>
          <w:szCs w:val="21"/>
        </w:rPr>
        <w:tab/>
        <w:t>ED</w:t>
      </w:r>
      <w:r w:rsidR="00804980" w:rsidRPr="003677C4">
        <w:rPr>
          <w:rFonts w:ascii="Calibri" w:hAnsi="Calibri" w:cs="Calibri"/>
          <w:bCs/>
          <w:sz w:val="21"/>
          <w:szCs w:val="21"/>
        </w:rPr>
        <w:t xml:space="preserve">D Notes on “Thermodynamics Tables, Figures and Charts” </w:t>
      </w:r>
      <w:r w:rsidR="00C60EE0" w:rsidRPr="003677C4">
        <w:rPr>
          <w:rFonts w:ascii="Calibri" w:hAnsi="Calibri" w:cs="Calibri"/>
          <w:bCs/>
          <w:sz w:val="21"/>
          <w:szCs w:val="21"/>
        </w:rPr>
        <w:t>is</w:t>
      </w:r>
      <w:r w:rsidR="00804980" w:rsidRPr="003677C4">
        <w:rPr>
          <w:rFonts w:ascii="Calibri" w:hAnsi="Calibri" w:cs="Calibri"/>
          <w:bCs/>
          <w:sz w:val="21"/>
          <w:szCs w:val="21"/>
        </w:rPr>
        <w:t xml:space="preserve"> allowed </w:t>
      </w:r>
      <w:r w:rsidRPr="003677C4">
        <w:rPr>
          <w:rFonts w:ascii="Calibri" w:hAnsi="Calibri" w:cs="Calibri"/>
          <w:bCs/>
          <w:sz w:val="21"/>
          <w:szCs w:val="21"/>
        </w:rPr>
        <w:t xml:space="preserve">in the closed book tests also. </w:t>
      </w:r>
      <w:r w:rsidR="00804980" w:rsidRPr="003677C4">
        <w:rPr>
          <w:rFonts w:ascii="Calibri" w:hAnsi="Calibri" w:cs="Calibri"/>
          <w:bCs/>
          <w:sz w:val="21"/>
          <w:szCs w:val="21"/>
        </w:rPr>
        <w:t>However, it should not be defaced by writing formula, equations, etc.</w:t>
      </w:r>
    </w:p>
    <w:p w14:paraId="3E9926B9" w14:textId="5FFBCDF1" w:rsidR="00804980" w:rsidRPr="003677C4" w:rsidRDefault="000424EA" w:rsidP="00C60EE0">
      <w:pPr>
        <w:ind w:left="425" w:hanging="425"/>
        <w:rPr>
          <w:rFonts w:ascii="Calibri" w:hAnsi="Calibri" w:cs="Calibri"/>
          <w:bCs/>
          <w:sz w:val="21"/>
          <w:szCs w:val="21"/>
        </w:rPr>
      </w:pPr>
      <w:r w:rsidRPr="003677C4">
        <w:rPr>
          <w:rFonts w:ascii="Calibri" w:hAnsi="Calibri" w:cs="Calibri"/>
          <w:bCs/>
          <w:sz w:val="21"/>
          <w:szCs w:val="21"/>
        </w:rPr>
        <w:t>8</w:t>
      </w:r>
      <w:r w:rsidR="00804980" w:rsidRPr="003677C4">
        <w:rPr>
          <w:rFonts w:ascii="Calibri" w:hAnsi="Calibri" w:cs="Calibri"/>
          <w:bCs/>
          <w:sz w:val="21"/>
          <w:szCs w:val="21"/>
        </w:rPr>
        <w:t>.</w:t>
      </w:r>
      <w:r w:rsidR="00804980" w:rsidRPr="003677C4">
        <w:rPr>
          <w:rFonts w:ascii="Calibri" w:hAnsi="Calibri" w:cs="Calibri"/>
          <w:bCs/>
          <w:sz w:val="21"/>
          <w:szCs w:val="21"/>
        </w:rPr>
        <w:tab/>
      </w:r>
      <w:r w:rsidR="00804980" w:rsidRPr="003677C4">
        <w:rPr>
          <w:rFonts w:ascii="Calibri" w:hAnsi="Calibri" w:cs="Calibri"/>
          <w:b/>
          <w:bCs/>
          <w:sz w:val="21"/>
          <w:szCs w:val="21"/>
        </w:rPr>
        <w:t>Chamber Consultation Hour:</w:t>
      </w:r>
      <w:r w:rsidR="00371BCC" w:rsidRPr="003677C4">
        <w:rPr>
          <w:rFonts w:ascii="Calibri" w:hAnsi="Calibri" w:cs="Calibri"/>
          <w:bCs/>
          <w:sz w:val="21"/>
          <w:szCs w:val="21"/>
        </w:rPr>
        <w:t xml:space="preserve"> </w:t>
      </w:r>
      <w:r w:rsidR="00804980" w:rsidRPr="003677C4">
        <w:rPr>
          <w:rFonts w:ascii="Calibri" w:hAnsi="Calibri" w:cs="Calibri"/>
          <w:bCs/>
          <w:sz w:val="21"/>
          <w:szCs w:val="21"/>
        </w:rPr>
        <w:t>To be announced by the respective instructors.</w:t>
      </w:r>
    </w:p>
    <w:p w14:paraId="146F6279" w14:textId="787108EB" w:rsidR="00804980" w:rsidRPr="003677C4" w:rsidRDefault="000424EA" w:rsidP="00C60EE0">
      <w:pPr>
        <w:ind w:left="425" w:hanging="425"/>
        <w:rPr>
          <w:rFonts w:ascii="Calibri" w:hAnsi="Calibri" w:cs="Calibri"/>
          <w:bCs/>
          <w:sz w:val="21"/>
          <w:szCs w:val="21"/>
        </w:rPr>
      </w:pPr>
      <w:r w:rsidRPr="003677C4">
        <w:rPr>
          <w:rFonts w:ascii="Calibri" w:hAnsi="Calibri" w:cs="Calibri"/>
          <w:bCs/>
          <w:sz w:val="21"/>
          <w:szCs w:val="21"/>
        </w:rPr>
        <w:t>9</w:t>
      </w:r>
      <w:r w:rsidR="00804980" w:rsidRPr="003677C4">
        <w:rPr>
          <w:rFonts w:ascii="Calibri" w:hAnsi="Calibri" w:cs="Calibri"/>
          <w:bCs/>
          <w:sz w:val="21"/>
          <w:szCs w:val="21"/>
        </w:rPr>
        <w:t>.</w:t>
      </w:r>
      <w:r w:rsidR="00804980" w:rsidRPr="003677C4">
        <w:rPr>
          <w:rFonts w:ascii="Calibri" w:hAnsi="Calibri" w:cs="Calibri"/>
          <w:bCs/>
          <w:sz w:val="21"/>
          <w:szCs w:val="21"/>
        </w:rPr>
        <w:tab/>
      </w:r>
      <w:r w:rsidR="00804980" w:rsidRPr="003677C4">
        <w:rPr>
          <w:rFonts w:ascii="Calibri" w:hAnsi="Calibri" w:cs="Calibri"/>
          <w:b/>
          <w:bCs/>
          <w:sz w:val="21"/>
          <w:szCs w:val="21"/>
        </w:rPr>
        <w:t>Notices:</w:t>
      </w:r>
      <w:r w:rsidR="00804980" w:rsidRPr="003677C4">
        <w:rPr>
          <w:rFonts w:ascii="Calibri" w:hAnsi="Calibri" w:cs="Calibri"/>
          <w:bCs/>
          <w:sz w:val="21"/>
          <w:szCs w:val="21"/>
        </w:rPr>
        <w:t xml:space="preserve"> </w:t>
      </w:r>
      <w:r w:rsidRPr="003677C4">
        <w:rPr>
          <w:rFonts w:ascii="Calibri" w:hAnsi="Calibri" w:cs="Calibri"/>
          <w:bCs/>
          <w:sz w:val="21"/>
          <w:szCs w:val="21"/>
        </w:rPr>
        <w:t>All notices concerning this course shall be displayed on the CMS (the Institute’s web based course management system). Besides this, students are advised to visit regularly CMS for latest updates.</w:t>
      </w:r>
    </w:p>
    <w:p w14:paraId="10217894" w14:textId="1C789E9B" w:rsidR="00804980" w:rsidRPr="003677C4" w:rsidRDefault="000424EA" w:rsidP="00C60EE0">
      <w:pPr>
        <w:ind w:left="425" w:hanging="425"/>
        <w:rPr>
          <w:rFonts w:ascii="Calibri" w:hAnsi="Calibri" w:cs="Calibri"/>
          <w:b/>
          <w:bCs/>
          <w:sz w:val="21"/>
          <w:szCs w:val="21"/>
        </w:rPr>
      </w:pPr>
      <w:r w:rsidRPr="003677C4">
        <w:rPr>
          <w:rFonts w:ascii="Calibri" w:hAnsi="Calibri" w:cs="Calibri"/>
          <w:bCs/>
          <w:sz w:val="21"/>
          <w:szCs w:val="21"/>
        </w:rPr>
        <w:t>10</w:t>
      </w:r>
      <w:r w:rsidR="0078390B" w:rsidRPr="003677C4">
        <w:rPr>
          <w:rFonts w:ascii="Calibri" w:hAnsi="Calibri" w:cs="Calibri"/>
          <w:bCs/>
          <w:sz w:val="21"/>
          <w:szCs w:val="21"/>
        </w:rPr>
        <w:t>.</w:t>
      </w:r>
      <w:r w:rsidR="0078390B" w:rsidRPr="003677C4">
        <w:rPr>
          <w:rFonts w:ascii="Calibri" w:hAnsi="Calibri" w:cs="Calibri"/>
          <w:bCs/>
          <w:sz w:val="21"/>
          <w:szCs w:val="21"/>
        </w:rPr>
        <w:tab/>
      </w:r>
      <w:r w:rsidR="00804980" w:rsidRPr="003677C4">
        <w:rPr>
          <w:rFonts w:ascii="Calibri" w:hAnsi="Calibri" w:cs="Calibri"/>
          <w:b/>
          <w:bCs/>
          <w:sz w:val="21"/>
          <w:szCs w:val="21"/>
        </w:rPr>
        <w:t>Make-up Policy:</w:t>
      </w:r>
      <w:r w:rsidR="00CD0F2A" w:rsidRPr="003677C4">
        <w:rPr>
          <w:rFonts w:ascii="Calibri" w:hAnsi="Calibri" w:cs="Calibri"/>
          <w:bCs/>
          <w:sz w:val="21"/>
          <w:szCs w:val="21"/>
        </w:rPr>
        <w:t xml:space="preserve"> </w:t>
      </w:r>
      <w:r w:rsidR="005E4765" w:rsidRPr="003677C4">
        <w:rPr>
          <w:rFonts w:ascii="Calibri" w:hAnsi="Calibri" w:cs="Calibri"/>
          <w:bCs/>
          <w:sz w:val="21"/>
          <w:szCs w:val="21"/>
        </w:rPr>
        <w:t>Make-up for the mid and comprehensive tests</w:t>
      </w:r>
      <w:r w:rsidR="00804980" w:rsidRPr="003677C4">
        <w:rPr>
          <w:rFonts w:ascii="Calibri" w:hAnsi="Calibri" w:cs="Calibri"/>
          <w:bCs/>
          <w:sz w:val="21"/>
          <w:szCs w:val="21"/>
        </w:rPr>
        <w:t xml:space="preserve"> shall be granted only for genuine cases. Requests for the make-up tests, duly forwarded by the respective tutorial section instructors, should reach</w:t>
      </w:r>
      <w:r w:rsidR="002E2D37" w:rsidRPr="003677C4">
        <w:rPr>
          <w:rFonts w:ascii="Calibri" w:hAnsi="Calibri" w:cs="Calibri"/>
          <w:bCs/>
          <w:sz w:val="21"/>
          <w:szCs w:val="21"/>
        </w:rPr>
        <w:t xml:space="preserve"> the IC well before the tests. </w:t>
      </w:r>
      <w:r w:rsidR="00804980" w:rsidRPr="003677C4">
        <w:rPr>
          <w:rFonts w:ascii="Calibri" w:hAnsi="Calibri" w:cs="Calibri"/>
          <w:b/>
          <w:bCs/>
          <w:sz w:val="21"/>
          <w:szCs w:val="21"/>
        </w:rPr>
        <w:t xml:space="preserve">For cases related to illness, </w:t>
      </w:r>
      <w:r w:rsidRPr="003677C4">
        <w:rPr>
          <w:rFonts w:ascii="Calibri" w:hAnsi="Calibri" w:cs="Calibri"/>
          <w:b/>
          <w:bCs/>
          <w:sz w:val="21"/>
          <w:szCs w:val="21"/>
        </w:rPr>
        <w:t>proper documentary evidence is essential</w:t>
      </w:r>
      <w:r w:rsidR="00804980" w:rsidRPr="003677C4">
        <w:rPr>
          <w:rFonts w:ascii="Calibri" w:hAnsi="Calibri" w:cs="Calibri"/>
          <w:b/>
          <w:bCs/>
          <w:sz w:val="21"/>
          <w:szCs w:val="21"/>
        </w:rPr>
        <w:t>.</w:t>
      </w:r>
    </w:p>
    <w:p w14:paraId="0BB974B1" w14:textId="499B5C13" w:rsidR="00CA1AFC" w:rsidRPr="003677C4" w:rsidRDefault="000424EA" w:rsidP="000424EA">
      <w:pPr>
        <w:ind w:left="425" w:hanging="425"/>
        <w:rPr>
          <w:rFonts w:ascii="Calibri" w:hAnsi="Calibri" w:cs="Calibri"/>
          <w:bCs/>
          <w:sz w:val="21"/>
          <w:szCs w:val="21"/>
        </w:rPr>
      </w:pPr>
      <w:r w:rsidRPr="003677C4">
        <w:rPr>
          <w:rFonts w:ascii="Calibri" w:hAnsi="Calibri" w:cs="Calibri"/>
          <w:bCs/>
          <w:sz w:val="21"/>
          <w:szCs w:val="21"/>
        </w:rPr>
        <w:lastRenderedPageBreak/>
        <w:t>11.</w:t>
      </w:r>
      <w:r w:rsidRPr="003677C4">
        <w:rPr>
          <w:rFonts w:ascii="Calibri" w:hAnsi="Calibri" w:cs="Calibri"/>
          <w:bCs/>
          <w:sz w:val="21"/>
          <w:szCs w:val="21"/>
        </w:rPr>
        <w:tab/>
      </w:r>
      <w:r w:rsidR="00CA1AFC" w:rsidRPr="003677C4">
        <w:rPr>
          <w:rFonts w:ascii="Calibri" w:hAnsi="Calibri" w:cs="Calibri"/>
          <w:b/>
          <w:bCs/>
          <w:color w:val="FF0000"/>
          <w:sz w:val="21"/>
          <w:szCs w:val="21"/>
        </w:rPr>
        <w:t>Academic Honesty and Integrity Policy:</w:t>
      </w:r>
      <w:r w:rsidR="00CA1AFC" w:rsidRPr="003677C4">
        <w:rPr>
          <w:rFonts w:ascii="Calibri" w:hAnsi="Calibri" w:cs="Calibri"/>
          <w:bCs/>
          <w:color w:val="FF0000"/>
          <w:sz w:val="21"/>
          <w:szCs w:val="21"/>
        </w:rPr>
        <w:t xml:space="preserve"> </w:t>
      </w:r>
      <w:r w:rsidR="00CA1AFC" w:rsidRPr="003677C4">
        <w:rPr>
          <w:rFonts w:ascii="Calibri" w:hAnsi="Calibri" w:cs="Calibri"/>
          <w:bCs/>
          <w:sz w:val="21"/>
          <w:szCs w:val="21"/>
        </w:rPr>
        <w:t>Academic honesty and integrity are to be maintained by all the students throughout the semester and no type of academic dishonesty is acceptable.</w:t>
      </w:r>
    </w:p>
    <w:p w14:paraId="64BE5994" w14:textId="77777777" w:rsidR="00CA1AFC" w:rsidRPr="003677C4" w:rsidRDefault="00CA1AFC" w:rsidP="00132456">
      <w:pPr>
        <w:ind w:left="8931" w:firstLine="141"/>
        <w:rPr>
          <w:rFonts w:ascii="Calibri" w:hAnsi="Calibri" w:cs="Calibri"/>
          <w:bCs/>
          <w:sz w:val="21"/>
          <w:szCs w:val="21"/>
        </w:rPr>
      </w:pPr>
    </w:p>
    <w:p w14:paraId="6828245C" w14:textId="00800D9A" w:rsidR="000424EA" w:rsidRPr="003677C4" w:rsidRDefault="000424EA" w:rsidP="000424EA">
      <w:pPr>
        <w:ind w:left="8931"/>
        <w:rPr>
          <w:rFonts w:ascii="Calibri" w:hAnsi="Calibri" w:cs="Calibri"/>
          <w:b/>
          <w:bCs/>
          <w:sz w:val="21"/>
          <w:szCs w:val="21"/>
        </w:rPr>
      </w:pPr>
      <w:r w:rsidRPr="003677C4">
        <w:rPr>
          <w:rFonts w:ascii="Calibri" w:hAnsi="Calibri" w:cs="Calibri"/>
          <w:b/>
          <w:bCs/>
          <w:sz w:val="21"/>
          <w:szCs w:val="21"/>
        </w:rPr>
        <w:t>Instructor in-Charge</w:t>
      </w:r>
      <w:r w:rsidR="00F73995" w:rsidRPr="003677C4">
        <w:rPr>
          <w:rFonts w:ascii="Calibri" w:hAnsi="Calibri" w:cs="Calibri"/>
          <w:b/>
          <w:bCs/>
          <w:sz w:val="21"/>
          <w:szCs w:val="21"/>
        </w:rPr>
        <w:t xml:space="preserve"> </w:t>
      </w:r>
    </w:p>
    <w:p w14:paraId="757F7434" w14:textId="6707C6FE" w:rsidR="00804980" w:rsidRPr="000424EA" w:rsidRDefault="00804980" w:rsidP="000424EA">
      <w:pPr>
        <w:ind w:left="8931" w:firstLine="0"/>
        <w:rPr>
          <w:rFonts w:ascii="Calibri" w:hAnsi="Calibri" w:cs="Calibri"/>
          <w:b/>
          <w:bCs/>
          <w:sz w:val="21"/>
          <w:szCs w:val="21"/>
        </w:rPr>
      </w:pPr>
      <w:r w:rsidRPr="003677C4">
        <w:rPr>
          <w:rFonts w:ascii="Calibri" w:hAnsi="Calibri" w:cs="Calibri"/>
          <w:b/>
          <w:bCs/>
          <w:sz w:val="21"/>
          <w:szCs w:val="21"/>
        </w:rPr>
        <w:t>BITS F111</w:t>
      </w:r>
    </w:p>
    <w:sectPr w:rsidR="00804980" w:rsidRPr="000424EA" w:rsidSect="00F73995">
      <w:footerReference w:type="default" r:id="rId7"/>
      <w:pgSz w:w="11907" w:h="16840" w:code="9"/>
      <w:pgMar w:top="540" w:right="851" w:bottom="180" w:left="85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95C88E" w14:textId="77777777" w:rsidR="00EB77F1" w:rsidRDefault="00EB77F1" w:rsidP="006A72C3">
      <w:r>
        <w:separator/>
      </w:r>
    </w:p>
  </w:endnote>
  <w:endnote w:type="continuationSeparator" w:id="0">
    <w:p w14:paraId="2FAF3CB6" w14:textId="77777777" w:rsidR="00EB77F1" w:rsidRDefault="00EB77F1" w:rsidP="006A7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Univers">
    <w:panose1 w:val="00000000000000000000"/>
    <w:charset w:val="00"/>
    <w:family w:val="swiss"/>
    <w:notTrueType/>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7DB0A" w14:textId="49B106AB" w:rsidR="00804980" w:rsidRDefault="00804980" w:rsidP="006A72C3">
    <w:pPr>
      <w:pStyle w:val="Footer"/>
      <w:tabs>
        <w:tab w:val="right" w:pos="-1134"/>
      </w:tabs>
      <w:ind w:left="0" w:firstLine="0"/>
      <w:jc w:val="right"/>
    </w:pPr>
    <w:r>
      <w:t xml:space="preserve">Page | </w:t>
    </w:r>
    <w:r w:rsidR="006F148A">
      <w:fldChar w:fldCharType="begin"/>
    </w:r>
    <w:r w:rsidR="006F148A">
      <w:instrText xml:space="preserve"> PAGE   \* MERGEFORMAT </w:instrText>
    </w:r>
    <w:r w:rsidR="006F148A">
      <w:fldChar w:fldCharType="separate"/>
    </w:r>
    <w:r w:rsidR="007420DF">
      <w:rPr>
        <w:noProof/>
      </w:rPr>
      <w:t>1</w:t>
    </w:r>
    <w:r w:rsidR="006F148A">
      <w:rPr>
        <w:noProof/>
      </w:rPr>
      <w:fldChar w:fldCharType="end"/>
    </w:r>
    <w:r>
      <w:t>/2</w:t>
    </w:r>
  </w:p>
  <w:p w14:paraId="105AD225" w14:textId="77777777" w:rsidR="00804980" w:rsidRPr="009B2866" w:rsidRDefault="00804980">
    <w:pPr>
      <w:pStyle w:val="Footer"/>
      <w:rPr>
        <w:rFonts w:ascii="Calibri" w:hAnsi="Calibri" w:cs="Calibri"/>
      </w:rPr>
    </w:pPr>
  </w:p>
  <w:p w14:paraId="073CA22C" w14:textId="77777777" w:rsidR="00804980" w:rsidRPr="009B2866" w:rsidRDefault="00804980">
    <w:pPr>
      <w:pStyle w:val="Footer"/>
      <w:rPr>
        <w:rFonts w:ascii="Calibri" w:hAnsi="Calibri" w:cs="Calibr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4A491F" w14:textId="77777777" w:rsidR="00EB77F1" w:rsidRDefault="00EB77F1" w:rsidP="006A72C3">
      <w:r>
        <w:separator/>
      </w:r>
    </w:p>
  </w:footnote>
  <w:footnote w:type="continuationSeparator" w:id="0">
    <w:p w14:paraId="096A8E8E" w14:textId="77777777" w:rsidR="00EB77F1" w:rsidRDefault="00EB77F1" w:rsidP="006A72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03D3F"/>
    <w:multiLevelType w:val="hybridMultilevel"/>
    <w:tmpl w:val="BF42D3EC"/>
    <w:lvl w:ilvl="0" w:tplc="08090001">
      <w:start w:val="1"/>
      <w:numFmt w:val="bullet"/>
      <w:lvlText w:val=""/>
      <w:lvlJc w:val="left"/>
      <w:pPr>
        <w:ind w:left="1146" w:hanging="360"/>
      </w:pPr>
      <w:rPr>
        <w:rFonts w:ascii="Symbol" w:hAnsi="Symbol" w:cs="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cs="Wingdings" w:hint="default"/>
      </w:rPr>
    </w:lvl>
    <w:lvl w:ilvl="3" w:tplc="08090001">
      <w:start w:val="1"/>
      <w:numFmt w:val="bullet"/>
      <w:lvlText w:val=""/>
      <w:lvlJc w:val="left"/>
      <w:pPr>
        <w:ind w:left="3306" w:hanging="360"/>
      </w:pPr>
      <w:rPr>
        <w:rFonts w:ascii="Symbol" w:hAnsi="Symbol" w:cs="Symbol" w:hint="default"/>
      </w:rPr>
    </w:lvl>
    <w:lvl w:ilvl="4" w:tplc="08090003">
      <w:start w:val="1"/>
      <w:numFmt w:val="bullet"/>
      <w:lvlText w:val="o"/>
      <w:lvlJc w:val="left"/>
      <w:pPr>
        <w:ind w:left="4026" w:hanging="360"/>
      </w:pPr>
      <w:rPr>
        <w:rFonts w:ascii="Courier New" w:hAnsi="Courier New" w:cs="Courier New" w:hint="default"/>
      </w:rPr>
    </w:lvl>
    <w:lvl w:ilvl="5" w:tplc="08090005">
      <w:start w:val="1"/>
      <w:numFmt w:val="bullet"/>
      <w:lvlText w:val=""/>
      <w:lvlJc w:val="left"/>
      <w:pPr>
        <w:ind w:left="4746" w:hanging="360"/>
      </w:pPr>
      <w:rPr>
        <w:rFonts w:ascii="Wingdings" w:hAnsi="Wingdings" w:cs="Wingdings" w:hint="default"/>
      </w:rPr>
    </w:lvl>
    <w:lvl w:ilvl="6" w:tplc="08090001">
      <w:start w:val="1"/>
      <w:numFmt w:val="bullet"/>
      <w:lvlText w:val=""/>
      <w:lvlJc w:val="left"/>
      <w:pPr>
        <w:ind w:left="5466" w:hanging="360"/>
      </w:pPr>
      <w:rPr>
        <w:rFonts w:ascii="Symbol" w:hAnsi="Symbol" w:cs="Symbol" w:hint="default"/>
      </w:rPr>
    </w:lvl>
    <w:lvl w:ilvl="7" w:tplc="08090003">
      <w:start w:val="1"/>
      <w:numFmt w:val="bullet"/>
      <w:lvlText w:val="o"/>
      <w:lvlJc w:val="left"/>
      <w:pPr>
        <w:ind w:left="6186" w:hanging="360"/>
      </w:pPr>
      <w:rPr>
        <w:rFonts w:ascii="Courier New" w:hAnsi="Courier New" w:cs="Courier New" w:hint="default"/>
      </w:rPr>
    </w:lvl>
    <w:lvl w:ilvl="8" w:tplc="08090005">
      <w:start w:val="1"/>
      <w:numFmt w:val="bullet"/>
      <w:lvlText w:val=""/>
      <w:lvlJc w:val="left"/>
      <w:pPr>
        <w:ind w:left="6906" w:hanging="360"/>
      </w:pPr>
      <w:rPr>
        <w:rFonts w:ascii="Wingdings" w:hAnsi="Wingdings" w:cs="Wingdings" w:hint="default"/>
      </w:rPr>
    </w:lvl>
  </w:abstractNum>
  <w:abstractNum w:abstractNumId="1" w15:restartNumberingAfterBreak="0">
    <w:nsid w:val="2B3C4EDC"/>
    <w:multiLevelType w:val="hybridMultilevel"/>
    <w:tmpl w:val="752ED126"/>
    <w:lvl w:ilvl="0" w:tplc="0809000F">
      <w:start w:val="5"/>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C822C33"/>
    <w:multiLevelType w:val="hybridMultilevel"/>
    <w:tmpl w:val="A2C6297A"/>
    <w:lvl w:ilvl="0" w:tplc="0809000F">
      <w:start w:val="1"/>
      <w:numFmt w:val="decimal"/>
      <w:lvlText w:val="%1."/>
      <w:lvlJc w:val="left"/>
      <w:pPr>
        <w:ind w:left="927" w:hanging="360"/>
      </w:pPr>
    </w:lvl>
    <w:lvl w:ilvl="1" w:tplc="08090019">
      <w:start w:val="1"/>
      <w:numFmt w:val="lowerLetter"/>
      <w:lvlText w:val="%2."/>
      <w:lvlJc w:val="left"/>
      <w:pPr>
        <w:ind w:left="1647" w:hanging="360"/>
      </w:pPr>
    </w:lvl>
    <w:lvl w:ilvl="2" w:tplc="0809001B">
      <w:start w:val="1"/>
      <w:numFmt w:val="lowerRoman"/>
      <w:lvlText w:val="%3."/>
      <w:lvlJc w:val="right"/>
      <w:pPr>
        <w:ind w:left="2367" w:hanging="180"/>
      </w:pPr>
    </w:lvl>
    <w:lvl w:ilvl="3" w:tplc="0809000F">
      <w:start w:val="1"/>
      <w:numFmt w:val="decimal"/>
      <w:lvlText w:val="%4."/>
      <w:lvlJc w:val="left"/>
      <w:pPr>
        <w:ind w:left="3087" w:hanging="360"/>
      </w:pPr>
    </w:lvl>
    <w:lvl w:ilvl="4" w:tplc="08090019">
      <w:start w:val="1"/>
      <w:numFmt w:val="lowerLetter"/>
      <w:lvlText w:val="%5."/>
      <w:lvlJc w:val="left"/>
      <w:pPr>
        <w:ind w:left="3807" w:hanging="360"/>
      </w:pPr>
    </w:lvl>
    <w:lvl w:ilvl="5" w:tplc="0809001B">
      <w:start w:val="1"/>
      <w:numFmt w:val="lowerRoman"/>
      <w:lvlText w:val="%6."/>
      <w:lvlJc w:val="right"/>
      <w:pPr>
        <w:ind w:left="4527" w:hanging="180"/>
      </w:pPr>
    </w:lvl>
    <w:lvl w:ilvl="6" w:tplc="0809000F">
      <w:start w:val="1"/>
      <w:numFmt w:val="decimal"/>
      <w:lvlText w:val="%7."/>
      <w:lvlJc w:val="left"/>
      <w:pPr>
        <w:ind w:left="5247" w:hanging="360"/>
      </w:pPr>
    </w:lvl>
    <w:lvl w:ilvl="7" w:tplc="08090019">
      <w:start w:val="1"/>
      <w:numFmt w:val="lowerLetter"/>
      <w:lvlText w:val="%8."/>
      <w:lvlJc w:val="left"/>
      <w:pPr>
        <w:ind w:left="5967" w:hanging="360"/>
      </w:pPr>
    </w:lvl>
    <w:lvl w:ilvl="8" w:tplc="0809001B">
      <w:start w:val="1"/>
      <w:numFmt w:val="lowerRoman"/>
      <w:lvlText w:val="%9."/>
      <w:lvlJc w:val="right"/>
      <w:pPr>
        <w:ind w:left="6687" w:hanging="180"/>
      </w:pPr>
    </w:lvl>
  </w:abstractNum>
  <w:abstractNum w:abstractNumId="3" w15:restartNumberingAfterBreak="0">
    <w:nsid w:val="357344AA"/>
    <w:multiLevelType w:val="hybridMultilevel"/>
    <w:tmpl w:val="FBC2E12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4F872A6C"/>
    <w:multiLevelType w:val="hybridMultilevel"/>
    <w:tmpl w:val="72164DFA"/>
    <w:lvl w:ilvl="0" w:tplc="E182ED10">
      <w:start w:val="1"/>
      <w:numFmt w:val="lowerRoman"/>
      <w:lvlText w:val="(%1)"/>
      <w:lvlJc w:val="left"/>
      <w:pPr>
        <w:tabs>
          <w:tab w:val="num" w:pos="720"/>
        </w:tabs>
        <w:ind w:left="720" w:hanging="360"/>
      </w:pPr>
      <w:rPr>
        <w:rFonts w:ascii="Times New Roman" w:eastAsia="Times New Roman" w:hAnsi="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FA0551F"/>
    <w:multiLevelType w:val="hybridMultilevel"/>
    <w:tmpl w:val="664E42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612922FF"/>
    <w:multiLevelType w:val="hybridMultilevel"/>
    <w:tmpl w:val="B45CC62A"/>
    <w:lvl w:ilvl="0" w:tplc="AE4408A8">
      <w:start w:val="1"/>
      <w:numFmt w:val="decimal"/>
      <w:lvlText w:val="%1."/>
      <w:lvlJc w:val="left"/>
      <w:pPr>
        <w:ind w:left="450" w:hanging="360"/>
      </w:pPr>
      <w:rPr>
        <w:b/>
        <w:bCs/>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num w:numId="1">
    <w:abstractNumId w:val="4"/>
  </w:num>
  <w:num w:numId="2">
    <w:abstractNumId w:val="5"/>
  </w:num>
  <w:num w:numId="3">
    <w:abstractNumId w:val="1"/>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defaultTabStop w:val="567"/>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2MDAxNja0NDO1NLdQ0lEKTi0uzszPAykwrAUAOPiIZCwAAAA="/>
  </w:docVars>
  <w:rsids>
    <w:rsidRoot w:val="004210F1"/>
    <w:rsid w:val="000001F6"/>
    <w:rsid w:val="0000243E"/>
    <w:rsid w:val="00003B85"/>
    <w:rsid w:val="0000440B"/>
    <w:rsid w:val="00006843"/>
    <w:rsid w:val="00007559"/>
    <w:rsid w:val="00011BFB"/>
    <w:rsid w:val="00023E6A"/>
    <w:rsid w:val="00024F34"/>
    <w:rsid w:val="00030F92"/>
    <w:rsid w:val="0004170E"/>
    <w:rsid w:val="00041838"/>
    <w:rsid w:val="0004217C"/>
    <w:rsid w:val="000424EA"/>
    <w:rsid w:val="00042E03"/>
    <w:rsid w:val="000433FE"/>
    <w:rsid w:val="0004798F"/>
    <w:rsid w:val="000519B0"/>
    <w:rsid w:val="00060BA2"/>
    <w:rsid w:val="000669BB"/>
    <w:rsid w:val="00067266"/>
    <w:rsid w:val="0007747F"/>
    <w:rsid w:val="00093353"/>
    <w:rsid w:val="000961E2"/>
    <w:rsid w:val="000A1D9D"/>
    <w:rsid w:val="000C312C"/>
    <w:rsid w:val="000C392C"/>
    <w:rsid w:val="000C47FF"/>
    <w:rsid w:val="000D65C4"/>
    <w:rsid w:val="000F7463"/>
    <w:rsid w:val="00101155"/>
    <w:rsid w:val="00101FD9"/>
    <w:rsid w:val="00102F3D"/>
    <w:rsid w:val="00111BA3"/>
    <w:rsid w:val="00111D98"/>
    <w:rsid w:val="00116744"/>
    <w:rsid w:val="001207E6"/>
    <w:rsid w:val="00132456"/>
    <w:rsid w:val="00132E95"/>
    <w:rsid w:val="00137198"/>
    <w:rsid w:val="001402FB"/>
    <w:rsid w:val="00157725"/>
    <w:rsid w:val="0016042F"/>
    <w:rsid w:val="00164ECF"/>
    <w:rsid w:val="0016750A"/>
    <w:rsid w:val="00167A2D"/>
    <w:rsid w:val="00175265"/>
    <w:rsid w:val="00177A63"/>
    <w:rsid w:val="0018480B"/>
    <w:rsid w:val="0018640C"/>
    <w:rsid w:val="00187DD7"/>
    <w:rsid w:val="00195492"/>
    <w:rsid w:val="00195BEB"/>
    <w:rsid w:val="001974E0"/>
    <w:rsid w:val="001A5E2D"/>
    <w:rsid w:val="001C05AA"/>
    <w:rsid w:val="001C427A"/>
    <w:rsid w:val="001E437F"/>
    <w:rsid w:val="001F13E8"/>
    <w:rsid w:val="00200F89"/>
    <w:rsid w:val="002037DF"/>
    <w:rsid w:val="0021044E"/>
    <w:rsid w:val="00215BA3"/>
    <w:rsid w:val="00231C5B"/>
    <w:rsid w:val="0023674C"/>
    <w:rsid w:val="0026364A"/>
    <w:rsid w:val="00270AA7"/>
    <w:rsid w:val="0027656F"/>
    <w:rsid w:val="00277FC6"/>
    <w:rsid w:val="002816F0"/>
    <w:rsid w:val="00284534"/>
    <w:rsid w:val="00284D47"/>
    <w:rsid w:val="00290032"/>
    <w:rsid w:val="00292231"/>
    <w:rsid w:val="002A731B"/>
    <w:rsid w:val="002B1826"/>
    <w:rsid w:val="002B6CFA"/>
    <w:rsid w:val="002C0213"/>
    <w:rsid w:val="002C4FCB"/>
    <w:rsid w:val="002C5557"/>
    <w:rsid w:val="002D393B"/>
    <w:rsid w:val="002D3A5D"/>
    <w:rsid w:val="002D3FCC"/>
    <w:rsid w:val="002D5011"/>
    <w:rsid w:val="002D5560"/>
    <w:rsid w:val="002D696E"/>
    <w:rsid w:val="002E2D37"/>
    <w:rsid w:val="002E69D0"/>
    <w:rsid w:val="002F5579"/>
    <w:rsid w:val="00341352"/>
    <w:rsid w:val="00343A56"/>
    <w:rsid w:val="00361F25"/>
    <w:rsid w:val="00367452"/>
    <w:rsid w:val="003677C4"/>
    <w:rsid w:val="00371BCC"/>
    <w:rsid w:val="00374A9C"/>
    <w:rsid w:val="0038437B"/>
    <w:rsid w:val="00385BFE"/>
    <w:rsid w:val="0039129C"/>
    <w:rsid w:val="0039750B"/>
    <w:rsid w:val="003B0172"/>
    <w:rsid w:val="003B69D4"/>
    <w:rsid w:val="003B6B55"/>
    <w:rsid w:val="003B71E5"/>
    <w:rsid w:val="003C61F2"/>
    <w:rsid w:val="003E1CBF"/>
    <w:rsid w:val="003E4961"/>
    <w:rsid w:val="003E6D0D"/>
    <w:rsid w:val="003E6D92"/>
    <w:rsid w:val="003F5B59"/>
    <w:rsid w:val="003F6214"/>
    <w:rsid w:val="0040599E"/>
    <w:rsid w:val="00412B75"/>
    <w:rsid w:val="004164A3"/>
    <w:rsid w:val="004210F1"/>
    <w:rsid w:val="00423761"/>
    <w:rsid w:val="00424147"/>
    <w:rsid w:val="00430870"/>
    <w:rsid w:val="0043585E"/>
    <w:rsid w:val="004412CB"/>
    <w:rsid w:val="00443CB1"/>
    <w:rsid w:val="00444BDB"/>
    <w:rsid w:val="0044542F"/>
    <w:rsid w:val="00451256"/>
    <w:rsid w:val="00460CAB"/>
    <w:rsid w:val="00491EB1"/>
    <w:rsid w:val="00493A7E"/>
    <w:rsid w:val="00494001"/>
    <w:rsid w:val="004A14BC"/>
    <w:rsid w:val="004C3078"/>
    <w:rsid w:val="004C3364"/>
    <w:rsid w:val="004D68BC"/>
    <w:rsid w:val="004D709E"/>
    <w:rsid w:val="004E4CE4"/>
    <w:rsid w:val="005009B3"/>
    <w:rsid w:val="00502C33"/>
    <w:rsid w:val="005262A4"/>
    <w:rsid w:val="00546066"/>
    <w:rsid w:val="00546A21"/>
    <w:rsid w:val="00551562"/>
    <w:rsid w:val="00565C27"/>
    <w:rsid w:val="00570F63"/>
    <w:rsid w:val="00572447"/>
    <w:rsid w:val="0058122B"/>
    <w:rsid w:val="00591799"/>
    <w:rsid w:val="00591A8E"/>
    <w:rsid w:val="005A2640"/>
    <w:rsid w:val="005C1BBC"/>
    <w:rsid w:val="005C7461"/>
    <w:rsid w:val="005D1859"/>
    <w:rsid w:val="005D1E07"/>
    <w:rsid w:val="005E4765"/>
    <w:rsid w:val="005E7D93"/>
    <w:rsid w:val="005F06E8"/>
    <w:rsid w:val="005F640E"/>
    <w:rsid w:val="00600C71"/>
    <w:rsid w:val="0060396A"/>
    <w:rsid w:val="00604C33"/>
    <w:rsid w:val="0061052A"/>
    <w:rsid w:val="00621799"/>
    <w:rsid w:val="00624F0E"/>
    <w:rsid w:val="0062765F"/>
    <w:rsid w:val="00652D45"/>
    <w:rsid w:val="00661620"/>
    <w:rsid w:val="00662575"/>
    <w:rsid w:val="00667F13"/>
    <w:rsid w:val="006743DF"/>
    <w:rsid w:val="006A0175"/>
    <w:rsid w:val="006A2B53"/>
    <w:rsid w:val="006A72C3"/>
    <w:rsid w:val="006B7791"/>
    <w:rsid w:val="006C0611"/>
    <w:rsid w:val="006C7BBF"/>
    <w:rsid w:val="006F148A"/>
    <w:rsid w:val="006F3F4B"/>
    <w:rsid w:val="006F7EBE"/>
    <w:rsid w:val="0070009A"/>
    <w:rsid w:val="0070443C"/>
    <w:rsid w:val="00711185"/>
    <w:rsid w:val="00711EBD"/>
    <w:rsid w:val="00713521"/>
    <w:rsid w:val="0071690D"/>
    <w:rsid w:val="00717188"/>
    <w:rsid w:val="00726C3F"/>
    <w:rsid w:val="00737F52"/>
    <w:rsid w:val="007420DF"/>
    <w:rsid w:val="007447D4"/>
    <w:rsid w:val="00756C0F"/>
    <w:rsid w:val="00757134"/>
    <w:rsid w:val="0076457B"/>
    <w:rsid w:val="007769E1"/>
    <w:rsid w:val="0078390B"/>
    <w:rsid w:val="0078607C"/>
    <w:rsid w:val="0078763F"/>
    <w:rsid w:val="00790F4C"/>
    <w:rsid w:val="00791D05"/>
    <w:rsid w:val="00793803"/>
    <w:rsid w:val="007B011B"/>
    <w:rsid w:val="007B10D7"/>
    <w:rsid w:val="007B525F"/>
    <w:rsid w:val="007C72CA"/>
    <w:rsid w:val="007D4545"/>
    <w:rsid w:val="007E324E"/>
    <w:rsid w:val="007E4037"/>
    <w:rsid w:val="007E409D"/>
    <w:rsid w:val="007E4441"/>
    <w:rsid w:val="007F66F7"/>
    <w:rsid w:val="00804980"/>
    <w:rsid w:val="008105DB"/>
    <w:rsid w:val="00825A22"/>
    <w:rsid w:val="00844E79"/>
    <w:rsid w:val="00853D97"/>
    <w:rsid w:val="00870F14"/>
    <w:rsid w:val="0087178E"/>
    <w:rsid w:val="00871B2F"/>
    <w:rsid w:val="00871F6F"/>
    <w:rsid w:val="00876FFA"/>
    <w:rsid w:val="00884BEC"/>
    <w:rsid w:val="008904A9"/>
    <w:rsid w:val="008A0C85"/>
    <w:rsid w:val="008A466F"/>
    <w:rsid w:val="008B144B"/>
    <w:rsid w:val="008B4734"/>
    <w:rsid w:val="008C190B"/>
    <w:rsid w:val="008C5CF6"/>
    <w:rsid w:val="008D6A02"/>
    <w:rsid w:val="008E3B90"/>
    <w:rsid w:val="008F16A9"/>
    <w:rsid w:val="00913694"/>
    <w:rsid w:val="00920C6F"/>
    <w:rsid w:val="00923017"/>
    <w:rsid w:val="00923237"/>
    <w:rsid w:val="009416CC"/>
    <w:rsid w:val="00947DA9"/>
    <w:rsid w:val="00951DE7"/>
    <w:rsid w:val="00961E05"/>
    <w:rsid w:val="00975C26"/>
    <w:rsid w:val="00987E47"/>
    <w:rsid w:val="009916A1"/>
    <w:rsid w:val="009A04DA"/>
    <w:rsid w:val="009A3094"/>
    <w:rsid w:val="009A6A39"/>
    <w:rsid w:val="009B0385"/>
    <w:rsid w:val="009B2866"/>
    <w:rsid w:val="009D2D24"/>
    <w:rsid w:val="009D7BFB"/>
    <w:rsid w:val="009F5326"/>
    <w:rsid w:val="00A02E40"/>
    <w:rsid w:val="00A03E2F"/>
    <w:rsid w:val="00A06D6D"/>
    <w:rsid w:val="00A1091F"/>
    <w:rsid w:val="00A13F29"/>
    <w:rsid w:val="00A178F3"/>
    <w:rsid w:val="00A202E6"/>
    <w:rsid w:val="00A3332A"/>
    <w:rsid w:val="00A37FA7"/>
    <w:rsid w:val="00A41513"/>
    <w:rsid w:val="00A42DDC"/>
    <w:rsid w:val="00A42F75"/>
    <w:rsid w:val="00A61B4A"/>
    <w:rsid w:val="00A64D5A"/>
    <w:rsid w:val="00A65CFC"/>
    <w:rsid w:val="00A7333B"/>
    <w:rsid w:val="00A7751F"/>
    <w:rsid w:val="00A80D63"/>
    <w:rsid w:val="00A85716"/>
    <w:rsid w:val="00A92132"/>
    <w:rsid w:val="00A954DB"/>
    <w:rsid w:val="00AA1181"/>
    <w:rsid w:val="00AB0F48"/>
    <w:rsid w:val="00AC0BB0"/>
    <w:rsid w:val="00AC0FC8"/>
    <w:rsid w:val="00AC2976"/>
    <w:rsid w:val="00AE1DC6"/>
    <w:rsid w:val="00AF33CB"/>
    <w:rsid w:val="00AF5C46"/>
    <w:rsid w:val="00AF6AE3"/>
    <w:rsid w:val="00B0673F"/>
    <w:rsid w:val="00B076F4"/>
    <w:rsid w:val="00B10827"/>
    <w:rsid w:val="00B25577"/>
    <w:rsid w:val="00B32555"/>
    <w:rsid w:val="00B41D35"/>
    <w:rsid w:val="00B42C5B"/>
    <w:rsid w:val="00B45F05"/>
    <w:rsid w:val="00B4627D"/>
    <w:rsid w:val="00B51F56"/>
    <w:rsid w:val="00B53F64"/>
    <w:rsid w:val="00B54B53"/>
    <w:rsid w:val="00B703EA"/>
    <w:rsid w:val="00B71746"/>
    <w:rsid w:val="00B724DF"/>
    <w:rsid w:val="00B77F41"/>
    <w:rsid w:val="00B83755"/>
    <w:rsid w:val="00B87FD8"/>
    <w:rsid w:val="00B97EEB"/>
    <w:rsid w:val="00BA4592"/>
    <w:rsid w:val="00BB5D1B"/>
    <w:rsid w:val="00BB7F71"/>
    <w:rsid w:val="00BC0F84"/>
    <w:rsid w:val="00BC724F"/>
    <w:rsid w:val="00BD1907"/>
    <w:rsid w:val="00BD4B6A"/>
    <w:rsid w:val="00BF13CF"/>
    <w:rsid w:val="00BF3EBC"/>
    <w:rsid w:val="00BF46E2"/>
    <w:rsid w:val="00BF6139"/>
    <w:rsid w:val="00C07D5E"/>
    <w:rsid w:val="00C10563"/>
    <w:rsid w:val="00C32EF9"/>
    <w:rsid w:val="00C472B7"/>
    <w:rsid w:val="00C51EF9"/>
    <w:rsid w:val="00C531FC"/>
    <w:rsid w:val="00C60EE0"/>
    <w:rsid w:val="00C61C3D"/>
    <w:rsid w:val="00C74AEC"/>
    <w:rsid w:val="00C76E12"/>
    <w:rsid w:val="00C858D6"/>
    <w:rsid w:val="00C86489"/>
    <w:rsid w:val="00C87C68"/>
    <w:rsid w:val="00C90409"/>
    <w:rsid w:val="00C93ED4"/>
    <w:rsid w:val="00C94731"/>
    <w:rsid w:val="00C96D4F"/>
    <w:rsid w:val="00CA0001"/>
    <w:rsid w:val="00CA1AFC"/>
    <w:rsid w:val="00CA59BC"/>
    <w:rsid w:val="00CA7961"/>
    <w:rsid w:val="00CC3476"/>
    <w:rsid w:val="00CD0E98"/>
    <w:rsid w:val="00CD0F2A"/>
    <w:rsid w:val="00CE0D5A"/>
    <w:rsid w:val="00CE5641"/>
    <w:rsid w:val="00CF3AC3"/>
    <w:rsid w:val="00D0014F"/>
    <w:rsid w:val="00D1534D"/>
    <w:rsid w:val="00D25437"/>
    <w:rsid w:val="00D25D04"/>
    <w:rsid w:val="00D2680A"/>
    <w:rsid w:val="00D36C20"/>
    <w:rsid w:val="00D378EE"/>
    <w:rsid w:val="00D43210"/>
    <w:rsid w:val="00D47977"/>
    <w:rsid w:val="00D51A78"/>
    <w:rsid w:val="00D51EEE"/>
    <w:rsid w:val="00D544D9"/>
    <w:rsid w:val="00D57B12"/>
    <w:rsid w:val="00D739A5"/>
    <w:rsid w:val="00D81EB1"/>
    <w:rsid w:val="00D85F4B"/>
    <w:rsid w:val="00D97934"/>
    <w:rsid w:val="00DA379A"/>
    <w:rsid w:val="00DB2845"/>
    <w:rsid w:val="00DB5EC0"/>
    <w:rsid w:val="00DC0578"/>
    <w:rsid w:val="00DC0DC6"/>
    <w:rsid w:val="00DD1AD2"/>
    <w:rsid w:val="00DE1CD3"/>
    <w:rsid w:val="00DF7015"/>
    <w:rsid w:val="00E008F7"/>
    <w:rsid w:val="00E0564D"/>
    <w:rsid w:val="00E1566E"/>
    <w:rsid w:val="00E17E96"/>
    <w:rsid w:val="00E24745"/>
    <w:rsid w:val="00E24B7C"/>
    <w:rsid w:val="00E3705F"/>
    <w:rsid w:val="00E40547"/>
    <w:rsid w:val="00E45DDA"/>
    <w:rsid w:val="00E51316"/>
    <w:rsid w:val="00E547EE"/>
    <w:rsid w:val="00E7617F"/>
    <w:rsid w:val="00E829A1"/>
    <w:rsid w:val="00E82E2C"/>
    <w:rsid w:val="00E9013E"/>
    <w:rsid w:val="00E92131"/>
    <w:rsid w:val="00EA0432"/>
    <w:rsid w:val="00EA27F6"/>
    <w:rsid w:val="00EA5315"/>
    <w:rsid w:val="00EB4A8A"/>
    <w:rsid w:val="00EB77F1"/>
    <w:rsid w:val="00EC011E"/>
    <w:rsid w:val="00EC08FA"/>
    <w:rsid w:val="00EC68AB"/>
    <w:rsid w:val="00EE19EB"/>
    <w:rsid w:val="00EE3F84"/>
    <w:rsid w:val="00EF42DD"/>
    <w:rsid w:val="00EF461B"/>
    <w:rsid w:val="00EF4F62"/>
    <w:rsid w:val="00EF54CD"/>
    <w:rsid w:val="00F0611D"/>
    <w:rsid w:val="00F06C86"/>
    <w:rsid w:val="00F10715"/>
    <w:rsid w:val="00F1384D"/>
    <w:rsid w:val="00F17600"/>
    <w:rsid w:val="00F179A1"/>
    <w:rsid w:val="00F2035F"/>
    <w:rsid w:val="00F27264"/>
    <w:rsid w:val="00F50515"/>
    <w:rsid w:val="00F54030"/>
    <w:rsid w:val="00F550C4"/>
    <w:rsid w:val="00F57E77"/>
    <w:rsid w:val="00F70CB1"/>
    <w:rsid w:val="00F71254"/>
    <w:rsid w:val="00F73995"/>
    <w:rsid w:val="00F8568A"/>
    <w:rsid w:val="00F92121"/>
    <w:rsid w:val="00F92A9D"/>
    <w:rsid w:val="00F9642E"/>
    <w:rsid w:val="00F96F51"/>
    <w:rsid w:val="00FA5116"/>
    <w:rsid w:val="00FB3D5D"/>
    <w:rsid w:val="00FB4728"/>
    <w:rsid w:val="00FB726F"/>
    <w:rsid w:val="00FC2C5B"/>
    <w:rsid w:val="00FC5A8B"/>
    <w:rsid w:val="00FD0A5A"/>
    <w:rsid w:val="00FE3E9E"/>
    <w:rsid w:val="00FE4EBD"/>
    <w:rsid w:val="00FE6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226E8"/>
  <w15:docId w15:val="{9070E7EC-F78F-4653-905D-A55BAC04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6F7"/>
    <w:pPr>
      <w:ind w:left="567" w:hanging="567"/>
      <w:jc w:val="both"/>
    </w:pPr>
    <w:rPr>
      <w:sz w:val="24"/>
      <w:szCs w:val="24"/>
    </w:rPr>
  </w:style>
  <w:style w:type="paragraph" w:styleId="Heading1">
    <w:name w:val="heading 1"/>
    <w:basedOn w:val="Normal"/>
    <w:next w:val="Normal"/>
    <w:link w:val="Heading1Char"/>
    <w:uiPriority w:val="99"/>
    <w:qFormat/>
    <w:rsid w:val="007F66F7"/>
    <w:pPr>
      <w:keepNext/>
      <w:jc w:val="center"/>
      <w:outlineLvl w:val="0"/>
    </w:pPr>
    <w:rPr>
      <w:rFonts w:ascii="Cambria" w:hAnsi="Cambria" w:cs="Cambria"/>
      <w:b/>
      <w:bCs/>
      <w:kern w:val="32"/>
      <w:sz w:val="32"/>
      <w:szCs w:val="32"/>
    </w:rPr>
  </w:style>
  <w:style w:type="paragraph" w:styleId="Heading3">
    <w:name w:val="heading 3"/>
    <w:basedOn w:val="Normal"/>
    <w:next w:val="Normal"/>
    <w:link w:val="Heading3Char"/>
    <w:uiPriority w:val="99"/>
    <w:qFormat/>
    <w:rsid w:val="00B4627D"/>
    <w:pPr>
      <w:keepNext/>
      <w:keepLines/>
      <w:spacing w:before="200"/>
      <w:outlineLvl w:val="2"/>
    </w:pPr>
    <w:rPr>
      <w:rFonts w:ascii="Cambria" w:hAnsi="Cambria" w:cs="Cambria"/>
      <w:b/>
      <w:bCs/>
      <w:color w:val="4F81BD"/>
    </w:rPr>
  </w:style>
  <w:style w:type="paragraph" w:styleId="Heading4">
    <w:name w:val="heading 4"/>
    <w:basedOn w:val="Normal"/>
    <w:next w:val="Normal"/>
    <w:link w:val="Heading4Char"/>
    <w:uiPriority w:val="99"/>
    <w:qFormat/>
    <w:rsid w:val="00923237"/>
    <w:pPr>
      <w:keepNext/>
      <w:keepLines/>
      <w:spacing w:before="200"/>
      <w:outlineLvl w:val="3"/>
    </w:pPr>
    <w:rPr>
      <w:rFonts w:ascii="Cambria" w:hAnsi="Cambria" w:cs="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76FFA"/>
    <w:rPr>
      <w:rFonts w:ascii="Cambria" w:hAnsi="Cambria" w:cs="Cambria"/>
      <w:b/>
      <w:bCs/>
      <w:kern w:val="32"/>
      <w:sz w:val="32"/>
      <w:szCs w:val="32"/>
    </w:rPr>
  </w:style>
  <w:style w:type="character" w:customStyle="1" w:styleId="Heading3Char">
    <w:name w:val="Heading 3 Char"/>
    <w:link w:val="Heading3"/>
    <w:uiPriority w:val="99"/>
    <w:semiHidden/>
    <w:locked/>
    <w:rsid w:val="00B4627D"/>
    <w:rPr>
      <w:rFonts w:ascii="Cambria" w:hAnsi="Cambria" w:cs="Cambria"/>
      <w:b/>
      <w:bCs/>
      <w:color w:val="4F81BD"/>
      <w:sz w:val="24"/>
      <w:szCs w:val="24"/>
      <w:lang w:val="en-US" w:eastAsia="en-US"/>
    </w:rPr>
  </w:style>
  <w:style w:type="character" w:customStyle="1" w:styleId="Heading4Char">
    <w:name w:val="Heading 4 Char"/>
    <w:link w:val="Heading4"/>
    <w:uiPriority w:val="99"/>
    <w:semiHidden/>
    <w:locked/>
    <w:rsid w:val="00923237"/>
    <w:rPr>
      <w:rFonts w:ascii="Cambria" w:hAnsi="Cambria" w:cs="Cambria"/>
      <w:b/>
      <w:bCs/>
      <w:i/>
      <w:iCs/>
      <w:color w:val="4F81BD"/>
      <w:sz w:val="24"/>
      <w:szCs w:val="24"/>
      <w:lang w:val="en-US" w:eastAsia="en-US"/>
    </w:rPr>
  </w:style>
  <w:style w:type="paragraph" w:styleId="Title">
    <w:name w:val="Title"/>
    <w:basedOn w:val="Normal"/>
    <w:link w:val="TitleChar"/>
    <w:uiPriority w:val="99"/>
    <w:qFormat/>
    <w:rsid w:val="00B4627D"/>
    <w:pPr>
      <w:autoSpaceDE w:val="0"/>
      <w:autoSpaceDN w:val="0"/>
      <w:jc w:val="center"/>
    </w:pPr>
    <w:rPr>
      <w:rFonts w:ascii="Univers" w:hAnsi="Univers" w:cs="Univers"/>
      <w:b/>
      <w:bCs/>
    </w:rPr>
  </w:style>
  <w:style w:type="character" w:customStyle="1" w:styleId="TitleChar">
    <w:name w:val="Title Char"/>
    <w:link w:val="Title"/>
    <w:uiPriority w:val="99"/>
    <w:locked/>
    <w:rsid w:val="00B4627D"/>
    <w:rPr>
      <w:rFonts w:ascii="Univers" w:hAnsi="Univers" w:cs="Univers"/>
      <w:b/>
      <w:bCs/>
      <w:sz w:val="24"/>
      <w:szCs w:val="24"/>
      <w:lang w:val="en-US" w:eastAsia="en-US"/>
    </w:rPr>
  </w:style>
  <w:style w:type="paragraph" w:styleId="Subtitle">
    <w:name w:val="Subtitle"/>
    <w:basedOn w:val="Normal"/>
    <w:link w:val="SubtitleChar"/>
    <w:uiPriority w:val="99"/>
    <w:qFormat/>
    <w:rsid w:val="00B4627D"/>
    <w:pPr>
      <w:autoSpaceDE w:val="0"/>
      <w:autoSpaceDN w:val="0"/>
      <w:spacing w:line="360" w:lineRule="auto"/>
      <w:jc w:val="center"/>
    </w:pPr>
    <w:rPr>
      <w:rFonts w:ascii="Univers" w:hAnsi="Univers" w:cs="Univers"/>
      <w:b/>
      <w:bCs/>
      <w:u w:val="single"/>
      <w:lang w:val="fr-FR" w:eastAsia="fr-FR"/>
    </w:rPr>
  </w:style>
  <w:style w:type="character" w:customStyle="1" w:styleId="SubtitleChar">
    <w:name w:val="Subtitle Char"/>
    <w:link w:val="Subtitle"/>
    <w:uiPriority w:val="99"/>
    <w:locked/>
    <w:rsid w:val="00B4627D"/>
    <w:rPr>
      <w:rFonts w:ascii="Univers" w:hAnsi="Univers" w:cs="Univers"/>
      <w:b/>
      <w:bCs/>
      <w:sz w:val="24"/>
      <w:szCs w:val="24"/>
      <w:u w:val="single"/>
      <w:lang w:val="fr-FR" w:eastAsia="fr-FR"/>
    </w:rPr>
  </w:style>
  <w:style w:type="paragraph" w:styleId="ListParagraph">
    <w:name w:val="List Paragraph"/>
    <w:basedOn w:val="Normal"/>
    <w:uiPriority w:val="99"/>
    <w:qFormat/>
    <w:rsid w:val="00B45F05"/>
    <w:pPr>
      <w:ind w:left="720"/>
    </w:pPr>
  </w:style>
  <w:style w:type="paragraph" w:styleId="BodyTextIndent">
    <w:name w:val="Body Text Indent"/>
    <w:basedOn w:val="Normal"/>
    <w:link w:val="BodyTextIndentChar"/>
    <w:uiPriority w:val="99"/>
    <w:rsid w:val="00C472B7"/>
    <w:pPr>
      <w:autoSpaceDE w:val="0"/>
      <w:autoSpaceDN w:val="0"/>
      <w:spacing w:before="60"/>
      <w:ind w:firstLine="720"/>
    </w:pPr>
  </w:style>
  <w:style w:type="character" w:customStyle="1" w:styleId="BodyTextIndentChar">
    <w:name w:val="Body Text Indent Char"/>
    <w:link w:val="BodyTextIndent"/>
    <w:uiPriority w:val="99"/>
    <w:locked/>
    <w:rsid w:val="00C472B7"/>
    <w:rPr>
      <w:sz w:val="24"/>
      <w:szCs w:val="24"/>
      <w:lang w:val="en-US" w:eastAsia="en-US"/>
    </w:rPr>
  </w:style>
  <w:style w:type="paragraph" w:styleId="Header">
    <w:name w:val="header"/>
    <w:basedOn w:val="Normal"/>
    <w:link w:val="HeaderChar"/>
    <w:uiPriority w:val="99"/>
    <w:rsid w:val="006A72C3"/>
    <w:pPr>
      <w:tabs>
        <w:tab w:val="center" w:pos="4513"/>
        <w:tab w:val="right" w:pos="9026"/>
      </w:tabs>
    </w:pPr>
  </w:style>
  <w:style w:type="character" w:customStyle="1" w:styleId="HeaderChar">
    <w:name w:val="Header Char"/>
    <w:link w:val="Header"/>
    <w:uiPriority w:val="99"/>
    <w:locked/>
    <w:rsid w:val="006A72C3"/>
    <w:rPr>
      <w:sz w:val="24"/>
      <w:szCs w:val="24"/>
      <w:lang w:val="en-US" w:eastAsia="en-US"/>
    </w:rPr>
  </w:style>
  <w:style w:type="paragraph" w:styleId="Footer">
    <w:name w:val="footer"/>
    <w:basedOn w:val="Normal"/>
    <w:link w:val="FooterChar"/>
    <w:uiPriority w:val="99"/>
    <w:rsid w:val="006A72C3"/>
    <w:pPr>
      <w:tabs>
        <w:tab w:val="center" w:pos="4513"/>
        <w:tab w:val="right" w:pos="9026"/>
      </w:tabs>
    </w:pPr>
  </w:style>
  <w:style w:type="character" w:customStyle="1" w:styleId="FooterChar">
    <w:name w:val="Footer Char"/>
    <w:link w:val="Footer"/>
    <w:uiPriority w:val="99"/>
    <w:locked/>
    <w:rsid w:val="006A72C3"/>
    <w:rPr>
      <w:sz w:val="24"/>
      <w:szCs w:val="24"/>
      <w:lang w:val="en-US" w:eastAsia="en-US"/>
    </w:rPr>
  </w:style>
  <w:style w:type="paragraph" w:styleId="BalloonText">
    <w:name w:val="Balloon Text"/>
    <w:basedOn w:val="Normal"/>
    <w:link w:val="BalloonTextChar"/>
    <w:uiPriority w:val="99"/>
    <w:semiHidden/>
    <w:rsid w:val="006A72C3"/>
    <w:rPr>
      <w:rFonts w:ascii="Tahoma" w:hAnsi="Tahoma" w:cs="Tahoma"/>
      <w:sz w:val="16"/>
      <w:szCs w:val="16"/>
    </w:rPr>
  </w:style>
  <w:style w:type="character" w:customStyle="1" w:styleId="BalloonTextChar">
    <w:name w:val="Balloon Text Char"/>
    <w:link w:val="BalloonText"/>
    <w:uiPriority w:val="99"/>
    <w:locked/>
    <w:rsid w:val="006A72C3"/>
    <w:rPr>
      <w:rFonts w:ascii="Tahoma" w:hAnsi="Tahoma" w:cs="Tahoma"/>
      <w:sz w:val="16"/>
      <w:szCs w:val="16"/>
      <w:lang w:val="en-US" w:eastAsia="en-US"/>
    </w:rPr>
  </w:style>
  <w:style w:type="character" w:customStyle="1" w:styleId="author">
    <w:name w:val="author"/>
    <w:basedOn w:val="DefaultParagraphFont"/>
    <w:rsid w:val="002816F0"/>
  </w:style>
  <w:style w:type="character" w:styleId="Hyperlink">
    <w:name w:val="Hyperlink"/>
    <w:basedOn w:val="DefaultParagraphFont"/>
    <w:uiPriority w:val="99"/>
    <w:semiHidden/>
    <w:unhideWhenUsed/>
    <w:rsid w:val="002816F0"/>
    <w:rPr>
      <w:color w:val="0000FF"/>
      <w:u w:val="single"/>
    </w:rPr>
  </w:style>
  <w:style w:type="paragraph" w:styleId="BodyText">
    <w:name w:val="Body Text"/>
    <w:basedOn w:val="Normal"/>
    <w:link w:val="BodyTextChar"/>
    <w:uiPriority w:val="99"/>
    <w:semiHidden/>
    <w:unhideWhenUsed/>
    <w:rsid w:val="00A06D6D"/>
    <w:pPr>
      <w:spacing w:after="120"/>
    </w:pPr>
  </w:style>
  <w:style w:type="character" w:customStyle="1" w:styleId="BodyTextChar">
    <w:name w:val="Body Text Char"/>
    <w:basedOn w:val="DefaultParagraphFont"/>
    <w:link w:val="BodyText"/>
    <w:uiPriority w:val="99"/>
    <w:semiHidden/>
    <w:rsid w:val="00A06D6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99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1000</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 Pilani</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user</dc:creator>
  <cp:lastModifiedBy>Ramesh Babu</cp:lastModifiedBy>
  <cp:revision>2</cp:revision>
  <cp:lastPrinted>2021-09-20T11:46:00Z</cp:lastPrinted>
  <dcterms:created xsi:type="dcterms:W3CDTF">2021-10-23T03:25:00Z</dcterms:created>
  <dcterms:modified xsi:type="dcterms:W3CDTF">2021-10-23T03:25:00Z</dcterms:modified>
</cp:coreProperties>
</file>