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drawing>
          <wp:inline distT="0" distB="0" distL="0" distR="0">
            <wp:extent cx="4924425" cy="1019175"/>
            <wp:effectExtent l="0" t="0" r="0" b="0"/>
            <wp:docPr id="1"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_Horizontal_longVersion"/>
                    <pic:cNvPicPr>
                      <a:picLocks noChangeAspect="1" noChangeArrowheads="1"/>
                    </pic:cNvPicPr>
                  </pic:nvPicPr>
                  <pic:blipFill>
                    <a:blip r:embed="rId2"/>
                    <a:stretch>
                      <a:fillRect/>
                    </a:stretch>
                  </pic:blipFill>
                  <pic:spPr bwMode="auto">
                    <a:xfrm>
                      <a:off x="0" y="0"/>
                      <a:ext cx="4924425" cy="1019175"/>
                    </a:xfrm>
                    <a:prstGeom prst="rect">
                      <a:avLst/>
                    </a:prstGeom>
                  </pic:spPr>
                </pic:pic>
              </a:graphicData>
            </a:graphic>
          </wp:inline>
        </w:drawing>
      </w:r>
    </w:p>
    <w:p>
      <w:pPr>
        <w:pStyle w:val="Normal"/>
        <w:spacing w:lineRule="auto" w:line="240"/>
        <w:jc w:val="center"/>
        <w:rPr/>
      </w:pPr>
      <w:r>
        <w:rPr>
          <w:rStyle w:val="Strong"/>
          <w:color w:val="333333"/>
          <w:shd w:fill="FFFFFF" w:val="clear"/>
        </w:rPr>
        <w:t>Academic - Undergraduate Studies</w:t>
      </w:r>
      <w:r>
        <w:rPr>
          <w:rStyle w:val="Strong"/>
          <w:rFonts w:eastAsia="Arial" w:cs="Arial"/>
          <w:b/>
          <w:bCs/>
          <w:color w:val="333333"/>
          <w:kern w:val="0"/>
          <w:sz w:val="22"/>
          <w:szCs w:val="22"/>
          <w:shd w:fill="FFFFFF" w:val="clear"/>
          <w:lang w:val="en" w:eastAsia="en-US" w:bidi="ar-SA"/>
        </w:rPr>
        <w:t xml:space="preserve"> Division </w:t>
      </w:r>
      <w:r>
        <w:rPr>
          <w:color w:val="333333"/>
          <w:shd w:fill="FFFFFF" w:val="clear"/>
        </w:rPr>
        <w:t>(A</w:t>
      </w:r>
      <w:r>
        <w:rPr>
          <w:rFonts w:eastAsia="Arial" w:cs="Arial"/>
          <w:color w:val="333333"/>
          <w:kern w:val="0"/>
          <w:sz w:val="22"/>
          <w:szCs w:val="22"/>
          <w:shd w:fill="FFFFFF" w:val="clear"/>
          <w:lang w:val="en" w:eastAsia="en-US" w:bidi="ar-SA"/>
        </w:rPr>
        <w:t>UGS</w:t>
      </w:r>
      <w:r>
        <w:rPr>
          <w:color w:val="333333"/>
          <w:shd w:fill="FFFFFF" w:val="clear"/>
        </w:rPr>
        <w:t>D)</w:t>
      </w:r>
    </w:p>
    <w:p>
      <w:pPr>
        <w:pStyle w:val="Normal"/>
        <w:spacing w:lineRule="auto" w:line="240"/>
        <w:jc w:val="center"/>
        <w:rPr>
          <w:rFonts w:ascii="Arial" w:hAnsi="Arial"/>
        </w:rPr>
      </w:pPr>
      <w:r>
        <w:rPr>
          <w:b/>
        </w:rPr>
        <w:t>FIRST SEMESTER 20</w:t>
      </w:r>
      <w:r>
        <w:rPr>
          <w:rFonts w:eastAsia="Arial" w:cs="Arial"/>
          <w:b/>
          <w:color w:val="auto"/>
          <w:kern w:val="0"/>
          <w:sz w:val="22"/>
          <w:szCs w:val="22"/>
          <w:lang w:val="en" w:eastAsia="en-US" w:bidi="ar-SA"/>
        </w:rPr>
        <w:t>21</w:t>
      </w:r>
      <w:r>
        <w:rPr>
          <w:b/>
        </w:rPr>
        <w:t>-2</w:t>
      </w:r>
      <w:r>
        <w:rPr>
          <w:rFonts w:eastAsia="Arial" w:cs="Arial"/>
          <w:b/>
          <w:color w:val="auto"/>
          <w:kern w:val="0"/>
          <w:sz w:val="22"/>
          <w:szCs w:val="22"/>
          <w:lang w:val="en" w:eastAsia="en-US" w:bidi="ar-SA"/>
        </w:rPr>
        <w:t>022</w:t>
      </w:r>
    </w:p>
    <w:p>
      <w:pPr>
        <w:pStyle w:val="Normal"/>
        <w:spacing w:lineRule="auto" w:line="240"/>
        <w:jc w:val="center"/>
        <w:rPr>
          <w:rFonts w:ascii="Arial" w:hAnsi="Arial"/>
        </w:rPr>
      </w:pPr>
      <w:r>
        <w:rPr>
          <w:u w:val="single"/>
        </w:rPr>
        <w:t>Course Handout Part II</w:t>
      </w:r>
    </w:p>
    <w:p>
      <w:pPr>
        <w:pStyle w:val="Normal"/>
        <w:spacing w:lineRule="auto" w:line="240"/>
        <w:ind w:left="6480" w:hanging="0"/>
        <w:jc w:val="center"/>
        <w:rPr>
          <w:rFonts w:ascii="Arial" w:hAnsi="Arial"/>
        </w:rPr>
      </w:pPr>
      <w:r>
        <w:rPr/>
        <w:t xml:space="preserve">                 </w:t>
      </w:r>
      <w:r>
        <w:rPr/>
        <w:t>Date: 0</w:t>
      </w:r>
      <w:r>
        <w:rPr>
          <w:rFonts w:eastAsia="Arial" w:cs="Arial"/>
          <w:color w:val="auto"/>
          <w:kern w:val="0"/>
          <w:sz w:val="22"/>
          <w:szCs w:val="22"/>
          <w:lang w:val="en" w:eastAsia="en-US" w:bidi="ar-SA"/>
        </w:rPr>
        <w:t>7</w:t>
      </w:r>
      <w:r>
        <w:rPr/>
        <w:t>-08-2021</w:t>
      </w:r>
    </w:p>
    <w:p>
      <w:pPr>
        <w:pStyle w:val="Normal"/>
        <w:spacing w:lineRule="auto" w:line="240"/>
        <w:jc w:val="both"/>
        <w:rPr>
          <w:rFonts w:ascii="Arial" w:hAnsi="Arial"/>
        </w:rPr>
      </w:pPr>
      <w:r>
        <w:rPr/>
        <w:t>In addition to part-I (General Handout for all courses appended to the time table) this portion gives further specific details regarding the course.</w:t>
      </w:r>
    </w:p>
    <w:p>
      <w:pPr>
        <w:pStyle w:val="Normal"/>
        <w:spacing w:lineRule="auto" w:line="240"/>
        <w:rPr>
          <w:rFonts w:ascii="Arial" w:hAnsi="Arial"/>
        </w:rPr>
      </w:pPr>
      <w:r>
        <w:rPr>
          <w:i/>
        </w:rPr>
        <w:t>Course No.</w:t>
      </w:r>
      <w:r>
        <w:rPr/>
        <w:t xml:space="preserve">                          </w:t>
        <w:tab/>
        <w:t xml:space="preserve">: </w:t>
      </w:r>
      <w:r>
        <w:rPr>
          <w:rFonts w:eastAsia="Times New Roman" w:cs="Times New Roman"/>
          <w:b/>
          <w:bCs/>
          <w:color w:val="auto"/>
          <w:kern w:val="0"/>
          <w:sz w:val="22"/>
          <w:szCs w:val="22"/>
          <w:lang w:val="en-US" w:eastAsia="en-US" w:bidi="ar-SA"/>
        </w:rPr>
        <w:t>BITS F431</w:t>
      </w:r>
    </w:p>
    <w:p>
      <w:pPr>
        <w:pStyle w:val="Normal"/>
        <w:spacing w:lineRule="auto" w:line="240"/>
        <w:rPr>
          <w:rFonts w:ascii="Arial" w:hAnsi="Arial"/>
        </w:rPr>
      </w:pPr>
      <w:r>
        <w:rPr/>
        <w:t xml:space="preserve">Course Title                         </w:t>
        <w:tab/>
        <w:t xml:space="preserve">: </w:t>
      </w:r>
      <w:r>
        <w:rPr>
          <w:rFonts w:eastAsia="Times New Roman" w:cs="Times New Roman"/>
          <w:b/>
          <w:color w:val="auto"/>
          <w:kern w:val="0"/>
          <w:sz w:val="22"/>
          <w:szCs w:val="22"/>
          <w:lang w:val="en" w:eastAsia="en-US" w:bidi="ar-SA"/>
        </w:rPr>
        <w:t>Flexible Manufacturing System</w:t>
      </w:r>
    </w:p>
    <w:p>
      <w:pPr>
        <w:pStyle w:val="Normal"/>
        <w:spacing w:lineRule="auto" w:line="240"/>
        <w:rPr>
          <w:rFonts w:ascii="Arial" w:hAnsi="Arial"/>
        </w:rPr>
      </w:pPr>
      <w:r>
        <w:rPr/>
        <w:t xml:space="preserve">Instructor-in-Charge           </w:t>
        <w:tab/>
        <w:t xml:space="preserve">: Dr. </w:t>
      </w:r>
      <w:r>
        <w:rPr>
          <w:rFonts w:eastAsia="Arial" w:cs="Arial"/>
          <w:color w:val="auto"/>
          <w:kern w:val="0"/>
          <w:sz w:val="22"/>
          <w:szCs w:val="22"/>
          <w:lang w:val="en" w:eastAsia="en-US" w:bidi="ar-SA"/>
        </w:rPr>
        <w:t>Abhishek Sarkar</w:t>
      </w:r>
    </w:p>
    <w:p>
      <w:pPr>
        <w:pStyle w:val="Normal"/>
        <w:spacing w:lineRule="auto" w:line="240"/>
        <w:rPr/>
      </w:pPr>
      <w:r>
        <w:rPr/>
        <w:t xml:space="preserve">Instructors               </w:t>
        <w:tab/>
        <w:t xml:space="preserve">        </w:t>
        <w:tab/>
        <w:t xml:space="preserve">: Dr. </w:t>
      </w:r>
      <w:r>
        <w:rPr>
          <w:rFonts w:eastAsia="Arial" w:cs="Arial"/>
          <w:color w:val="auto"/>
          <w:kern w:val="0"/>
          <w:sz w:val="22"/>
          <w:szCs w:val="22"/>
          <w:lang w:val="en" w:eastAsia="en-US" w:bidi="ar-SA"/>
        </w:rPr>
        <w:t xml:space="preserve">Abhishek Sarkar (L), </w:t>
      </w:r>
      <w:r>
        <w:rPr>
          <w:rFonts w:eastAsia="Arial" w:cs="Arial"/>
          <w:color w:val="auto"/>
          <w:kern w:val="0"/>
          <w:sz w:val="22"/>
          <w:szCs w:val="22"/>
          <w:lang w:val="en" w:eastAsia="en-US" w:bidi="ar-SA"/>
        </w:rPr>
        <w:t>Ahsan Ul Haq</w:t>
      </w:r>
      <w:r>
        <w:rPr/>
        <w:t xml:space="preserve"> (P) </w:t>
      </w:r>
    </w:p>
    <w:p>
      <w:pPr>
        <w:pStyle w:val="Normal"/>
        <w:spacing w:before="240" w:after="240"/>
        <w:jc w:val="both"/>
        <w:rPr>
          <w:rFonts w:ascii="Arial" w:hAnsi="Arial"/>
        </w:rPr>
      </w:pPr>
      <w:r>
        <w:rPr>
          <w:b/>
          <w:color w:val="auto"/>
        </w:rPr>
        <w:t>Scope and Objective of the course:</w:t>
      </w:r>
    </w:p>
    <w:p>
      <w:pPr>
        <w:pStyle w:val="Normal"/>
        <w:spacing w:lineRule="auto" w:line="240" w:before="240" w:after="240"/>
        <w:jc w:val="both"/>
        <w:rPr>
          <w:rFonts w:ascii="Arial" w:hAnsi="Arial"/>
        </w:rPr>
      </w:pPr>
      <w:r>
        <w:rPr>
          <w:rFonts w:eastAsia="Georgia" w:cs="Georgia"/>
          <w:color w:val="auto"/>
          <w:sz w:val="20"/>
          <w:szCs w:val="20"/>
          <w:u w:val="none"/>
        </w:rPr>
        <w:t>Introduction CAD/CAM systems, overview of FMS, system hardware and general functions, material handling system, work holding systems, cutting tools and tool management, physical planning of system, software structure functions and description, cleaning and automated inspection, communications and computer networks for manufacturing, quantification of flexibility, human factors in manufacturing, FMS and CIM in action (case studies), justification of FMS, modelling for design, planning and operation of FMS.</w:t>
      </w:r>
    </w:p>
    <w:p>
      <w:pPr>
        <w:pStyle w:val="Normal"/>
        <w:spacing w:before="240" w:after="240"/>
        <w:jc w:val="both"/>
        <w:rPr>
          <w:rFonts w:ascii="Arial" w:hAnsi="Arial"/>
        </w:rPr>
      </w:pPr>
      <w:r>
        <w:rPr>
          <w:b/>
          <w:color w:val="auto"/>
        </w:rPr>
        <w:t>Scope and Objective of the course:</w:t>
      </w:r>
    </w:p>
    <w:p>
      <w:pPr>
        <w:pStyle w:val="Normal"/>
        <w:spacing w:lineRule="auto" w:line="240" w:before="240" w:after="240"/>
        <w:jc w:val="both"/>
        <w:rPr>
          <w:rFonts w:ascii="Arial" w:hAnsi="Arial"/>
        </w:rPr>
      </w:pPr>
      <w:bookmarkStart w:id="0" w:name="docs-internal-guid-0d13daba-7fff-8ed9-0f"/>
      <w:bookmarkEnd w:id="0"/>
      <w:r>
        <w:rPr>
          <w:rFonts w:eastAsia="Georgia" w:cs="Georgia"/>
          <w:b w:val="false"/>
          <w:i w:val="false"/>
          <w:caps w:val="false"/>
          <w:smallCaps w:val="false"/>
          <w:strike w:val="false"/>
          <w:dstrike w:val="false"/>
          <w:color w:val="auto"/>
          <w:sz w:val="20"/>
          <w:szCs w:val="20"/>
          <w:u w:val="none"/>
          <w:effect w:val="none"/>
        </w:rPr>
        <w:t xml:space="preserve">The purpose of this course is to provide introductory as well as thorough knowledge on flexible manufacturing system. Beside </w:t>
      </w:r>
      <w:r>
        <w:rPr>
          <w:rFonts w:eastAsia="Georgia" w:cs="Georgia"/>
          <w:b w:val="false"/>
          <w:i w:val="false"/>
          <w:caps w:val="false"/>
          <w:smallCaps w:val="false"/>
          <w:strike w:val="false"/>
          <w:dstrike w:val="false"/>
          <w:color w:val="auto"/>
          <w:kern w:val="0"/>
          <w:sz w:val="20"/>
          <w:szCs w:val="20"/>
          <w:u w:val="none"/>
          <w:effect w:val="none"/>
          <w:lang w:val="en" w:eastAsia="en-US" w:bidi="ar-SA"/>
        </w:rPr>
        <w:t>detailed discussion</w:t>
      </w:r>
      <w:r>
        <w:rPr>
          <w:rFonts w:eastAsia="Georgia" w:cs="Georgia"/>
          <w:b w:val="false"/>
          <w:i w:val="false"/>
          <w:caps w:val="false"/>
          <w:smallCaps w:val="false"/>
          <w:strike w:val="false"/>
          <w:dstrike w:val="false"/>
          <w:color w:val="auto"/>
          <w:sz w:val="20"/>
          <w:szCs w:val="20"/>
          <w:u w:val="none"/>
          <w:effect w:val="none"/>
        </w:rPr>
        <w:t xml:space="preserve"> on different components of the FMS, </w:t>
      </w:r>
      <w:r>
        <w:rPr>
          <w:rFonts w:eastAsia="Georgia" w:cs="Georgia"/>
          <w:b w:val="false"/>
          <w:i w:val="false"/>
          <w:caps w:val="false"/>
          <w:smallCaps w:val="false"/>
          <w:strike w:val="false"/>
          <w:dstrike w:val="false"/>
          <w:color w:val="auto"/>
          <w:kern w:val="0"/>
          <w:sz w:val="20"/>
          <w:szCs w:val="20"/>
          <w:u w:val="none"/>
          <w:effect w:val="none"/>
          <w:lang w:val="en" w:eastAsia="en-US" w:bidi="ar-SA"/>
        </w:rPr>
        <w:t>CAD-CAM, Robot kinematics, NC Control,</w:t>
      </w:r>
      <w:r>
        <w:rPr>
          <w:rFonts w:eastAsia="Georgia" w:cs="Georgia"/>
          <w:b w:val="false"/>
          <w:i w:val="false"/>
          <w:caps w:val="false"/>
          <w:smallCaps w:val="false"/>
          <w:strike w:val="false"/>
          <w:dstrike w:val="false"/>
          <w:color w:val="auto"/>
          <w:sz w:val="20"/>
          <w:szCs w:val="20"/>
          <w:u w:val="none"/>
          <w:effect w:val="none"/>
        </w:rPr>
        <w:t xml:space="preserve"> emphasis will be given also to </w:t>
      </w:r>
      <w:r>
        <w:rPr>
          <w:rFonts w:eastAsia="Georgia" w:cs="Georgia"/>
          <w:b w:val="false"/>
          <w:i w:val="false"/>
          <w:caps w:val="false"/>
          <w:smallCaps w:val="false"/>
          <w:strike w:val="false"/>
          <w:dstrike w:val="false"/>
          <w:color w:val="auto"/>
          <w:kern w:val="0"/>
          <w:sz w:val="20"/>
          <w:szCs w:val="20"/>
          <w:u w:val="none"/>
          <w:effect w:val="none"/>
          <w:lang w:val="en" w:eastAsia="en-US" w:bidi="ar-SA"/>
        </w:rPr>
        <w:t xml:space="preserve">mathematical modeling, flexibility index, etc. The topics are aimed at </w:t>
      </w:r>
      <w:bookmarkStart w:id="1" w:name="docs-internal-guid-9a10434b-7fff-b1a8-90"/>
      <w:bookmarkEnd w:id="1"/>
      <w:r>
        <w:rPr>
          <w:rFonts w:eastAsia="Georgia" w:cs="Georgia"/>
          <w:b w:val="false"/>
          <w:i w:val="false"/>
          <w:caps w:val="false"/>
          <w:smallCaps w:val="false"/>
          <w:strike w:val="false"/>
          <w:dstrike w:val="false"/>
          <w:color w:val="auto"/>
          <w:kern w:val="0"/>
          <w:sz w:val="20"/>
          <w:szCs w:val="20"/>
          <w:u w:val="none"/>
          <w:effect w:val="none"/>
          <w:lang w:val="en" w:eastAsia="en-US" w:bidi="ar-SA"/>
        </w:rPr>
        <w:t xml:space="preserve">building up a professional career in the field of flexible manufacturing system. </w:t>
      </w:r>
    </w:p>
    <w:p>
      <w:pPr>
        <w:pStyle w:val="Normal"/>
        <w:spacing w:lineRule="auto" w:line="240" w:before="240" w:after="240"/>
        <w:jc w:val="both"/>
        <w:rPr>
          <w:rFonts w:ascii="Arial" w:hAnsi="Arial"/>
        </w:rPr>
      </w:pPr>
      <w:r>
        <w:rPr>
          <w:b/>
          <w:color w:val="auto"/>
        </w:rPr>
        <w:t>Text Book:</w:t>
      </w:r>
    </w:p>
    <w:p>
      <w:pPr>
        <w:pStyle w:val="Normal"/>
        <w:spacing w:lineRule="auto" w:line="240"/>
        <w:jc w:val="both"/>
        <w:rPr>
          <w:rFonts w:ascii="Arial" w:hAnsi="Arial"/>
        </w:rPr>
      </w:pPr>
      <w:r>
        <w:rPr>
          <w:sz w:val="20"/>
          <w:szCs w:val="20"/>
        </w:rPr>
        <w:t xml:space="preserve">(T) </w:t>
      </w:r>
      <w:r>
        <w:rPr>
          <w:rFonts w:eastAsia="Times New Roman" w:cs="Times New Roman"/>
          <w:color w:val="auto"/>
          <w:kern w:val="0"/>
          <w:sz w:val="20"/>
          <w:szCs w:val="20"/>
          <w:lang w:val="en" w:eastAsia="zh-CN" w:bidi="hi-IN"/>
        </w:rPr>
        <w:t xml:space="preserve">Shivanand et al., </w:t>
      </w:r>
      <w:r>
        <w:rPr>
          <w:rFonts w:eastAsia="Times New Roman" w:cs="Times New Roman"/>
          <w:b/>
          <w:bCs/>
          <w:i/>
          <w:color w:val="auto"/>
          <w:kern w:val="0"/>
          <w:sz w:val="20"/>
          <w:szCs w:val="20"/>
          <w:lang w:val="en" w:eastAsia="zh-CN" w:bidi="hi-IN"/>
        </w:rPr>
        <w:t>Fexible Manufacturing System</w:t>
      </w:r>
      <w:r>
        <w:rPr>
          <w:rFonts w:eastAsia="Times New Roman" w:cs="Times New Roman"/>
          <w:color w:val="auto"/>
          <w:sz w:val="20"/>
          <w:szCs w:val="20"/>
        </w:rPr>
        <w:t xml:space="preserve">, </w:t>
      </w:r>
      <w:r>
        <w:rPr>
          <w:rFonts w:eastAsia="Times New Roman" w:cs="Times New Roman"/>
          <w:color w:val="auto"/>
          <w:kern w:val="0"/>
          <w:sz w:val="20"/>
          <w:szCs w:val="20"/>
          <w:lang w:val="en" w:eastAsia="zh-CN" w:bidi="hi-IN"/>
        </w:rPr>
        <w:t>New Age International.</w:t>
      </w:r>
    </w:p>
    <w:p>
      <w:pPr>
        <w:pStyle w:val="Normal"/>
        <w:spacing w:lineRule="auto" w:line="240"/>
        <w:jc w:val="both"/>
        <w:rPr>
          <w:rFonts w:ascii="Arial" w:hAnsi="Arial" w:eastAsia="Times New Roman" w:cs="Times New Roman"/>
          <w:color w:val="auto"/>
          <w:kern w:val="0"/>
          <w:sz w:val="22"/>
          <w:szCs w:val="22"/>
          <w:lang w:val="en" w:eastAsia="zh-CN" w:bidi="hi-IN"/>
        </w:rPr>
      </w:pPr>
      <w:r>
        <w:rPr>
          <w:rFonts w:eastAsia="Times New Roman" w:cs="Times New Roman"/>
          <w:color w:val="auto"/>
          <w:kern w:val="0"/>
          <w:sz w:val="22"/>
          <w:szCs w:val="22"/>
          <w:lang w:val="en" w:eastAsia="zh-CN" w:bidi="hi-IN"/>
        </w:rPr>
      </w:r>
    </w:p>
    <w:p>
      <w:pPr>
        <w:pStyle w:val="Normal"/>
        <w:spacing w:lineRule="auto" w:line="240"/>
        <w:jc w:val="both"/>
        <w:rPr>
          <w:rFonts w:ascii="Arial" w:hAnsi="Arial"/>
        </w:rPr>
      </w:pPr>
      <w:r>
        <w:rPr>
          <w:color w:val="auto"/>
          <w:sz w:val="22"/>
          <w:szCs w:val="22"/>
        </w:rPr>
        <w:t xml:space="preserve"> </w:t>
      </w:r>
      <w:r>
        <w:rPr>
          <w:b/>
          <w:color w:val="auto"/>
          <w:sz w:val="22"/>
          <w:szCs w:val="22"/>
        </w:rPr>
        <w:t>Reference Books:</w:t>
      </w:r>
    </w:p>
    <w:p>
      <w:pPr>
        <w:pStyle w:val="Normal"/>
        <w:spacing w:lineRule="auto" w:line="240"/>
        <w:jc w:val="both"/>
        <w:rPr>
          <w:rFonts w:ascii="Arial" w:hAnsi="Arial"/>
          <w:b/>
          <w:b/>
          <w:color w:val="auto"/>
        </w:rPr>
      </w:pPr>
      <w:r>
        <w:rPr>
          <w:b/>
          <w:color w:val="auto"/>
        </w:rPr>
      </w:r>
    </w:p>
    <w:p>
      <w:pPr>
        <w:pStyle w:val="Normal"/>
        <w:spacing w:lineRule="auto" w:line="240"/>
        <w:jc w:val="both"/>
        <w:rPr>
          <w:rFonts w:ascii="Arial" w:hAnsi="Arial"/>
        </w:rPr>
      </w:pPr>
      <w:r>
        <w:rPr>
          <w:color w:val="auto"/>
          <w:sz w:val="20"/>
          <w:szCs w:val="20"/>
        </w:rPr>
        <w:t xml:space="preserve">(R1)  </w:t>
      </w:r>
      <w:r>
        <w:rPr>
          <w:rFonts w:eastAsia="Times New Roman" w:cs="Times New Roman"/>
          <w:color w:val="auto"/>
          <w:sz w:val="20"/>
          <w:szCs w:val="20"/>
        </w:rPr>
        <w:t xml:space="preserve">P Radhakrishnan et al., CAD/CAM/CIM, </w:t>
      </w:r>
      <w:r>
        <w:rPr>
          <w:rFonts w:eastAsia="Times New Roman" w:cs="Times New Roman"/>
          <w:color w:val="auto"/>
          <w:kern w:val="0"/>
          <w:sz w:val="20"/>
          <w:szCs w:val="20"/>
          <w:lang w:val="en" w:eastAsia="zh-CN" w:bidi="hi-IN"/>
        </w:rPr>
        <w:t xml:space="preserve">New Age International. </w:t>
      </w:r>
    </w:p>
    <w:p>
      <w:pPr>
        <w:pStyle w:val="Normal"/>
        <w:spacing w:lineRule="auto" w:line="240"/>
        <w:jc w:val="both"/>
        <w:rPr>
          <w:rFonts w:ascii="Arial" w:hAnsi="Arial"/>
        </w:rPr>
      </w:pPr>
      <w:r>
        <w:rPr>
          <w:color w:val="auto"/>
          <w:sz w:val="20"/>
          <w:szCs w:val="20"/>
        </w:rPr>
        <w:t xml:space="preserve">(R2) </w:t>
      </w:r>
      <w:r>
        <w:rPr>
          <w:rFonts w:eastAsia="Times New Roman" w:cs="Times New Roman"/>
          <w:color w:val="auto"/>
          <w:kern w:val="0"/>
          <w:sz w:val="20"/>
          <w:szCs w:val="20"/>
          <w:lang w:val="en" w:eastAsia="zh-CN" w:bidi="hi-IN"/>
        </w:rPr>
        <w:t xml:space="preserve"> Chang, Wysk &amp; Wang, Computer Aided Manufacturing, Pearson Education.</w:t>
      </w:r>
      <w:r>
        <w:rPr>
          <w:rFonts w:eastAsia="Times New Roman" w:cs="Times New Roman"/>
          <w:color w:val="auto"/>
          <w:kern w:val="0"/>
          <w:sz w:val="20"/>
          <w:szCs w:val="20"/>
          <w:highlight w:val="white"/>
          <w:lang w:val="en" w:eastAsia="zh-CN" w:bidi="hi-IN"/>
        </w:rPr>
        <w:t xml:space="preserve"> </w:t>
      </w:r>
    </w:p>
    <w:p>
      <w:pPr>
        <w:pStyle w:val="Normal"/>
        <w:spacing w:lineRule="auto" w:line="240"/>
        <w:jc w:val="both"/>
        <w:rPr/>
      </w:pPr>
      <w:r>
        <w:rPr>
          <w:rStyle w:val="InternetLink"/>
          <w:color w:val="auto"/>
          <w:sz w:val="20"/>
          <w:szCs w:val="20"/>
          <w:u w:val="none"/>
        </w:rPr>
        <w:t xml:space="preserve">(R3)  </w:t>
      </w:r>
      <w:r>
        <w:rPr>
          <w:rStyle w:val="InternetLink"/>
          <w:rFonts w:eastAsia="Times New Roman" w:cs="Times New Roman"/>
          <w:color w:val="auto"/>
          <w:sz w:val="20"/>
          <w:szCs w:val="20"/>
          <w:u w:val="none"/>
        </w:rPr>
        <w:t xml:space="preserve">Koren, </w:t>
      </w:r>
      <w:r>
        <w:rPr>
          <w:rStyle w:val="InternetLink"/>
          <w:rFonts w:eastAsia="Times New Roman" w:cs="Times New Roman"/>
          <w:color w:val="auto"/>
          <w:kern w:val="0"/>
          <w:sz w:val="20"/>
          <w:szCs w:val="20"/>
          <w:u w:val="none"/>
          <w:lang w:val="en" w:eastAsia="zh-CN" w:bidi="hi-IN"/>
        </w:rPr>
        <w:t>Computer Control of manufacturing System, MGH.</w:t>
      </w:r>
    </w:p>
    <w:p>
      <w:pPr>
        <w:pStyle w:val="LOnormal"/>
        <w:spacing w:lineRule="auto" w:line="240"/>
        <w:jc w:val="both"/>
        <w:rPr/>
      </w:pPr>
      <w:r>
        <w:rPr>
          <w:rStyle w:val="InternetLink"/>
          <w:rFonts w:eastAsia="Times New Roman" w:cs="Times New Roman"/>
          <w:color w:val="auto"/>
          <w:kern w:val="0"/>
          <w:sz w:val="20"/>
          <w:szCs w:val="20"/>
          <w:u w:val="none"/>
          <w:lang w:val="en" w:eastAsia="zh-CN" w:bidi="hi-IN"/>
        </w:rPr>
        <w:t>(R4)  N Viswanadham &amp; Y Narahari, Performance Modeling of Automated Manufacturing System, PHI.</w:t>
      </w:r>
    </w:p>
    <w:p>
      <w:pPr>
        <w:pStyle w:val="LOnormal"/>
        <w:spacing w:lineRule="auto" w:line="240"/>
        <w:jc w:val="both"/>
        <w:rPr/>
      </w:pPr>
      <w:r>
        <w:rPr>
          <w:rStyle w:val="InternetLink"/>
          <w:rFonts w:eastAsia="Times New Roman" w:cs="Times New Roman"/>
          <w:color w:val="auto"/>
          <w:kern w:val="0"/>
          <w:sz w:val="20"/>
          <w:szCs w:val="20"/>
          <w:u w:val="none"/>
          <w:lang w:val="en" w:eastAsia="zh-CN" w:bidi="hi-IN"/>
        </w:rPr>
        <w:t>(R5)  B S Nagendra Parashar, Cellular Manufacturing System, PHI.</w:t>
      </w:r>
    </w:p>
    <w:p>
      <w:pPr>
        <w:pStyle w:val="Normal"/>
        <w:spacing w:before="240" w:after="240"/>
        <w:jc w:val="both"/>
        <w:rPr>
          <w:rFonts w:ascii="Arial" w:hAnsi="Arial"/>
        </w:rPr>
      </w:pPr>
      <w:r>
        <w:rPr>
          <w:b/>
        </w:rPr>
        <w:t>Course Plan:</w:t>
      </w:r>
    </w:p>
    <w:tbl>
      <w:tblPr>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noVBand="1" w:val="0600" w:noHBand="1" w:lastColumn="0" w:firstColumn="0" w:lastRow="0" w:firstRow="0"/>
      </w:tblPr>
      <w:tblGrid>
        <w:gridCol w:w="1243"/>
        <w:gridCol w:w="2901"/>
        <w:gridCol w:w="4138"/>
        <w:gridCol w:w="1887"/>
      </w:tblGrid>
      <w:tr>
        <w:trPr>
          <w:trHeight w:val="336"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240"/>
              <w:jc w:val="center"/>
              <w:rPr>
                <w:rFonts w:ascii="Arial" w:hAnsi="Arial"/>
              </w:rPr>
            </w:pPr>
            <w:r>
              <w:rPr>
                <w:b/>
                <w:color w:val="000000" w:themeColor="text1"/>
                <w:sz w:val="22"/>
                <w:szCs w:val="22"/>
              </w:rPr>
              <w:t>Lecturer No.</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240"/>
              <w:rPr>
                <w:rFonts w:ascii="Arial" w:hAnsi="Arial"/>
              </w:rPr>
            </w:pPr>
            <w:r>
              <w:rPr>
                <w:b/>
                <w:color w:val="000000" w:themeColor="text1"/>
                <w:sz w:val="22"/>
                <w:szCs w:val="22"/>
              </w:rPr>
              <w:t>Learning Objectives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Heading1"/>
              <w:keepNext w:val="false"/>
              <w:keepLines w:val="false"/>
              <w:spacing w:lineRule="auto" w:line="240" w:before="0" w:after="0"/>
              <w:rPr>
                <w:rFonts w:ascii="Arial" w:hAnsi="Arial"/>
              </w:rPr>
            </w:pPr>
            <w:bookmarkStart w:id="2" w:name="_4jbbi068zxy"/>
            <w:bookmarkEnd w:id="2"/>
            <w:r>
              <w:rPr>
                <w:b/>
                <w:color w:val="000000" w:themeColor="text1"/>
                <w:sz w:val="22"/>
                <w:szCs w:val="22"/>
              </w:rPr>
              <w:t>Topics to be covered</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9D9D9" w:val="clear"/>
          </w:tcPr>
          <w:p>
            <w:pPr>
              <w:pStyle w:val="Normal"/>
              <w:spacing w:lineRule="auto" w:line="240"/>
              <w:jc w:val="center"/>
              <w:rPr>
                <w:rFonts w:ascii="Arial" w:hAnsi="Arial"/>
              </w:rPr>
            </w:pPr>
            <w:r>
              <w:rPr>
                <w:b/>
                <w:color w:val="000000" w:themeColor="text1"/>
                <w:sz w:val="22"/>
                <w:szCs w:val="22"/>
              </w:rPr>
              <w:t>Reference</w:t>
            </w:r>
          </w:p>
          <w:p>
            <w:pPr>
              <w:pStyle w:val="Normal"/>
              <w:spacing w:lineRule="auto" w:line="240"/>
              <w:jc w:val="center"/>
              <w:rPr>
                <w:rFonts w:ascii="Arial" w:hAnsi="Arial"/>
              </w:rPr>
            </w:pPr>
            <w:r>
              <w:rPr>
                <w:b/>
                <w:color w:val="000000" w:themeColor="text1"/>
                <w:sz w:val="22"/>
                <w:szCs w:val="22"/>
              </w:rPr>
              <w:t>Chap./Sec.</w:t>
            </w:r>
          </w:p>
        </w:tc>
      </w:tr>
      <w:tr>
        <w:trPr>
          <w:trHeight w:val="296"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color w:val="auto"/>
                <w:sz w:val="22"/>
                <w:szCs w:val="22"/>
              </w:rPr>
              <w:t>1-2</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Introduction to</w:t>
            </w:r>
            <w:r>
              <w:rPr>
                <w:rFonts w:eastAsia="Georgia" w:cs="Georgia"/>
                <w:color w:val="auto"/>
                <w:sz w:val="22"/>
                <w:szCs w:val="22"/>
              </w:rPr>
              <w:t xml:space="preserve"> </w:t>
            </w:r>
            <w:r>
              <w:rPr>
                <w:rFonts w:eastAsia="Georgia" w:cs="Georgia"/>
                <w:color w:val="auto"/>
                <w:kern w:val="0"/>
                <w:sz w:val="22"/>
                <w:szCs w:val="22"/>
                <w:lang w:val="en" w:eastAsia="en-US" w:bidi="ar-SA"/>
              </w:rPr>
              <w:t>FMS and some of its components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b/>
                <w:color w:val="auto"/>
                <w:kern w:val="0"/>
                <w:sz w:val="22"/>
                <w:szCs w:val="22"/>
                <w:lang w:val="en" w:eastAsia="en-US" w:bidi="ar-SA"/>
              </w:rPr>
              <w:t>Flexible Manufacturing Cell,</w:t>
            </w:r>
          </w:p>
          <w:p>
            <w:pPr>
              <w:pStyle w:val="Normal"/>
              <w:spacing w:lineRule="auto" w:line="240"/>
              <w:ind w:right="480" w:hanging="0"/>
              <w:rPr>
                <w:rFonts w:ascii="Arial" w:hAnsi="Arial"/>
              </w:rPr>
            </w:pPr>
            <w:r>
              <w:rPr>
                <w:rFonts w:eastAsia="Georgia" w:cs="Georgia"/>
                <w:b/>
                <w:color w:val="auto"/>
                <w:kern w:val="0"/>
                <w:sz w:val="22"/>
                <w:szCs w:val="22"/>
                <w:lang w:val="en" w:eastAsia="en-US" w:bidi="ar-SA"/>
              </w:rPr>
              <w:t>Subsystems of FMS</w:t>
            </w:r>
          </w:p>
          <w:p>
            <w:pPr>
              <w:pStyle w:val="Normal"/>
              <w:spacing w:lineRule="auto" w:line="240"/>
              <w:ind w:right="480" w:hanging="0"/>
              <w:rPr>
                <w:rFonts w:ascii="Arial" w:hAnsi="Arial"/>
                <w:color w:val="auto"/>
              </w:rPr>
            </w:pPr>
            <w:r>
              <w:rPr>
                <w:color w:val="auto"/>
              </w:rPr>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right="-57" w:hanging="0"/>
              <w:jc w:val="left"/>
              <w:rPr>
                <w:rFonts w:ascii="Arial" w:hAnsi="Arial"/>
              </w:rPr>
            </w:pPr>
            <w:r>
              <w:rPr>
                <w:rFonts w:eastAsia="Georgia" w:cs="Georgia"/>
                <w:color w:val="auto"/>
                <w:kern w:val="0"/>
                <w:sz w:val="22"/>
                <w:szCs w:val="22"/>
                <w:lang w:val="en" w:eastAsia="en-US" w:bidi="ar-SA"/>
              </w:rPr>
              <w:t>[T:1, 2], [R1:19]</w:t>
            </w:r>
          </w:p>
        </w:tc>
      </w:tr>
      <w:tr>
        <w:trPr>
          <w:trHeight w:val="780"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3-8</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Computer Aided Design</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spacing w:lineRule="auto" w:line="240"/>
              <w:ind w:left="0" w:right="480" w:hanging="0"/>
              <w:rPr>
                <w:rFonts w:ascii="Arial" w:hAnsi="Arial"/>
              </w:rPr>
            </w:pPr>
            <w:r>
              <w:rPr>
                <w:rFonts w:eastAsia="Georgia" w:cs="Georgia"/>
                <w:b/>
                <w:bCs w:val="false"/>
                <w:color w:val="auto"/>
                <w:sz w:val="22"/>
                <w:szCs w:val="22"/>
              </w:rPr>
              <w:t xml:space="preserve">Design </w:t>
            </w:r>
            <w:r>
              <w:rPr>
                <w:rFonts w:eastAsia="Georgia" w:cs="Georgia"/>
                <w:b/>
                <w:bCs w:val="false"/>
                <w:color w:val="auto"/>
                <w:kern w:val="0"/>
                <w:sz w:val="22"/>
                <w:szCs w:val="22"/>
                <w:lang w:val="en" w:eastAsia="zh-CN" w:bidi="hi-IN"/>
              </w:rPr>
              <w:t>of</w:t>
            </w:r>
            <w:r>
              <w:rPr>
                <w:rFonts w:eastAsia="Georgia" w:cs="Georgia"/>
                <w:b/>
                <w:bCs w:val="false"/>
                <w:color w:val="auto"/>
                <w:sz w:val="22"/>
                <w:szCs w:val="22"/>
              </w:rPr>
              <w:t xml:space="preserve"> Curved Shapes, </w:t>
            </w:r>
          </w:p>
          <w:p>
            <w:pPr>
              <w:pStyle w:val="Normal"/>
              <w:widowControl/>
              <w:suppressAutoHyphens w:val="true"/>
              <w:bidi w:val="0"/>
              <w:spacing w:lineRule="auto" w:line="240" w:before="0" w:after="0"/>
              <w:ind w:left="0" w:right="57" w:hanging="0"/>
              <w:jc w:val="left"/>
              <w:rPr>
                <w:rFonts w:ascii="Arial" w:hAnsi="Arial"/>
              </w:rPr>
            </w:pPr>
            <w:r>
              <w:rPr>
                <w:rFonts w:eastAsia="Times New Roman" w:cs="Times New Roman"/>
                <w:b/>
                <w:bCs/>
                <w:color w:val="auto"/>
                <w:sz w:val="22"/>
                <w:szCs w:val="22"/>
              </w:rPr>
              <w:t>Surface Modeling, Solid Modeling,</w:t>
            </w:r>
          </w:p>
          <w:p>
            <w:pPr>
              <w:pStyle w:val="LOnormal"/>
              <w:spacing w:lineRule="auto" w:line="240"/>
              <w:ind w:left="0" w:right="480" w:hanging="0"/>
              <w:rPr>
                <w:rFonts w:ascii="Arial" w:hAnsi="Arial"/>
              </w:rPr>
            </w:pPr>
            <w:r>
              <w:rPr>
                <w:rFonts w:eastAsia="Georgia" w:cs="Georgia"/>
                <w:b/>
                <w:bCs w:val="false"/>
                <w:color w:val="auto"/>
                <w:sz w:val="22"/>
                <w:szCs w:val="22"/>
              </w:rPr>
              <w:t>Drawing Interchange Files,</w:t>
            </w:r>
          </w:p>
          <w:p>
            <w:pPr>
              <w:pStyle w:val="LOnormal"/>
              <w:spacing w:lineRule="auto" w:line="240"/>
              <w:ind w:left="0" w:right="480" w:hanging="0"/>
              <w:rPr>
                <w:rFonts w:ascii="Arial" w:hAnsi="Arial"/>
              </w:rPr>
            </w:pPr>
            <w:r>
              <w:rPr>
                <w:rFonts w:eastAsia="Georgia" w:cs="Georgia"/>
                <w:b/>
                <w:bCs w:val="false"/>
                <w:color w:val="auto"/>
                <w:sz w:val="22"/>
                <w:szCs w:val="22"/>
              </w:rPr>
              <w:t>DDA Integrator</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[R1:6, 17], [R2:4,5], [R3:5]</w:t>
            </w:r>
          </w:p>
        </w:tc>
      </w:tr>
      <w:tr>
        <w:trPr>
          <w:trHeight w:val="780"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color w:val="auto"/>
              </w:rPr>
              <w:t>9-10</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Computer Aided Manufacturing</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color w:val="333333"/>
                <w:sz w:val="22"/>
                <w:szCs w:val="22"/>
              </w:rPr>
            </w:pPr>
            <w:r>
              <w:rPr>
                <w:rFonts w:eastAsia="Georgia" w:cs="Georgia"/>
                <w:b/>
                <w:color w:val="auto"/>
                <w:kern w:val="0"/>
                <w:sz w:val="22"/>
                <w:szCs w:val="22"/>
                <w:lang w:val="en" w:eastAsia="en-US" w:bidi="ar-SA"/>
              </w:rPr>
              <w:t>CIM</w:t>
            </w:r>
          </w:p>
          <w:p>
            <w:pPr>
              <w:pStyle w:val="Normal"/>
              <w:widowControl/>
              <w:suppressAutoHyphens w:val="true"/>
              <w:bidi w:val="0"/>
              <w:spacing w:lineRule="auto" w:line="240" w:before="0" w:after="0"/>
              <w:ind w:left="0" w:right="0" w:hanging="0"/>
              <w:jc w:val="left"/>
              <w:rPr>
                <w:rFonts w:ascii="Arial" w:hAnsi="Arial"/>
                <w:color w:val="333333"/>
                <w:sz w:val="22"/>
                <w:szCs w:val="22"/>
              </w:rPr>
            </w:pPr>
            <w:r>
              <w:rPr>
                <w:rFonts w:eastAsia="Georgia" w:cs="Georgia"/>
                <w:b/>
                <w:color w:val="auto"/>
                <w:kern w:val="0"/>
                <w:sz w:val="22"/>
                <w:szCs w:val="22"/>
                <w:lang w:val="en" w:eastAsia="en-US" w:bidi="ar-SA"/>
              </w:rPr>
              <w:t>Cutting Tool and Tool Management</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color w:val="333333"/>
                <w:sz w:val="22"/>
                <w:szCs w:val="22"/>
              </w:rPr>
            </w:pPr>
            <w:r>
              <w:rPr>
                <w:color w:val="auto"/>
                <w:sz w:val="22"/>
                <w:szCs w:val="22"/>
              </w:rPr>
              <w:t>Class note,</w:t>
            </w:r>
          </w:p>
          <w:p>
            <w:pPr>
              <w:pStyle w:val="Normal"/>
              <w:widowControl/>
              <w:suppressAutoHyphens w:val="true"/>
              <w:bidi w:val="0"/>
              <w:spacing w:lineRule="auto" w:line="240" w:before="0" w:after="0"/>
              <w:ind w:left="0" w:right="0" w:hanging="0"/>
              <w:jc w:val="left"/>
              <w:rPr>
                <w:rFonts w:ascii="Arial" w:hAnsi="Arial"/>
                <w:color w:val="333333"/>
                <w:sz w:val="22"/>
                <w:szCs w:val="22"/>
              </w:rPr>
            </w:pPr>
            <w:r>
              <w:rPr>
                <w:color w:val="auto"/>
                <w:sz w:val="22"/>
                <w:szCs w:val="22"/>
              </w:rPr>
              <w:t>[T:9]</w:t>
            </w:r>
          </w:p>
        </w:tc>
      </w:tr>
      <w:tr>
        <w:trPr>
          <w:trHeight w:val="1008"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11-14</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NC Machines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Times New Roman" w:cs="Times New Roman"/>
                <w:b/>
                <w:bCs/>
                <w:color w:val="auto"/>
                <w:sz w:val="22"/>
                <w:szCs w:val="22"/>
              </w:rPr>
              <w:t xml:space="preserve">Operation of </w:t>
            </w:r>
            <w:r>
              <w:rPr>
                <w:rFonts w:eastAsia="Times New Roman" w:cs="Times New Roman"/>
                <w:b/>
                <w:bCs/>
                <w:color w:val="auto"/>
                <w:kern w:val="0"/>
                <w:sz w:val="22"/>
                <w:szCs w:val="22"/>
                <w:lang w:val="en" w:eastAsia="zh-CN" w:bidi="hi-IN"/>
              </w:rPr>
              <w:t>a CNC</w:t>
            </w:r>
            <w:r>
              <w:rPr>
                <w:rFonts w:eastAsia="Georgia" w:cs="Georgia"/>
                <w:b/>
                <w:bCs/>
                <w:color w:val="auto"/>
                <w:kern w:val="0"/>
                <w:sz w:val="22"/>
                <w:szCs w:val="22"/>
                <w:lang w:val="en" w:eastAsia="zh-CN" w:bidi="hi-IN"/>
              </w:rPr>
              <w:t>,</w:t>
            </w:r>
          </w:p>
          <w:p>
            <w:pPr>
              <w:pStyle w:val="LOnormal"/>
              <w:spacing w:lineRule="auto" w:line="240"/>
              <w:ind w:left="0" w:right="480" w:hanging="0"/>
              <w:rPr>
                <w:rFonts w:ascii="Arial" w:hAnsi="Arial"/>
              </w:rPr>
            </w:pPr>
            <w:r>
              <w:rPr>
                <w:rFonts w:eastAsia="Georgia" w:cs="Georgia"/>
                <w:b/>
                <w:bCs w:val="false"/>
                <w:color w:val="auto"/>
                <w:kern w:val="0"/>
                <w:sz w:val="22"/>
                <w:szCs w:val="22"/>
                <w:lang w:val="en" w:eastAsia="zh-CN" w:bidi="hi-IN"/>
              </w:rPr>
              <w:t>Machining Centers,</w:t>
            </w:r>
          </w:p>
          <w:p>
            <w:pPr>
              <w:pStyle w:val="LOnormal"/>
              <w:spacing w:lineRule="auto" w:line="240"/>
              <w:ind w:left="0" w:right="480" w:hanging="0"/>
              <w:rPr>
                <w:rFonts w:ascii="Arial" w:hAnsi="Arial"/>
              </w:rPr>
            </w:pPr>
            <w:r>
              <w:rPr>
                <w:rFonts w:eastAsia="Georgia" w:cs="Georgia"/>
                <w:b/>
                <w:bCs w:val="false"/>
                <w:color w:val="auto"/>
                <w:kern w:val="0"/>
                <w:sz w:val="22"/>
                <w:szCs w:val="22"/>
                <w:lang w:val="en" w:eastAsia="zh-CN" w:bidi="hi-IN"/>
              </w:rPr>
              <w:t>Part Programming</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[R1:12],</w:t>
            </w:r>
          </w:p>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[T:5],</w:t>
            </w:r>
          </w:p>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[R3:3]</w:t>
            </w:r>
          </w:p>
        </w:tc>
      </w:tr>
      <w:tr>
        <w:trPr>
          <w:trHeight w:val="617"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15-18</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68" w:type="dxa"/>
              <w:bottom w:w="0" w:type="dxa"/>
              <w:right w:w="108" w:type="dxa"/>
            </w:tcM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Robotics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b/>
                <w:bCs/>
                <w:color w:val="auto"/>
                <w:kern w:val="0"/>
                <w:sz w:val="22"/>
                <w:szCs w:val="22"/>
                <w:lang w:val="en" w:eastAsia="en-US" w:bidi="ar-SA"/>
              </w:rPr>
              <w:t>Industrial Robotics,</w:t>
            </w:r>
          </w:p>
          <w:p>
            <w:pPr>
              <w:pStyle w:val="Normal"/>
              <w:spacing w:lineRule="auto" w:line="240"/>
              <w:ind w:right="480" w:hanging="0"/>
              <w:rPr>
                <w:rFonts w:ascii="Arial" w:hAnsi="Arial"/>
              </w:rPr>
            </w:pPr>
            <w:r>
              <w:rPr>
                <w:rFonts w:eastAsia="Georgia" w:cs="Georgia"/>
                <w:b/>
                <w:bCs/>
                <w:color w:val="auto"/>
                <w:sz w:val="22"/>
                <w:szCs w:val="22"/>
              </w:rPr>
              <w:t>DH Parameters,</w:t>
            </w:r>
          </w:p>
          <w:p>
            <w:pPr>
              <w:pStyle w:val="Normal"/>
              <w:spacing w:lineRule="auto" w:line="240"/>
              <w:ind w:right="480" w:hanging="0"/>
              <w:rPr>
                <w:rFonts w:ascii="Arial" w:hAnsi="Arial"/>
              </w:rPr>
            </w:pPr>
            <w:r>
              <w:rPr>
                <w:rFonts w:eastAsia="Georgia" w:cs="Georgia"/>
                <w:b/>
                <w:bCs/>
                <w:color w:val="auto"/>
                <w:sz w:val="22"/>
                <w:szCs w:val="22"/>
              </w:rPr>
              <w:t>Robot Kinematics</w:t>
            </w:r>
          </w:p>
          <w:p>
            <w:pPr>
              <w:pStyle w:val="Normal"/>
              <w:widowControl/>
              <w:suppressAutoHyphens w:val="true"/>
              <w:bidi w:val="0"/>
              <w:spacing w:lineRule="auto" w:line="240" w:before="0" w:after="0"/>
              <w:ind w:left="0" w:right="0" w:hanging="0"/>
              <w:jc w:val="left"/>
              <w:rPr>
                <w:rFonts w:ascii="Arial" w:hAnsi="Arial"/>
              </w:rPr>
            </w:pPr>
            <w:r>
              <w:rPr>
                <w:rFonts w:eastAsia="Georgia" w:cs="Georgia"/>
                <w:b/>
                <w:bCs/>
                <w:color w:val="auto"/>
                <w:kern w:val="0"/>
                <w:sz w:val="22"/>
                <w:szCs w:val="22"/>
                <w:lang w:val="en" w:eastAsia="en-US" w:bidi="ar-SA"/>
              </w:rPr>
              <w:t>Material Handling Systems (AGV),</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tabs>
                <w:tab w:val="left" w:pos="1473" w:leader="none"/>
              </w:tabs>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Class note</w:t>
            </w:r>
          </w:p>
          <w:p>
            <w:pPr>
              <w:pStyle w:val="Normal"/>
              <w:widowControl/>
              <w:tabs>
                <w:tab w:val="left" w:pos="1473" w:leader="none"/>
              </w:tabs>
              <w:suppressAutoHyphens w:val="true"/>
              <w:bidi w:val="0"/>
              <w:spacing w:lineRule="auto" w:line="240" w:before="0" w:after="0"/>
              <w:ind w:left="0" w:right="0" w:hanging="0"/>
              <w:jc w:val="left"/>
              <w:rPr>
                <w:rFonts w:ascii="Arial" w:hAnsi="Arial"/>
              </w:rPr>
            </w:pPr>
            <w:r>
              <w:rPr>
                <w:rFonts w:eastAsia="Georgia" w:cs="Georgia"/>
                <w:color w:val="auto"/>
                <w:kern w:val="0"/>
                <w:sz w:val="22"/>
                <w:szCs w:val="22"/>
                <w:lang w:val="en" w:eastAsia="en-US" w:bidi="ar-SA"/>
              </w:rPr>
              <w:t>[T:8]</w:t>
            </w:r>
          </w:p>
        </w:tc>
      </w:tr>
      <w:tr>
        <w:trPr>
          <w:trHeight w:val="915"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19-22</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Control for Manufacturing</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b/>
                <w:bCs/>
                <w:color w:val="auto"/>
                <w:kern w:val="0"/>
                <w:sz w:val="22"/>
                <w:szCs w:val="22"/>
                <w:lang w:val="en" w:eastAsia="en-US" w:bidi="ar-SA"/>
              </w:rPr>
              <w:t>Control loops for NC System,</w:t>
            </w:r>
          </w:p>
          <w:p>
            <w:pPr>
              <w:pStyle w:val="Normal"/>
              <w:widowControl/>
              <w:suppressAutoHyphens w:val="true"/>
              <w:bidi w:val="0"/>
              <w:spacing w:lineRule="auto" w:line="240" w:before="0" w:after="0"/>
              <w:ind w:left="0" w:right="0" w:hanging="0"/>
              <w:jc w:val="left"/>
              <w:rPr>
                <w:rFonts w:ascii="Arial" w:hAnsi="Arial"/>
              </w:rPr>
            </w:pPr>
            <w:r>
              <w:rPr>
                <w:rFonts w:eastAsia="Georgia" w:cs="Georgia"/>
                <w:b/>
                <w:bCs/>
                <w:color w:val="auto"/>
                <w:kern w:val="0"/>
                <w:sz w:val="22"/>
                <w:szCs w:val="22"/>
                <w:lang w:val="en" w:eastAsia="en-US" w:bidi="ar-SA"/>
              </w:rPr>
              <w:t>Computerized Numerical Control,</w:t>
            </w:r>
          </w:p>
          <w:p>
            <w:pPr>
              <w:pStyle w:val="Normal"/>
              <w:spacing w:lineRule="auto" w:line="240"/>
              <w:ind w:right="480" w:hanging="0"/>
              <w:rPr>
                <w:rFonts w:ascii="Arial" w:hAnsi="Arial"/>
              </w:rPr>
            </w:pPr>
            <w:r>
              <w:rPr>
                <w:rFonts w:eastAsia="Georgia" w:cs="Georgia"/>
                <w:b/>
                <w:bCs/>
                <w:color w:val="auto"/>
                <w:sz w:val="22"/>
                <w:szCs w:val="22"/>
              </w:rPr>
              <w:t>Adaptive Control</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color w:val="auto"/>
                <w:sz w:val="22"/>
                <w:szCs w:val="22"/>
              </w:rPr>
              <w:t>[R3:6,7,8]</w:t>
            </w:r>
          </w:p>
        </w:tc>
      </w:tr>
      <w:tr>
        <w:trPr>
          <w:trHeight w:val="545"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23-25</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lang w:val="en" w:eastAsia="en-US" w:bidi="ar-SA"/>
              </w:rPr>
              <w:t>Physical Planning of System</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b/>
                <w:bCs/>
                <w:color w:val="auto"/>
                <w:kern w:val="0"/>
                <w:sz w:val="22"/>
                <w:szCs w:val="22"/>
                <w:lang w:val="en" w:eastAsia="en-US" w:bidi="ar-SA"/>
              </w:rPr>
              <w:t>Programmable Logic Controller,</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color w:val="auto"/>
                <w:sz w:val="22"/>
                <w:szCs w:val="22"/>
              </w:rPr>
              <w:t>[T-10]</w:t>
            </w:r>
          </w:p>
        </w:tc>
      </w:tr>
      <w:tr>
        <w:trPr>
          <w:trHeight w:val="456"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26-28</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sz w:val="22"/>
                <w:szCs w:val="22"/>
              </w:rPr>
              <w:t>System Modeling</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spacing w:lineRule="auto" w:line="240"/>
              <w:ind w:left="0" w:right="480" w:hanging="0"/>
              <w:rPr>
                <w:rFonts w:ascii="Arial" w:hAnsi="Arial"/>
              </w:rPr>
            </w:pPr>
            <w:r>
              <w:rPr>
                <w:rFonts w:eastAsia="Georgia" w:cs="Georgia"/>
                <w:b/>
                <w:bCs/>
                <w:color w:val="auto"/>
                <w:kern w:val="0"/>
                <w:sz w:val="22"/>
                <w:szCs w:val="22"/>
                <w:lang w:val="en" w:eastAsia="en-US" w:bidi="ar-SA"/>
              </w:rPr>
              <w:t>Mathematical modeling</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color w:val="auto"/>
                <w:sz w:val="22"/>
                <w:szCs w:val="22"/>
              </w:rPr>
              <w:t>[R4:3]</w:t>
            </w:r>
          </w:p>
        </w:tc>
      </w:tr>
      <w:tr>
        <w:trPr>
          <w:trHeight w:val="13"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29-32</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widowControl/>
              <w:suppressAutoHyphens w:val="true"/>
              <w:overflowPunct w:val="true"/>
              <w:bidi w:val="0"/>
              <w:spacing w:lineRule="auto" w:line="240" w:before="0" w:after="0"/>
              <w:ind w:left="113" w:right="454" w:hanging="0"/>
              <w:jc w:val="left"/>
              <w:rPr>
                <w:rFonts w:ascii="Arial" w:hAnsi="Arial"/>
              </w:rPr>
            </w:pPr>
            <w:r>
              <w:rPr>
                <w:rFonts w:eastAsia="Georgia" w:cs="Georgia"/>
                <w:b w:val="false"/>
                <w:bCs w:val="false"/>
                <w:color w:val="auto"/>
                <w:sz w:val="22"/>
                <w:szCs w:val="22"/>
              </w:rPr>
              <w:t>Quantification of flexibility</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b/>
                <w:bCs/>
                <w:color w:val="auto"/>
                <w:sz w:val="22"/>
                <w:szCs w:val="22"/>
              </w:rPr>
              <w:t>Cell Formation,</w:t>
            </w:r>
          </w:p>
          <w:p>
            <w:pPr>
              <w:pStyle w:val="Normal"/>
              <w:widowControl/>
              <w:suppressAutoHyphens w:val="true"/>
              <w:bidi w:val="0"/>
              <w:spacing w:lineRule="auto" w:line="240" w:before="0" w:after="0"/>
              <w:ind w:left="0" w:right="57" w:hanging="0"/>
              <w:jc w:val="left"/>
              <w:rPr>
                <w:rFonts w:ascii="Arial" w:hAnsi="Arial"/>
              </w:rPr>
            </w:pPr>
            <w:r>
              <w:rPr>
                <w:b/>
                <w:bCs/>
                <w:color w:val="auto"/>
                <w:sz w:val="22"/>
                <w:szCs w:val="22"/>
              </w:rPr>
              <w:t>Evaluation of Cellular Manufacturing,</w:t>
            </w:r>
          </w:p>
          <w:p>
            <w:pPr>
              <w:pStyle w:val="Normal"/>
              <w:spacing w:lineRule="auto" w:line="240"/>
              <w:ind w:right="480" w:hanging="0"/>
              <w:rPr>
                <w:rFonts w:ascii="Arial" w:hAnsi="Arial"/>
              </w:rPr>
            </w:pPr>
            <w:r>
              <w:rPr>
                <w:b/>
                <w:bCs/>
                <w:color w:val="auto"/>
                <w:sz w:val="22"/>
                <w:szCs w:val="22"/>
              </w:rPr>
              <w:t>Machine flexibility</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rPr>
            </w:pPr>
            <w:r>
              <w:rPr>
                <w:color w:val="auto"/>
                <w:sz w:val="22"/>
                <w:szCs w:val="22"/>
              </w:rPr>
              <w:t>[R5:1,2,4]</w:t>
            </w:r>
          </w:p>
        </w:tc>
      </w:tr>
      <w:tr>
        <w:trPr>
          <w:trHeight w:val="617"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33-34</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sz w:val="22"/>
                <w:szCs w:val="22"/>
                <w:u w:val="none"/>
              </w:rPr>
              <w:t>Cleaning and automated inspection</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b/>
                <w:bCs/>
                <w:color w:val="auto"/>
                <w:sz w:val="22"/>
                <w:szCs w:val="22"/>
              </w:rPr>
              <w:t>Inspection and testing,</w:t>
            </w:r>
          </w:p>
          <w:p>
            <w:pPr>
              <w:pStyle w:val="Normal"/>
              <w:spacing w:lineRule="auto" w:line="240"/>
              <w:ind w:right="480" w:hanging="0"/>
              <w:rPr>
                <w:rFonts w:ascii="Arial" w:hAnsi="Arial"/>
              </w:rPr>
            </w:pPr>
            <w:r>
              <w:rPr>
                <w:b/>
                <w:bCs/>
                <w:color w:val="auto"/>
                <w:sz w:val="22"/>
                <w:szCs w:val="22"/>
              </w:rPr>
              <w:t>Coordinate measuring machine,</w:t>
            </w:r>
          </w:p>
          <w:p>
            <w:pPr>
              <w:pStyle w:val="Normal"/>
              <w:spacing w:lineRule="auto" w:line="240"/>
              <w:ind w:right="480" w:hanging="0"/>
              <w:rPr>
                <w:rFonts w:ascii="Arial" w:hAnsi="Arial"/>
              </w:rPr>
            </w:pPr>
            <w:r>
              <w:rPr>
                <w:b/>
                <w:bCs/>
                <w:color w:val="auto"/>
                <w:sz w:val="22"/>
                <w:szCs w:val="22"/>
              </w:rPr>
              <w:t>Robot calibration</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rPr>
            </w:pPr>
            <w:r>
              <w:rPr>
                <w:color w:val="auto"/>
                <w:sz w:val="22"/>
                <w:szCs w:val="22"/>
              </w:rPr>
              <w:t>[R1:14],</w:t>
            </w:r>
          </w:p>
          <w:p>
            <w:pPr>
              <w:pStyle w:val="Normal"/>
              <w:spacing w:lineRule="auto" w:line="240"/>
              <w:ind w:right="480" w:hanging="0"/>
              <w:rPr>
                <w:rFonts w:ascii="Arial" w:hAnsi="Arial"/>
              </w:rPr>
            </w:pPr>
            <w:r>
              <w:rPr>
                <w:color w:val="auto"/>
                <w:sz w:val="22"/>
                <w:szCs w:val="22"/>
              </w:rPr>
              <w:t>[T:7],</w:t>
            </w:r>
          </w:p>
          <w:p>
            <w:pPr>
              <w:pStyle w:val="Normal"/>
              <w:widowControl/>
              <w:suppressAutoHyphens w:val="true"/>
              <w:bidi w:val="0"/>
              <w:spacing w:lineRule="auto" w:line="240" w:before="0" w:after="0"/>
              <w:ind w:left="0" w:right="0" w:hanging="0"/>
              <w:jc w:val="left"/>
              <w:rPr>
                <w:rFonts w:ascii="Arial" w:hAnsi="Arial"/>
              </w:rPr>
            </w:pPr>
            <w:r>
              <w:rPr>
                <w:color w:val="auto"/>
                <w:sz w:val="22"/>
                <w:szCs w:val="22"/>
              </w:rPr>
              <w:t>Class note</w:t>
            </w:r>
          </w:p>
        </w:tc>
      </w:tr>
      <w:tr>
        <w:trPr>
          <w:trHeight w:val="617"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35-36</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sz w:val="22"/>
                <w:szCs w:val="22"/>
                <w:u w:val="none"/>
              </w:rPr>
              <w:t>Communications and computer networks for manufacturing</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spacing w:lineRule="auto" w:line="240"/>
              <w:ind w:left="0" w:right="480" w:hanging="0"/>
              <w:rPr>
                <w:rFonts w:ascii="Arial" w:hAnsi="Arial"/>
              </w:rPr>
            </w:pPr>
            <w:r>
              <w:rPr>
                <w:rFonts w:eastAsia="Times New Roman" w:cs="Times New Roman"/>
                <w:b/>
                <w:bCs/>
                <w:color w:val="auto"/>
                <w:sz w:val="22"/>
                <w:szCs w:val="22"/>
              </w:rPr>
              <w:t xml:space="preserve">Principles </w:t>
            </w:r>
            <w:r>
              <w:rPr>
                <w:rFonts w:eastAsia="Times New Roman" w:cs="Times New Roman"/>
                <w:b/>
                <w:bCs/>
                <w:color w:val="auto"/>
                <w:kern w:val="0"/>
                <w:sz w:val="22"/>
                <w:szCs w:val="22"/>
                <w:lang w:val="en" w:eastAsia="zh-CN" w:bidi="hi-IN"/>
              </w:rPr>
              <w:t>o</w:t>
            </w:r>
            <w:r>
              <w:rPr>
                <w:rFonts w:eastAsia="Times New Roman" w:cs="Times New Roman"/>
                <w:b/>
                <w:bCs/>
                <w:color w:val="auto"/>
                <w:sz w:val="22"/>
                <w:szCs w:val="22"/>
              </w:rPr>
              <w:t>f Networking,</w:t>
            </w:r>
          </w:p>
          <w:p>
            <w:pPr>
              <w:pStyle w:val="LOnormal"/>
              <w:spacing w:lineRule="auto" w:line="240"/>
              <w:ind w:left="0" w:right="480" w:hanging="0"/>
              <w:rPr>
                <w:rFonts w:ascii="Arial" w:hAnsi="Arial"/>
                <w:b/>
                <w:b/>
                <w:bCs/>
                <w:color w:val="auto"/>
                <w:sz w:val="22"/>
                <w:szCs w:val="22"/>
              </w:rPr>
            </w:pPr>
            <w:r>
              <w:rPr>
                <w:b/>
                <w:bCs/>
                <w:color w:val="auto"/>
                <w:sz w:val="22"/>
                <w:szCs w:val="22"/>
              </w:rPr>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suppressAutoHyphens w:val="true"/>
              <w:bidi w:val="0"/>
              <w:spacing w:lineRule="auto" w:line="240" w:before="0" w:after="0"/>
              <w:ind w:left="0" w:right="0" w:hanging="0"/>
              <w:jc w:val="left"/>
              <w:rPr>
                <w:rFonts w:ascii="Arial" w:hAnsi="Arial"/>
              </w:rPr>
            </w:pPr>
            <w:r>
              <w:rPr>
                <w:color w:val="auto"/>
                <w:sz w:val="22"/>
                <w:szCs w:val="22"/>
              </w:rPr>
              <w:t>[R1:15]</w:t>
            </w:r>
          </w:p>
        </w:tc>
      </w:tr>
      <w:tr>
        <w:trPr>
          <w:trHeight w:val="617"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37-38</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20" w:right="480" w:hanging="0"/>
              <w:rPr>
                <w:rFonts w:ascii="Arial" w:hAnsi="Arial"/>
              </w:rPr>
            </w:pPr>
            <w:r>
              <w:rPr>
                <w:rFonts w:eastAsia="Georgia" w:cs="Georgia"/>
                <w:color w:val="auto"/>
                <w:kern w:val="0"/>
                <w:sz w:val="22"/>
                <w:szCs w:val="22"/>
                <w:u w:val="none"/>
                <w:lang w:val="en" w:eastAsia="en-US" w:bidi="ar-SA"/>
              </w:rPr>
              <w:t>Software and Human factors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b/>
                <w:bCs/>
                <w:color w:val="auto"/>
                <w:sz w:val="22"/>
                <w:szCs w:val="22"/>
              </w:rPr>
              <w:t xml:space="preserve">Software structure </w:t>
            </w:r>
            <w:r>
              <w:rPr>
                <w:rFonts w:eastAsia="Georgia" w:cs="Georgia"/>
                <w:b/>
                <w:bCs/>
                <w:color w:val="auto"/>
                <w:sz w:val="22"/>
                <w:szCs w:val="22"/>
                <w:u w:val="none"/>
              </w:rPr>
              <w:t xml:space="preserve">functions and description, </w:t>
            </w:r>
          </w:p>
          <w:p>
            <w:pPr>
              <w:pStyle w:val="Normal"/>
              <w:spacing w:lineRule="auto" w:line="240"/>
              <w:ind w:right="480" w:hanging="0"/>
              <w:rPr>
                <w:rFonts w:ascii="Arial" w:hAnsi="Arial"/>
              </w:rPr>
            </w:pPr>
            <w:r>
              <w:rPr>
                <w:rFonts w:eastAsia="Georgia" w:cs="Georgia"/>
                <w:b/>
                <w:bCs/>
                <w:color w:val="auto"/>
                <w:sz w:val="22"/>
                <w:szCs w:val="22"/>
              </w:rPr>
              <w:t>Modular Software design,</w:t>
            </w:r>
          </w:p>
          <w:p>
            <w:pPr>
              <w:pStyle w:val="Normal"/>
              <w:spacing w:lineRule="auto" w:line="240"/>
              <w:ind w:right="480" w:hanging="0"/>
              <w:rPr>
                <w:rFonts w:ascii="Arial" w:hAnsi="Arial"/>
              </w:rPr>
            </w:pPr>
            <w:r>
              <w:rPr>
                <w:rFonts w:eastAsia="Georgia" w:cs="Georgia"/>
                <w:b/>
                <w:bCs/>
                <w:color w:val="auto"/>
                <w:sz w:val="22"/>
                <w:szCs w:val="22"/>
              </w:rPr>
              <w:t xml:space="preserve">Human factors in manufacturing, </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color w:val="auto"/>
                <w:sz w:val="22"/>
                <w:szCs w:val="22"/>
              </w:rPr>
              <w:t>[T:11],</w:t>
            </w:r>
          </w:p>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sz w:val="22"/>
                <w:szCs w:val="22"/>
              </w:rPr>
              <w:t>Class note</w:t>
            </w:r>
          </w:p>
        </w:tc>
      </w:tr>
      <w:tr>
        <w:trPr>
          <w:trHeight w:val="617" w:hRule="atLeast"/>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39-40</w:t>
            </w:r>
          </w:p>
        </w:tc>
        <w:tc>
          <w:tcPr>
            <w:tcW w:w="2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widowControl/>
              <w:suppressAutoHyphens w:val="true"/>
              <w:overflowPunct w:val="false"/>
              <w:bidi w:val="0"/>
              <w:spacing w:lineRule="auto" w:line="240" w:before="0" w:after="0"/>
              <w:ind w:left="113" w:right="57" w:hanging="0"/>
              <w:jc w:val="left"/>
              <w:rPr>
                <w:rFonts w:ascii="Arial" w:hAnsi="Arial"/>
              </w:rPr>
            </w:pPr>
            <w:r>
              <w:rPr>
                <w:rFonts w:eastAsia="Georgia" w:cs="Georgia"/>
                <w:b w:val="false"/>
                <w:bCs w:val="false"/>
                <w:color w:val="auto"/>
                <w:sz w:val="22"/>
                <w:szCs w:val="22"/>
                <w:u w:val="none"/>
              </w:rPr>
              <w:t>Justification of FMS</w:t>
            </w:r>
          </w:p>
        </w:tc>
        <w:tc>
          <w:tcPr>
            <w:tcW w:w="41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widowControl/>
              <w:suppressAutoHyphens w:val="true"/>
              <w:overflowPunct w:val="false"/>
              <w:bidi w:val="0"/>
              <w:spacing w:lineRule="auto" w:line="240" w:before="0" w:after="0"/>
              <w:ind w:left="0" w:right="57" w:hanging="0"/>
              <w:jc w:val="left"/>
              <w:rPr>
                <w:rFonts w:ascii="Arial" w:hAnsi="Arial"/>
              </w:rPr>
            </w:pPr>
            <w:r>
              <w:rPr>
                <w:rFonts w:eastAsia="Georgia" w:cs="Georgia"/>
                <w:b/>
                <w:bCs/>
                <w:color w:val="auto"/>
                <w:sz w:val="22"/>
                <w:szCs w:val="22"/>
              </w:rPr>
              <w:t>FMS and CIM in action,</w:t>
            </w:r>
          </w:p>
          <w:p>
            <w:pPr>
              <w:pStyle w:val="LOnormal"/>
              <w:widowControl/>
              <w:suppressAutoHyphens w:val="true"/>
              <w:overflowPunct w:val="false"/>
              <w:bidi w:val="0"/>
              <w:spacing w:lineRule="auto" w:line="240" w:before="0" w:after="0"/>
              <w:ind w:left="0" w:right="57" w:hanging="0"/>
              <w:jc w:val="left"/>
              <w:rPr>
                <w:rFonts w:ascii="Arial" w:hAnsi="Arial"/>
              </w:rPr>
            </w:pPr>
            <w:r>
              <w:rPr>
                <w:rFonts w:eastAsia="Times New Roman" w:cs="Times New Roman"/>
                <w:b/>
                <w:bCs/>
                <w:color w:val="auto"/>
                <w:kern w:val="0"/>
                <w:sz w:val="22"/>
                <w:szCs w:val="22"/>
                <w:lang w:val="en" w:eastAsia="zh-CN" w:bidi="hi-IN"/>
              </w:rPr>
              <w:t>C</w:t>
            </w:r>
            <w:r>
              <w:rPr>
                <w:rFonts w:eastAsia="Times New Roman" w:cs="Times New Roman"/>
                <w:b/>
                <w:bCs/>
                <w:color w:val="auto"/>
                <w:sz w:val="22"/>
                <w:szCs w:val="22"/>
              </w:rPr>
              <w:t>ase studies,</w:t>
            </w:r>
          </w:p>
          <w:p>
            <w:pPr>
              <w:pStyle w:val="LOnormal"/>
              <w:widowControl/>
              <w:suppressAutoHyphens w:val="true"/>
              <w:overflowPunct w:val="false"/>
              <w:bidi w:val="0"/>
              <w:spacing w:lineRule="auto" w:line="240" w:before="0" w:after="0"/>
              <w:ind w:left="0" w:right="57" w:hanging="0"/>
              <w:jc w:val="left"/>
              <w:rPr>
                <w:rFonts w:ascii="Arial" w:hAnsi="Arial"/>
              </w:rPr>
            </w:pPr>
            <w:r>
              <w:rPr>
                <w:rFonts w:eastAsia="Times New Roman" w:cs="Times New Roman"/>
                <w:b/>
                <w:bCs/>
                <w:color w:val="auto"/>
                <w:sz w:val="22"/>
                <w:szCs w:val="22"/>
              </w:rPr>
              <w:t>Modelling for design, planning and operation of FMS,</w:t>
            </w:r>
          </w:p>
          <w:p>
            <w:pPr>
              <w:pStyle w:val="LOnormal"/>
              <w:widowControl/>
              <w:suppressAutoHyphens w:val="true"/>
              <w:overflowPunct w:val="false"/>
              <w:bidi w:val="0"/>
              <w:spacing w:lineRule="auto" w:line="240" w:before="0" w:after="0"/>
              <w:ind w:left="0" w:right="57" w:hanging="0"/>
              <w:jc w:val="left"/>
              <w:rPr>
                <w:rFonts w:ascii="Arial" w:hAnsi="Arial"/>
              </w:rPr>
            </w:pPr>
            <w:r>
              <w:rPr>
                <w:b/>
                <w:bCs/>
                <w:color w:val="auto"/>
              </w:rPr>
              <w:t>Beyond FMS</w:t>
            </w:r>
          </w:p>
        </w:tc>
        <w:tc>
          <w:tcPr>
            <w:tcW w:w="18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right="480" w:hanging="0"/>
              <w:rPr>
                <w:rFonts w:ascii="Arial" w:hAnsi="Arial"/>
              </w:rPr>
            </w:pPr>
            <w:r>
              <w:rPr>
                <w:rFonts w:eastAsia="Georgia" w:cs="Georgia"/>
                <w:color w:val="auto"/>
                <w:sz w:val="22"/>
                <w:szCs w:val="22"/>
              </w:rPr>
              <w:t>[T:12],</w:t>
            </w:r>
          </w:p>
          <w:p>
            <w:pPr>
              <w:pStyle w:val="Normal"/>
              <w:widowControl/>
              <w:suppressAutoHyphens w:val="true"/>
              <w:bidi w:val="0"/>
              <w:spacing w:lineRule="auto" w:line="240" w:before="0" w:after="0"/>
              <w:ind w:left="0" w:right="0" w:hanging="0"/>
              <w:jc w:val="left"/>
              <w:rPr>
                <w:rFonts w:ascii="Arial" w:hAnsi="Arial"/>
              </w:rPr>
            </w:pPr>
            <w:r>
              <w:rPr>
                <w:rFonts w:eastAsia="Georgia" w:cs="Georgia"/>
                <w:color w:val="auto"/>
                <w:sz w:val="22"/>
                <w:szCs w:val="22"/>
              </w:rPr>
              <w:t>Class note</w:t>
            </w:r>
          </w:p>
        </w:tc>
      </w:tr>
    </w:tbl>
    <w:p>
      <w:pPr>
        <w:pStyle w:val="Normal"/>
        <w:spacing w:before="240" w:after="240"/>
        <w:jc w:val="both"/>
        <w:rPr>
          <w:rFonts w:ascii="Arial" w:hAnsi="Arial"/>
        </w:rPr>
      </w:pPr>
      <w:r>
        <w:rPr>
          <w:b/>
        </w:rPr>
        <w:t xml:space="preserve"> </w:t>
      </w:r>
      <w:r>
        <w:rPr>
          <w:b/>
        </w:rPr>
        <w:t>Evaluation Scheme:</w:t>
      </w:r>
    </w:p>
    <w:tbl>
      <w:tblPr>
        <w:tblW w:w="10140" w:type="dxa"/>
        <w:jc w:val="left"/>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noVBand="1" w:val="0600" w:noHBand="1" w:lastColumn="0" w:firstColumn="0" w:lastRow="0" w:firstRow="0"/>
      </w:tblPr>
      <w:tblGrid>
        <w:gridCol w:w="1924"/>
        <w:gridCol w:w="1244"/>
        <w:gridCol w:w="1418"/>
        <w:gridCol w:w="4080"/>
        <w:gridCol w:w="1474"/>
      </w:tblGrid>
      <w:tr>
        <w:trPr>
          <w:trHeight w:val="14"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6E6E6" w:val="clear"/>
          </w:tcPr>
          <w:p>
            <w:pPr>
              <w:pStyle w:val="Normal"/>
              <w:spacing w:lineRule="auto" w:line="240"/>
              <w:jc w:val="center"/>
              <w:rPr>
                <w:rFonts w:ascii="Arial" w:hAnsi="Arial"/>
              </w:rPr>
            </w:pPr>
            <w:r>
              <w:rPr>
                <w:b/>
                <w:color w:val="auto"/>
              </w:rPr>
              <w:t>Component</w:t>
            </w:r>
          </w:p>
        </w:tc>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6E6E6" w:val="clear"/>
          </w:tcPr>
          <w:p>
            <w:pPr>
              <w:pStyle w:val="Normal"/>
              <w:spacing w:lineRule="auto" w:line="240"/>
              <w:jc w:val="center"/>
              <w:rPr>
                <w:rFonts w:ascii="Arial" w:hAnsi="Arial"/>
              </w:rPr>
            </w:pPr>
            <w:r>
              <w:rPr>
                <w:b/>
                <w:color w:val="auto"/>
              </w:rPr>
              <w:t>Duration</w:t>
            </w:r>
          </w:p>
        </w:tc>
        <w:tc>
          <w:tcPr>
            <w:tcW w:w="14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6E6E6" w:val="clear"/>
          </w:tcPr>
          <w:p>
            <w:pPr>
              <w:pStyle w:val="Normal"/>
              <w:spacing w:lineRule="auto" w:line="240"/>
              <w:jc w:val="center"/>
              <w:rPr>
                <w:rFonts w:ascii="Arial" w:hAnsi="Arial"/>
              </w:rPr>
            </w:pPr>
            <w:r>
              <w:rPr>
                <w:b/>
                <w:color w:val="auto"/>
              </w:rPr>
              <w:t>Weightage (%)</w:t>
            </w:r>
          </w:p>
        </w:tc>
        <w:tc>
          <w:tcPr>
            <w:tcW w:w="4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6E6E6" w:val="clear"/>
          </w:tcPr>
          <w:p>
            <w:pPr>
              <w:pStyle w:val="Normal"/>
              <w:spacing w:lineRule="auto" w:line="240"/>
              <w:jc w:val="center"/>
              <w:rPr>
                <w:rFonts w:ascii="Arial" w:hAnsi="Arial"/>
              </w:rPr>
            </w:pPr>
            <w:r>
              <w:rPr>
                <w:b/>
                <w:color w:val="auto"/>
              </w:rPr>
              <w:t>Date &amp; Time</w:t>
            </w:r>
          </w:p>
        </w:tc>
        <w:tc>
          <w:tcPr>
            <w:tcW w:w="1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6E6E6" w:val="clear"/>
          </w:tcPr>
          <w:p>
            <w:pPr>
              <w:pStyle w:val="Normal"/>
              <w:spacing w:lineRule="auto" w:line="240"/>
              <w:jc w:val="center"/>
              <w:rPr>
                <w:rFonts w:ascii="Arial" w:hAnsi="Arial"/>
              </w:rPr>
            </w:pPr>
            <w:r>
              <w:rPr>
                <w:b/>
                <w:color w:val="auto"/>
              </w:rPr>
              <w:t>Nature of Component</w:t>
            </w:r>
          </w:p>
        </w:tc>
      </w:tr>
      <w:tr>
        <w:trPr>
          <w:trHeight w:val="25"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Assignments/Project</w:t>
            </w:r>
          </w:p>
        </w:tc>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w:t>
            </w:r>
          </w:p>
        </w:tc>
        <w:tc>
          <w:tcPr>
            <w:tcW w:w="14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10%</w:t>
            </w:r>
          </w:p>
        </w:tc>
        <w:tc>
          <w:tcPr>
            <w:tcW w:w="4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Arial" w:hAnsi="Arial"/>
              </w:rPr>
            </w:pPr>
            <w:r>
              <w:rPr>
                <w:rFonts w:eastAsia="Arial" w:cs="Arial"/>
                <w:color w:val="auto"/>
                <w:kern w:val="0"/>
                <w:sz w:val="22"/>
                <w:szCs w:val="22"/>
                <w:lang w:val="en" w:eastAsia="en-US" w:bidi="ar-SA"/>
              </w:rPr>
              <w:t>To be announced during classes</w:t>
            </w:r>
          </w:p>
        </w:tc>
        <w:tc>
          <w:tcPr>
            <w:tcW w:w="1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OB*</w:t>
            </w:r>
          </w:p>
        </w:tc>
      </w:tr>
      <w:tr>
        <w:trPr>
          <w:trHeight w:val="25"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Quiz</w:t>
            </w:r>
          </w:p>
        </w:tc>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w:t>
            </w:r>
          </w:p>
        </w:tc>
        <w:tc>
          <w:tcPr>
            <w:tcW w:w="14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20%</w:t>
            </w:r>
          </w:p>
        </w:tc>
        <w:tc>
          <w:tcPr>
            <w:tcW w:w="4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Arial" w:hAnsi="Arial"/>
              </w:rPr>
            </w:pPr>
            <w:r>
              <w:rPr>
                <w:rFonts w:eastAsia="Arial" w:cs="Arial"/>
                <w:color w:val="auto"/>
                <w:kern w:val="0"/>
                <w:sz w:val="22"/>
                <w:szCs w:val="22"/>
                <w:lang w:val="en" w:eastAsia="en-US" w:bidi="ar-SA"/>
              </w:rPr>
              <w:t>2 Quizes (1 before mid-sem and 1 before comprehensive exam)</w:t>
            </w:r>
          </w:p>
        </w:tc>
        <w:tc>
          <w:tcPr>
            <w:tcW w:w="1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O</w:t>
            </w:r>
            <w:r>
              <w:rPr/>
              <w:t>B*</w:t>
            </w:r>
          </w:p>
        </w:tc>
      </w:tr>
      <w:tr>
        <w:trPr>
          <w:trHeight w:val="25"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rFonts w:eastAsia="Arial" w:cs="Arial"/>
                <w:color w:val="auto"/>
                <w:kern w:val="0"/>
                <w:sz w:val="22"/>
                <w:szCs w:val="22"/>
                <w:lang w:val="en" w:eastAsia="en-US" w:bidi="ar-SA"/>
              </w:rPr>
              <w:t>Mid-sem</w:t>
            </w:r>
          </w:p>
        </w:tc>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90 min</w:t>
            </w:r>
          </w:p>
        </w:tc>
        <w:tc>
          <w:tcPr>
            <w:tcW w:w="14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30%</w:t>
            </w:r>
          </w:p>
        </w:tc>
        <w:tc>
          <w:tcPr>
            <w:tcW w:w="4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Arial" w:hAnsi="Arial"/>
              </w:rPr>
            </w:pPr>
            <w:r>
              <w:rPr/>
              <w:t>As announced in the Timetable</w:t>
            </w:r>
          </w:p>
        </w:tc>
        <w:tc>
          <w:tcPr>
            <w:tcW w:w="1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OB*</w:t>
            </w:r>
          </w:p>
        </w:tc>
      </w:tr>
      <w:tr>
        <w:trPr>
          <w:trHeight w:val="25" w:hRule="atLeast"/>
        </w:trPr>
        <w:tc>
          <w:tcPr>
            <w:tcW w:w="19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Comprehensive- Examination</w:t>
            </w:r>
          </w:p>
        </w:tc>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120 min</w:t>
            </w:r>
          </w:p>
          <w:p>
            <w:pPr>
              <w:pStyle w:val="Normal"/>
              <w:spacing w:lineRule="auto" w:line="240"/>
              <w:jc w:val="center"/>
              <w:rPr>
                <w:rFonts w:ascii="Arial" w:hAnsi="Arial"/>
              </w:rPr>
            </w:pPr>
            <w:r>
              <w:rPr/>
              <w:t xml:space="preserve"> </w:t>
            </w:r>
          </w:p>
        </w:tc>
        <w:tc>
          <w:tcPr>
            <w:tcW w:w="14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rFonts w:ascii="Arial" w:hAnsi="Arial"/>
              </w:rPr>
            </w:pPr>
            <w:r>
              <w:rPr/>
              <w:t>40%</w:t>
            </w:r>
          </w:p>
        </w:tc>
        <w:tc>
          <w:tcPr>
            <w:tcW w:w="4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Arial" w:hAnsi="Arial"/>
              </w:rPr>
            </w:pPr>
            <w:r>
              <w:rPr/>
              <w:t>As announced in the Timetable</w:t>
            </w:r>
          </w:p>
        </w:tc>
        <w:tc>
          <w:tcPr>
            <w:tcW w:w="14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jc w:val="center"/>
              <w:rPr/>
            </w:pPr>
            <w:r>
              <w:rPr>
                <w:rFonts w:eastAsia="Arial" w:cs="Arial"/>
                <w:color w:val="auto"/>
                <w:kern w:val="0"/>
                <w:sz w:val="22"/>
                <w:szCs w:val="22"/>
                <w:lang w:val="en" w:eastAsia="en-US" w:bidi="ar-SA"/>
              </w:rPr>
              <w:t>O</w:t>
            </w:r>
            <w:r>
              <w:rPr/>
              <w:t>B*</w:t>
            </w:r>
          </w:p>
        </w:tc>
      </w:tr>
    </w:tbl>
    <w:p>
      <w:pPr>
        <w:pStyle w:val="Normal"/>
        <w:spacing w:lineRule="auto" w:line="240"/>
        <w:ind w:left="60" w:right="-720" w:hanging="0"/>
        <w:jc w:val="right"/>
        <w:rPr>
          <w:rFonts w:ascii="Arial" w:hAnsi="Arial"/>
        </w:rPr>
      </w:pPr>
      <w:r>
        <w:rPr>
          <w:rFonts w:cs="Times New Roman"/>
          <w:b/>
          <w:sz w:val="20"/>
          <w:szCs w:val="20"/>
        </w:rPr>
        <w:t>*Close Book, Open Book</w:t>
      </w:r>
    </w:p>
    <w:p>
      <w:pPr>
        <w:pStyle w:val="Normal"/>
        <w:spacing w:lineRule="auto" w:line="240"/>
        <w:jc w:val="both"/>
        <w:rPr>
          <w:rFonts w:ascii="Arial" w:hAnsi="Arial"/>
        </w:rPr>
      </w:pPr>
      <w:r>
        <w:rPr>
          <w:b/>
        </w:rPr>
        <w:t>Chamber Consultation Hour:</w:t>
      </w:r>
      <w:r>
        <w:rPr/>
        <w:t xml:space="preserve"> To be decided based on Timetable.</w:t>
      </w:r>
    </w:p>
    <w:p>
      <w:pPr>
        <w:pStyle w:val="Normal"/>
        <w:spacing w:lineRule="auto" w:line="240"/>
        <w:jc w:val="both"/>
        <w:rPr>
          <w:rFonts w:ascii="Arial" w:hAnsi="Arial"/>
        </w:rPr>
      </w:pPr>
      <w:r>
        <w:rPr>
          <w:b/>
        </w:rPr>
        <w:t>Notices:</w:t>
      </w:r>
      <w:r>
        <w:rPr/>
        <w:t xml:space="preserve"> All notices will be put up on CMS only.</w:t>
      </w:r>
      <w:r>
        <w:rPr>
          <w:b/>
        </w:rPr>
        <w:t xml:space="preserve"> </w:t>
      </w:r>
      <w:r>
        <w:rPr/>
        <w:t xml:space="preserve"> </w:t>
      </w:r>
    </w:p>
    <w:p>
      <w:pPr>
        <w:pStyle w:val="Normal"/>
        <w:spacing w:lineRule="auto" w:line="240"/>
        <w:jc w:val="both"/>
        <w:rPr>
          <w:rFonts w:ascii="Arial" w:hAnsi="Arial"/>
        </w:rPr>
      </w:pPr>
      <w:r>
        <w:rPr>
          <w:b/>
        </w:rPr>
        <w:t xml:space="preserve">Make-up Policy: </w:t>
      </w:r>
      <w:r>
        <w:rPr/>
        <w:t>Make-up will be given with prior concern and genuine reasons only.</w:t>
      </w:r>
    </w:p>
    <w:p>
      <w:pPr>
        <w:pStyle w:val="Normal"/>
        <w:spacing w:lineRule="auto" w:line="240"/>
        <w:jc w:val="both"/>
        <w:rPr>
          <w:rFonts w:ascii="Arial" w:hAnsi="Arial"/>
        </w:rPr>
      </w:pPr>
      <w:bookmarkStart w:id="3" w:name="docs-internal-guid-8211512e-7fff-6ced-f2"/>
      <w:bookmarkEnd w:id="3"/>
      <w:r>
        <w:rPr>
          <w:b/>
          <w:i w:val="false"/>
          <w:caps w:val="false"/>
          <w:smallCaps w:val="false"/>
          <w:strike w:val="false"/>
          <w:dstrike w:val="false"/>
          <w:color w:val="FF0000"/>
          <w:sz w:val="22"/>
          <w:u w:val="none"/>
          <w:effect w:val="none"/>
        </w:rPr>
        <w:t>Academic Honesty and Integrity Policy:</w:t>
      </w: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auto"/>
          <w:sz w:val="22"/>
          <w:u w:val="none"/>
          <w:effect w:val="none"/>
        </w:rPr>
        <w:t>Academic honesty and integrity are to be maintained by all the students throughout the semester and no type of academic dishonesty is acceptable.</w:t>
      </w:r>
    </w:p>
    <w:p>
      <w:pPr>
        <w:pStyle w:val="Normal"/>
        <w:spacing w:lineRule="auto" w:line="240"/>
        <w:jc w:val="both"/>
        <w:rPr>
          <w:rFonts w:ascii="Arial" w:hAnsi="Arial"/>
        </w:rPr>
      </w:pPr>
      <w:r>
        <w:rPr>
          <w:b/>
        </w:rPr>
        <w:t xml:space="preserve"> </w:t>
      </w:r>
    </w:p>
    <w:p>
      <w:pPr>
        <w:pStyle w:val="Normal"/>
        <w:spacing w:lineRule="auto" w:line="240"/>
        <w:jc w:val="right"/>
        <w:rPr>
          <w:rFonts w:ascii="Arial" w:hAnsi="Arial"/>
        </w:rPr>
      </w:pPr>
      <w:r>
        <w:rPr/>
        <w:t xml:space="preserve"> </w:t>
      </w:r>
    </w:p>
    <w:p>
      <w:pPr>
        <w:pStyle w:val="Normal"/>
        <w:spacing w:lineRule="auto" w:line="240"/>
        <w:jc w:val="right"/>
        <w:rPr/>
      </w:pPr>
      <w:r>
        <w:rPr>
          <w:b/>
        </w:rPr>
        <w:t xml:space="preserve"> </w:t>
      </w:r>
      <w:r>
        <w:rPr>
          <w:b/>
        </w:rPr>
        <w:t>INSTRUCTOR-IN-CHARGE</w:t>
      </w:r>
    </w:p>
    <w:sectPr>
      <w:type w:val="nextPage"/>
      <w:pgSz w:w="12240" w:h="15840"/>
      <w:pgMar w:left="1440" w:right="1440" w:header="0" w:top="5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fals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Strong">
    <w:name w:val="Strong"/>
    <w:basedOn w:val="DefaultParagraphFont"/>
    <w:uiPriority w:val="22"/>
    <w:qFormat/>
    <w:rsid w:val="001d2f32"/>
    <w:rPr>
      <w:b/>
      <w:bCs/>
    </w:rPr>
  </w:style>
  <w:style w:type="character" w:styleId="BalloonTextChar" w:customStyle="1">
    <w:name w:val="Balloon Text Char"/>
    <w:basedOn w:val="DefaultParagraphFont"/>
    <w:link w:val="BalloonText"/>
    <w:uiPriority w:val="99"/>
    <w:semiHidden/>
    <w:qFormat/>
    <w:rsid w:val="001d2f32"/>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da5afb"/>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1d2f32"/>
    <w:pPr>
      <w:spacing w:lineRule="auto" w:line="240"/>
    </w:pPr>
    <w:rPr>
      <w:rFonts w:ascii="Tahoma" w:hAnsi="Tahoma" w:cs="Tahoma"/>
      <w:sz w:val="16"/>
      <w:szCs w:val="16"/>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Application>LibreOffice/6.0.7.3$Linux_X86_64 LibreOffice_project/00m0$Build-3</Application>
  <Pages>3</Pages>
  <Words>594</Words>
  <Characters>3615</Characters>
  <CharactersWithSpaces>4192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2019-10-01T11:07:00Z</dcterms:created>
  <dc:creator>Admin</dc:creator>
  <dc:description/>
  <dc:language>en-IN</dc:language>
  <cp:lastModifiedBy/>
  <cp:lastPrinted>2020-03-17T10:39:00Z</cp:lastPrinted>
  <dcterms:modified xsi:type="dcterms:W3CDTF">2021-09-07T15:45:17Z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