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A2" w:rsidRDefault="00BD0E06">
      <w:pPr>
        <w:jc w:val="center"/>
        <w:rPr>
          <w:b/>
        </w:rPr>
      </w:pPr>
      <w:r>
        <w:rPr>
          <w:b/>
          <w:noProof/>
          <w:lang w:val="en-IN"/>
        </w:rPr>
        <w:drawing>
          <wp:inline distT="0" distB="0" distL="114300" distR="114300">
            <wp:extent cx="4930140" cy="8953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30140" cy="895350"/>
                    </a:xfrm>
                    <a:prstGeom prst="rect">
                      <a:avLst/>
                    </a:prstGeom>
                    <a:ln/>
                  </pic:spPr>
                </pic:pic>
              </a:graphicData>
            </a:graphic>
          </wp:inline>
        </w:drawing>
      </w:r>
    </w:p>
    <w:p w:rsidR="00F42DA2" w:rsidRDefault="00BD0E06">
      <w:pPr>
        <w:jc w:val="center"/>
        <w:rPr>
          <w:b/>
        </w:rPr>
      </w:pPr>
      <w:r>
        <w:rPr>
          <w:b/>
        </w:rPr>
        <w:t>FIRST SEMESTER 2021-2022</w:t>
      </w:r>
    </w:p>
    <w:p w:rsidR="00F42DA2" w:rsidRDefault="00BD0E06">
      <w:pPr>
        <w:pStyle w:val="Heading1"/>
        <w:jc w:val="center"/>
      </w:pPr>
      <w:r>
        <w:t>Course Handout Part II</w:t>
      </w:r>
    </w:p>
    <w:p w:rsidR="00F42DA2" w:rsidRDefault="001578B0">
      <w:pPr>
        <w:jc w:val="right"/>
      </w:pPr>
      <w:r>
        <w:tab/>
      </w:r>
      <w:r>
        <w:tab/>
      </w:r>
      <w:r>
        <w:tab/>
      </w:r>
      <w:r>
        <w:tab/>
      </w:r>
      <w:r>
        <w:tab/>
      </w:r>
      <w:r>
        <w:tab/>
      </w:r>
      <w:r>
        <w:tab/>
      </w:r>
      <w:r>
        <w:tab/>
      </w:r>
      <w:r>
        <w:tab/>
      </w:r>
      <w:r>
        <w:tab/>
        <w:t xml:space="preserve">    Date: 20</w:t>
      </w:r>
      <w:r w:rsidR="00BD0E06">
        <w:t>-08-2021</w:t>
      </w:r>
    </w:p>
    <w:p w:rsidR="00F42DA2" w:rsidRDefault="00BD0E06">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F42DA2" w:rsidRDefault="00BD0E06">
      <w:pPr>
        <w:widowControl w:val="0"/>
        <w:spacing w:before="11"/>
        <w:ind w:left="240" w:firstLine="720"/>
        <w:rPr>
          <w:b/>
          <w:sz w:val="22"/>
          <w:szCs w:val="22"/>
        </w:rPr>
      </w:pPr>
      <w:r>
        <w:rPr>
          <w:b/>
          <w:sz w:val="22"/>
          <w:szCs w:val="22"/>
        </w:rPr>
        <w:t>Course No</w:t>
      </w:r>
      <w:r>
        <w:rPr>
          <w:b/>
          <w:sz w:val="22"/>
          <w:szCs w:val="22"/>
        </w:rPr>
        <w:tab/>
      </w:r>
      <w:r>
        <w:rPr>
          <w:b/>
          <w:sz w:val="22"/>
          <w:szCs w:val="22"/>
        </w:rPr>
        <w:tab/>
      </w:r>
      <w:r>
        <w:rPr>
          <w:b/>
          <w:sz w:val="22"/>
          <w:szCs w:val="22"/>
        </w:rPr>
        <w:tab/>
        <w:t>:  CE F230</w:t>
      </w:r>
    </w:p>
    <w:p w:rsidR="00F42DA2" w:rsidRDefault="00BD0E06">
      <w:pPr>
        <w:widowControl w:val="0"/>
        <w:spacing w:before="11"/>
        <w:ind w:left="240" w:firstLine="720"/>
        <w:rPr>
          <w:b/>
          <w:sz w:val="22"/>
          <w:szCs w:val="22"/>
        </w:rPr>
      </w:pPr>
      <w:r>
        <w:rPr>
          <w:b/>
          <w:sz w:val="22"/>
          <w:szCs w:val="22"/>
        </w:rPr>
        <w:t>Course Title</w:t>
      </w:r>
      <w:r>
        <w:rPr>
          <w:b/>
          <w:sz w:val="22"/>
          <w:szCs w:val="22"/>
        </w:rPr>
        <w:tab/>
      </w:r>
      <w:r>
        <w:rPr>
          <w:b/>
          <w:sz w:val="22"/>
          <w:szCs w:val="22"/>
        </w:rPr>
        <w:tab/>
        <w:t xml:space="preserve">           </w:t>
      </w:r>
      <w:proofErr w:type="gramStart"/>
      <w:r>
        <w:rPr>
          <w:b/>
          <w:sz w:val="22"/>
          <w:szCs w:val="22"/>
        </w:rPr>
        <w:t xml:space="preserve">  :</w:t>
      </w:r>
      <w:proofErr w:type="gramEnd"/>
      <w:r>
        <w:rPr>
          <w:b/>
          <w:sz w:val="22"/>
          <w:szCs w:val="22"/>
        </w:rPr>
        <w:t xml:space="preserve">  Civil Engineering Materials </w:t>
      </w:r>
    </w:p>
    <w:p w:rsidR="00F42DA2" w:rsidRDefault="00BD0E06">
      <w:pPr>
        <w:widowControl w:val="0"/>
        <w:spacing w:before="11"/>
        <w:ind w:left="240" w:firstLine="720"/>
        <w:rPr>
          <w:b/>
          <w:sz w:val="22"/>
          <w:szCs w:val="22"/>
        </w:rPr>
      </w:pPr>
      <w:r>
        <w:rPr>
          <w:b/>
          <w:sz w:val="22"/>
          <w:szCs w:val="22"/>
        </w:rPr>
        <w:t>Instructor-in-charge</w:t>
      </w:r>
      <w:r>
        <w:rPr>
          <w:b/>
          <w:sz w:val="22"/>
          <w:szCs w:val="22"/>
        </w:rPr>
        <w:tab/>
        <w:t>:  Prof. P. N. Rao</w:t>
      </w:r>
    </w:p>
    <w:p w:rsidR="00F42DA2" w:rsidRDefault="00F42DA2">
      <w:pPr>
        <w:widowControl w:val="0"/>
        <w:spacing w:before="11"/>
        <w:ind w:left="240" w:firstLine="720"/>
        <w:rPr>
          <w:b/>
          <w:sz w:val="22"/>
          <w:szCs w:val="22"/>
        </w:rPr>
      </w:pPr>
    </w:p>
    <w:p w:rsidR="00F42DA2" w:rsidRDefault="00BD0E06">
      <w:pPr>
        <w:widowControl w:val="0"/>
        <w:numPr>
          <w:ilvl w:val="0"/>
          <w:numId w:val="1"/>
        </w:numPr>
        <w:tabs>
          <w:tab w:val="left" w:pos="1227"/>
        </w:tabs>
        <w:ind w:hanging="265"/>
        <w:jc w:val="both"/>
        <w:rPr>
          <w:b/>
          <w:sz w:val="22"/>
          <w:szCs w:val="22"/>
        </w:rPr>
      </w:pPr>
      <w:r>
        <w:rPr>
          <w:b/>
          <w:sz w:val="22"/>
          <w:szCs w:val="22"/>
        </w:rPr>
        <w:t>Course Description:</w:t>
      </w:r>
    </w:p>
    <w:p w:rsidR="00F42DA2" w:rsidRDefault="00F42DA2">
      <w:pPr>
        <w:widowControl w:val="0"/>
        <w:spacing w:before="1"/>
        <w:rPr>
          <w:b/>
          <w:sz w:val="22"/>
          <w:szCs w:val="22"/>
        </w:rPr>
      </w:pPr>
    </w:p>
    <w:p w:rsidR="00F42DA2" w:rsidRDefault="00BD0E06">
      <w:pPr>
        <w:widowControl w:val="0"/>
        <w:spacing w:before="1" w:line="276" w:lineRule="auto"/>
        <w:ind w:left="960" w:right="144"/>
        <w:jc w:val="both"/>
        <w:rPr>
          <w:sz w:val="22"/>
          <w:szCs w:val="22"/>
        </w:rPr>
      </w:pPr>
      <w:r>
        <w:rPr>
          <w:sz w:val="22"/>
          <w:szCs w:val="22"/>
        </w:rPr>
        <w:t>This course provides the basic and enhanced overview on various construction materials presently used in practice. Physical, chemical and mineralogical characteristics of construction materials, standard testing methods, selection measures and quality control of construction materials are discussed in the course. Additionally, the course enlightens applications and relevant chemistry of construction materials including cement, aggregates, chemical and mineral admixtures, masonry materials, timber, bitumen, steel, glass, polymers, paints and other miscellaneous materials. Relevant Indian Standard codes of practice will be given emphasis throughout lecture and tutorial sessions.</w:t>
      </w:r>
    </w:p>
    <w:p w:rsidR="00F42DA2" w:rsidRDefault="00F42DA2">
      <w:pPr>
        <w:widowControl w:val="0"/>
        <w:spacing w:before="3"/>
        <w:rPr>
          <w:sz w:val="22"/>
          <w:szCs w:val="22"/>
        </w:rPr>
      </w:pPr>
    </w:p>
    <w:p w:rsidR="00F42DA2" w:rsidRDefault="00BD0E06">
      <w:pPr>
        <w:widowControl w:val="0"/>
        <w:numPr>
          <w:ilvl w:val="0"/>
          <w:numId w:val="1"/>
        </w:numPr>
        <w:tabs>
          <w:tab w:val="left" w:pos="1227"/>
        </w:tabs>
        <w:ind w:hanging="265"/>
        <w:jc w:val="both"/>
        <w:rPr>
          <w:b/>
          <w:sz w:val="22"/>
          <w:szCs w:val="22"/>
        </w:rPr>
      </w:pPr>
      <w:r>
        <w:rPr>
          <w:b/>
          <w:sz w:val="22"/>
          <w:szCs w:val="22"/>
        </w:rPr>
        <w:t>Course Level Objectives:</w:t>
      </w:r>
    </w:p>
    <w:p w:rsidR="00F42DA2" w:rsidRDefault="00F42DA2">
      <w:pPr>
        <w:widowControl w:val="0"/>
        <w:rPr>
          <w:b/>
          <w:sz w:val="22"/>
          <w:szCs w:val="22"/>
        </w:rPr>
      </w:pPr>
    </w:p>
    <w:p w:rsidR="00F42DA2" w:rsidRDefault="00BD0E06">
      <w:pPr>
        <w:widowControl w:val="0"/>
        <w:numPr>
          <w:ilvl w:val="0"/>
          <w:numId w:val="2"/>
        </w:numPr>
        <w:tabs>
          <w:tab w:val="left" w:pos="1320"/>
          <w:tab w:val="left" w:pos="1321"/>
        </w:tabs>
        <w:spacing w:line="273" w:lineRule="auto"/>
        <w:ind w:right="153"/>
        <w:rPr>
          <w:sz w:val="22"/>
          <w:szCs w:val="22"/>
        </w:rPr>
      </w:pPr>
      <w:r>
        <w:rPr>
          <w:sz w:val="22"/>
          <w:szCs w:val="22"/>
        </w:rPr>
        <w:t>On the completion of the course the learner will be able to prepare a choice of concrete ingredients for a given construction project to meet standard requirements and quality.</w:t>
      </w:r>
    </w:p>
    <w:p w:rsidR="00F42DA2" w:rsidRDefault="00BD0E06">
      <w:pPr>
        <w:widowControl w:val="0"/>
        <w:numPr>
          <w:ilvl w:val="0"/>
          <w:numId w:val="2"/>
        </w:numPr>
        <w:tabs>
          <w:tab w:val="left" w:pos="1320"/>
          <w:tab w:val="left" w:pos="1321"/>
          <w:tab w:val="left" w:pos="1790"/>
          <w:tab w:val="left" w:pos="2982"/>
          <w:tab w:val="left" w:pos="3366"/>
          <w:tab w:val="left" w:pos="5892"/>
          <w:tab w:val="left" w:pos="6434"/>
          <w:tab w:val="left" w:pos="7782"/>
          <w:tab w:val="left" w:pos="9809"/>
        </w:tabs>
        <w:spacing w:before="2" w:line="273" w:lineRule="auto"/>
        <w:ind w:right="149"/>
        <w:rPr>
          <w:sz w:val="22"/>
          <w:szCs w:val="22"/>
        </w:rPr>
      </w:pPr>
      <w:r>
        <w:rPr>
          <w:sz w:val="22"/>
          <w:szCs w:val="22"/>
        </w:rPr>
        <w:t>On</w:t>
      </w:r>
      <w:r>
        <w:rPr>
          <w:sz w:val="22"/>
          <w:szCs w:val="22"/>
        </w:rPr>
        <w:tab/>
        <w:t>completion of the course, the learner will be able to assess construction materials characteristics for flooring, roofing, partition, coatings and select the appropriate material for construction.</w:t>
      </w:r>
    </w:p>
    <w:p w:rsidR="00F42DA2" w:rsidRDefault="00BD0E06">
      <w:pPr>
        <w:widowControl w:val="0"/>
        <w:numPr>
          <w:ilvl w:val="0"/>
          <w:numId w:val="2"/>
        </w:numPr>
        <w:tabs>
          <w:tab w:val="left" w:pos="1320"/>
          <w:tab w:val="left" w:pos="1321"/>
        </w:tabs>
        <w:spacing w:before="2" w:line="276" w:lineRule="auto"/>
        <w:ind w:right="147"/>
        <w:rPr>
          <w:sz w:val="22"/>
          <w:szCs w:val="22"/>
        </w:rPr>
      </w:pPr>
      <w:r>
        <w:rPr>
          <w:sz w:val="22"/>
          <w:szCs w:val="22"/>
        </w:rPr>
        <w:t>On completion of the course the learner will be able to conduct standard tests as per specifications and analyze the results.</w:t>
      </w:r>
    </w:p>
    <w:p w:rsidR="00F42DA2" w:rsidRDefault="00BD0E06">
      <w:pPr>
        <w:widowControl w:val="0"/>
        <w:numPr>
          <w:ilvl w:val="0"/>
          <w:numId w:val="2"/>
        </w:numPr>
        <w:tabs>
          <w:tab w:val="left" w:pos="1320"/>
          <w:tab w:val="left" w:pos="1321"/>
        </w:tabs>
        <w:spacing w:line="273" w:lineRule="auto"/>
        <w:ind w:right="142"/>
        <w:rPr>
          <w:sz w:val="22"/>
          <w:szCs w:val="22"/>
        </w:rPr>
      </w:pPr>
      <w:r>
        <w:rPr>
          <w:sz w:val="22"/>
          <w:szCs w:val="22"/>
        </w:rPr>
        <w:t>On the completion of course the learner will able to evaluate functional and durability problem associated with construction materials for a given site condition and application in a structures</w:t>
      </w:r>
    </w:p>
    <w:p w:rsidR="00F42DA2" w:rsidRDefault="00BD0E06">
      <w:pPr>
        <w:widowControl w:val="0"/>
        <w:numPr>
          <w:ilvl w:val="0"/>
          <w:numId w:val="1"/>
        </w:numPr>
        <w:tabs>
          <w:tab w:val="left" w:pos="1227"/>
        </w:tabs>
        <w:spacing w:before="165"/>
        <w:ind w:hanging="212"/>
        <w:jc w:val="both"/>
        <w:rPr>
          <w:b/>
          <w:sz w:val="22"/>
          <w:szCs w:val="22"/>
        </w:rPr>
      </w:pPr>
      <w:r>
        <w:rPr>
          <w:b/>
          <w:sz w:val="22"/>
          <w:szCs w:val="22"/>
        </w:rPr>
        <w:t>Prescribed Text Books:</w:t>
      </w:r>
    </w:p>
    <w:p w:rsidR="00F42DA2" w:rsidRDefault="00BD0E06">
      <w:pPr>
        <w:widowControl w:val="0"/>
        <w:jc w:val="both"/>
        <w:rPr>
          <w:sz w:val="22"/>
          <w:szCs w:val="22"/>
        </w:rPr>
      </w:pPr>
      <w:r>
        <w:rPr>
          <w:b/>
          <w:sz w:val="22"/>
          <w:szCs w:val="22"/>
        </w:rPr>
        <w:t xml:space="preserve">      </w:t>
      </w:r>
      <w:r>
        <w:rPr>
          <w:b/>
          <w:sz w:val="22"/>
          <w:szCs w:val="22"/>
        </w:rPr>
        <w:tab/>
        <w:t xml:space="preserve">    T1. </w:t>
      </w:r>
      <w:hyperlink r:id="rId9">
        <w:r>
          <w:rPr>
            <w:sz w:val="22"/>
            <w:szCs w:val="22"/>
          </w:rPr>
          <w:t>Duggal, S.K.</w:t>
        </w:r>
      </w:hyperlink>
      <w:r>
        <w:rPr>
          <w:sz w:val="22"/>
          <w:szCs w:val="22"/>
        </w:rPr>
        <w:t xml:space="preserve"> (2012) “Building Materials” New Age International Pvt. Ltd., New Delhi, 4</w:t>
      </w:r>
      <w:r>
        <w:rPr>
          <w:sz w:val="36"/>
          <w:szCs w:val="36"/>
          <w:vertAlign w:val="superscript"/>
        </w:rPr>
        <w:t xml:space="preserve">th </w:t>
      </w:r>
      <w:r>
        <w:rPr>
          <w:sz w:val="22"/>
          <w:szCs w:val="22"/>
        </w:rPr>
        <w:t>Edition.</w:t>
      </w:r>
    </w:p>
    <w:p w:rsidR="00F42DA2" w:rsidRDefault="00BD0E06">
      <w:pPr>
        <w:widowControl w:val="0"/>
        <w:jc w:val="both"/>
        <w:rPr>
          <w:sz w:val="22"/>
          <w:szCs w:val="22"/>
        </w:rPr>
      </w:pPr>
      <w:r>
        <w:rPr>
          <w:b/>
          <w:sz w:val="22"/>
          <w:szCs w:val="22"/>
        </w:rPr>
        <w:t xml:space="preserve">      </w:t>
      </w:r>
      <w:r>
        <w:rPr>
          <w:b/>
          <w:sz w:val="22"/>
          <w:szCs w:val="22"/>
        </w:rPr>
        <w:tab/>
        <w:t xml:space="preserve">    T2. </w:t>
      </w:r>
      <w:proofErr w:type="spellStart"/>
      <w:r>
        <w:rPr>
          <w:b/>
          <w:sz w:val="22"/>
          <w:szCs w:val="22"/>
        </w:rPr>
        <w:t>G</w:t>
      </w:r>
      <w:r>
        <w:rPr>
          <w:sz w:val="22"/>
          <w:szCs w:val="22"/>
        </w:rPr>
        <w:t>hambir</w:t>
      </w:r>
      <w:proofErr w:type="spellEnd"/>
      <w:r>
        <w:rPr>
          <w:sz w:val="22"/>
          <w:szCs w:val="22"/>
        </w:rPr>
        <w:t>, (2013) Concrete Technology, Tata McGraw-Hill Publishing Company Ltd, 5</w:t>
      </w:r>
      <w:r>
        <w:rPr>
          <w:sz w:val="36"/>
          <w:szCs w:val="36"/>
          <w:vertAlign w:val="superscript"/>
        </w:rPr>
        <w:t xml:space="preserve">th </w:t>
      </w:r>
      <w:r>
        <w:rPr>
          <w:sz w:val="22"/>
          <w:szCs w:val="22"/>
        </w:rPr>
        <w:t>Edition.</w:t>
      </w:r>
    </w:p>
    <w:p w:rsidR="00F42DA2" w:rsidRDefault="00F42DA2">
      <w:pPr>
        <w:widowControl w:val="0"/>
        <w:jc w:val="both"/>
        <w:rPr>
          <w:sz w:val="22"/>
          <w:szCs w:val="22"/>
        </w:rPr>
      </w:pPr>
    </w:p>
    <w:p w:rsidR="00F42DA2" w:rsidRDefault="00BD0E06">
      <w:pPr>
        <w:pStyle w:val="Heading2"/>
        <w:spacing w:before="7"/>
        <w:ind w:right="143" w:firstLine="720"/>
        <w:rPr>
          <w:b/>
          <w:i w:val="0"/>
          <w:sz w:val="22"/>
          <w:szCs w:val="22"/>
        </w:rPr>
      </w:pPr>
      <w:r>
        <w:rPr>
          <w:b/>
          <w:i w:val="0"/>
          <w:sz w:val="22"/>
          <w:szCs w:val="22"/>
        </w:rPr>
        <w:t xml:space="preserve">        Reference Books:</w:t>
      </w:r>
    </w:p>
    <w:p w:rsidR="00F42DA2" w:rsidRDefault="00F42DA2"/>
    <w:p w:rsidR="00F42DA2" w:rsidRDefault="00BD0E06">
      <w:pPr>
        <w:widowControl w:val="0"/>
        <w:pBdr>
          <w:top w:val="nil"/>
          <w:left w:val="nil"/>
          <w:bottom w:val="nil"/>
          <w:right w:val="nil"/>
          <w:between w:val="nil"/>
        </w:pBdr>
        <w:spacing w:line="276" w:lineRule="auto"/>
        <w:ind w:left="960" w:right="143"/>
        <w:rPr>
          <w:color w:val="000000"/>
          <w:sz w:val="22"/>
          <w:szCs w:val="22"/>
        </w:rPr>
      </w:pPr>
      <w:r>
        <w:rPr>
          <w:b/>
          <w:color w:val="000000"/>
          <w:sz w:val="22"/>
          <w:szCs w:val="22"/>
        </w:rPr>
        <w:t xml:space="preserve">R1. </w:t>
      </w:r>
      <w:r>
        <w:rPr>
          <w:color w:val="000000"/>
          <w:sz w:val="22"/>
          <w:szCs w:val="22"/>
        </w:rPr>
        <w:t xml:space="preserve"> </w:t>
      </w:r>
      <w:proofErr w:type="spellStart"/>
      <w:r>
        <w:rPr>
          <w:color w:val="000000"/>
          <w:sz w:val="22"/>
          <w:szCs w:val="22"/>
        </w:rPr>
        <w:t>Bahurudeen</w:t>
      </w:r>
      <w:proofErr w:type="spellEnd"/>
      <w:r>
        <w:rPr>
          <w:color w:val="000000"/>
          <w:sz w:val="22"/>
          <w:szCs w:val="22"/>
        </w:rPr>
        <w:t xml:space="preserve"> A and </w:t>
      </w:r>
      <w:proofErr w:type="spellStart"/>
      <w:r>
        <w:rPr>
          <w:color w:val="000000"/>
          <w:sz w:val="22"/>
          <w:szCs w:val="22"/>
        </w:rPr>
        <w:t>Moorthy</w:t>
      </w:r>
      <w:proofErr w:type="spellEnd"/>
      <w:r>
        <w:rPr>
          <w:color w:val="000000"/>
          <w:sz w:val="22"/>
          <w:szCs w:val="22"/>
        </w:rPr>
        <w:t xml:space="preserve"> (2020). Testing of Construction Materials, ISBN 9780367644956, First International Edition (Boca Raton, London, New York). CRC Press, Taylor &amp; Francis.</w:t>
      </w:r>
    </w:p>
    <w:p w:rsidR="00F42DA2" w:rsidRDefault="00BD0E06">
      <w:pPr>
        <w:widowControl w:val="0"/>
        <w:pBdr>
          <w:top w:val="nil"/>
          <w:left w:val="nil"/>
          <w:bottom w:val="nil"/>
          <w:right w:val="nil"/>
          <w:between w:val="nil"/>
        </w:pBdr>
        <w:spacing w:line="276" w:lineRule="auto"/>
        <w:ind w:left="960" w:right="143"/>
        <w:rPr>
          <w:color w:val="000000"/>
          <w:sz w:val="22"/>
          <w:szCs w:val="22"/>
        </w:rPr>
      </w:pPr>
      <w:r>
        <w:rPr>
          <w:b/>
          <w:color w:val="000000"/>
          <w:sz w:val="22"/>
          <w:szCs w:val="22"/>
        </w:rPr>
        <w:t>R2.</w:t>
      </w:r>
      <w:r>
        <w:rPr>
          <w:color w:val="000000"/>
          <w:sz w:val="22"/>
          <w:szCs w:val="22"/>
        </w:rPr>
        <w:t xml:space="preserve"> Newman, J. and B.S. Choo. Advanced Concrete Technology-Part 1-4. Constituent Materials. Butterworth-Heinemann. An imprint of Elsevier, United Kingdom, 2003.</w:t>
      </w:r>
    </w:p>
    <w:p w:rsidR="00F42DA2" w:rsidRDefault="00BD0E06">
      <w:pPr>
        <w:widowControl w:val="0"/>
        <w:pBdr>
          <w:top w:val="nil"/>
          <w:left w:val="nil"/>
          <w:bottom w:val="nil"/>
          <w:right w:val="nil"/>
          <w:between w:val="nil"/>
        </w:pBdr>
        <w:ind w:left="960" w:right="143"/>
        <w:rPr>
          <w:color w:val="000000"/>
          <w:sz w:val="22"/>
          <w:szCs w:val="22"/>
        </w:rPr>
      </w:pPr>
      <w:r>
        <w:rPr>
          <w:b/>
          <w:color w:val="221F1F"/>
          <w:sz w:val="22"/>
          <w:szCs w:val="22"/>
        </w:rPr>
        <w:t>R3.</w:t>
      </w:r>
      <w:r>
        <w:rPr>
          <w:color w:val="221F1F"/>
          <w:sz w:val="22"/>
          <w:szCs w:val="22"/>
        </w:rPr>
        <w:t xml:space="preserve"> William D. </w:t>
      </w:r>
      <w:proofErr w:type="spellStart"/>
      <w:r>
        <w:rPr>
          <w:color w:val="221F1F"/>
          <w:sz w:val="22"/>
          <w:szCs w:val="22"/>
        </w:rPr>
        <w:t>Callister</w:t>
      </w:r>
      <w:proofErr w:type="spellEnd"/>
      <w:r>
        <w:rPr>
          <w:color w:val="221F1F"/>
          <w:sz w:val="22"/>
          <w:szCs w:val="22"/>
        </w:rPr>
        <w:t>, Materials science and engineering: An introduction/, 2007. John Wiley &amp; Sons.</w:t>
      </w:r>
    </w:p>
    <w:p w:rsidR="00F42DA2" w:rsidRDefault="00BD0E06">
      <w:pPr>
        <w:widowControl w:val="0"/>
        <w:pBdr>
          <w:top w:val="nil"/>
          <w:left w:val="nil"/>
          <w:bottom w:val="nil"/>
          <w:right w:val="nil"/>
          <w:between w:val="nil"/>
        </w:pBdr>
        <w:ind w:left="960" w:right="143"/>
        <w:rPr>
          <w:color w:val="000000"/>
          <w:sz w:val="22"/>
          <w:szCs w:val="22"/>
        </w:rPr>
      </w:pPr>
      <w:r>
        <w:rPr>
          <w:b/>
          <w:color w:val="000000"/>
          <w:sz w:val="22"/>
          <w:szCs w:val="22"/>
        </w:rPr>
        <w:t xml:space="preserve">R4. </w:t>
      </w:r>
      <w:r>
        <w:rPr>
          <w:color w:val="000000"/>
          <w:sz w:val="22"/>
          <w:szCs w:val="22"/>
        </w:rPr>
        <w:t>Relevant IS and ASTM standards.</w:t>
      </w:r>
    </w:p>
    <w:p w:rsidR="00205F9B" w:rsidRDefault="00205F9B">
      <w:pPr>
        <w:widowControl w:val="0"/>
        <w:pBdr>
          <w:top w:val="nil"/>
          <w:left w:val="nil"/>
          <w:bottom w:val="nil"/>
          <w:right w:val="nil"/>
          <w:between w:val="nil"/>
        </w:pBdr>
        <w:ind w:left="960" w:right="143"/>
        <w:rPr>
          <w:color w:val="000000"/>
          <w:sz w:val="22"/>
          <w:szCs w:val="22"/>
        </w:rPr>
      </w:pPr>
    </w:p>
    <w:p w:rsidR="00F42DA2" w:rsidRDefault="00BD0E06">
      <w:pPr>
        <w:pStyle w:val="Heading2"/>
        <w:keepNext w:val="0"/>
        <w:widowControl w:val="0"/>
        <w:numPr>
          <w:ilvl w:val="0"/>
          <w:numId w:val="1"/>
        </w:numPr>
        <w:tabs>
          <w:tab w:val="left" w:pos="1175"/>
        </w:tabs>
        <w:ind w:left="1174" w:hanging="214"/>
        <w:rPr>
          <w:b/>
          <w:i w:val="0"/>
          <w:sz w:val="22"/>
          <w:szCs w:val="22"/>
        </w:rPr>
      </w:pPr>
      <w:r>
        <w:rPr>
          <w:b/>
          <w:i w:val="0"/>
          <w:sz w:val="22"/>
          <w:szCs w:val="22"/>
        </w:rPr>
        <w:t>Course Plan</w:t>
      </w:r>
    </w:p>
    <w:p w:rsidR="00F42DA2" w:rsidRDefault="00F42DA2">
      <w:pPr>
        <w:pStyle w:val="Heading2"/>
        <w:tabs>
          <w:tab w:val="left" w:pos="1175"/>
        </w:tabs>
        <w:rPr>
          <w:b/>
          <w:i w:val="0"/>
          <w:sz w:val="22"/>
          <w:szCs w:val="22"/>
        </w:rPr>
      </w:pPr>
    </w:p>
    <w:tbl>
      <w:tblPr>
        <w:tblStyle w:val="a2"/>
        <w:tblW w:w="97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3"/>
        <w:gridCol w:w="2114"/>
        <w:gridCol w:w="4116"/>
        <w:gridCol w:w="1407"/>
        <w:gridCol w:w="1007"/>
      </w:tblGrid>
      <w:tr w:rsidR="00F42DA2">
        <w:trPr>
          <w:trHeight w:val="512"/>
          <w:jc w:val="center"/>
        </w:trPr>
        <w:tc>
          <w:tcPr>
            <w:tcW w:w="1093" w:type="dxa"/>
            <w:shd w:val="clear" w:color="auto" w:fill="F3F3F3"/>
            <w:vAlign w:val="center"/>
          </w:tcPr>
          <w:p w:rsidR="00F42DA2" w:rsidRDefault="00BD0E06">
            <w:pPr>
              <w:jc w:val="center"/>
              <w:rPr>
                <w:b/>
                <w:sz w:val="22"/>
                <w:szCs w:val="22"/>
              </w:rPr>
            </w:pPr>
            <w:r>
              <w:rPr>
                <w:b/>
                <w:sz w:val="22"/>
                <w:szCs w:val="22"/>
              </w:rPr>
              <w:t>Lectures</w:t>
            </w:r>
          </w:p>
          <w:p w:rsidR="00F42DA2" w:rsidRDefault="00BD0E06">
            <w:pPr>
              <w:jc w:val="center"/>
              <w:rPr>
                <w:b/>
                <w:sz w:val="22"/>
                <w:szCs w:val="22"/>
              </w:rPr>
            </w:pPr>
            <w:r>
              <w:rPr>
                <w:b/>
                <w:sz w:val="22"/>
                <w:szCs w:val="22"/>
              </w:rPr>
              <w:t>No</w:t>
            </w:r>
          </w:p>
        </w:tc>
        <w:tc>
          <w:tcPr>
            <w:tcW w:w="2114" w:type="dxa"/>
            <w:shd w:val="clear" w:color="auto" w:fill="F3F3F3"/>
            <w:vAlign w:val="center"/>
          </w:tcPr>
          <w:p w:rsidR="00F42DA2" w:rsidRDefault="00BD0E06">
            <w:pPr>
              <w:pStyle w:val="Heading1"/>
              <w:jc w:val="center"/>
              <w:rPr>
                <w:b/>
                <w:sz w:val="22"/>
                <w:szCs w:val="22"/>
              </w:rPr>
            </w:pPr>
            <w:r>
              <w:rPr>
                <w:b/>
                <w:sz w:val="22"/>
                <w:szCs w:val="22"/>
              </w:rPr>
              <w:t>Topics to be covered</w:t>
            </w:r>
          </w:p>
        </w:tc>
        <w:tc>
          <w:tcPr>
            <w:tcW w:w="4116" w:type="dxa"/>
            <w:shd w:val="clear" w:color="auto" w:fill="F3F3F3"/>
            <w:vAlign w:val="center"/>
          </w:tcPr>
          <w:p w:rsidR="00F42DA2" w:rsidRDefault="00BD0E06">
            <w:pPr>
              <w:pStyle w:val="Heading1"/>
              <w:jc w:val="center"/>
              <w:rPr>
                <w:b/>
                <w:sz w:val="22"/>
                <w:szCs w:val="22"/>
              </w:rPr>
            </w:pPr>
            <w:r>
              <w:rPr>
                <w:b/>
                <w:sz w:val="22"/>
                <w:szCs w:val="22"/>
              </w:rPr>
              <w:t>Learning Objectives</w:t>
            </w:r>
          </w:p>
        </w:tc>
        <w:tc>
          <w:tcPr>
            <w:tcW w:w="1407" w:type="dxa"/>
            <w:shd w:val="clear" w:color="auto" w:fill="F3F3F3"/>
            <w:vAlign w:val="center"/>
          </w:tcPr>
          <w:p w:rsidR="00F42DA2" w:rsidRDefault="00153FFC">
            <w:pPr>
              <w:jc w:val="center"/>
              <w:rPr>
                <w:b/>
                <w:sz w:val="22"/>
                <w:szCs w:val="22"/>
              </w:rPr>
            </w:pPr>
            <w:r>
              <w:rPr>
                <w:b/>
                <w:bCs/>
                <w:sz w:val="22"/>
                <w:szCs w:val="22"/>
              </w:rPr>
              <w:t xml:space="preserve">Chapter in the </w:t>
            </w:r>
            <w:r w:rsidRPr="00BA568D">
              <w:rPr>
                <w:b/>
                <w:bCs/>
                <w:sz w:val="22"/>
                <w:szCs w:val="22"/>
              </w:rPr>
              <w:t>Text Book</w:t>
            </w:r>
          </w:p>
        </w:tc>
        <w:tc>
          <w:tcPr>
            <w:tcW w:w="1007" w:type="dxa"/>
            <w:shd w:val="clear" w:color="auto" w:fill="F3F3F3"/>
          </w:tcPr>
          <w:p w:rsidR="00F42DA2" w:rsidRDefault="00BD0E06">
            <w:pPr>
              <w:pStyle w:val="Heading1"/>
              <w:jc w:val="center"/>
              <w:rPr>
                <w:b/>
                <w:sz w:val="22"/>
                <w:szCs w:val="22"/>
              </w:rPr>
            </w:pPr>
            <w:r>
              <w:rPr>
                <w:b/>
                <w:sz w:val="22"/>
                <w:szCs w:val="22"/>
              </w:rPr>
              <w:t>SLO</w:t>
            </w:r>
          </w:p>
        </w:tc>
      </w:tr>
      <w:tr w:rsidR="00F42DA2" w:rsidRPr="00840AE5">
        <w:trPr>
          <w:trHeight w:val="1250"/>
          <w:jc w:val="center"/>
        </w:trPr>
        <w:tc>
          <w:tcPr>
            <w:tcW w:w="1093" w:type="dxa"/>
            <w:vAlign w:val="center"/>
          </w:tcPr>
          <w:p w:rsidR="00F42DA2" w:rsidRPr="00840AE5" w:rsidRDefault="00BD0E06">
            <w:pPr>
              <w:jc w:val="center"/>
              <w:rPr>
                <w:sz w:val="22"/>
                <w:szCs w:val="22"/>
              </w:rPr>
            </w:pPr>
            <w:bookmarkStart w:id="0" w:name="_heading=h.gjdgxs" w:colFirst="0" w:colLast="0"/>
            <w:bookmarkEnd w:id="0"/>
            <w:r w:rsidRPr="00840AE5">
              <w:rPr>
                <w:sz w:val="22"/>
                <w:szCs w:val="22"/>
              </w:rPr>
              <w:t>1</w:t>
            </w:r>
          </w:p>
        </w:tc>
        <w:tc>
          <w:tcPr>
            <w:tcW w:w="2114" w:type="dxa"/>
            <w:vAlign w:val="center"/>
          </w:tcPr>
          <w:p w:rsidR="00F42DA2" w:rsidRPr="00840AE5" w:rsidRDefault="00BD0E06">
            <w:pPr>
              <w:rPr>
                <w:sz w:val="22"/>
                <w:szCs w:val="22"/>
              </w:rPr>
            </w:pPr>
            <w:r w:rsidRPr="00840AE5">
              <w:rPr>
                <w:sz w:val="22"/>
                <w:szCs w:val="22"/>
              </w:rPr>
              <w:t>Construction Materials- An overview</w:t>
            </w:r>
          </w:p>
        </w:tc>
        <w:tc>
          <w:tcPr>
            <w:tcW w:w="4116" w:type="dxa"/>
            <w:vAlign w:val="center"/>
          </w:tcPr>
          <w:p w:rsidR="00F42DA2" w:rsidRPr="00840AE5" w:rsidRDefault="00BD0E06">
            <w:pPr>
              <w:jc w:val="both"/>
              <w:rPr>
                <w:sz w:val="22"/>
                <w:szCs w:val="22"/>
              </w:rPr>
            </w:pPr>
            <w:r w:rsidRPr="00840AE5">
              <w:rPr>
                <w:sz w:val="22"/>
                <w:szCs w:val="22"/>
              </w:rPr>
              <w:t>Discuss a few prominent construction materials.</w:t>
            </w:r>
          </w:p>
          <w:p w:rsidR="00F42DA2" w:rsidRPr="00840AE5" w:rsidRDefault="00BD0E06">
            <w:pPr>
              <w:jc w:val="both"/>
              <w:rPr>
                <w:sz w:val="22"/>
                <w:szCs w:val="22"/>
              </w:rPr>
            </w:pPr>
            <w:r w:rsidRPr="00840AE5">
              <w:rPr>
                <w:sz w:val="22"/>
                <w:szCs w:val="22"/>
              </w:rPr>
              <w:t>Describe important physical and mechanical properties of materials</w:t>
            </w:r>
          </w:p>
          <w:p w:rsidR="00F42DA2" w:rsidRPr="00840AE5" w:rsidRDefault="00BD0E06">
            <w:pPr>
              <w:jc w:val="both"/>
              <w:rPr>
                <w:sz w:val="22"/>
                <w:szCs w:val="22"/>
              </w:rPr>
            </w:pPr>
            <w:r w:rsidRPr="00840AE5">
              <w:rPr>
                <w:sz w:val="22"/>
                <w:szCs w:val="22"/>
              </w:rPr>
              <w:t>Draw and indicate important zones in typical stress-strain curves.</w:t>
            </w:r>
          </w:p>
        </w:tc>
        <w:tc>
          <w:tcPr>
            <w:tcW w:w="1407" w:type="dxa"/>
            <w:vAlign w:val="center"/>
          </w:tcPr>
          <w:p w:rsidR="00F42DA2" w:rsidRPr="00840AE5" w:rsidRDefault="00BD0E06">
            <w:pPr>
              <w:rPr>
                <w:sz w:val="22"/>
                <w:szCs w:val="22"/>
              </w:rPr>
            </w:pPr>
            <w:r w:rsidRPr="00840AE5">
              <w:rPr>
                <w:sz w:val="22"/>
                <w:szCs w:val="22"/>
              </w:rPr>
              <w:t>1, T1</w:t>
            </w:r>
          </w:p>
        </w:tc>
        <w:tc>
          <w:tcPr>
            <w:tcW w:w="1007" w:type="dxa"/>
          </w:tcPr>
          <w:p w:rsidR="00F42DA2" w:rsidRPr="00840AE5" w:rsidRDefault="00F42DA2">
            <w:pPr>
              <w:widowControl w:val="0"/>
              <w:pBdr>
                <w:top w:val="nil"/>
                <w:left w:val="nil"/>
                <w:bottom w:val="nil"/>
                <w:right w:val="nil"/>
                <w:between w:val="nil"/>
              </w:pBdr>
              <w:jc w:val="center"/>
              <w:rPr>
                <w:b/>
                <w:color w:val="000000"/>
                <w:sz w:val="22"/>
                <w:szCs w:val="22"/>
              </w:rPr>
            </w:pPr>
          </w:p>
          <w:p w:rsidR="00F42DA2" w:rsidRPr="00840AE5" w:rsidRDefault="00F42DA2">
            <w:pPr>
              <w:widowControl w:val="0"/>
              <w:pBdr>
                <w:top w:val="nil"/>
                <w:left w:val="nil"/>
                <w:bottom w:val="nil"/>
                <w:right w:val="nil"/>
                <w:between w:val="nil"/>
              </w:pBdr>
              <w:jc w:val="center"/>
              <w:rPr>
                <w:b/>
                <w:color w:val="000000"/>
                <w:sz w:val="22"/>
                <w:szCs w:val="22"/>
              </w:rPr>
            </w:pPr>
          </w:p>
          <w:p w:rsidR="00F42DA2" w:rsidRPr="00840AE5" w:rsidRDefault="00F42DA2">
            <w:pPr>
              <w:widowControl w:val="0"/>
              <w:pBdr>
                <w:top w:val="nil"/>
                <w:left w:val="nil"/>
                <w:bottom w:val="nil"/>
                <w:right w:val="nil"/>
                <w:between w:val="nil"/>
              </w:pBdr>
              <w:jc w:val="center"/>
              <w:rPr>
                <w:b/>
                <w:color w:val="000000"/>
                <w:sz w:val="22"/>
                <w:szCs w:val="22"/>
              </w:rPr>
            </w:pPr>
          </w:p>
          <w:p w:rsidR="00F42DA2" w:rsidRPr="00840AE5" w:rsidRDefault="00BD0E06">
            <w:pPr>
              <w:widowControl w:val="0"/>
              <w:pBdr>
                <w:top w:val="nil"/>
                <w:left w:val="nil"/>
                <w:bottom w:val="nil"/>
                <w:right w:val="nil"/>
                <w:between w:val="nil"/>
              </w:pBdr>
              <w:jc w:val="center"/>
              <w:rPr>
                <w:color w:val="000000"/>
                <w:sz w:val="22"/>
                <w:szCs w:val="22"/>
              </w:rPr>
            </w:pPr>
            <w:r w:rsidRPr="00840AE5">
              <w:rPr>
                <w:b/>
                <w:color w:val="000000"/>
                <w:sz w:val="22"/>
                <w:szCs w:val="22"/>
              </w:rPr>
              <w:t>(a)</w:t>
            </w:r>
          </w:p>
          <w:p w:rsidR="00F42DA2" w:rsidRPr="00840AE5" w:rsidRDefault="00F42DA2">
            <w:pPr>
              <w:jc w:val="center"/>
              <w:rPr>
                <w:sz w:val="22"/>
                <w:szCs w:val="22"/>
              </w:rPr>
            </w:pPr>
          </w:p>
        </w:tc>
      </w:tr>
      <w:tr w:rsidR="00F42DA2" w:rsidRPr="00840AE5">
        <w:trPr>
          <w:jc w:val="center"/>
        </w:trPr>
        <w:tc>
          <w:tcPr>
            <w:tcW w:w="1093" w:type="dxa"/>
            <w:vAlign w:val="center"/>
          </w:tcPr>
          <w:p w:rsidR="00F42DA2" w:rsidRPr="00840AE5" w:rsidRDefault="00BD0E06">
            <w:pPr>
              <w:jc w:val="center"/>
              <w:rPr>
                <w:sz w:val="22"/>
                <w:szCs w:val="22"/>
              </w:rPr>
            </w:pPr>
            <w:r w:rsidRPr="00840AE5">
              <w:rPr>
                <w:sz w:val="22"/>
                <w:szCs w:val="22"/>
              </w:rPr>
              <w:t>2-5</w:t>
            </w:r>
          </w:p>
        </w:tc>
        <w:tc>
          <w:tcPr>
            <w:tcW w:w="2114" w:type="dxa"/>
            <w:vAlign w:val="center"/>
          </w:tcPr>
          <w:p w:rsidR="00F42DA2" w:rsidRPr="00840AE5" w:rsidRDefault="00BD0E06">
            <w:pPr>
              <w:jc w:val="both"/>
              <w:rPr>
                <w:sz w:val="22"/>
                <w:szCs w:val="22"/>
              </w:rPr>
            </w:pPr>
            <w:r w:rsidRPr="00840AE5">
              <w:rPr>
                <w:sz w:val="22"/>
                <w:szCs w:val="22"/>
              </w:rPr>
              <w:t>Cement manufacturing process, composition and chemistry, types of cement,  effect on properties</w:t>
            </w:r>
          </w:p>
        </w:tc>
        <w:tc>
          <w:tcPr>
            <w:tcW w:w="4116" w:type="dxa"/>
            <w:vAlign w:val="center"/>
          </w:tcPr>
          <w:p w:rsidR="00F42DA2" w:rsidRPr="00840AE5" w:rsidRDefault="00BD0E06">
            <w:pPr>
              <w:jc w:val="both"/>
              <w:rPr>
                <w:sz w:val="22"/>
                <w:szCs w:val="22"/>
              </w:rPr>
            </w:pPr>
            <w:r w:rsidRPr="00840AE5">
              <w:rPr>
                <w:sz w:val="22"/>
                <w:szCs w:val="22"/>
              </w:rPr>
              <w:t>Illustrate important stages of cement production processes</w:t>
            </w:r>
          </w:p>
          <w:p w:rsidR="00F42DA2" w:rsidRPr="00840AE5" w:rsidRDefault="00BD0E06">
            <w:pPr>
              <w:jc w:val="both"/>
              <w:rPr>
                <w:sz w:val="22"/>
                <w:szCs w:val="22"/>
              </w:rPr>
            </w:pPr>
            <w:r w:rsidRPr="00840AE5">
              <w:rPr>
                <w:sz w:val="22"/>
                <w:szCs w:val="22"/>
              </w:rPr>
              <w:t>Prepare a list of oxide components of cement and Bogue compounds with their proportions.</w:t>
            </w:r>
          </w:p>
          <w:p w:rsidR="00F42DA2" w:rsidRPr="00840AE5" w:rsidRDefault="00BD0E06">
            <w:pPr>
              <w:jc w:val="both"/>
              <w:rPr>
                <w:sz w:val="22"/>
                <w:szCs w:val="22"/>
              </w:rPr>
            </w:pPr>
            <w:r w:rsidRPr="00840AE5">
              <w:rPr>
                <w:sz w:val="22"/>
                <w:szCs w:val="22"/>
              </w:rPr>
              <w:t>Describe the mechanism of hydration of ordinary Portland cement</w:t>
            </w:r>
          </w:p>
        </w:tc>
        <w:tc>
          <w:tcPr>
            <w:tcW w:w="1407" w:type="dxa"/>
          </w:tcPr>
          <w:p w:rsidR="00F42DA2" w:rsidRPr="00840AE5" w:rsidRDefault="00BD0E06">
            <w:pPr>
              <w:rPr>
                <w:sz w:val="22"/>
                <w:szCs w:val="22"/>
              </w:rPr>
            </w:pPr>
            <w:r w:rsidRPr="00840AE5">
              <w:rPr>
                <w:sz w:val="22"/>
                <w:szCs w:val="22"/>
              </w:rPr>
              <w:t xml:space="preserve">5, T1 </w:t>
            </w:r>
          </w:p>
        </w:tc>
        <w:tc>
          <w:tcPr>
            <w:tcW w:w="1007" w:type="dxa"/>
          </w:tcPr>
          <w:p w:rsidR="00F42DA2" w:rsidRPr="00840AE5" w:rsidRDefault="00BD0E06">
            <w:pPr>
              <w:widowControl w:val="0"/>
              <w:pBdr>
                <w:top w:val="nil"/>
                <w:left w:val="nil"/>
                <w:bottom w:val="nil"/>
                <w:right w:val="nil"/>
                <w:between w:val="nil"/>
              </w:pBdr>
              <w:tabs>
                <w:tab w:val="left" w:pos="225"/>
                <w:tab w:val="center" w:pos="759"/>
              </w:tabs>
              <w:rPr>
                <w:b/>
                <w:color w:val="000000"/>
                <w:sz w:val="22"/>
                <w:szCs w:val="22"/>
              </w:rPr>
            </w:pPr>
            <w:r w:rsidRPr="00840AE5">
              <w:rPr>
                <w:b/>
                <w:color w:val="000000"/>
                <w:sz w:val="22"/>
                <w:szCs w:val="22"/>
              </w:rPr>
              <w:tab/>
            </w:r>
          </w:p>
          <w:p w:rsidR="00F42DA2" w:rsidRPr="00840AE5" w:rsidRDefault="00F42DA2">
            <w:pPr>
              <w:widowControl w:val="0"/>
              <w:pBdr>
                <w:top w:val="nil"/>
                <w:left w:val="nil"/>
                <w:bottom w:val="nil"/>
                <w:right w:val="nil"/>
                <w:between w:val="nil"/>
              </w:pBdr>
              <w:tabs>
                <w:tab w:val="left" w:pos="225"/>
                <w:tab w:val="center" w:pos="759"/>
              </w:tabs>
              <w:rPr>
                <w:b/>
                <w:color w:val="000000"/>
                <w:sz w:val="22"/>
                <w:szCs w:val="22"/>
              </w:rPr>
            </w:pPr>
          </w:p>
          <w:p w:rsidR="00F42DA2" w:rsidRPr="00840AE5" w:rsidRDefault="00BD0E06">
            <w:pPr>
              <w:widowControl w:val="0"/>
              <w:pBdr>
                <w:top w:val="nil"/>
                <w:left w:val="nil"/>
                <w:bottom w:val="nil"/>
                <w:right w:val="nil"/>
                <w:between w:val="nil"/>
              </w:pBdr>
              <w:tabs>
                <w:tab w:val="left" w:pos="225"/>
                <w:tab w:val="center" w:pos="759"/>
              </w:tabs>
              <w:rPr>
                <w:b/>
                <w:color w:val="000000"/>
                <w:sz w:val="22"/>
                <w:szCs w:val="22"/>
              </w:rPr>
            </w:pPr>
            <w:r w:rsidRPr="00840AE5">
              <w:rPr>
                <w:b/>
                <w:color w:val="000000"/>
                <w:sz w:val="22"/>
                <w:szCs w:val="22"/>
              </w:rPr>
              <w:tab/>
              <w:t>(a), (d), (k)</w:t>
            </w:r>
          </w:p>
          <w:p w:rsidR="00F42DA2" w:rsidRPr="00840AE5" w:rsidRDefault="00F42DA2">
            <w:pPr>
              <w:jc w:val="center"/>
              <w:rPr>
                <w:sz w:val="22"/>
                <w:szCs w:val="22"/>
              </w:rPr>
            </w:pPr>
          </w:p>
        </w:tc>
      </w:tr>
      <w:tr w:rsidR="00F42DA2" w:rsidRPr="00840AE5">
        <w:trPr>
          <w:trHeight w:val="602"/>
          <w:jc w:val="center"/>
        </w:trPr>
        <w:tc>
          <w:tcPr>
            <w:tcW w:w="1093" w:type="dxa"/>
            <w:vAlign w:val="center"/>
          </w:tcPr>
          <w:p w:rsidR="00F42DA2" w:rsidRPr="00840AE5" w:rsidRDefault="00BD0E06">
            <w:pPr>
              <w:spacing w:after="120"/>
              <w:jc w:val="center"/>
              <w:rPr>
                <w:sz w:val="22"/>
                <w:szCs w:val="22"/>
              </w:rPr>
            </w:pPr>
            <w:r w:rsidRPr="00840AE5">
              <w:rPr>
                <w:sz w:val="22"/>
                <w:szCs w:val="22"/>
              </w:rPr>
              <w:t>6-7</w:t>
            </w:r>
          </w:p>
        </w:tc>
        <w:tc>
          <w:tcPr>
            <w:tcW w:w="2114" w:type="dxa"/>
            <w:vAlign w:val="center"/>
          </w:tcPr>
          <w:p w:rsidR="00F42DA2" w:rsidRPr="00840AE5" w:rsidRDefault="00BD0E06">
            <w:pPr>
              <w:spacing w:after="120"/>
              <w:rPr>
                <w:sz w:val="22"/>
                <w:szCs w:val="22"/>
              </w:rPr>
            </w:pPr>
            <w:r w:rsidRPr="00840AE5">
              <w:rPr>
                <w:sz w:val="22"/>
                <w:szCs w:val="22"/>
              </w:rPr>
              <w:t xml:space="preserve">Cement testing </w:t>
            </w:r>
          </w:p>
        </w:tc>
        <w:tc>
          <w:tcPr>
            <w:tcW w:w="4116" w:type="dxa"/>
            <w:vAlign w:val="center"/>
          </w:tcPr>
          <w:p w:rsidR="00F42DA2" w:rsidRPr="00840AE5" w:rsidRDefault="00BD0E06">
            <w:pPr>
              <w:spacing w:after="120"/>
              <w:jc w:val="both"/>
              <w:rPr>
                <w:sz w:val="22"/>
                <w:szCs w:val="22"/>
              </w:rPr>
            </w:pPr>
            <w:r w:rsidRPr="00840AE5">
              <w:rPr>
                <w:sz w:val="22"/>
                <w:szCs w:val="22"/>
              </w:rPr>
              <w:t>Examine properties of cement in a laboratory as per standards.</w:t>
            </w:r>
          </w:p>
        </w:tc>
        <w:tc>
          <w:tcPr>
            <w:tcW w:w="1407" w:type="dxa"/>
          </w:tcPr>
          <w:p w:rsidR="00F42DA2" w:rsidRPr="00840AE5" w:rsidRDefault="00BD0E06">
            <w:pPr>
              <w:spacing w:after="120"/>
              <w:rPr>
                <w:sz w:val="22"/>
                <w:szCs w:val="22"/>
              </w:rPr>
            </w:pPr>
            <w:r w:rsidRPr="00840AE5">
              <w:rPr>
                <w:sz w:val="22"/>
                <w:szCs w:val="22"/>
              </w:rPr>
              <w:t>5 T1</w:t>
            </w:r>
          </w:p>
        </w:tc>
        <w:tc>
          <w:tcPr>
            <w:tcW w:w="1007" w:type="dxa"/>
          </w:tcPr>
          <w:p w:rsidR="00F42DA2" w:rsidRPr="00840AE5" w:rsidRDefault="00BD0E06">
            <w:pPr>
              <w:widowControl w:val="0"/>
              <w:pBdr>
                <w:top w:val="nil"/>
                <w:left w:val="nil"/>
                <w:bottom w:val="nil"/>
                <w:right w:val="nil"/>
                <w:between w:val="nil"/>
              </w:pBdr>
              <w:jc w:val="center"/>
              <w:rPr>
                <w:color w:val="000000"/>
                <w:sz w:val="22"/>
                <w:szCs w:val="22"/>
              </w:rPr>
            </w:pPr>
            <w:r w:rsidRPr="00840AE5">
              <w:rPr>
                <w:b/>
                <w:color w:val="000000"/>
                <w:sz w:val="22"/>
                <w:szCs w:val="22"/>
              </w:rPr>
              <w:t>(b), (f)</w:t>
            </w:r>
          </w:p>
          <w:p w:rsidR="00F42DA2" w:rsidRPr="00840AE5" w:rsidRDefault="00F42DA2">
            <w:pPr>
              <w:spacing w:after="120"/>
              <w:jc w:val="center"/>
              <w:rPr>
                <w:sz w:val="22"/>
                <w:szCs w:val="22"/>
              </w:rPr>
            </w:pPr>
          </w:p>
        </w:tc>
      </w:tr>
      <w:tr w:rsidR="00F42DA2" w:rsidRPr="00840AE5">
        <w:trPr>
          <w:trHeight w:val="1223"/>
          <w:jc w:val="center"/>
        </w:trPr>
        <w:tc>
          <w:tcPr>
            <w:tcW w:w="1093" w:type="dxa"/>
            <w:vAlign w:val="center"/>
          </w:tcPr>
          <w:p w:rsidR="00F42DA2" w:rsidRPr="00840AE5" w:rsidRDefault="00BD0E06">
            <w:pPr>
              <w:jc w:val="center"/>
              <w:rPr>
                <w:sz w:val="22"/>
                <w:szCs w:val="22"/>
              </w:rPr>
            </w:pPr>
            <w:r w:rsidRPr="00840AE5">
              <w:rPr>
                <w:sz w:val="22"/>
                <w:szCs w:val="22"/>
              </w:rPr>
              <w:t>8-13</w:t>
            </w:r>
          </w:p>
        </w:tc>
        <w:tc>
          <w:tcPr>
            <w:tcW w:w="2114" w:type="dxa"/>
            <w:vAlign w:val="center"/>
          </w:tcPr>
          <w:p w:rsidR="00F42DA2" w:rsidRPr="00840AE5" w:rsidRDefault="00BD0E06">
            <w:pPr>
              <w:rPr>
                <w:sz w:val="22"/>
                <w:szCs w:val="22"/>
              </w:rPr>
            </w:pPr>
            <w:r w:rsidRPr="00840AE5">
              <w:rPr>
                <w:sz w:val="22"/>
                <w:szCs w:val="22"/>
              </w:rPr>
              <w:t xml:space="preserve">Chemical and Mineral admixtures </w:t>
            </w:r>
          </w:p>
        </w:tc>
        <w:tc>
          <w:tcPr>
            <w:tcW w:w="4116" w:type="dxa"/>
            <w:vAlign w:val="center"/>
          </w:tcPr>
          <w:p w:rsidR="00F42DA2" w:rsidRPr="00840AE5" w:rsidRDefault="00BD0E06">
            <w:pPr>
              <w:jc w:val="both"/>
              <w:rPr>
                <w:sz w:val="22"/>
                <w:szCs w:val="22"/>
              </w:rPr>
            </w:pPr>
            <w:r w:rsidRPr="00840AE5">
              <w:rPr>
                <w:sz w:val="22"/>
                <w:szCs w:val="22"/>
              </w:rPr>
              <w:t>Prepare a list of mineral admixture and chemical admixtures with their advantages, properties and mechanisms of actions.</w:t>
            </w:r>
          </w:p>
          <w:p w:rsidR="00F42DA2" w:rsidRPr="00840AE5" w:rsidRDefault="00BD0E06">
            <w:pPr>
              <w:jc w:val="both"/>
              <w:rPr>
                <w:sz w:val="22"/>
                <w:szCs w:val="22"/>
              </w:rPr>
            </w:pPr>
            <w:r w:rsidRPr="00840AE5">
              <w:rPr>
                <w:sz w:val="22"/>
                <w:szCs w:val="22"/>
              </w:rPr>
              <w:t>Evaluate an admixture for usage by considering cement admixture compatibility</w:t>
            </w:r>
          </w:p>
          <w:p w:rsidR="00F42DA2" w:rsidRPr="00840AE5" w:rsidRDefault="00BD0E06">
            <w:pPr>
              <w:jc w:val="both"/>
              <w:rPr>
                <w:sz w:val="22"/>
                <w:szCs w:val="22"/>
              </w:rPr>
            </w:pPr>
            <w:r w:rsidRPr="00840AE5">
              <w:rPr>
                <w:sz w:val="22"/>
                <w:szCs w:val="22"/>
              </w:rPr>
              <w:t>Determine the optimum dosage of SP</w:t>
            </w:r>
          </w:p>
          <w:p w:rsidR="00F42DA2" w:rsidRPr="00840AE5" w:rsidRDefault="00BD0E06">
            <w:pPr>
              <w:jc w:val="both"/>
              <w:rPr>
                <w:sz w:val="22"/>
                <w:szCs w:val="22"/>
              </w:rPr>
            </w:pPr>
            <w:r w:rsidRPr="00840AE5">
              <w:rPr>
                <w:sz w:val="22"/>
                <w:szCs w:val="22"/>
              </w:rPr>
              <w:t>List possible advantages and shortcomings</w:t>
            </w:r>
          </w:p>
          <w:p w:rsidR="00F42DA2" w:rsidRPr="00840AE5" w:rsidRDefault="00BD0E06">
            <w:pPr>
              <w:jc w:val="both"/>
              <w:rPr>
                <w:sz w:val="22"/>
                <w:szCs w:val="22"/>
              </w:rPr>
            </w:pPr>
            <w:r w:rsidRPr="00840AE5">
              <w:rPr>
                <w:sz w:val="22"/>
                <w:szCs w:val="22"/>
              </w:rPr>
              <w:t>Analyze the effect of admixtures on fresh and hardened characteristics</w:t>
            </w:r>
          </w:p>
        </w:tc>
        <w:tc>
          <w:tcPr>
            <w:tcW w:w="1407" w:type="dxa"/>
          </w:tcPr>
          <w:p w:rsidR="00F42DA2" w:rsidRPr="00840AE5" w:rsidRDefault="00BD0E06">
            <w:pPr>
              <w:rPr>
                <w:sz w:val="22"/>
                <w:szCs w:val="22"/>
              </w:rPr>
            </w:pPr>
            <w:r w:rsidRPr="00840AE5">
              <w:rPr>
                <w:sz w:val="22"/>
                <w:szCs w:val="22"/>
              </w:rPr>
              <w:t>9, T1</w:t>
            </w:r>
          </w:p>
          <w:p w:rsidR="00F42DA2" w:rsidRPr="00840AE5" w:rsidRDefault="00BD0E06">
            <w:pPr>
              <w:rPr>
                <w:sz w:val="22"/>
                <w:szCs w:val="22"/>
              </w:rPr>
            </w:pPr>
            <w:r w:rsidRPr="00840AE5">
              <w:rPr>
                <w:sz w:val="22"/>
                <w:szCs w:val="22"/>
              </w:rPr>
              <w:t>8, R1</w:t>
            </w:r>
          </w:p>
        </w:tc>
        <w:tc>
          <w:tcPr>
            <w:tcW w:w="1007" w:type="dxa"/>
          </w:tcPr>
          <w:p w:rsidR="00F42DA2" w:rsidRPr="00840AE5" w:rsidRDefault="00F42DA2">
            <w:pPr>
              <w:widowControl w:val="0"/>
              <w:pBdr>
                <w:top w:val="nil"/>
                <w:left w:val="nil"/>
                <w:bottom w:val="nil"/>
                <w:right w:val="nil"/>
                <w:between w:val="nil"/>
              </w:pBdr>
              <w:jc w:val="center"/>
              <w:rPr>
                <w:b/>
                <w:color w:val="000000"/>
                <w:sz w:val="22"/>
                <w:szCs w:val="22"/>
              </w:rPr>
            </w:pPr>
          </w:p>
          <w:p w:rsidR="00F42DA2" w:rsidRPr="00840AE5" w:rsidRDefault="00BD0E06">
            <w:pPr>
              <w:widowControl w:val="0"/>
              <w:pBdr>
                <w:top w:val="nil"/>
                <w:left w:val="nil"/>
                <w:bottom w:val="nil"/>
                <w:right w:val="nil"/>
                <w:between w:val="nil"/>
              </w:pBdr>
              <w:jc w:val="center"/>
              <w:rPr>
                <w:b/>
                <w:color w:val="000000"/>
                <w:sz w:val="22"/>
                <w:szCs w:val="22"/>
              </w:rPr>
            </w:pPr>
            <w:r w:rsidRPr="00840AE5">
              <w:rPr>
                <w:b/>
                <w:color w:val="000000"/>
                <w:sz w:val="22"/>
                <w:szCs w:val="22"/>
              </w:rPr>
              <w:t>(a), (c),</w:t>
            </w:r>
          </w:p>
          <w:p w:rsidR="00F42DA2" w:rsidRPr="00840AE5" w:rsidRDefault="00BD0E06">
            <w:pPr>
              <w:jc w:val="center"/>
              <w:rPr>
                <w:sz w:val="22"/>
                <w:szCs w:val="22"/>
              </w:rPr>
            </w:pPr>
            <w:r w:rsidRPr="00840AE5">
              <w:rPr>
                <w:b/>
                <w:sz w:val="22"/>
                <w:szCs w:val="22"/>
              </w:rPr>
              <w:t>(h), (J)</w:t>
            </w:r>
          </w:p>
        </w:tc>
      </w:tr>
      <w:tr w:rsidR="00840AE5" w:rsidRPr="00840AE5">
        <w:trPr>
          <w:trHeight w:val="1223"/>
          <w:jc w:val="center"/>
        </w:trPr>
        <w:tc>
          <w:tcPr>
            <w:tcW w:w="1093" w:type="dxa"/>
            <w:vAlign w:val="center"/>
          </w:tcPr>
          <w:p w:rsidR="00840AE5" w:rsidRPr="00840AE5" w:rsidRDefault="00840AE5" w:rsidP="00840AE5">
            <w:pPr>
              <w:suppressAutoHyphens/>
              <w:jc w:val="center"/>
              <w:rPr>
                <w:bCs/>
                <w:spacing w:val="-2"/>
                <w:sz w:val="22"/>
                <w:szCs w:val="22"/>
              </w:rPr>
            </w:pPr>
            <w:r w:rsidRPr="00840AE5">
              <w:rPr>
                <w:bCs/>
                <w:spacing w:val="-2"/>
                <w:sz w:val="22"/>
                <w:szCs w:val="22"/>
              </w:rPr>
              <w:t>14-17</w:t>
            </w:r>
          </w:p>
        </w:tc>
        <w:tc>
          <w:tcPr>
            <w:tcW w:w="2114" w:type="dxa"/>
            <w:vAlign w:val="center"/>
          </w:tcPr>
          <w:p w:rsidR="00840AE5" w:rsidRPr="00840AE5" w:rsidRDefault="00840AE5" w:rsidP="00840AE5">
            <w:pPr>
              <w:suppressAutoHyphens/>
              <w:rPr>
                <w:bCs/>
                <w:spacing w:val="-2"/>
                <w:sz w:val="22"/>
                <w:szCs w:val="22"/>
              </w:rPr>
            </w:pPr>
            <w:r w:rsidRPr="00840AE5">
              <w:rPr>
                <w:bCs/>
                <w:spacing w:val="-2"/>
                <w:sz w:val="22"/>
                <w:szCs w:val="22"/>
              </w:rPr>
              <w:t xml:space="preserve">Aggregate classification and tests   </w:t>
            </w:r>
          </w:p>
        </w:tc>
        <w:tc>
          <w:tcPr>
            <w:tcW w:w="4116" w:type="dxa"/>
            <w:vAlign w:val="center"/>
          </w:tcPr>
          <w:p w:rsidR="00840AE5" w:rsidRPr="00840AE5" w:rsidRDefault="00840AE5" w:rsidP="00840AE5">
            <w:pPr>
              <w:suppressAutoHyphens/>
              <w:jc w:val="both"/>
              <w:rPr>
                <w:bCs/>
                <w:spacing w:val="-2"/>
                <w:sz w:val="22"/>
                <w:szCs w:val="22"/>
              </w:rPr>
            </w:pPr>
            <w:r w:rsidRPr="00840AE5">
              <w:rPr>
                <w:bCs/>
                <w:spacing w:val="-2"/>
                <w:sz w:val="22"/>
                <w:szCs w:val="22"/>
              </w:rPr>
              <w:t>Analyze important characteristics of aggregates and their influence in relation to performance of the mix.</w:t>
            </w:r>
          </w:p>
          <w:p w:rsidR="00840AE5" w:rsidRPr="00840AE5" w:rsidRDefault="00840AE5" w:rsidP="00840AE5">
            <w:pPr>
              <w:suppressAutoHyphens/>
              <w:jc w:val="both"/>
              <w:rPr>
                <w:bCs/>
                <w:spacing w:val="-2"/>
                <w:sz w:val="22"/>
                <w:szCs w:val="22"/>
              </w:rPr>
            </w:pPr>
            <w:r w:rsidRPr="00840AE5">
              <w:rPr>
                <w:bCs/>
                <w:spacing w:val="-2"/>
                <w:sz w:val="22"/>
                <w:szCs w:val="22"/>
              </w:rPr>
              <w:t>Define important phenomena related to aggregates such as of bulking, alkali aggregate reaction, segregation and bleeding</w:t>
            </w:r>
          </w:p>
          <w:p w:rsidR="00840AE5" w:rsidRPr="00840AE5" w:rsidRDefault="00840AE5" w:rsidP="00840AE5">
            <w:pPr>
              <w:suppressAutoHyphens/>
              <w:jc w:val="both"/>
              <w:rPr>
                <w:bCs/>
                <w:spacing w:val="-2"/>
                <w:sz w:val="22"/>
                <w:szCs w:val="22"/>
              </w:rPr>
            </w:pPr>
            <w:r w:rsidRPr="00840AE5">
              <w:rPr>
                <w:bCs/>
                <w:spacing w:val="-2"/>
                <w:sz w:val="22"/>
                <w:szCs w:val="22"/>
              </w:rPr>
              <w:t>Experiment lab tests on aggregates to examine characteristics of aggregates as per standard specifications and test compressive and tensile strengths of concrete.</w:t>
            </w:r>
          </w:p>
          <w:p w:rsidR="00840AE5" w:rsidRPr="00840AE5" w:rsidRDefault="00840AE5" w:rsidP="00840AE5">
            <w:pPr>
              <w:suppressAutoHyphens/>
              <w:jc w:val="both"/>
              <w:rPr>
                <w:bCs/>
                <w:spacing w:val="-2"/>
                <w:sz w:val="22"/>
                <w:szCs w:val="22"/>
              </w:rPr>
            </w:pPr>
          </w:p>
        </w:tc>
        <w:tc>
          <w:tcPr>
            <w:tcW w:w="1407" w:type="dxa"/>
          </w:tcPr>
          <w:p w:rsidR="00840AE5" w:rsidRPr="00840AE5" w:rsidRDefault="00840AE5" w:rsidP="00840AE5">
            <w:pPr>
              <w:rPr>
                <w:bCs/>
                <w:spacing w:val="-2"/>
                <w:sz w:val="22"/>
                <w:szCs w:val="22"/>
              </w:rPr>
            </w:pPr>
            <w:r w:rsidRPr="00840AE5">
              <w:rPr>
                <w:sz w:val="22"/>
                <w:szCs w:val="22"/>
              </w:rPr>
              <w:t>6</w:t>
            </w:r>
            <w:r w:rsidRPr="00840AE5">
              <w:rPr>
                <w:bCs/>
                <w:spacing w:val="-2"/>
                <w:sz w:val="22"/>
                <w:szCs w:val="22"/>
              </w:rPr>
              <w:t>, T1</w:t>
            </w:r>
          </w:p>
          <w:p w:rsidR="00840AE5" w:rsidRPr="00840AE5" w:rsidRDefault="00840AE5" w:rsidP="00840AE5">
            <w:pPr>
              <w:rPr>
                <w:sz w:val="22"/>
                <w:szCs w:val="22"/>
              </w:rPr>
            </w:pPr>
            <w:r w:rsidRPr="00840AE5">
              <w:rPr>
                <w:bCs/>
                <w:spacing w:val="-2"/>
                <w:sz w:val="22"/>
                <w:szCs w:val="22"/>
              </w:rPr>
              <w:t>7, R1</w:t>
            </w:r>
          </w:p>
        </w:tc>
        <w:tc>
          <w:tcPr>
            <w:tcW w:w="1007" w:type="dxa"/>
          </w:tcPr>
          <w:p w:rsidR="00840AE5" w:rsidRPr="00840AE5" w:rsidRDefault="00840AE5" w:rsidP="00840AE5">
            <w:pPr>
              <w:pStyle w:val="TableParagraph"/>
              <w:jc w:val="center"/>
              <w:rPr>
                <w:rFonts w:ascii="Times New Roman" w:hAnsi="Times New Roman" w:cs="Times New Roman"/>
                <w:b/>
              </w:rPr>
            </w:pPr>
          </w:p>
          <w:p w:rsidR="00840AE5" w:rsidRPr="00840AE5" w:rsidRDefault="00840AE5" w:rsidP="00840AE5">
            <w:pPr>
              <w:pStyle w:val="TableParagraph"/>
              <w:jc w:val="center"/>
              <w:rPr>
                <w:rFonts w:ascii="Times New Roman" w:hAnsi="Times New Roman" w:cs="Times New Roman"/>
              </w:rPr>
            </w:pPr>
            <w:r w:rsidRPr="00840AE5">
              <w:rPr>
                <w:rFonts w:ascii="Times New Roman" w:hAnsi="Times New Roman" w:cs="Times New Roman"/>
                <w:b/>
              </w:rPr>
              <w:t>(b), (f)</w:t>
            </w:r>
          </w:p>
          <w:p w:rsidR="00840AE5" w:rsidRPr="00840AE5" w:rsidRDefault="00840AE5" w:rsidP="00840AE5">
            <w:pPr>
              <w:suppressAutoHyphens/>
              <w:jc w:val="center"/>
              <w:rPr>
                <w:sz w:val="22"/>
                <w:szCs w:val="22"/>
              </w:rPr>
            </w:pPr>
          </w:p>
        </w:tc>
      </w:tr>
      <w:tr w:rsidR="00840AE5" w:rsidRPr="00840AE5">
        <w:trPr>
          <w:jc w:val="center"/>
        </w:trPr>
        <w:tc>
          <w:tcPr>
            <w:tcW w:w="1093" w:type="dxa"/>
            <w:vAlign w:val="center"/>
          </w:tcPr>
          <w:p w:rsidR="00840AE5" w:rsidRPr="00840AE5" w:rsidRDefault="00840AE5" w:rsidP="00840AE5">
            <w:pPr>
              <w:jc w:val="center"/>
              <w:rPr>
                <w:sz w:val="22"/>
                <w:szCs w:val="22"/>
              </w:rPr>
            </w:pPr>
            <w:r w:rsidRPr="00840AE5">
              <w:rPr>
                <w:sz w:val="22"/>
                <w:szCs w:val="22"/>
              </w:rPr>
              <w:t>18- 20</w:t>
            </w:r>
          </w:p>
        </w:tc>
        <w:tc>
          <w:tcPr>
            <w:tcW w:w="2114" w:type="dxa"/>
            <w:vAlign w:val="center"/>
          </w:tcPr>
          <w:p w:rsidR="00840AE5" w:rsidRPr="00840AE5" w:rsidRDefault="00840AE5" w:rsidP="00840AE5">
            <w:pPr>
              <w:rPr>
                <w:sz w:val="22"/>
                <w:szCs w:val="22"/>
              </w:rPr>
            </w:pPr>
            <w:r w:rsidRPr="00840AE5">
              <w:rPr>
                <w:sz w:val="22"/>
                <w:szCs w:val="22"/>
              </w:rPr>
              <w:t>Concrete as a construction material and Mix design</w:t>
            </w:r>
          </w:p>
        </w:tc>
        <w:tc>
          <w:tcPr>
            <w:tcW w:w="4116" w:type="dxa"/>
            <w:vAlign w:val="center"/>
          </w:tcPr>
          <w:p w:rsidR="00840AE5" w:rsidRPr="00840AE5" w:rsidRDefault="00840AE5" w:rsidP="00840AE5">
            <w:pPr>
              <w:jc w:val="both"/>
              <w:rPr>
                <w:sz w:val="22"/>
                <w:szCs w:val="22"/>
              </w:rPr>
            </w:pPr>
            <w:r w:rsidRPr="00840AE5">
              <w:rPr>
                <w:sz w:val="22"/>
                <w:szCs w:val="22"/>
              </w:rPr>
              <w:t>Distinguish between Fresh and Hardened concrete</w:t>
            </w:r>
          </w:p>
          <w:p w:rsidR="00840AE5" w:rsidRPr="00840AE5" w:rsidRDefault="00840AE5" w:rsidP="00840AE5">
            <w:pPr>
              <w:jc w:val="both"/>
              <w:rPr>
                <w:sz w:val="22"/>
                <w:szCs w:val="22"/>
              </w:rPr>
            </w:pPr>
            <w:r w:rsidRPr="00840AE5">
              <w:rPr>
                <w:sz w:val="22"/>
                <w:szCs w:val="22"/>
              </w:rPr>
              <w:t>Examine factors affecting workability of fresh concrete</w:t>
            </w:r>
          </w:p>
        </w:tc>
        <w:tc>
          <w:tcPr>
            <w:tcW w:w="1407" w:type="dxa"/>
          </w:tcPr>
          <w:p w:rsidR="00840AE5" w:rsidRPr="00840AE5" w:rsidRDefault="00840AE5" w:rsidP="00840AE5">
            <w:pPr>
              <w:rPr>
                <w:sz w:val="22"/>
                <w:szCs w:val="22"/>
              </w:rPr>
            </w:pPr>
            <w:r w:rsidRPr="00840AE5">
              <w:rPr>
                <w:sz w:val="22"/>
                <w:szCs w:val="22"/>
              </w:rPr>
              <w:t>11, 13, T1</w:t>
            </w:r>
          </w:p>
          <w:p w:rsidR="00840AE5" w:rsidRPr="00840AE5" w:rsidRDefault="00840AE5" w:rsidP="00840AE5">
            <w:pPr>
              <w:rPr>
                <w:sz w:val="22"/>
                <w:szCs w:val="22"/>
              </w:rPr>
            </w:pPr>
          </w:p>
        </w:tc>
        <w:tc>
          <w:tcPr>
            <w:tcW w:w="1007" w:type="dxa"/>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(b), (f),</w:t>
            </w: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(c), (e)</w:t>
            </w:r>
          </w:p>
        </w:tc>
      </w:tr>
      <w:tr w:rsidR="00840AE5" w:rsidRPr="00840AE5">
        <w:trPr>
          <w:jc w:val="center"/>
        </w:trPr>
        <w:tc>
          <w:tcPr>
            <w:tcW w:w="1093" w:type="dxa"/>
            <w:vAlign w:val="center"/>
          </w:tcPr>
          <w:p w:rsidR="00840AE5" w:rsidRPr="00840AE5" w:rsidRDefault="00840AE5" w:rsidP="00840AE5">
            <w:pPr>
              <w:jc w:val="center"/>
              <w:rPr>
                <w:sz w:val="22"/>
                <w:szCs w:val="22"/>
              </w:rPr>
            </w:pPr>
            <w:r w:rsidRPr="00840AE5">
              <w:rPr>
                <w:sz w:val="22"/>
                <w:szCs w:val="22"/>
              </w:rPr>
              <w:t>21-22</w:t>
            </w:r>
          </w:p>
        </w:tc>
        <w:tc>
          <w:tcPr>
            <w:tcW w:w="2114" w:type="dxa"/>
            <w:vAlign w:val="center"/>
          </w:tcPr>
          <w:p w:rsidR="00840AE5" w:rsidRPr="00840AE5" w:rsidRDefault="00840AE5" w:rsidP="00840AE5">
            <w:pPr>
              <w:rPr>
                <w:sz w:val="22"/>
                <w:szCs w:val="22"/>
              </w:rPr>
            </w:pPr>
            <w:r w:rsidRPr="00840AE5">
              <w:rPr>
                <w:sz w:val="22"/>
                <w:szCs w:val="22"/>
              </w:rPr>
              <w:t>Durability and Quality control of concrete</w:t>
            </w:r>
          </w:p>
        </w:tc>
        <w:tc>
          <w:tcPr>
            <w:tcW w:w="4116" w:type="dxa"/>
            <w:vAlign w:val="center"/>
          </w:tcPr>
          <w:p w:rsidR="00840AE5" w:rsidRPr="00840AE5" w:rsidRDefault="00840AE5" w:rsidP="00840AE5">
            <w:pPr>
              <w:jc w:val="both"/>
              <w:rPr>
                <w:sz w:val="22"/>
                <w:szCs w:val="22"/>
              </w:rPr>
            </w:pPr>
            <w:r w:rsidRPr="00840AE5">
              <w:rPr>
                <w:sz w:val="22"/>
                <w:szCs w:val="22"/>
              </w:rPr>
              <w:t>Durability of concrete</w:t>
            </w:r>
          </w:p>
          <w:p w:rsidR="00840AE5" w:rsidRPr="00840AE5" w:rsidRDefault="00840AE5" w:rsidP="00840AE5">
            <w:pPr>
              <w:jc w:val="both"/>
              <w:rPr>
                <w:sz w:val="22"/>
                <w:szCs w:val="22"/>
              </w:rPr>
            </w:pPr>
            <w:r w:rsidRPr="00840AE5">
              <w:rPr>
                <w:sz w:val="22"/>
                <w:szCs w:val="22"/>
              </w:rPr>
              <w:t>Quality Control of concrete</w:t>
            </w:r>
          </w:p>
          <w:p w:rsidR="00840AE5" w:rsidRPr="00840AE5" w:rsidRDefault="00840AE5" w:rsidP="00840AE5">
            <w:pPr>
              <w:jc w:val="both"/>
              <w:rPr>
                <w:sz w:val="22"/>
                <w:szCs w:val="22"/>
              </w:rPr>
            </w:pPr>
            <w:r w:rsidRPr="00840AE5">
              <w:rPr>
                <w:sz w:val="22"/>
                <w:szCs w:val="22"/>
              </w:rPr>
              <w:t>Non Destructive Testing</w:t>
            </w:r>
          </w:p>
        </w:tc>
        <w:tc>
          <w:tcPr>
            <w:tcW w:w="1407" w:type="dxa"/>
          </w:tcPr>
          <w:p w:rsidR="00840AE5" w:rsidRPr="00840AE5" w:rsidRDefault="00840AE5" w:rsidP="00840AE5">
            <w:pPr>
              <w:rPr>
                <w:sz w:val="22"/>
                <w:szCs w:val="22"/>
              </w:rPr>
            </w:pPr>
            <w:r w:rsidRPr="00840AE5">
              <w:rPr>
                <w:sz w:val="22"/>
                <w:szCs w:val="22"/>
              </w:rPr>
              <w:t>11, T1</w:t>
            </w:r>
          </w:p>
          <w:p w:rsidR="00840AE5" w:rsidRPr="00840AE5" w:rsidRDefault="00840AE5" w:rsidP="00840AE5">
            <w:pPr>
              <w:rPr>
                <w:sz w:val="22"/>
                <w:szCs w:val="22"/>
              </w:rPr>
            </w:pPr>
            <w:r w:rsidRPr="00840AE5">
              <w:rPr>
                <w:sz w:val="22"/>
                <w:szCs w:val="22"/>
              </w:rPr>
              <w:t>5, R1</w:t>
            </w:r>
          </w:p>
        </w:tc>
        <w:tc>
          <w:tcPr>
            <w:tcW w:w="1007" w:type="dxa"/>
          </w:tcPr>
          <w:p w:rsidR="00840AE5" w:rsidRPr="00840AE5" w:rsidRDefault="00840AE5" w:rsidP="00840AE5">
            <w:pPr>
              <w:widowControl w:val="0"/>
              <w:pBdr>
                <w:top w:val="nil"/>
                <w:left w:val="nil"/>
                <w:bottom w:val="nil"/>
                <w:right w:val="nil"/>
                <w:between w:val="nil"/>
              </w:pBdr>
              <w:jc w:val="center"/>
              <w:rPr>
                <w:color w:val="000000"/>
                <w:sz w:val="22"/>
                <w:szCs w:val="22"/>
              </w:rPr>
            </w:pPr>
            <w:r w:rsidRPr="00840AE5">
              <w:rPr>
                <w:b/>
                <w:color w:val="000000"/>
                <w:sz w:val="22"/>
                <w:szCs w:val="22"/>
              </w:rPr>
              <w:t>(b), (f)</w:t>
            </w:r>
          </w:p>
          <w:p w:rsidR="00840AE5" w:rsidRPr="00840AE5" w:rsidRDefault="00840AE5" w:rsidP="00840AE5">
            <w:pPr>
              <w:jc w:val="center"/>
              <w:rPr>
                <w:sz w:val="22"/>
                <w:szCs w:val="22"/>
              </w:rPr>
            </w:pPr>
          </w:p>
        </w:tc>
      </w:tr>
      <w:tr w:rsidR="00840AE5" w:rsidRPr="00840AE5">
        <w:trPr>
          <w:trHeight w:val="1081"/>
          <w:jc w:val="center"/>
        </w:trPr>
        <w:tc>
          <w:tcPr>
            <w:tcW w:w="1093" w:type="dxa"/>
            <w:vAlign w:val="center"/>
          </w:tcPr>
          <w:p w:rsidR="00840AE5" w:rsidRPr="00840AE5" w:rsidRDefault="00840AE5" w:rsidP="00840AE5">
            <w:pPr>
              <w:jc w:val="center"/>
              <w:rPr>
                <w:sz w:val="22"/>
                <w:szCs w:val="22"/>
              </w:rPr>
            </w:pPr>
            <w:r w:rsidRPr="00840AE5">
              <w:rPr>
                <w:sz w:val="22"/>
                <w:szCs w:val="22"/>
              </w:rPr>
              <w:lastRenderedPageBreak/>
              <w:t>23-24</w:t>
            </w:r>
          </w:p>
        </w:tc>
        <w:tc>
          <w:tcPr>
            <w:tcW w:w="2114" w:type="dxa"/>
            <w:vAlign w:val="center"/>
          </w:tcPr>
          <w:p w:rsidR="00840AE5" w:rsidRPr="00840AE5" w:rsidRDefault="00840AE5" w:rsidP="00840AE5">
            <w:pPr>
              <w:rPr>
                <w:sz w:val="22"/>
                <w:szCs w:val="22"/>
              </w:rPr>
            </w:pPr>
            <w:r w:rsidRPr="00840AE5">
              <w:rPr>
                <w:sz w:val="22"/>
                <w:szCs w:val="22"/>
              </w:rPr>
              <w:t>Special Concretes</w:t>
            </w:r>
          </w:p>
        </w:tc>
        <w:tc>
          <w:tcPr>
            <w:tcW w:w="4116" w:type="dxa"/>
            <w:vAlign w:val="center"/>
          </w:tcPr>
          <w:p w:rsidR="00840AE5" w:rsidRPr="00840AE5" w:rsidRDefault="00840AE5" w:rsidP="00840AE5">
            <w:pPr>
              <w:jc w:val="both"/>
              <w:rPr>
                <w:sz w:val="22"/>
                <w:szCs w:val="22"/>
              </w:rPr>
            </w:pPr>
            <w:r w:rsidRPr="00840AE5">
              <w:rPr>
                <w:sz w:val="22"/>
                <w:szCs w:val="22"/>
              </w:rPr>
              <w:t>Describe salient feature of Lightweight aggregate concrete, Cellular concrete, No-fines concrete, High density concrete, FRC, HPC, SCC etc.,</w:t>
            </w:r>
          </w:p>
        </w:tc>
        <w:tc>
          <w:tcPr>
            <w:tcW w:w="1407" w:type="dxa"/>
          </w:tcPr>
          <w:p w:rsidR="00840AE5" w:rsidRPr="00840AE5" w:rsidRDefault="00840AE5" w:rsidP="00840AE5">
            <w:pPr>
              <w:rPr>
                <w:sz w:val="22"/>
                <w:szCs w:val="22"/>
              </w:rPr>
            </w:pPr>
            <w:r w:rsidRPr="00840AE5">
              <w:rPr>
                <w:sz w:val="22"/>
                <w:szCs w:val="22"/>
              </w:rPr>
              <w:t>12, T1</w:t>
            </w:r>
          </w:p>
          <w:p w:rsidR="00840AE5" w:rsidRPr="00840AE5" w:rsidRDefault="00840AE5" w:rsidP="00840AE5">
            <w:pPr>
              <w:rPr>
                <w:sz w:val="22"/>
                <w:szCs w:val="22"/>
              </w:rPr>
            </w:pPr>
            <w:r w:rsidRPr="00840AE5">
              <w:rPr>
                <w:sz w:val="22"/>
                <w:szCs w:val="22"/>
              </w:rPr>
              <w:t>12, R1</w:t>
            </w:r>
          </w:p>
        </w:tc>
        <w:tc>
          <w:tcPr>
            <w:tcW w:w="1007" w:type="dxa"/>
          </w:tcPr>
          <w:p w:rsidR="00840AE5" w:rsidRPr="00840AE5" w:rsidRDefault="00840AE5" w:rsidP="00840AE5">
            <w:pPr>
              <w:widowControl w:val="0"/>
              <w:pBdr>
                <w:top w:val="nil"/>
                <w:left w:val="nil"/>
                <w:bottom w:val="nil"/>
                <w:right w:val="nil"/>
                <w:between w:val="nil"/>
              </w:pBdr>
              <w:jc w:val="center"/>
              <w:rPr>
                <w:b/>
                <w:color w:val="000000"/>
                <w:sz w:val="22"/>
                <w:szCs w:val="22"/>
              </w:rPr>
            </w:pP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 xml:space="preserve">(j), (d), </w:t>
            </w: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(k), (</w:t>
            </w:r>
            <w:proofErr w:type="spellStart"/>
            <w:r w:rsidRPr="00840AE5">
              <w:rPr>
                <w:b/>
                <w:color w:val="000000"/>
                <w:sz w:val="22"/>
                <w:szCs w:val="22"/>
              </w:rPr>
              <w:t>i</w:t>
            </w:r>
            <w:proofErr w:type="spellEnd"/>
            <w:r w:rsidRPr="00840AE5">
              <w:rPr>
                <w:b/>
                <w:color w:val="000000"/>
                <w:sz w:val="22"/>
                <w:szCs w:val="22"/>
              </w:rPr>
              <w:t>),</w:t>
            </w:r>
          </w:p>
          <w:p w:rsidR="00840AE5" w:rsidRPr="00840AE5" w:rsidRDefault="00840AE5" w:rsidP="00840AE5">
            <w:pPr>
              <w:jc w:val="center"/>
              <w:rPr>
                <w:sz w:val="22"/>
                <w:szCs w:val="22"/>
              </w:rPr>
            </w:pPr>
          </w:p>
        </w:tc>
      </w:tr>
      <w:tr w:rsidR="00840AE5" w:rsidRPr="00840AE5">
        <w:trPr>
          <w:jc w:val="center"/>
        </w:trPr>
        <w:tc>
          <w:tcPr>
            <w:tcW w:w="1093" w:type="dxa"/>
            <w:vAlign w:val="center"/>
          </w:tcPr>
          <w:p w:rsidR="00840AE5" w:rsidRPr="00840AE5" w:rsidRDefault="00840AE5" w:rsidP="00840AE5">
            <w:pPr>
              <w:jc w:val="center"/>
              <w:rPr>
                <w:sz w:val="22"/>
                <w:szCs w:val="22"/>
              </w:rPr>
            </w:pPr>
            <w:r w:rsidRPr="00840AE5">
              <w:rPr>
                <w:sz w:val="22"/>
                <w:szCs w:val="22"/>
              </w:rPr>
              <w:t>25-26</w:t>
            </w:r>
          </w:p>
        </w:tc>
        <w:tc>
          <w:tcPr>
            <w:tcW w:w="2114" w:type="dxa"/>
            <w:vAlign w:val="center"/>
          </w:tcPr>
          <w:p w:rsidR="00840AE5" w:rsidRPr="00840AE5" w:rsidRDefault="00840AE5" w:rsidP="00840AE5">
            <w:pPr>
              <w:rPr>
                <w:sz w:val="22"/>
                <w:szCs w:val="22"/>
              </w:rPr>
            </w:pPr>
            <w:r w:rsidRPr="00840AE5">
              <w:rPr>
                <w:sz w:val="22"/>
                <w:szCs w:val="22"/>
              </w:rPr>
              <w:t>Stones: Properties, tests, selection</w:t>
            </w:r>
          </w:p>
        </w:tc>
        <w:tc>
          <w:tcPr>
            <w:tcW w:w="4116" w:type="dxa"/>
            <w:vAlign w:val="center"/>
          </w:tcPr>
          <w:p w:rsidR="00840AE5" w:rsidRPr="00840AE5" w:rsidRDefault="00840AE5" w:rsidP="00840AE5">
            <w:pPr>
              <w:jc w:val="both"/>
              <w:rPr>
                <w:sz w:val="22"/>
                <w:szCs w:val="22"/>
              </w:rPr>
            </w:pPr>
            <w:r w:rsidRPr="00840AE5">
              <w:rPr>
                <w:sz w:val="22"/>
                <w:szCs w:val="22"/>
              </w:rPr>
              <w:t>Choose building stones as per their physical, chemical and geological properties</w:t>
            </w:r>
          </w:p>
          <w:p w:rsidR="00840AE5" w:rsidRPr="00840AE5" w:rsidRDefault="00840AE5" w:rsidP="00840AE5">
            <w:pPr>
              <w:jc w:val="both"/>
              <w:rPr>
                <w:sz w:val="22"/>
                <w:szCs w:val="22"/>
              </w:rPr>
            </w:pPr>
            <w:r w:rsidRPr="00840AE5">
              <w:rPr>
                <w:sz w:val="22"/>
                <w:szCs w:val="22"/>
              </w:rPr>
              <w:t>Prepare a list of methods for preservation of stones.</w:t>
            </w:r>
          </w:p>
        </w:tc>
        <w:tc>
          <w:tcPr>
            <w:tcW w:w="1407" w:type="dxa"/>
          </w:tcPr>
          <w:p w:rsidR="00840AE5" w:rsidRPr="00840AE5" w:rsidRDefault="00840AE5" w:rsidP="00840AE5">
            <w:pPr>
              <w:rPr>
                <w:sz w:val="22"/>
                <w:szCs w:val="22"/>
              </w:rPr>
            </w:pPr>
            <w:r w:rsidRPr="00840AE5">
              <w:rPr>
                <w:sz w:val="22"/>
                <w:szCs w:val="22"/>
              </w:rPr>
              <w:t>3, T1</w:t>
            </w:r>
          </w:p>
        </w:tc>
        <w:tc>
          <w:tcPr>
            <w:tcW w:w="1007" w:type="dxa"/>
          </w:tcPr>
          <w:p w:rsidR="00840AE5" w:rsidRPr="00840AE5" w:rsidRDefault="00840AE5" w:rsidP="00840AE5">
            <w:pPr>
              <w:widowControl w:val="0"/>
              <w:pBdr>
                <w:top w:val="nil"/>
                <w:left w:val="nil"/>
                <w:bottom w:val="nil"/>
                <w:right w:val="nil"/>
                <w:between w:val="nil"/>
              </w:pBdr>
              <w:jc w:val="center"/>
              <w:rPr>
                <w:color w:val="000000"/>
                <w:sz w:val="22"/>
                <w:szCs w:val="22"/>
              </w:rPr>
            </w:pPr>
            <w:r w:rsidRPr="00840AE5">
              <w:rPr>
                <w:b/>
                <w:color w:val="000000"/>
                <w:sz w:val="22"/>
                <w:szCs w:val="22"/>
              </w:rPr>
              <w:t>(b)</w:t>
            </w:r>
          </w:p>
          <w:p w:rsidR="00840AE5" w:rsidRPr="00840AE5" w:rsidRDefault="00840AE5" w:rsidP="00840AE5">
            <w:pPr>
              <w:jc w:val="center"/>
              <w:rPr>
                <w:sz w:val="22"/>
                <w:szCs w:val="22"/>
              </w:rPr>
            </w:pPr>
          </w:p>
        </w:tc>
      </w:tr>
      <w:tr w:rsidR="00840AE5" w:rsidRPr="00840AE5">
        <w:trPr>
          <w:jc w:val="center"/>
        </w:trPr>
        <w:tc>
          <w:tcPr>
            <w:tcW w:w="1093" w:type="dxa"/>
            <w:vAlign w:val="center"/>
          </w:tcPr>
          <w:p w:rsidR="00840AE5" w:rsidRPr="00840AE5" w:rsidRDefault="00840AE5" w:rsidP="00840AE5">
            <w:pPr>
              <w:jc w:val="center"/>
              <w:rPr>
                <w:sz w:val="22"/>
                <w:szCs w:val="22"/>
              </w:rPr>
            </w:pPr>
            <w:r w:rsidRPr="00840AE5">
              <w:rPr>
                <w:sz w:val="22"/>
                <w:szCs w:val="22"/>
              </w:rPr>
              <w:t>27-29</w:t>
            </w:r>
          </w:p>
        </w:tc>
        <w:tc>
          <w:tcPr>
            <w:tcW w:w="2114" w:type="dxa"/>
            <w:vAlign w:val="center"/>
          </w:tcPr>
          <w:p w:rsidR="00840AE5" w:rsidRPr="00840AE5" w:rsidRDefault="00840AE5" w:rsidP="00840AE5">
            <w:pPr>
              <w:rPr>
                <w:sz w:val="22"/>
                <w:szCs w:val="22"/>
              </w:rPr>
            </w:pPr>
            <w:r w:rsidRPr="00840AE5">
              <w:rPr>
                <w:sz w:val="22"/>
                <w:szCs w:val="22"/>
              </w:rPr>
              <w:t>Clay products: Properties, tests, selection of Bricks</w:t>
            </w:r>
          </w:p>
        </w:tc>
        <w:tc>
          <w:tcPr>
            <w:tcW w:w="4116" w:type="dxa"/>
            <w:vAlign w:val="center"/>
          </w:tcPr>
          <w:p w:rsidR="00840AE5" w:rsidRPr="00840AE5" w:rsidRDefault="00840AE5" w:rsidP="00840AE5">
            <w:pPr>
              <w:jc w:val="both"/>
              <w:rPr>
                <w:sz w:val="22"/>
                <w:szCs w:val="22"/>
              </w:rPr>
            </w:pPr>
            <w:r w:rsidRPr="00840AE5">
              <w:rPr>
                <w:sz w:val="22"/>
                <w:szCs w:val="22"/>
              </w:rPr>
              <w:t>Prepare a list of important constituents and harmful ingredients in brick, and their impacts on properties of bricks.</w:t>
            </w:r>
          </w:p>
          <w:p w:rsidR="00840AE5" w:rsidRPr="00840AE5" w:rsidRDefault="00840AE5" w:rsidP="00840AE5">
            <w:pPr>
              <w:jc w:val="both"/>
              <w:rPr>
                <w:sz w:val="22"/>
                <w:szCs w:val="22"/>
              </w:rPr>
            </w:pPr>
            <w:r w:rsidRPr="00840AE5">
              <w:rPr>
                <w:sz w:val="22"/>
                <w:szCs w:val="22"/>
              </w:rPr>
              <w:t>Compare important geometrical arrangements in brick masonry as per their characteristics and performance</w:t>
            </w:r>
          </w:p>
          <w:p w:rsidR="00840AE5" w:rsidRPr="00840AE5" w:rsidRDefault="00840AE5" w:rsidP="00840AE5">
            <w:pPr>
              <w:jc w:val="both"/>
              <w:rPr>
                <w:sz w:val="22"/>
                <w:szCs w:val="22"/>
              </w:rPr>
            </w:pPr>
            <w:r w:rsidRPr="00840AE5">
              <w:rPr>
                <w:sz w:val="22"/>
                <w:szCs w:val="22"/>
              </w:rPr>
              <w:t>Test bricks as per standards to analyze their relevant properties</w:t>
            </w:r>
          </w:p>
          <w:p w:rsidR="00840AE5" w:rsidRPr="00840AE5" w:rsidRDefault="00840AE5" w:rsidP="00840AE5">
            <w:pPr>
              <w:jc w:val="both"/>
              <w:rPr>
                <w:sz w:val="22"/>
                <w:szCs w:val="22"/>
              </w:rPr>
            </w:pPr>
            <w:r w:rsidRPr="00840AE5">
              <w:rPr>
                <w:sz w:val="22"/>
                <w:szCs w:val="22"/>
              </w:rPr>
              <w:t>Identify a good quality brick sample using simple techniques</w:t>
            </w:r>
          </w:p>
        </w:tc>
        <w:tc>
          <w:tcPr>
            <w:tcW w:w="1407" w:type="dxa"/>
          </w:tcPr>
          <w:p w:rsidR="00840AE5" w:rsidRPr="00840AE5" w:rsidRDefault="00840AE5" w:rsidP="00840AE5">
            <w:pPr>
              <w:rPr>
                <w:sz w:val="22"/>
                <w:szCs w:val="22"/>
              </w:rPr>
            </w:pPr>
            <w:r w:rsidRPr="00840AE5">
              <w:rPr>
                <w:sz w:val="22"/>
                <w:szCs w:val="22"/>
              </w:rPr>
              <w:t>2, T1</w:t>
            </w:r>
          </w:p>
        </w:tc>
        <w:tc>
          <w:tcPr>
            <w:tcW w:w="1007" w:type="dxa"/>
          </w:tcPr>
          <w:p w:rsidR="00840AE5" w:rsidRPr="00840AE5" w:rsidRDefault="00840AE5" w:rsidP="00840AE5">
            <w:pPr>
              <w:widowControl w:val="0"/>
              <w:pBdr>
                <w:top w:val="nil"/>
                <w:left w:val="nil"/>
                <w:bottom w:val="nil"/>
                <w:right w:val="nil"/>
                <w:between w:val="nil"/>
              </w:pBdr>
              <w:jc w:val="center"/>
              <w:rPr>
                <w:b/>
                <w:color w:val="000000"/>
                <w:sz w:val="22"/>
                <w:szCs w:val="22"/>
              </w:rPr>
            </w:pPr>
          </w:p>
          <w:p w:rsidR="00840AE5" w:rsidRPr="00840AE5" w:rsidRDefault="00840AE5" w:rsidP="00840AE5">
            <w:pPr>
              <w:widowControl w:val="0"/>
              <w:pBdr>
                <w:top w:val="nil"/>
                <w:left w:val="nil"/>
                <w:bottom w:val="nil"/>
                <w:right w:val="nil"/>
                <w:between w:val="nil"/>
              </w:pBdr>
              <w:jc w:val="center"/>
              <w:rPr>
                <w:color w:val="000000"/>
                <w:sz w:val="22"/>
                <w:szCs w:val="22"/>
              </w:rPr>
            </w:pPr>
            <w:r w:rsidRPr="00840AE5">
              <w:rPr>
                <w:b/>
                <w:color w:val="000000"/>
                <w:sz w:val="22"/>
                <w:szCs w:val="22"/>
              </w:rPr>
              <w:t>(b), (h)</w:t>
            </w:r>
          </w:p>
          <w:p w:rsidR="00840AE5" w:rsidRPr="00840AE5" w:rsidRDefault="00840AE5" w:rsidP="00840AE5">
            <w:pPr>
              <w:jc w:val="center"/>
              <w:rPr>
                <w:sz w:val="22"/>
                <w:szCs w:val="22"/>
              </w:rPr>
            </w:pPr>
          </w:p>
        </w:tc>
      </w:tr>
      <w:tr w:rsidR="00840AE5" w:rsidRPr="00840AE5">
        <w:trPr>
          <w:jc w:val="center"/>
        </w:trPr>
        <w:tc>
          <w:tcPr>
            <w:tcW w:w="1093" w:type="dxa"/>
            <w:vAlign w:val="center"/>
          </w:tcPr>
          <w:p w:rsidR="00840AE5" w:rsidRPr="00840AE5" w:rsidRDefault="00840AE5" w:rsidP="00840AE5">
            <w:pPr>
              <w:jc w:val="center"/>
              <w:rPr>
                <w:sz w:val="22"/>
                <w:szCs w:val="22"/>
              </w:rPr>
            </w:pPr>
            <w:r w:rsidRPr="00840AE5">
              <w:rPr>
                <w:sz w:val="22"/>
                <w:szCs w:val="22"/>
              </w:rPr>
              <w:t>30</w:t>
            </w:r>
          </w:p>
        </w:tc>
        <w:tc>
          <w:tcPr>
            <w:tcW w:w="2114" w:type="dxa"/>
            <w:vAlign w:val="center"/>
          </w:tcPr>
          <w:p w:rsidR="00840AE5" w:rsidRPr="00840AE5" w:rsidRDefault="00840AE5" w:rsidP="00840AE5">
            <w:pPr>
              <w:rPr>
                <w:sz w:val="22"/>
                <w:szCs w:val="22"/>
              </w:rPr>
            </w:pPr>
            <w:r w:rsidRPr="00840AE5">
              <w:rPr>
                <w:sz w:val="22"/>
                <w:szCs w:val="22"/>
              </w:rPr>
              <w:t>Lime: Properties, tests, application</w:t>
            </w:r>
          </w:p>
        </w:tc>
        <w:tc>
          <w:tcPr>
            <w:tcW w:w="4116" w:type="dxa"/>
            <w:vAlign w:val="center"/>
          </w:tcPr>
          <w:p w:rsidR="00840AE5" w:rsidRPr="00840AE5" w:rsidRDefault="00840AE5" w:rsidP="00840AE5">
            <w:pPr>
              <w:jc w:val="both"/>
              <w:rPr>
                <w:sz w:val="22"/>
                <w:szCs w:val="22"/>
              </w:rPr>
            </w:pPr>
            <w:r w:rsidRPr="00840AE5">
              <w:rPr>
                <w:sz w:val="22"/>
                <w:szCs w:val="22"/>
              </w:rPr>
              <w:t>Explain chemical composition and important types of lime</w:t>
            </w:r>
          </w:p>
          <w:p w:rsidR="00840AE5" w:rsidRPr="00840AE5" w:rsidRDefault="00840AE5" w:rsidP="00840AE5">
            <w:pPr>
              <w:jc w:val="both"/>
              <w:rPr>
                <w:sz w:val="22"/>
                <w:szCs w:val="22"/>
              </w:rPr>
            </w:pPr>
            <w:r w:rsidRPr="00840AE5">
              <w:rPr>
                <w:sz w:val="22"/>
                <w:szCs w:val="22"/>
              </w:rPr>
              <w:t>Discuss slaking and cementing action of lime.</w:t>
            </w:r>
          </w:p>
        </w:tc>
        <w:tc>
          <w:tcPr>
            <w:tcW w:w="1407" w:type="dxa"/>
          </w:tcPr>
          <w:p w:rsidR="00840AE5" w:rsidRPr="00840AE5" w:rsidRDefault="00840AE5" w:rsidP="00840AE5">
            <w:pPr>
              <w:rPr>
                <w:sz w:val="22"/>
                <w:szCs w:val="22"/>
              </w:rPr>
            </w:pPr>
            <w:r w:rsidRPr="00840AE5">
              <w:rPr>
                <w:sz w:val="22"/>
                <w:szCs w:val="22"/>
              </w:rPr>
              <w:t>8, T1</w:t>
            </w:r>
          </w:p>
        </w:tc>
        <w:tc>
          <w:tcPr>
            <w:tcW w:w="1007" w:type="dxa"/>
          </w:tcPr>
          <w:p w:rsidR="00840AE5" w:rsidRPr="00840AE5" w:rsidRDefault="00840AE5" w:rsidP="00840AE5">
            <w:pPr>
              <w:widowControl w:val="0"/>
              <w:pBdr>
                <w:top w:val="nil"/>
                <w:left w:val="nil"/>
                <w:bottom w:val="nil"/>
                <w:right w:val="nil"/>
                <w:between w:val="nil"/>
              </w:pBdr>
              <w:jc w:val="center"/>
              <w:rPr>
                <w:color w:val="000000"/>
                <w:sz w:val="22"/>
                <w:szCs w:val="22"/>
              </w:rPr>
            </w:pPr>
            <w:r w:rsidRPr="00840AE5">
              <w:rPr>
                <w:b/>
                <w:color w:val="000000"/>
                <w:sz w:val="22"/>
                <w:szCs w:val="22"/>
              </w:rPr>
              <w:t>(b)</w:t>
            </w:r>
          </w:p>
          <w:p w:rsidR="00840AE5" w:rsidRPr="00840AE5" w:rsidRDefault="00840AE5" w:rsidP="00840AE5">
            <w:pPr>
              <w:jc w:val="center"/>
              <w:rPr>
                <w:sz w:val="22"/>
                <w:szCs w:val="22"/>
              </w:rPr>
            </w:pP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t>31-33</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Wood and timber</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Draw the microstructure and macrostructure of timber</w:t>
            </w:r>
          </w:p>
          <w:p w:rsidR="00840AE5" w:rsidRPr="00840AE5" w:rsidRDefault="00840AE5" w:rsidP="00840AE5">
            <w:pPr>
              <w:jc w:val="both"/>
              <w:rPr>
                <w:sz w:val="22"/>
                <w:szCs w:val="22"/>
              </w:rPr>
            </w:pPr>
            <w:r w:rsidRPr="00840AE5">
              <w:rPr>
                <w:sz w:val="22"/>
                <w:szCs w:val="22"/>
              </w:rPr>
              <w:t>Prepare a list of important processing methods of timber.</w:t>
            </w:r>
          </w:p>
          <w:p w:rsidR="00840AE5" w:rsidRPr="00840AE5" w:rsidRDefault="00840AE5" w:rsidP="00840AE5">
            <w:pPr>
              <w:jc w:val="both"/>
              <w:rPr>
                <w:sz w:val="22"/>
                <w:szCs w:val="22"/>
              </w:rPr>
            </w:pPr>
            <w:r w:rsidRPr="00840AE5">
              <w:rPr>
                <w:sz w:val="22"/>
                <w:szCs w:val="22"/>
              </w:rPr>
              <w:t>Experiment engineering properties of timber using laboratory test methods along and across the grains as per the standards.</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4, T1</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(a), (d),</w:t>
            </w: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(b)</w:t>
            </w:r>
          </w:p>
          <w:p w:rsidR="00840AE5" w:rsidRPr="00840AE5" w:rsidRDefault="00840AE5" w:rsidP="00840AE5">
            <w:pPr>
              <w:widowControl w:val="0"/>
              <w:pBdr>
                <w:top w:val="nil"/>
                <w:left w:val="nil"/>
                <w:bottom w:val="nil"/>
                <w:right w:val="nil"/>
                <w:between w:val="nil"/>
              </w:pBdr>
              <w:rPr>
                <w:b/>
                <w:color w:val="000000"/>
                <w:sz w:val="22"/>
                <w:szCs w:val="22"/>
              </w:rPr>
            </w:pP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t>34-36</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Tar, bitumen, modified bitumen</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Describe asphalt, tar and bitumen</w:t>
            </w:r>
          </w:p>
          <w:p w:rsidR="00840AE5" w:rsidRPr="00840AE5" w:rsidRDefault="00840AE5" w:rsidP="00840AE5">
            <w:pPr>
              <w:jc w:val="both"/>
              <w:rPr>
                <w:sz w:val="22"/>
                <w:szCs w:val="22"/>
              </w:rPr>
            </w:pPr>
            <w:r w:rsidRPr="00840AE5">
              <w:rPr>
                <w:sz w:val="22"/>
                <w:szCs w:val="22"/>
              </w:rPr>
              <w:t>Explore influence of the major ingredients of bitumen and its application</w:t>
            </w:r>
          </w:p>
          <w:p w:rsidR="00840AE5" w:rsidRPr="00840AE5" w:rsidRDefault="00840AE5" w:rsidP="00840AE5">
            <w:pPr>
              <w:jc w:val="both"/>
              <w:rPr>
                <w:sz w:val="22"/>
                <w:szCs w:val="22"/>
              </w:rPr>
            </w:pPr>
            <w:r w:rsidRPr="00840AE5">
              <w:rPr>
                <w:sz w:val="22"/>
                <w:szCs w:val="22"/>
              </w:rPr>
              <w:t>List modifiers used in bitumen and compare the superior quality of modified binders with bitumen</w:t>
            </w:r>
          </w:p>
          <w:p w:rsidR="00840AE5" w:rsidRPr="00840AE5" w:rsidRDefault="00840AE5" w:rsidP="00840AE5">
            <w:pPr>
              <w:jc w:val="both"/>
              <w:rPr>
                <w:sz w:val="22"/>
                <w:szCs w:val="22"/>
              </w:rPr>
            </w:pPr>
            <w:r w:rsidRPr="00840AE5">
              <w:rPr>
                <w:sz w:val="22"/>
                <w:szCs w:val="22"/>
              </w:rPr>
              <w:t>Examine important physical and chemical properties of bitumen using laboratory experiments as specified in standards.</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19, T1</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(a), (d),</w:t>
            </w: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(b)</w:t>
            </w: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t>37-38</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Steel, ferrous and non-ferrous metals</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List types of ferrous and non-ferrous metals</w:t>
            </w:r>
          </w:p>
          <w:p w:rsidR="00840AE5" w:rsidRPr="00840AE5" w:rsidRDefault="00840AE5" w:rsidP="00840AE5">
            <w:pPr>
              <w:jc w:val="both"/>
              <w:rPr>
                <w:sz w:val="22"/>
                <w:szCs w:val="22"/>
              </w:rPr>
            </w:pPr>
            <w:r w:rsidRPr="00840AE5">
              <w:rPr>
                <w:sz w:val="22"/>
                <w:szCs w:val="22"/>
              </w:rPr>
              <w:t>Describe manufacturing of steel and its classification. Explain major types of</w:t>
            </w:r>
          </w:p>
          <w:p w:rsidR="00840AE5" w:rsidRPr="00840AE5" w:rsidRDefault="00840AE5" w:rsidP="00840AE5">
            <w:pPr>
              <w:jc w:val="both"/>
              <w:rPr>
                <w:sz w:val="22"/>
                <w:szCs w:val="22"/>
              </w:rPr>
            </w:pPr>
            <w:r w:rsidRPr="00840AE5">
              <w:rPr>
                <w:sz w:val="22"/>
                <w:szCs w:val="22"/>
              </w:rPr>
              <w:t>reinforced steel.</w:t>
            </w:r>
          </w:p>
          <w:p w:rsidR="00840AE5" w:rsidRPr="00840AE5" w:rsidRDefault="00840AE5" w:rsidP="00840AE5">
            <w:pPr>
              <w:jc w:val="both"/>
              <w:rPr>
                <w:sz w:val="22"/>
                <w:szCs w:val="22"/>
              </w:rPr>
            </w:pPr>
            <w:r w:rsidRPr="00840AE5">
              <w:rPr>
                <w:sz w:val="22"/>
                <w:szCs w:val="22"/>
              </w:rPr>
              <w:t>Illustrate corrosion mechanism for steel reinforcement and structural steel</w:t>
            </w:r>
          </w:p>
          <w:p w:rsidR="00840AE5" w:rsidRPr="00840AE5" w:rsidRDefault="00840AE5" w:rsidP="00840AE5">
            <w:pPr>
              <w:jc w:val="both"/>
              <w:rPr>
                <w:sz w:val="22"/>
                <w:szCs w:val="22"/>
              </w:rPr>
            </w:pPr>
            <w:r w:rsidRPr="00840AE5">
              <w:rPr>
                <w:sz w:val="22"/>
                <w:szCs w:val="22"/>
              </w:rPr>
              <w:t>Choose a particular type of steel as structural or reinforcement steel depending on its properties</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14, 15, T1</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(d), (k),</w:t>
            </w: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(b)</w:t>
            </w:r>
          </w:p>
          <w:p w:rsidR="00840AE5" w:rsidRPr="00840AE5" w:rsidRDefault="00840AE5" w:rsidP="00840AE5">
            <w:pPr>
              <w:widowControl w:val="0"/>
              <w:pBdr>
                <w:top w:val="nil"/>
                <w:left w:val="nil"/>
                <w:bottom w:val="nil"/>
                <w:right w:val="nil"/>
                <w:between w:val="nil"/>
              </w:pBdr>
              <w:rPr>
                <w:b/>
                <w:color w:val="000000"/>
                <w:sz w:val="22"/>
                <w:szCs w:val="22"/>
              </w:rPr>
            </w:pP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t>39</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Paints and varnishes</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Interpret characteristics of paints, varnishes and their influence on performance</w:t>
            </w:r>
          </w:p>
          <w:p w:rsidR="00840AE5" w:rsidRPr="00840AE5" w:rsidRDefault="00840AE5" w:rsidP="00840AE5">
            <w:pPr>
              <w:jc w:val="both"/>
              <w:rPr>
                <w:sz w:val="22"/>
                <w:szCs w:val="22"/>
              </w:rPr>
            </w:pPr>
            <w:r w:rsidRPr="00840AE5">
              <w:rPr>
                <w:sz w:val="22"/>
                <w:szCs w:val="22"/>
              </w:rPr>
              <w:t>Describe ideal characteristics of paints used for construction</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18, T1</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(a), (d)</w:t>
            </w:r>
          </w:p>
          <w:p w:rsidR="00840AE5" w:rsidRPr="00840AE5" w:rsidRDefault="00840AE5" w:rsidP="00840AE5">
            <w:pPr>
              <w:widowControl w:val="0"/>
              <w:pBdr>
                <w:top w:val="nil"/>
                <w:left w:val="nil"/>
                <w:bottom w:val="nil"/>
                <w:right w:val="nil"/>
                <w:between w:val="nil"/>
              </w:pBdr>
              <w:rPr>
                <w:b/>
                <w:color w:val="000000"/>
                <w:sz w:val="22"/>
                <w:szCs w:val="22"/>
              </w:rPr>
            </w:pP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lastRenderedPageBreak/>
              <w:t>40-42</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Polymeric material, geo-synthetics and Misc. materials (FRP, Glass, ceramics)</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Examine suitability of ceramics as building material by analyzing its properties, advantages and issues involved in usage.</w:t>
            </w:r>
          </w:p>
          <w:p w:rsidR="00840AE5" w:rsidRPr="00840AE5" w:rsidRDefault="00840AE5" w:rsidP="00840AE5">
            <w:pPr>
              <w:jc w:val="both"/>
              <w:rPr>
                <w:sz w:val="22"/>
                <w:szCs w:val="22"/>
              </w:rPr>
            </w:pPr>
            <w:r w:rsidRPr="00840AE5">
              <w:rPr>
                <w:sz w:val="22"/>
                <w:szCs w:val="22"/>
              </w:rPr>
              <w:t>Transcribe application of FRPs</w:t>
            </w:r>
          </w:p>
          <w:p w:rsidR="00840AE5" w:rsidRPr="00840AE5" w:rsidRDefault="00840AE5" w:rsidP="00840AE5">
            <w:pPr>
              <w:jc w:val="both"/>
              <w:rPr>
                <w:sz w:val="22"/>
                <w:szCs w:val="22"/>
              </w:rPr>
            </w:pPr>
            <w:r w:rsidRPr="00840AE5">
              <w:rPr>
                <w:sz w:val="22"/>
                <w:szCs w:val="22"/>
              </w:rPr>
              <w:t>Describe manufacturing process of Fiber Reinforced Polymers and their response to external environment.</w:t>
            </w:r>
          </w:p>
          <w:p w:rsidR="00840AE5" w:rsidRPr="00840AE5" w:rsidRDefault="00840AE5" w:rsidP="00840AE5">
            <w:pPr>
              <w:jc w:val="both"/>
              <w:rPr>
                <w:sz w:val="22"/>
                <w:szCs w:val="22"/>
              </w:rPr>
            </w:pPr>
            <w:r w:rsidRPr="00840AE5">
              <w:rPr>
                <w:sz w:val="22"/>
                <w:szCs w:val="22"/>
              </w:rPr>
              <w:t>List commonly used FRPs and their properties as well as advantages and disadvantages</w:t>
            </w:r>
          </w:p>
          <w:p w:rsidR="00840AE5" w:rsidRPr="00840AE5" w:rsidRDefault="00840AE5" w:rsidP="00840AE5">
            <w:pPr>
              <w:jc w:val="both"/>
              <w:rPr>
                <w:sz w:val="22"/>
                <w:szCs w:val="22"/>
              </w:rPr>
            </w:pPr>
            <w:r w:rsidRPr="00840AE5">
              <w:rPr>
                <w:sz w:val="22"/>
                <w:szCs w:val="22"/>
              </w:rPr>
              <w:t>of using FRPs.</w:t>
            </w:r>
          </w:p>
          <w:p w:rsidR="00840AE5" w:rsidRPr="00840AE5" w:rsidRDefault="00840AE5" w:rsidP="00840AE5">
            <w:pPr>
              <w:jc w:val="both"/>
              <w:rPr>
                <w:sz w:val="22"/>
                <w:szCs w:val="22"/>
              </w:rPr>
            </w:pPr>
            <w:r w:rsidRPr="00840AE5">
              <w:rPr>
                <w:sz w:val="22"/>
                <w:szCs w:val="22"/>
              </w:rPr>
              <w:t>Prepare list of glasses based on their applications and characteristics</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16, 21, 10, 20, T1</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p>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(d), (k),</w:t>
            </w:r>
          </w:p>
          <w:p w:rsidR="00840AE5" w:rsidRPr="00840AE5" w:rsidRDefault="00840AE5" w:rsidP="00840AE5">
            <w:pPr>
              <w:widowControl w:val="0"/>
              <w:pBdr>
                <w:top w:val="nil"/>
                <w:left w:val="nil"/>
                <w:bottom w:val="nil"/>
                <w:right w:val="nil"/>
                <w:between w:val="nil"/>
              </w:pBdr>
              <w:rPr>
                <w:b/>
                <w:color w:val="000000"/>
                <w:sz w:val="22"/>
                <w:szCs w:val="22"/>
              </w:rPr>
            </w:pPr>
            <w:r w:rsidRPr="00840AE5">
              <w:rPr>
                <w:b/>
                <w:color w:val="000000"/>
                <w:sz w:val="22"/>
                <w:szCs w:val="22"/>
              </w:rPr>
              <w:t>(h), (j)</w:t>
            </w:r>
          </w:p>
        </w:tc>
      </w:tr>
      <w:tr w:rsidR="00840AE5" w:rsidRPr="00840AE5">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center"/>
              <w:rPr>
                <w:sz w:val="22"/>
                <w:szCs w:val="22"/>
              </w:rPr>
            </w:pPr>
            <w:r w:rsidRPr="00840AE5">
              <w:rPr>
                <w:sz w:val="22"/>
                <w:szCs w:val="22"/>
              </w:rPr>
              <w:t>43</w:t>
            </w:r>
          </w:p>
        </w:tc>
        <w:tc>
          <w:tcPr>
            <w:tcW w:w="2114"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rPr>
                <w:sz w:val="22"/>
                <w:szCs w:val="22"/>
              </w:rPr>
            </w:pPr>
            <w:r w:rsidRPr="00840AE5">
              <w:rPr>
                <w:sz w:val="22"/>
                <w:szCs w:val="22"/>
              </w:rPr>
              <w:t>Construction Equipment</w:t>
            </w:r>
          </w:p>
        </w:tc>
        <w:tc>
          <w:tcPr>
            <w:tcW w:w="4116" w:type="dxa"/>
            <w:tcBorders>
              <w:top w:val="single" w:sz="4" w:space="0" w:color="000000"/>
              <w:left w:val="single" w:sz="4" w:space="0" w:color="000000"/>
              <w:bottom w:val="single" w:sz="4" w:space="0" w:color="000000"/>
              <w:right w:val="single" w:sz="4" w:space="0" w:color="000000"/>
            </w:tcBorders>
            <w:vAlign w:val="center"/>
          </w:tcPr>
          <w:p w:rsidR="00840AE5" w:rsidRPr="00840AE5" w:rsidRDefault="00840AE5" w:rsidP="00840AE5">
            <w:pPr>
              <w:jc w:val="both"/>
              <w:rPr>
                <w:sz w:val="22"/>
                <w:szCs w:val="22"/>
              </w:rPr>
            </w:pPr>
            <w:r w:rsidRPr="00840AE5">
              <w:rPr>
                <w:sz w:val="22"/>
                <w:szCs w:val="22"/>
              </w:rPr>
              <w:t>Classify construction equipment based on applications</w:t>
            </w:r>
          </w:p>
        </w:tc>
        <w:tc>
          <w:tcPr>
            <w:tcW w:w="14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rPr>
                <w:sz w:val="22"/>
                <w:szCs w:val="22"/>
              </w:rPr>
            </w:pPr>
            <w:r w:rsidRPr="00840AE5">
              <w:rPr>
                <w:sz w:val="22"/>
                <w:szCs w:val="22"/>
              </w:rPr>
              <w:t xml:space="preserve"> 8-16 R4</w:t>
            </w:r>
          </w:p>
        </w:tc>
        <w:tc>
          <w:tcPr>
            <w:tcW w:w="1007" w:type="dxa"/>
            <w:tcBorders>
              <w:top w:val="single" w:sz="4" w:space="0" w:color="000000"/>
              <w:left w:val="single" w:sz="4" w:space="0" w:color="000000"/>
              <w:bottom w:val="single" w:sz="4" w:space="0" w:color="000000"/>
              <w:right w:val="single" w:sz="4" w:space="0" w:color="000000"/>
            </w:tcBorders>
          </w:tcPr>
          <w:p w:rsidR="00840AE5" w:rsidRPr="00840AE5" w:rsidRDefault="00840AE5" w:rsidP="00840AE5">
            <w:pPr>
              <w:widowControl w:val="0"/>
              <w:pBdr>
                <w:top w:val="nil"/>
                <w:left w:val="nil"/>
                <w:bottom w:val="nil"/>
                <w:right w:val="nil"/>
                <w:between w:val="nil"/>
              </w:pBdr>
              <w:jc w:val="center"/>
              <w:rPr>
                <w:b/>
                <w:color w:val="000000"/>
                <w:sz w:val="22"/>
                <w:szCs w:val="22"/>
              </w:rPr>
            </w:pPr>
            <w:r w:rsidRPr="00840AE5">
              <w:rPr>
                <w:b/>
                <w:color w:val="000000"/>
                <w:sz w:val="22"/>
                <w:szCs w:val="22"/>
              </w:rPr>
              <w:t>(d), (k)</w:t>
            </w:r>
          </w:p>
        </w:tc>
      </w:tr>
    </w:tbl>
    <w:p w:rsidR="00F42DA2" w:rsidRPr="00840AE5" w:rsidRDefault="00BD0E06">
      <w:pPr>
        <w:spacing w:before="6" w:line="276" w:lineRule="auto"/>
        <w:rPr>
          <w:b/>
          <w:sz w:val="22"/>
          <w:szCs w:val="22"/>
        </w:rPr>
      </w:pPr>
      <w:r w:rsidRPr="00840AE5">
        <w:rPr>
          <w:b/>
          <w:sz w:val="22"/>
          <w:szCs w:val="22"/>
        </w:rPr>
        <w:t>*Student Learning Outcomes (SLOs):</w:t>
      </w:r>
    </w:p>
    <w:p w:rsidR="00F42DA2" w:rsidRPr="00840AE5" w:rsidRDefault="00BD0E06" w:rsidP="00840AE5">
      <w:pPr>
        <w:spacing w:line="276" w:lineRule="auto"/>
        <w:ind w:firstLine="360"/>
        <w:rPr>
          <w:sz w:val="22"/>
          <w:szCs w:val="22"/>
        </w:rPr>
      </w:pPr>
      <w:r w:rsidRPr="00840AE5">
        <w:rPr>
          <w:sz w:val="22"/>
          <w:szCs w:val="22"/>
        </w:rPr>
        <w:t>SLOs are outcomes (a) through (k) plus any additional outcomes that may be articulated by the program.</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apply knowledge of mathematics, science and engineering</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design and conduct experiments, as well as to analyze and interpret data</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design a system, component, or process to meet desired needs within realistic constraints such as economic, environmental, social, political, ethical, health and safety, manufacturability, and sustainability</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function on multidisciplinary teams</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identify, formulate, and solve engineering problems</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understanding of professional and ethical responsibility</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 xml:space="preserve">an ability to communicate effectively </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the broad education necessary to understand the impact of engineering solutions in a global, economic, environmental, and societal context</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 recognition of the need for, and an ability to engage in life-long learning</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 knowledge of contemporary issues</w:t>
      </w:r>
    </w:p>
    <w:p w:rsidR="00F42DA2" w:rsidRPr="00840AE5" w:rsidRDefault="00BD0E06">
      <w:pPr>
        <w:widowControl w:val="0"/>
        <w:numPr>
          <w:ilvl w:val="0"/>
          <w:numId w:val="3"/>
        </w:numPr>
        <w:pBdr>
          <w:top w:val="nil"/>
          <w:left w:val="nil"/>
          <w:bottom w:val="nil"/>
          <w:right w:val="nil"/>
          <w:between w:val="nil"/>
        </w:pBdr>
        <w:spacing w:line="276" w:lineRule="auto"/>
        <w:rPr>
          <w:sz w:val="22"/>
          <w:szCs w:val="22"/>
        </w:rPr>
      </w:pPr>
      <w:r w:rsidRPr="00840AE5">
        <w:rPr>
          <w:sz w:val="22"/>
          <w:szCs w:val="22"/>
        </w:rPr>
        <w:t>an ability to use the techniques, skills, and modern engineering tools necessary for engineering practice.</w:t>
      </w:r>
    </w:p>
    <w:p w:rsidR="00F42DA2" w:rsidRDefault="00F42DA2">
      <w:pPr>
        <w:pBdr>
          <w:top w:val="nil"/>
          <w:left w:val="nil"/>
          <w:bottom w:val="nil"/>
          <w:right w:val="nil"/>
          <w:between w:val="nil"/>
        </w:pBdr>
        <w:ind w:left="720"/>
        <w:rPr>
          <w:sz w:val="20"/>
          <w:szCs w:val="20"/>
        </w:rPr>
      </w:pPr>
    </w:p>
    <w:p w:rsidR="00F42DA2" w:rsidRDefault="00BD0E06">
      <w:pPr>
        <w:pBdr>
          <w:top w:val="nil"/>
          <w:left w:val="nil"/>
          <w:bottom w:val="nil"/>
          <w:right w:val="nil"/>
          <w:between w:val="nil"/>
        </w:pBdr>
        <w:rPr>
          <w:b/>
          <w:sz w:val="22"/>
          <w:szCs w:val="22"/>
        </w:rPr>
      </w:pPr>
      <w:r>
        <w:rPr>
          <w:b/>
          <w:sz w:val="22"/>
          <w:szCs w:val="22"/>
        </w:rPr>
        <w:t>Practical</w:t>
      </w:r>
    </w:p>
    <w:p w:rsidR="00F42DA2" w:rsidRDefault="00F42DA2">
      <w:pPr>
        <w:pBdr>
          <w:top w:val="nil"/>
          <w:left w:val="nil"/>
          <w:bottom w:val="nil"/>
          <w:right w:val="nil"/>
          <w:between w:val="nil"/>
        </w:pBdr>
        <w:ind w:left="720"/>
        <w:rPr>
          <w:sz w:val="22"/>
          <w:szCs w:val="22"/>
        </w:rPr>
      </w:pPr>
    </w:p>
    <w:tbl>
      <w:tblPr>
        <w:tblStyle w:val="a3"/>
        <w:tblW w:w="9666" w:type="dxa"/>
        <w:tblInd w:w="550" w:type="dxa"/>
        <w:tblLayout w:type="fixed"/>
        <w:tblLook w:val="0400" w:firstRow="0" w:lastRow="0" w:firstColumn="0" w:lastColumn="0" w:noHBand="0" w:noVBand="1"/>
      </w:tblPr>
      <w:tblGrid>
        <w:gridCol w:w="736"/>
        <w:gridCol w:w="8930"/>
      </w:tblGrid>
      <w:tr w:rsidR="00F42DA2">
        <w:trPr>
          <w:trHeight w:val="299"/>
        </w:trPr>
        <w:tc>
          <w:tcPr>
            <w:tcW w:w="736" w:type="dxa"/>
            <w:tcBorders>
              <w:top w:val="single" w:sz="8" w:space="0" w:color="000000"/>
              <w:left w:val="single" w:sz="8" w:space="0" w:color="000000"/>
              <w:right w:val="single" w:sz="8" w:space="0" w:color="000000"/>
            </w:tcBorders>
            <w:vAlign w:val="bottom"/>
          </w:tcPr>
          <w:p w:rsidR="00F42DA2" w:rsidRDefault="00BD0E06">
            <w:pPr>
              <w:rPr>
                <w:b/>
                <w:sz w:val="22"/>
                <w:szCs w:val="22"/>
              </w:rPr>
            </w:pPr>
            <w:r>
              <w:rPr>
                <w:b/>
                <w:sz w:val="22"/>
                <w:szCs w:val="22"/>
              </w:rPr>
              <w:t>S. No.</w:t>
            </w:r>
          </w:p>
        </w:tc>
        <w:tc>
          <w:tcPr>
            <w:tcW w:w="8930" w:type="dxa"/>
            <w:tcBorders>
              <w:top w:val="single" w:sz="8" w:space="0" w:color="000000"/>
              <w:right w:val="single" w:sz="8" w:space="0" w:color="000000"/>
            </w:tcBorders>
            <w:vAlign w:val="bottom"/>
          </w:tcPr>
          <w:p w:rsidR="00F42DA2" w:rsidRDefault="00BD0E06">
            <w:pPr>
              <w:ind w:left="100"/>
              <w:rPr>
                <w:sz w:val="22"/>
                <w:szCs w:val="22"/>
              </w:rPr>
            </w:pPr>
            <w:r>
              <w:rPr>
                <w:b/>
                <w:sz w:val="22"/>
                <w:szCs w:val="22"/>
              </w:rPr>
              <w:t xml:space="preserve">                                 Name of the experiment</w:t>
            </w:r>
          </w:p>
        </w:tc>
      </w:tr>
      <w:tr w:rsidR="00F42DA2">
        <w:trPr>
          <w:trHeight w:val="80"/>
        </w:trPr>
        <w:tc>
          <w:tcPr>
            <w:tcW w:w="736" w:type="dxa"/>
            <w:tcBorders>
              <w:left w:val="single" w:sz="8" w:space="0" w:color="000000"/>
              <w:bottom w:val="single" w:sz="8" w:space="0" w:color="000000"/>
              <w:right w:val="single" w:sz="8" w:space="0" w:color="000000"/>
            </w:tcBorders>
            <w:vAlign w:val="bottom"/>
          </w:tcPr>
          <w:p w:rsidR="00F42DA2" w:rsidRDefault="00F42DA2">
            <w:pPr>
              <w:rPr>
                <w:b/>
                <w:sz w:val="22"/>
                <w:szCs w:val="22"/>
              </w:rPr>
            </w:pPr>
          </w:p>
        </w:tc>
        <w:tc>
          <w:tcPr>
            <w:tcW w:w="8930" w:type="dxa"/>
            <w:tcBorders>
              <w:bottom w:val="single" w:sz="8" w:space="0" w:color="000000"/>
              <w:right w:val="single" w:sz="8" w:space="0" w:color="000000"/>
            </w:tcBorders>
            <w:vAlign w:val="bottom"/>
          </w:tcPr>
          <w:p w:rsidR="00F42DA2" w:rsidRDefault="00F42DA2">
            <w:pPr>
              <w:rPr>
                <w:sz w:val="22"/>
                <w:szCs w:val="22"/>
              </w:rPr>
            </w:pP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1</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Soundness of Cement</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2</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Normal consistency of cement</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3</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Initial setting and final setting time of cement</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4</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Testing of bricks (IS 3495): Determination of compressive strength</w:t>
            </w:r>
          </w:p>
        </w:tc>
      </w:tr>
      <w:tr w:rsidR="00F42DA2">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5</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Water absorption and efflorescence of Bricks</w:t>
            </w:r>
          </w:p>
        </w:tc>
      </w:tr>
      <w:tr w:rsidR="00F42DA2">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6</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Tensile test and elongation of steel reinforcement</w:t>
            </w:r>
          </w:p>
        </w:tc>
      </w:tr>
      <w:tr w:rsidR="00F42DA2">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7</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jc w:val="both"/>
              <w:rPr>
                <w:sz w:val="22"/>
                <w:szCs w:val="22"/>
              </w:rPr>
            </w:pPr>
            <w:r>
              <w:rPr>
                <w:sz w:val="22"/>
                <w:szCs w:val="22"/>
              </w:rPr>
              <w:t xml:space="preserve"> NDT: Rebound hammer test and Ultrasonic Pulse velocity test</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8</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80"/>
              <w:rPr>
                <w:sz w:val="22"/>
                <w:szCs w:val="22"/>
              </w:rPr>
            </w:pPr>
            <w:r>
              <w:rPr>
                <w:sz w:val="22"/>
                <w:szCs w:val="22"/>
              </w:rPr>
              <w:t>Sieve analysis of Fine aggregate with zoning</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9</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80"/>
              <w:rPr>
                <w:sz w:val="22"/>
                <w:szCs w:val="22"/>
              </w:rPr>
            </w:pPr>
            <w:r>
              <w:rPr>
                <w:sz w:val="22"/>
                <w:szCs w:val="22"/>
              </w:rPr>
              <w:t>Design the concrete mix for given strength as per IS code procedure and Determine the Slump, Compare compressive strength and split tensile strength of concrete</w:t>
            </w:r>
          </w:p>
        </w:tc>
      </w:tr>
      <w:tr w:rsidR="00F42DA2">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10</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80"/>
              <w:rPr>
                <w:sz w:val="22"/>
                <w:szCs w:val="22"/>
              </w:rPr>
            </w:pPr>
            <w:r>
              <w:rPr>
                <w:sz w:val="22"/>
                <w:szCs w:val="22"/>
              </w:rPr>
              <w:t>Workability by compaction factor test</w:t>
            </w:r>
          </w:p>
        </w:tc>
      </w:tr>
      <w:tr w:rsidR="00F42DA2">
        <w:trPr>
          <w:trHeight w:val="283"/>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11</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80"/>
              <w:rPr>
                <w:sz w:val="22"/>
                <w:szCs w:val="22"/>
              </w:rPr>
            </w:pPr>
            <w:bookmarkStart w:id="1" w:name="_heading=h.30j0zll" w:colFirst="0" w:colLast="0"/>
            <w:bookmarkEnd w:id="1"/>
            <w:r>
              <w:rPr>
                <w:sz w:val="22"/>
                <w:szCs w:val="22"/>
              </w:rPr>
              <w:t xml:space="preserve">Workability test: </w:t>
            </w:r>
            <w:proofErr w:type="spellStart"/>
            <w:r>
              <w:rPr>
                <w:sz w:val="22"/>
                <w:szCs w:val="22"/>
              </w:rPr>
              <w:t>Vee</w:t>
            </w:r>
            <w:proofErr w:type="spellEnd"/>
            <w:r>
              <w:rPr>
                <w:sz w:val="22"/>
                <w:szCs w:val="22"/>
              </w:rPr>
              <w:t xml:space="preserve">-Bee </w:t>
            </w:r>
            <w:proofErr w:type="spellStart"/>
            <w:r>
              <w:rPr>
                <w:sz w:val="22"/>
                <w:szCs w:val="22"/>
              </w:rPr>
              <w:t>Consistometer</w:t>
            </w:r>
            <w:proofErr w:type="spellEnd"/>
          </w:p>
        </w:tc>
      </w:tr>
      <w:tr w:rsidR="00F42DA2">
        <w:trPr>
          <w:trHeight w:val="283"/>
        </w:trPr>
        <w:tc>
          <w:tcPr>
            <w:tcW w:w="736" w:type="dxa"/>
            <w:tcBorders>
              <w:top w:val="single" w:sz="4" w:space="0" w:color="000000"/>
              <w:left w:val="single" w:sz="4" w:space="0" w:color="000000"/>
              <w:bottom w:val="single" w:sz="4" w:space="0" w:color="000000"/>
              <w:right w:val="single" w:sz="4" w:space="0" w:color="000000"/>
            </w:tcBorders>
            <w:vAlign w:val="bottom"/>
          </w:tcPr>
          <w:p w:rsidR="00F42DA2" w:rsidRDefault="00BD0E06">
            <w:pPr>
              <w:ind w:left="120"/>
              <w:jc w:val="center"/>
              <w:rPr>
                <w:sz w:val="22"/>
                <w:szCs w:val="22"/>
              </w:rPr>
            </w:pPr>
            <w:r>
              <w:rPr>
                <w:sz w:val="22"/>
                <w:szCs w:val="22"/>
              </w:rPr>
              <w:t>12</w:t>
            </w:r>
          </w:p>
        </w:tc>
        <w:tc>
          <w:tcPr>
            <w:tcW w:w="8930" w:type="dxa"/>
            <w:tcBorders>
              <w:top w:val="single" w:sz="4" w:space="0" w:color="000000"/>
              <w:left w:val="single" w:sz="4" w:space="0" w:color="000000"/>
              <w:bottom w:val="single" w:sz="4" w:space="0" w:color="000000"/>
              <w:right w:val="single" w:sz="4" w:space="0" w:color="000000"/>
            </w:tcBorders>
            <w:vAlign w:val="bottom"/>
          </w:tcPr>
          <w:p w:rsidR="00F42DA2" w:rsidRDefault="00BD0E06">
            <w:pPr>
              <w:shd w:val="clear" w:color="auto" w:fill="FFFFFF"/>
              <w:jc w:val="both"/>
              <w:rPr>
                <w:sz w:val="22"/>
                <w:szCs w:val="22"/>
              </w:rPr>
            </w:pPr>
            <w:r>
              <w:rPr>
                <w:sz w:val="22"/>
                <w:szCs w:val="22"/>
              </w:rPr>
              <w:t xml:space="preserve"> Classes for sophisticated analytical techniques for construction materials</w:t>
            </w:r>
          </w:p>
        </w:tc>
      </w:tr>
    </w:tbl>
    <w:p w:rsidR="00F42DA2" w:rsidRDefault="00F42DA2">
      <w:pPr>
        <w:pBdr>
          <w:top w:val="nil"/>
          <w:left w:val="nil"/>
          <w:bottom w:val="nil"/>
          <w:right w:val="nil"/>
          <w:between w:val="nil"/>
        </w:pBdr>
        <w:ind w:left="720"/>
        <w:rPr>
          <w:sz w:val="20"/>
          <w:szCs w:val="20"/>
        </w:rPr>
      </w:pPr>
    </w:p>
    <w:p w:rsidR="00F42DA2" w:rsidRDefault="00BD0E06">
      <w:pPr>
        <w:pStyle w:val="Heading2"/>
        <w:keepNext w:val="0"/>
        <w:widowControl w:val="0"/>
        <w:numPr>
          <w:ilvl w:val="0"/>
          <w:numId w:val="1"/>
        </w:numPr>
        <w:tabs>
          <w:tab w:val="left" w:pos="1175"/>
        </w:tabs>
        <w:rPr>
          <w:b/>
          <w:i w:val="0"/>
          <w:sz w:val="22"/>
          <w:szCs w:val="22"/>
        </w:rPr>
      </w:pPr>
      <w:r>
        <w:rPr>
          <w:b/>
          <w:i w:val="0"/>
          <w:sz w:val="22"/>
          <w:szCs w:val="22"/>
        </w:rPr>
        <w:t>Evaluation Scheme:</w:t>
      </w:r>
    </w:p>
    <w:p w:rsidR="00F42DA2" w:rsidRDefault="00F42DA2">
      <w:pPr>
        <w:widowControl w:val="0"/>
        <w:pBdr>
          <w:top w:val="nil"/>
          <w:left w:val="nil"/>
          <w:bottom w:val="nil"/>
          <w:right w:val="nil"/>
          <w:between w:val="nil"/>
        </w:pBdr>
        <w:spacing w:before="3"/>
        <w:rPr>
          <w:b/>
          <w:color w:val="000000"/>
          <w:sz w:val="20"/>
          <w:szCs w:val="20"/>
        </w:rPr>
      </w:pPr>
    </w:p>
    <w:tbl>
      <w:tblPr>
        <w:tblStyle w:val="a4"/>
        <w:tblW w:w="946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74"/>
        <w:gridCol w:w="1440"/>
        <w:gridCol w:w="1850"/>
        <w:gridCol w:w="1800"/>
        <w:gridCol w:w="1803"/>
      </w:tblGrid>
      <w:tr w:rsidR="00F42DA2">
        <w:trPr>
          <w:trHeight w:val="422"/>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Duration</w:t>
            </w:r>
          </w:p>
        </w:tc>
        <w:tc>
          <w:tcPr>
            <w:tcW w:w="185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Date &amp; Time</w:t>
            </w:r>
          </w:p>
        </w:tc>
        <w:tc>
          <w:tcPr>
            <w:tcW w:w="180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153FFC">
            <w:pPr>
              <w:jc w:val="center"/>
              <w:rPr>
                <w:b/>
                <w:sz w:val="22"/>
                <w:szCs w:val="22"/>
              </w:rPr>
            </w:pPr>
            <w:r>
              <w:rPr>
                <w:b/>
                <w:bCs/>
              </w:rPr>
              <w:t>Nature of Component</w:t>
            </w:r>
            <w:bookmarkStart w:id="2" w:name="_GoBack"/>
            <w:bookmarkEnd w:id="2"/>
          </w:p>
        </w:tc>
      </w:tr>
      <w:tr w:rsidR="00F42DA2">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Mid Semester</w:t>
            </w:r>
          </w:p>
        </w:tc>
        <w:tc>
          <w:tcPr>
            <w:tcW w:w="144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90 minutes</w:t>
            </w:r>
          </w:p>
        </w:tc>
        <w:tc>
          <w:tcPr>
            <w:tcW w:w="185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25</w:t>
            </w:r>
          </w:p>
        </w:tc>
        <w:tc>
          <w:tcPr>
            <w:tcW w:w="1800" w:type="dxa"/>
            <w:tcBorders>
              <w:top w:val="single" w:sz="4" w:space="0" w:color="000000"/>
              <w:left w:val="single" w:sz="4" w:space="0" w:color="000000"/>
              <w:bottom w:val="single" w:sz="4" w:space="0" w:color="000000"/>
              <w:right w:val="single" w:sz="4" w:space="0" w:color="000000"/>
            </w:tcBorders>
            <w:vAlign w:val="center"/>
          </w:tcPr>
          <w:p w:rsidR="00F42DA2" w:rsidRPr="001578B0" w:rsidRDefault="001578B0">
            <w:pPr>
              <w:jc w:val="center"/>
              <w:rPr>
                <w:sz w:val="22"/>
                <w:szCs w:val="22"/>
              </w:rPr>
            </w:pPr>
            <w:r w:rsidRPr="001578B0">
              <w:rPr>
                <w:sz w:val="22"/>
              </w:rPr>
              <w:t>18/10/2021 9.00 - 10.30AM</w:t>
            </w:r>
          </w:p>
        </w:tc>
        <w:tc>
          <w:tcPr>
            <w:tcW w:w="1803"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Open Book</w:t>
            </w:r>
          </w:p>
        </w:tc>
      </w:tr>
      <w:tr w:rsidR="00F42DA2">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Assignments</w:t>
            </w:r>
          </w:p>
        </w:tc>
        <w:tc>
          <w:tcPr>
            <w:tcW w:w="144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F42DA2" w:rsidRPr="001578B0" w:rsidRDefault="00BD0E06">
            <w:pPr>
              <w:jc w:val="center"/>
              <w:rPr>
                <w:sz w:val="22"/>
                <w:szCs w:val="22"/>
              </w:rPr>
            </w:pPr>
            <w:r w:rsidRPr="001578B0">
              <w:rPr>
                <w:sz w:val="22"/>
                <w:szCs w:val="22"/>
              </w:rP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Open Book</w:t>
            </w:r>
          </w:p>
        </w:tc>
      </w:tr>
      <w:tr w:rsidR="00F42DA2">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Quizzes</w:t>
            </w:r>
          </w:p>
        </w:tc>
        <w:tc>
          <w:tcPr>
            <w:tcW w:w="144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F42DA2" w:rsidRPr="001578B0" w:rsidRDefault="00BD0E06">
            <w:pPr>
              <w:jc w:val="center"/>
              <w:rPr>
                <w:sz w:val="22"/>
                <w:szCs w:val="22"/>
              </w:rPr>
            </w:pPr>
            <w:r w:rsidRPr="001578B0">
              <w:rPr>
                <w:sz w:val="22"/>
                <w:szCs w:val="22"/>
              </w:rP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Open Book</w:t>
            </w:r>
          </w:p>
        </w:tc>
      </w:tr>
      <w:tr w:rsidR="00F42DA2">
        <w:trPr>
          <w:trHeight w:val="348"/>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Lab Records</w:t>
            </w:r>
          </w:p>
        </w:tc>
        <w:tc>
          <w:tcPr>
            <w:tcW w:w="144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F42DA2" w:rsidRPr="001578B0" w:rsidRDefault="00BD0E06">
            <w:pPr>
              <w:jc w:val="center"/>
              <w:rPr>
                <w:sz w:val="22"/>
                <w:szCs w:val="22"/>
              </w:rPr>
            </w:pPr>
            <w:r w:rsidRPr="001578B0">
              <w:rPr>
                <w:sz w:val="22"/>
                <w:szCs w:val="22"/>
              </w:rPr>
              <w:t>As per time-table</w:t>
            </w:r>
          </w:p>
        </w:tc>
        <w:tc>
          <w:tcPr>
            <w:tcW w:w="1803"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Open Book</w:t>
            </w:r>
          </w:p>
        </w:tc>
      </w:tr>
      <w:tr w:rsidR="00F42DA2">
        <w:trPr>
          <w:trHeight w:val="454"/>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F42DA2" w:rsidRDefault="00BD0E06">
            <w:pPr>
              <w:jc w:val="center"/>
              <w:rPr>
                <w:b/>
                <w:sz w:val="22"/>
                <w:szCs w:val="22"/>
              </w:rPr>
            </w:pPr>
            <w:r>
              <w:rPr>
                <w:b/>
                <w:sz w:val="22"/>
                <w:szCs w:val="22"/>
              </w:rPr>
              <w:t>Comprehensive Exam</w:t>
            </w:r>
          </w:p>
        </w:tc>
        <w:tc>
          <w:tcPr>
            <w:tcW w:w="144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120 min</w:t>
            </w:r>
          </w:p>
        </w:tc>
        <w:tc>
          <w:tcPr>
            <w:tcW w:w="1850"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40</w:t>
            </w:r>
          </w:p>
        </w:tc>
        <w:tc>
          <w:tcPr>
            <w:tcW w:w="1800" w:type="dxa"/>
            <w:tcBorders>
              <w:top w:val="single" w:sz="4" w:space="0" w:color="000000"/>
              <w:left w:val="single" w:sz="4" w:space="0" w:color="000000"/>
              <w:bottom w:val="single" w:sz="4" w:space="0" w:color="000000"/>
              <w:right w:val="single" w:sz="4" w:space="0" w:color="000000"/>
            </w:tcBorders>
            <w:vAlign w:val="center"/>
          </w:tcPr>
          <w:p w:rsidR="00F42DA2" w:rsidRPr="001578B0" w:rsidRDefault="00BD0E06">
            <w:pPr>
              <w:jc w:val="center"/>
              <w:rPr>
                <w:sz w:val="22"/>
                <w:szCs w:val="22"/>
              </w:rPr>
            </w:pPr>
            <w:r w:rsidRPr="001578B0">
              <w:rPr>
                <w:sz w:val="22"/>
                <w:szCs w:val="22"/>
              </w:rPr>
              <w:t>11/12, FN</w:t>
            </w:r>
          </w:p>
        </w:tc>
        <w:tc>
          <w:tcPr>
            <w:tcW w:w="1803" w:type="dxa"/>
            <w:tcBorders>
              <w:top w:val="single" w:sz="4" w:space="0" w:color="000000"/>
              <w:left w:val="single" w:sz="4" w:space="0" w:color="000000"/>
              <w:bottom w:val="single" w:sz="4" w:space="0" w:color="000000"/>
              <w:right w:val="single" w:sz="4" w:space="0" w:color="000000"/>
            </w:tcBorders>
            <w:vAlign w:val="center"/>
          </w:tcPr>
          <w:p w:rsidR="00F42DA2" w:rsidRDefault="00BD0E06">
            <w:pPr>
              <w:jc w:val="center"/>
              <w:rPr>
                <w:sz w:val="22"/>
                <w:szCs w:val="22"/>
              </w:rPr>
            </w:pPr>
            <w:r>
              <w:rPr>
                <w:sz w:val="22"/>
                <w:szCs w:val="22"/>
              </w:rPr>
              <w:t>Open Book</w:t>
            </w:r>
          </w:p>
          <w:p w:rsidR="00F42DA2" w:rsidRDefault="00F42DA2">
            <w:pPr>
              <w:jc w:val="center"/>
              <w:rPr>
                <w:sz w:val="22"/>
                <w:szCs w:val="22"/>
              </w:rPr>
            </w:pPr>
          </w:p>
        </w:tc>
      </w:tr>
    </w:tbl>
    <w:p w:rsidR="00F42DA2" w:rsidRDefault="00F42DA2">
      <w:pPr>
        <w:widowControl w:val="0"/>
        <w:pBdr>
          <w:top w:val="nil"/>
          <w:left w:val="nil"/>
          <w:bottom w:val="nil"/>
          <w:right w:val="nil"/>
          <w:between w:val="nil"/>
        </w:pBdr>
        <w:spacing w:before="1"/>
        <w:rPr>
          <w:b/>
          <w:color w:val="000000"/>
          <w:sz w:val="20"/>
          <w:szCs w:val="20"/>
        </w:rPr>
      </w:pPr>
    </w:p>
    <w:p w:rsidR="00F42DA2" w:rsidRDefault="00F42DA2">
      <w:pPr>
        <w:widowControl w:val="0"/>
        <w:pBdr>
          <w:top w:val="nil"/>
          <w:left w:val="nil"/>
          <w:bottom w:val="nil"/>
          <w:right w:val="nil"/>
          <w:between w:val="nil"/>
        </w:pBdr>
        <w:spacing w:before="11"/>
        <w:rPr>
          <w:color w:val="000000"/>
          <w:sz w:val="20"/>
          <w:szCs w:val="20"/>
        </w:rPr>
      </w:pPr>
    </w:p>
    <w:p w:rsidR="00F42DA2" w:rsidRDefault="00BD0E06">
      <w:pPr>
        <w:widowControl w:val="0"/>
        <w:numPr>
          <w:ilvl w:val="0"/>
          <w:numId w:val="4"/>
        </w:numPr>
        <w:pBdr>
          <w:top w:val="nil"/>
          <w:left w:val="nil"/>
          <w:bottom w:val="nil"/>
          <w:right w:val="nil"/>
          <w:between w:val="nil"/>
        </w:pBdr>
        <w:tabs>
          <w:tab w:val="left" w:pos="1175"/>
        </w:tabs>
        <w:jc w:val="both"/>
        <w:rPr>
          <w:b/>
          <w:i/>
          <w:color w:val="000000"/>
        </w:rPr>
      </w:pPr>
      <w:r>
        <w:rPr>
          <w:b/>
          <w:color w:val="000000"/>
        </w:rPr>
        <w:t xml:space="preserve">Chamber Consultation Hour: </w:t>
      </w:r>
      <w:r>
        <w:rPr>
          <w:color w:val="000000"/>
        </w:rPr>
        <w:t>will be announced later in the class.</w:t>
      </w:r>
    </w:p>
    <w:p w:rsidR="00F42DA2" w:rsidRDefault="00F42DA2">
      <w:pPr>
        <w:widowControl w:val="0"/>
        <w:pBdr>
          <w:top w:val="nil"/>
          <w:left w:val="nil"/>
          <w:bottom w:val="nil"/>
          <w:right w:val="nil"/>
          <w:between w:val="nil"/>
        </w:pBdr>
        <w:tabs>
          <w:tab w:val="left" w:pos="1175"/>
        </w:tabs>
        <w:ind w:left="1174"/>
        <w:jc w:val="both"/>
        <w:rPr>
          <w:color w:val="000000"/>
        </w:rPr>
      </w:pPr>
    </w:p>
    <w:p w:rsidR="00F42DA2" w:rsidRDefault="00BD0E06">
      <w:pPr>
        <w:widowControl w:val="0"/>
        <w:numPr>
          <w:ilvl w:val="0"/>
          <w:numId w:val="4"/>
        </w:numPr>
        <w:pBdr>
          <w:top w:val="nil"/>
          <w:left w:val="nil"/>
          <w:bottom w:val="nil"/>
          <w:right w:val="nil"/>
          <w:between w:val="nil"/>
        </w:pBdr>
        <w:tabs>
          <w:tab w:val="left" w:pos="1175"/>
        </w:tabs>
        <w:jc w:val="both"/>
        <w:rPr>
          <w:b/>
          <w:i/>
          <w:color w:val="000000"/>
        </w:rPr>
      </w:pPr>
      <w:r>
        <w:rPr>
          <w:b/>
          <w:color w:val="000000"/>
        </w:rPr>
        <w:t>Make-up Policy:</w:t>
      </w:r>
      <w:r>
        <w:rPr>
          <w:color w:val="000000"/>
        </w:rPr>
        <w:t xml:space="preserve"> Makeup will be given only to the genuine cases with prior permission.</w:t>
      </w:r>
    </w:p>
    <w:p w:rsidR="00F42DA2" w:rsidRDefault="00F42DA2">
      <w:pPr>
        <w:tabs>
          <w:tab w:val="left" w:pos="1175"/>
        </w:tabs>
        <w:jc w:val="both"/>
        <w:rPr>
          <w:b/>
          <w:i/>
        </w:rPr>
      </w:pPr>
    </w:p>
    <w:p w:rsidR="00F42DA2" w:rsidRDefault="00BD0E06">
      <w:pPr>
        <w:widowControl w:val="0"/>
        <w:numPr>
          <w:ilvl w:val="0"/>
          <w:numId w:val="4"/>
        </w:numPr>
        <w:pBdr>
          <w:top w:val="nil"/>
          <w:left w:val="nil"/>
          <w:bottom w:val="nil"/>
          <w:right w:val="nil"/>
          <w:between w:val="nil"/>
        </w:pBdr>
        <w:spacing w:before="1"/>
        <w:jc w:val="both"/>
        <w:rPr>
          <w:color w:val="000000"/>
        </w:rPr>
      </w:pPr>
      <w:r>
        <w:rPr>
          <w:b/>
          <w:color w:val="000000"/>
        </w:rPr>
        <w:t xml:space="preserve">Notice:  </w:t>
      </w:r>
      <w:r>
        <w:rPr>
          <w:color w:val="000000"/>
        </w:rPr>
        <w:t>Notice concerning this course will be displayed on CMS and</w:t>
      </w:r>
      <w:r w:rsidR="00205F9B">
        <w:rPr>
          <w:color w:val="000000"/>
        </w:rPr>
        <w:t xml:space="preserve"> / or</w:t>
      </w:r>
      <w:r>
        <w:rPr>
          <w:color w:val="000000"/>
        </w:rPr>
        <w:t xml:space="preserve"> Google class Room.</w:t>
      </w:r>
    </w:p>
    <w:p w:rsidR="00F42DA2" w:rsidRDefault="00F42DA2">
      <w:pPr>
        <w:widowControl w:val="0"/>
        <w:pBdr>
          <w:top w:val="nil"/>
          <w:left w:val="nil"/>
          <w:bottom w:val="nil"/>
          <w:right w:val="nil"/>
          <w:between w:val="nil"/>
        </w:pBdr>
        <w:spacing w:before="1"/>
        <w:ind w:left="1174"/>
        <w:jc w:val="both"/>
        <w:rPr>
          <w:color w:val="000000"/>
        </w:rPr>
      </w:pPr>
    </w:p>
    <w:p w:rsidR="00F42DA2" w:rsidRDefault="00BD0E06">
      <w:pPr>
        <w:numPr>
          <w:ilvl w:val="0"/>
          <w:numId w:val="4"/>
        </w:numPr>
        <w:pBdr>
          <w:top w:val="nil"/>
          <w:left w:val="nil"/>
          <w:bottom w:val="nil"/>
          <w:right w:val="nil"/>
          <w:between w:val="nil"/>
        </w:pBdr>
        <w:spacing w:after="120"/>
        <w:jc w:val="both"/>
      </w:pPr>
      <w:r>
        <w:rPr>
          <w:b/>
          <w:color w:val="000000"/>
        </w:rPr>
        <w:t>Academic Honesty and Integrity Policy:</w:t>
      </w:r>
      <w:r>
        <w:rPr>
          <w:color w:val="000000"/>
        </w:rPr>
        <w:t xml:space="preserve"> Academic honesty and integrity are to be maintained by all the students throughout the semester and no type of academic dishonesty is acceptable.</w:t>
      </w:r>
    </w:p>
    <w:p w:rsidR="00F42DA2" w:rsidRDefault="00F42DA2">
      <w:pPr>
        <w:widowControl w:val="0"/>
        <w:pBdr>
          <w:top w:val="nil"/>
          <w:left w:val="nil"/>
          <w:bottom w:val="nil"/>
          <w:right w:val="nil"/>
          <w:between w:val="nil"/>
        </w:pBdr>
        <w:spacing w:before="1"/>
        <w:ind w:left="960"/>
        <w:jc w:val="both"/>
        <w:rPr>
          <w:color w:val="000000"/>
        </w:rPr>
      </w:pPr>
    </w:p>
    <w:p w:rsidR="00F42DA2" w:rsidRDefault="00BD0E06">
      <w:pPr>
        <w:widowControl w:val="0"/>
        <w:pBdr>
          <w:top w:val="nil"/>
          <w:left w:val="nil"/>
          <w:bottom w:val="nil"/>
          <w:right w:val="nil"/>
          <w:between w:val="nil"/>
        </w:pBdr>
        <w:jc w:val="right"/>
        <w:rPr>
          <w:b/>
          <w:color w:val="000000"/>
        </w:rPr>
      </w:pPr>
      <w:r>
        <w:rPr>
          <w:b/>
          <w:color w:val="000000"/>
        </w:rPr>
        <w:t>Instructor- In- Charge</w:t>
      </w:r>
    </w:p>
    <w:p w:rsidR="00F42DA2" w:rsidRDefault="00F42DA2">
      <w:pPr>
        <w:widowControl w:val="0"/>
        <w:pBdr>
          <w:top w:val="nil"/>
          <w:left w:val="nil"/>
          <w:bottom w:val="nil"/>
          <w:right w:val="nil"/>
          <w:between w:val="nil"/>
        </w:pBdr>
        <w:spacing w:before="11"/>
        <w:rPr>
          <w:color w:val="000000"/>
          <w:sz w:val="22"/>
          <w:szCs w:val="22"/>
        </w:rPr>
      </w:pPr>
    </w:p>
    <w:p w:rsidR="00F42DA2" w:rsidRPr="00840AE5" w:rsidRDefault="00840AE5" w:rsidP="00840AE5">
      <w:pPr>
        <w:spacing w:before="202" w:line="276" w:lineRule="auto"/>
        <w:ind w:left="960" w:right="142"/>
        <w:jc w:val="center"/>
        <w:rPr>
          <w:b/>
        </w:rPr>
      </w:pPr>
      <w:r>
        <w:t xml:space="preserve">                                                                                                                               </w:t>
      </w:r>
      <w:r w:rsidR="00BD0E06">
        <w:t xml:space="preserve"> </w:t>
      </w:r>
      <w:r w:rsidRPr="00840AE5">
        <w:rPr>
          <w:b/>
        </w:rPr>
        <w:t>CE F230</w:t>
      </w:r>
    </w:p>
    <w:sectPr w:rsidR="00F42DA2" w:rsidRPr="00840AE5">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DD2" w:rsidRDefault="00AE5DD2">
      <w:r>
        <w:separator/>
      </w:r>
    </w:p>
  </w:endnote>
  <w:endnote w:type="continuationSeparator" w:id="0">
    <w:p w:rsidR="00AE5DD2" w:rsidRDefault="00AE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DA2" w:rsidRDefault="00BD0E06">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53540" cy="60007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DD2" w:rsidRDefault="00AE5DD2">
      <w:r>
        <w:separator/>
      </w:r>
    </w:p>
  </w:footnote>
  <w:footnote w:type="continuationSeparator" w:id="0">
    <w:p w:rsidR="00AE5DD2" w:rsidRDefault="00AE5D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DA2" w:rsidRDefault="00F42DA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0C7F"/>
    <w:multiLevelType w:val="multilevel"/>
    <w:tmpl w:val="45288770"/>
    <w:lvl w:ilvl="0">
      <w:start w:val="1"/>
      <w:numFmt w:val="decimal"/>
      <w:lvlText w:val="%1."/>
      <w:lvlJc w:val="left"/>
      <w:pPr>
        <w:ind w:left="1320" w:hanging="360"/>
      </w:pPr>
      <w:rPr>
        <w:b/>
        <w:sz w:val="22"/>
        <w:szCs w:val="22"/>
      </w:rPr>
    </w:lvl>
    <w:lvl w:ilvl="1">
      <w:start w:val="1"/>
      <w:numFmt w:val="bullet"/>
      <w:lvlText w:val="•"/>
      <w:lvlJc w:val="left"/>
      <w:pPr>
        <w:ind w:left="2300" w:hanging="360"/>
      </w:pPr>
    </w:lvl>
    <w:lvl w:ilvl="2">
      <w:start w:val="1"/>
      <w:numFmt w:val="bullet"/>
      <w:lvlText w:val="•"/>
      <w:lvlJc w:val="left"/>
      <w:pPr>
        <w:ind w:left="3281" w:hanging="360"/>
      </w:pPr>
    </w:lvl>
    <w:lvl w:ilvl="3">
      <w:start w:val="1"/>
      <w:numFmt w:val="bullet"/>
      <w:lvlText w:val="•"/>
      <w:lvlJc w:val="left"/>
      <w:pPr>
        <w:ind w:left="4261" w:hanging="360"/>
      </w:pPr>
    </w:lvl>
    <w:lvl w:ilvl="4">
      <w:start w:val="1"/>
      <w:numFmt w:val="bullet"/>
      <w:lvlText w:val="•"/>
      <w:lvlJc w:val="left"/>
      <w:pPr>
        <w:ind w:left="5242" w:hanging="360"/>
      </w:pPr>
    </w:lvl>
    <w:lvl w:ilvl="5">
      <w:start w:val="1"/>
      <w:numFmt w:val="bullet"/>
      <w:lvlText w:val="•"/>
      <w:lvlJc w:val="left"/>
      <w:pPr>
        <w:ind w:left="6223" w:hanging="360"/>
      </w:pPr>
    </w:lvl>
    <w:lvl w:ilvl="6">
      <w:start w:val="1"/>
      <w:numFmt w:val="bullet"/>
      <w:lvlText w:val="•"/>
      <w:lvlJc w:val="left"/>
      <w:pPr>
        <w:ind w:left="7203" w:hanging="360"/>
      </w:pPr>
    </w:lvl>
    <w:lvl w:ilvl="7">
      <w:start w:val="1"/>
      <w:numFmt w:val="bullet"/>
      <w:lvlText w:val="•"/>
      <w:lvlJc w:val="left"/>
      <w:pPr>
        <w:ind w:left="8184" w:hanging="360"/>
      </w:pPr>
    </w:lvl>
    <w:lvl w:ilvl="8">
      <w:start w:val="1"/>
      <w:numFmt w:val="bullet"/>
      <w:lvlText w:val="•"/>
      <w:lvlJc w:val="left"/>
      <w:pPr>
        <w:ind w:left="9165" w:hanging="360"/>
      </w:pPr>
    </w:lvl>
  </w:abstractNum>
  <w:abstractNum w:abstractNumId="1" w15:restartNumberingAfterBreak="0">
    <w:nsid w:val="21475011"/>
    <w:multiLevelType w:val="multilevel"/>
    <w:tmpl w:val="E1368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551D11BE"/>
    <w:multiLevelType w:val="multilevel"/>
    <w:tmpl w:val="9E1868B8"/>
    <w:lvl w:ilvl="0">
      <w:start w:val="6"/>
      <w:numFmt w:val="decimal"/>
      <w:lvlText w:val="%1."/>
      <w:lvlJc w:val="left"/>
      <w:pPr>
        <w:ind w:left="1174" w:hanging="214"/>
      </w:pPr>
      <w:rPr>
        <w:rFonts w:ascii="Times New Roman" w:eastAsia="Times New Roman" w:hAnsi="Times New Roman" w:cs="Times New Roman"/>
        <w:b/>
        <w:sz w:val="22"/>
        <w:szCs w:val="22"/>
      </w:rPr>
    </w:lvl>
    <w:lvl w:ilvl="1">
      <w:start w:val="1"/>
      <w:numFmt w:val="bullet"/>
      <w:lvlText w:val="•"/>
      <w:lvlJc w:val="left"/>
      <w:pPr>
        <w:ind w:left="2138" w:hanging="214"/>
      </w:pPr>
    </w:lvl>
    <w:lvl w:ilvl="2">
      <w:start w:val="1"/>
      <w:numFmt w:val="bullet"/>
      <w:lvlText w:val="•"/>
      <w:lvlJc w:val="left"/>
      <w:pPr>
        <w:ind w:left="3097" w:hanging="214"/>
      </w:pPr>
    </w:lvl>
    <w:lvl w:ilvl="3">
      <w:start w:val="1"/>
      <w:numFmt w:val="bullet"/>
      <w:lvlText w:val="•"/>
      <w:lvlJc w:val="left"/>
      <w:pPr>
        <w:ind w:left="4055" w:hanging="214"/>
      </w:pPr>
    </w:lvl>
    <w:lvl w:ilvl="4">
      <w:start w:val="1"/>
      <w:numFmt w:val="bullet"/>
      <w:lvlText w:val="•"/>
      <w:lvlJc w:val="left"/>
      <w:pPr>
        <w:ind w:left="5014" w:hanging="214"/>
      </w:pPr>
    </w:lvl>
    <w:lvl w:ilvl="5">
      <w:start w:val="1"/>
      <w:numFmt w:val="bullet"/>
      <w:lvlText w:val="•"/>
      <w:lvlJc w:val="left"/>
      <w:pPr>
        <w:ind w:left="5973" w:hanging="214"/>
      </w:pPr>
    </w:lvl>
    <w:lvl w:ilvl="6">
      <w:start w:val="1"/>
      <w:numFmt w:val="bullet"/>
      <w:lvlText w:val="•"/>
      <w:lvlJc w:val="left"/>
      <w:pPr>
        <w:ind w:left="6931" w:hanging="214"/>
      </w:pPr>
    </w:lvl>
    <w:lvl w:ilvl="7">
      <w:start w:val="1"/>
      <w:numFmt w:val="bullet"/>
      <w:lvlText w:val="•"/>
      <w:lvlJc w:val="left"/>
      <w:pPr>
        <w:ind w:left="7890" w:hanging="214"/>
      </w:pPr>
    </w:lvl>
    <w:lvl w:ilvl="8">
      <w:start w:val="1"/>
      <w:numFmt w:val="bullet"/>
      <w:lvlText w:val="•"/>
      <w:lvlJc w:val="left"/>
      <w:pPr>
        <w:ind w:left="8849" w:hanging="214"/>
      </w:pPr>
    </w:lvl>
  </w:abstractNum>
  <w:abstractNum w:abstractNumId="3" w15:restartNumberingAfterBreak="0">
    <w:nsid w:val="614D1B8B"/>
    <w:multiLevelType w:val="multilevel"/>
    <w:tmpl w:val="AEE88D4C"/>
    <w:lvl w:ilvl="0">
      <w:start w:val="1"/>
      <w:numFmt w:val="decimal"/>
      <w:lvlText w:val="%1."/>
      <w:lvlJc w:val="left"/>
      <w:pPr>
        <w:ind w:left="1226" w:hanging="267"/>
      </w:pPr>
      <w:rPr>
        <w:rFonts w:ascii="Times New Roman" w:eastAsia="Times New Roman" w:hAnsi="Times New Roman" w:cs="Times New Roman"/>
        <w:b/>
        <w:sz w:val="22"/>
        <w:szCs w:val="22"/>
      </w:rPr>
    </w:lvl>
    <w:lvl w:ilvl="1">
      <w:start w:val="1"/>
      <w:numFmt w:val="bullet"/>
      <w:lvlText w:val="•"/>
      <w:lvlJc w:val="left"/>
      <w:pPr>
        <w:ind w:left="2174" w:hanging="266"/>
      </w:pPr>
    </w:lvl>
    <w:lvl w:ilvl="2">
      <w:start w:val="1"/>
      <w:numFmt w:val="bullet"/>
      <w:lvlText w:val="•"/>
      <w:lvlJc w:val="left"/>
      <w:pPr>
        <w:ind w:left="3129" w:hanging="267"/>
      </w:pPr>
    </w:lvl>
    <w:lvl w:ilvl="3">
      <w:start w:val="1"/>
      <w:numFmt w:val="bullet"/>
      <w:lvlText w:val="•"/>
      <w:lvlJc w:val="left"/>
      <w:pPr>
        <w:ind w:left="4083" w:hanging="267"/>
      </w:pPr>
    </w:lvl>
    <w:lvl w:ilvl="4">
      <w:start w:val="1"/>
      <w:numFmt w:val="bullet"/>
      <w:lvlText w:val="•"/>
      <w:lvlJc w:val="left"/>
      <w:pPr>
        <w:ind w:left="5038" w:hanging="267"/>
      </w:pPr>
    </w:lvl>
    <w:lvl w:ilvl="5">
      <w:start w:val="1"/>
      <w:numFmt w:val="bullet"/>
      <w:lvlText w:val="•"/>
      <w:lvlJc w:val="left"/>
      <w:pPr>
        <w:ind w:left="5993" w:hanging="267"/>
      </w:pPr>
    </w:lvl>
    <w:lvl w:ilvl="6">
      <w:start w:val="1"/>
      <w:numFmt w:val="bullet"/>
      <w:lvlText w:val="•"/>
      <w:lvlJc w:val="left"/>
      <w:pPr>
        <w:ind w:left="6947" w:hanging="267"/>
      </w:pPr>
    </w:lvl>
    <w:lvl w:ilvl="7">
      <w:start w:val="1"/>
      <w:numFmt w:val="bullet"/>
      <w:lvlText w:val="•"/>
      <w:lvlJc w:val="left"/>
      <w:pPr>
        <w:ind w:left="7902" w:hanging="267"/>
      </w:pPr>
    </w:lvl>
    <w:lvl w:ilvl="8">
      <w:start w:val="1"/>
      <w:numFmt w:val="bullet"/>
      <w:lvlText w:val="•"/>
      <w:lvlJc w:val="left"/>
      <w:pPr>
        <w:ind w:left="8857" w:hanging="267"/>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A2"/>
    <w:rsid w:val="00153FFC"/>
    <w:rsid w:val="001578B0"/>
    <w:rsid w:val="00205F9B"/>
    <w:rsid w:val="00840AE5"/>
    <w:rsid w:val="00AE5DD2"/>
    <w:rsid w:val="00BD0E06"/>
    <w:rsid w:val="00CB49C8"/>
    <w:rsid w:val="00E16248"/>
    <w:rsid w:val="00F4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2DCF8-21F0-4A6D-AD6C-1EFF3EED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 w:type="paragraph" w:styleId="BodyText">
    <w:name w:val="Body Text"/>
    <w:basedOn w:val="Normal"/>
    <w:link w:val="BodyTextChar"/>
    <w:uiPriority w:val="1"/>
    <w:qFormat/>
    <w:rsid w:val="00327D2A"/>
    <w:pPr>
      <w:widowControl w:val="0"/>
    </w:pPr>
    <w:rPr>
      <w:sz w:val="22"/>
      <w:szCs w:val="22"/>
    </w:rPr>
  </w:style>
  <w:style w:type="character" w:customStyle="1" w:styleId="BodyTextChar">
    <w:name w:val="Body Text Char"/>
    <w:basedOn w:val="DefaultParagraphFont"/>
    <w:link w:val="BodyText"/>
    <w:uiPriority w:val="1"/>
    <w:rsid w:val="00327D2A"/>
    <w:rPr>
      <w:sz w:val="22"/>
      <w:szCs w:val="22"/>
    </w:rPr>
  </w:style>
  <w:style w:type="paragraph" w:styleId="ListParagraph">
    <w:name w:val="List Paragraph"/>
    <w:basedOn w:val="Normal"/>
    <w:uiPriority w:val="34"/>
    <w:qFormat/>
    <w:rsid w:val="00327D2A"/>
    <w:pPr>
      <w:widowControl w:val="0"/>
      <w:ind w:left="1174" w:hanging="214"/>
    </w:pPr>
    <w:rPr>
      <w:sz w:val="22"/>
      <w:szCs w:val="22"/>
    </w:rPr>
  </w:style>
  <w:style w:type="paragraph" w:styleId="NormalWeb">
    <w:name w:val="Normal (Web)"/>
    <w:basedOn w:val="Normal"/>
    <w:uiPriority w:val="99"/>
    <w:semiHidden/>
    <w:unhideWhenUsed/>
    <w:rsid w:val="00D95E7E"/>
    <w:pPr>
      <w:spacing w:before="100" w:beforeAutospacing="1" w:after="100" w:afterAutospacing="1"/>
    </w:pPr>
    <w:rPr>
      <w:lang w:val="en-IN"/>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wagepublishers.com/servlet/nadispinfo?offset=0&amp;amp;searchtype=Author&amp;amp;text1=Duggal%2C%20S.K.&amp;amp;ordby=Publication%20Ye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jDX20O3RNBSjYIcPsAyl3lektQ==">AMUW2mUZHHf/NSGdtdq0Fg8D/NgSB6bGc1Psk6snZlSKUBDFCaiFKQro5F3tO+mO9iVx+KTB39g3wH8q9mOegpTo6KLd3HgkGveomXku1GvcKy9nxjojSCjvtYvI32+Z8Csgm/86k0l5/rqcPEZYFse/KyglJyxIfg==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Administrator</cp:lastModifiedBy>
  <cp:revision>6</cp:revision>
  <dcterms:created xsi:type="dcterms:W3CDTF">2018-11-26T06:14:00Z</dcterms:created>
  <dcterms:modified xsi:type="dcterms:W3CDTF">2021-08-17T10:35:00Z</dcterms:modified>
</cp:coreProperties>
</file>