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C4" w:rsidRDefault="00E12E38" w:rsidP="002A179B">
      <w:pPr>
        <w:suppressAutoHyphens/>
        <w:spacing w:before="60" w:after="60"/>
        <w:jc w:val="center"/>
        <w:rPr>
          <w:b/>
          <w:sz w:val="24"/>
          <w:szCs w:val="24"/>
        </w:rPr>
      </w:pPr>
      <w:r>
        <w:rPr>
          <w:b/>
          <w:bCs/>
          <w:noProof/>
          <w:lang w:val="en-IN" w:eastAsia="en-IN"/>
        </w:rPr>
        <w:drawing>
          <wp:inline distT="0" distB="0" distL="0" distR="0">
            <wp:extent cx="558165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1019175"/>
                    </a:xfrm>
                    <a:prstGeom prst="rect">
                      <a:avLst/>
                    </a:prstGeom>
                    <a:noFill/>
                    <a:ln>
                      <a:noFill/>
                    </a:ln>
                  </pic:spPr>
                </pic:pic>
              </a:graphicData>
            </a:graphic>
          </wp:inline>
        </w:drawing>
      </w:r>
    </w:p>
    <w:p w:rsidR="002A179B" w:rsidRDefault="00B66B2D" w:rsidP="002A179B">
      <w:pPr>
        <w:suppressAutoHyphens/>
        <w:spacing w:before="60" w:after="60"/>
        <w:jc w:val="center"/>
        <w:rPr>
          <w:b/>
          <w:sz w:val="24"/>
          <w:szCs w:val="24"/>
        </w:rPr>
      </w:pPr>
      <w:r>
        <w:rPr>
          <w:b/>
          <w:sz w:val="24"/>
          <w:szCs w:val="24"/>
        </w:rPr>
        <w:t>FIRST</w:t>
      </w:r>
      <w:r w:rsidR="002A179B">
        <w:rPr>
          <w:b/>
          <w:sz w:val="24"/>
          <w:szCs w:val="24"/>
        </w:rPr>
        <w:t xml:space="preserve"> </w:t>
      </w:r>
      <w:r>
        <w:rPr>
          <w:b/>
          <w:sz w:val="24"/>
          <w:szCs w:val="24"/>
        </w:rPr>
        <w:t>SEMESTER: 2021</w:t>
      </w:r>
      <w:r>
        <w:rPr>
          <w:b/>
          <w:sz w:val="24"/>
          <w:szCs w:val="24"/>
        </w:rPr>
        <w:noBreakHyphen/>
        <w:t>2022</w:t>
      </w:r>
    </w:p>
    <w:p w:rsidR="002A179B" w:rsidRPr="002A179B" w:rsidRDefault="002A179B" w:rsidP="002A179B">
      <w:pPr>
        <w:suppressAutoHyphens/>
        <w:spacing w:before="60" w:after="60"/>
        <w:jc w:val="center"/>
        <w:rPr>
          <w:b/>
          <w:sz w:val="24"/>
          <w:szCs w:val="24"/>
        </w:rPr>
      </w:pPr>
      <w:r w:rsidRPr="002A179B">
        <w:rPr>
          <w:b/>
          <w:sz w:val="24"/>
          <w:szCs w:val="24"/>
          <w:u w:val="single"/>
        </w:rPr>
        <w:t>COURSE HANDOUT-PART II</w:t>
      </w:r>
      <w:r w:rsidRPr="002A179B">
        <w:rPr>
          <w:sz w:val="24"/>
          <w:szCs w:val="24"/>
          <w:u w:val="single"/>
        </w:rPr>
        <w:t xml:space="preserve">                 </w:t>
      </w:r>
    </w:p>
    <w:p w:rsidR="00044CD9" w:rsidRDefault="00BA20A8" w:rsidP="004C23FC">
      <w:pPr>
        <w:ind w:left="7920" w:firstLine="720"/>
        <w:rPr>
          <w:sz w:val="24"/>
        </w:rPr>
      </w:pPr>
      <w:r>
        <w:rPr>
          <w:sz w:val="24"/>
        </w:rPr>
        <w:t>20</w:t>
      </w:r>
      <w:r w:rsidR="00666B31">
        <w:rPr>
          <w:sz w:val="24"/>
        </w:rPr>
        <w:t>/08</w:t>
      </w:r>
      <w:r w:rsidR="00C64BC4">
        <w:rPr>
          <w:sz w:val="24"/>
        </w:rPr>
        <w:t>/</w:t>
      </w:r>
      <w:r w:rsidR="00114CC6">
        <w:rPr>
          <w:sz w:val="24"/>
        </w:rPr>
        <w:t>2021</w:t>
      </w:r>
    </w:p>
    <w:p w:rsidR="00044CD9" w:rsidRDefault="00044CD9" w:rsidP="00044CD9">
      <w:pPr>
        <w:jc w:val="both"/>
        <w:rPr>
          <w:sz w:val="24"/>
        </w:rPr>
      </w:pPr>
      <w:r>
        <w:rPr>
          <w:sz w:val="24"/>
        </w:rPr>
        <w:t>In addition to Part-I (General Handout for all courses appended to the time table) this portion gives further specific details regarding the course.</w:t>
      </w:r>
    </w:p>
    <w:p w:rsidR="00044CD9" w:rsidRDefault="00044CD9" w:rsidP="00044CD9">
      <w:pPr>
        <w:rPr>
          <w:sz w:val="16"/>
          <w:szCs w:val="16"/>
        </w:rPr>
      </w:pPr>
    </w:p>
    <w:p w:rsidR="00044CD9" w:rsidRDefault="00044CD9" w:rsidP="00044CD9">
      <w:pPr>
        <w:rPr>
          <w:b/>
          <w:bCs/>
          <w:sz w:val="24"/>
        </w:rPr>
      </w:pPr>
      <w:r>
        <w:rPr>
          <w:b/>
          <w:bCs/>
          <w:sz w:val="24"/>
        </w:rPr>
        <w:t>Co</w:t>
      </w:r>
      <w:r w:rsidR="002A179B">
        <w:rPr>
          <w:b/>
          <w:bCs/>
          <w:sz w:val="24"/>
        </w:rPr>
        <w:t>urse No.</w:t>
      </w:r>
      <w:r w:rsidR="002A179B">
        <w:rPr>
          <w:b/>
          <w:bCs/>
          <w:sz w:val="24"/>
        </w:rPr>
        <w:tab/>
      </w:r>
      <w:r w:rsidR="002A179B">
        <w:rPr>
          <w:b/>
          <w:bCs/>
          <w:sz w:val="24"/>
        </w:rPr>
        <w:tab/>
        <w:t xml:space="preserve"> </w:t>
      </w:r>
      <w:r w:rsidR="002A179B">
        <w:rPr>
          <w:b/>
          <w:bCs/>
          <w:sz w:val="24"/>
        </w:rPr>
        <w:tab/>
        <w:t>: ECON F435</w:t>
      </w:r>
    </w:p>
    <w:p w:rsidR="003A41EC" w:rsidRDefault="00044CD9" w:rsidP="00044CD9">
      <w:pPr>
        <w:rPr>
          <w:b/>
          <w:bCs/>
          <w:sz w:val="24"/>
        </w:rPr>
      </w:pPr>
      <w:r>
        <w:rPr>
          <w:b/>
          <w:bCs/>
          <w:sz w:val="24"/>
        </w:rPr>
        <w:t>Course Title</w:t>
      </w:r>
      <w:r>
        <w:rPr>
          <w:b/>
          <w:bCs/>
          <w:sz w:val="24"/>
        </w:rPr>
        <w:tab/>
      </w:r>
      <w:r>
        <w:rPr>
          <w:b/>
          <w:bCs/>
          <w:sz w:val="24"/>
        </w:rPr>
        <w:tab/>
        <w:t xml:space="preserve"> </w:t>
      </w:r>
      <w:r w:rsidR="002A179B">
        <w:rPr>
          <w:b/>
          <w:bCs/>
          <w:sz w:val="24"/>
        </w:rPr>
        <w:tab/>
      </w:r>
      <w:r>
        <w:rPr>
          <w:b/>
          <w:bCs/>
          <w:sz w:val="24"/>
        </w:rPr>
        <w:t>: Marketing Research</w:t>
      </w:r>
    </w:p>
    <w:p w:rsidR="00044CD9" w:rsidRDefault="00044CD9" w:rsidP="00044CD9">
      <w:pPr>
        <w:rPr>
          <w:b/>
          <w:bCs/>
          <w:sz w:val="24"/>
        </w:rPr>
      </w:pPr>
      <w:r>
        <w:rPr>
          <w:b/>
          <w:bCs/>
          <w:sz w:val="24"/>
        </w:rPr>
        <w:t>Instructor-in-Charge</w:t>
      </w:r>
      <w:r w:rsidR="002A179B">
        <w:rPr>
          <w:b/>
          <w:bCs/>
          <w:sz w:val="24"/>
        </w:rPr>
        <w:tab/>
      </w:r>
      <w:r>
        <w:rPr>
          <w:b/>
          <w:bCs/>
          <w:sz w:val="24"/>
        </w:rPr>
        <w:t xml:space="preserve">: </w:t>
      </w:r>
      <w:r w:rsidR="002A179B">
        <w:rPr>
          <w:b/>
          <w:spacing w:val="-2"/>
          <w:sz w:val="24"/>
          <w:szCs w:val="24"/>
        </w:rPr>
        <w:t>Dr. C.  Hussain Yaganti</w:t>
      </w:r>
      <w:r w:rsidR="00F412AC">
        <w:rPr>
          <w:b/>
          <w:bCs/>
          <w:sz w:val="24"/>
        </w:rPr>
        <w:t xml:space="preserve"> </w:t>
      </w:r>
      <w:r w:rsidR="009E6AC2">
        <w:rPr>
          <w:b/>
          <w:bCs/>
          <w:sz w:val="24"/>
        </w:rPr>
        <w:t xml:space="preserve"> </w:t>
      </w:r>
    </w:p>
    <w:p w:rsidR="00044CD9" w:rsidRDefault="00044CD9" w:rsidP="00044CD9">
      <w:pPr>
        <w:numPr>
          <w:ilvl w:val="12"/>
          <w:numId w:val="0"/>
        </w:numPr>
        <w:jc w:val="both"/>
        <w:rPr>
          <w:sz w:val="16"/>
          <w:szCs w:val="16"/>
        </w:rPr>
      </w:pPr>
    </w:p>
    <w:p w:rsidR="00044CD9" w:rsidRDefault="00044CD9" w:rsidP="00044CD9">
      <w:pPr>
        <w:numPr>
          <w:ilvl w:val="12"/>
          <w:numId w:val="0"/>
        </w:numPr>
        <w:jc w:val="both"/>
        <w:rPr>
          <w:sz w:val="24"/>
        </w:rPr>
      </w:pPr>
      <w:r>
        <w:rPr>
          <w:sz w:val="24"/>
        </w:rPr>
        <w:t xml:space="preserve">All organizations need </w:t>
      </w:r>
      <w:r w:rsidR="00677D8B">
        <w:rPr>
          <w:sz w:val="24"/>
        </w:rPr>
        <w:t>to research</w:t>
      </w:r>
      <w:r>
        <w:rPr>
          <w:sz w:val="24"/>
        </w:rPr>
        <w:t xml:space="preserve"> their markets periodically. This course discusses in detail various elements of marketing research process viz. Problem Definition, Development of an approach to the Problem, Research Design formulation, Fieldwork &amp; Dat</w:t>
      </w:r>
      <w:r w:rsidR="00676DE0">
        <w:rPr>
          <w:sz w:val="24"/>
        </w:rPr>
        <w:t>a collection, Data preparation, Estimation of Models,</w:t>
      </w:r>
      <w:r>
        <w:rPr>
          <w:sz w:val="24"/>
        </w:rPr>
        <w:t xml:space="preserve"> Analysis and finally Report pre</w:t>
      </w:r>
      <w:r w:rsidR="00676DE0">
        <w:rPr>
          <w:sz w:val="24"/>
        </w:rPr>
        <w:t>paration and Presentation. The E</w:t>
      </w:r>
      <w:r>
        <w:rPr>
          <w:sz w:val="24"/>
        </w:rPr>
        <w:t>mphasis of the course is proportionately focused on Foundational Concepts, Methodology &amp;</w:t>
      </w:r>
      <w:r w:rsidRPr="001739D1">
        <w:rPr>
          <w:sz w:val="24"/>
        </w:rPr>
        <w:t xml:space="preserve"> </w:t>
      </w:r>
      <w:r>
        <w:rPr>
          <w:sz w:val="24"/>
        </w:rPr>
        <w:t xml:space="preserve">Techniques, and Marketing Research Applications. </w:t>
      </w:r>
      <w:r>
        <w:rPr>
          <w:spacing w:val="-2"/>
          <w:sz w:val="24"/>
        </w:rPr>
        <w:t>A number of Cases will be assigned for discussion in the class. The course pedagogy lays special emphasis on “</w:t>
      </w:r>
      <w:r w:rsidRPr="00BB2874">
        <w:rPr>
          <w:b/>
          <w:i/>
          <w:spacing w:val="-2"/>
          <w:sz w:val="24"/>
        </w:rPr>
        <w:t>learning by doing</w:t>
      </w:r>
      <w:r>
        <w:rPr>
          <w:spacing w:val="-2"/>
          <w:sz w:val="24"/>
        </w:rPr>
        <w:t>” and a project assignment in this course characterizes this orientation.</w:t>
      </w:r>
    </w:p>
    <w:p w:rsidR="00044CD9" w:rsidRDefault="00044CD9" w:rsidP="00044CD9">
      <w:pPr>
        <w:numPr>
          <w:ilvl w:val="12"/>
          <w:numId w:val="0"/>
        </w:numPr>
        <w:jc w:val="both"/>
        <w:rPr>
          <w:b/>
          <w:sz w:val="24"/>
        </w:rPr>
      </w:pPr>
    </w:p>
    <w:p w:rsidR="00044CD9" w:rsidRDefault="00044CD9" w:rsidP="00044CD9">
      <w:pPr>
        <w:numPr>
          <w:ilvl w:val="0"/>
          <w:numId w:val="1"/>
        </w:numPr>
        <w:tabs>
          <w:tab w:val="left" w:pos="360"/>
        </w:tabs>
        <w:rPr>
          <w:b/>
          <w:sz w:val="24"/>
        </w:rPr>
      </w:pPr>
      <w:r>
        <w:rPr>
          <w:b/>
          <w:sz w:val="24"/>
        </w:rPr>
        <w:t xml:space="preserve">Text </w:t>
      </w:r>
      <w:proofErr w:type="gramStart"/>
      <w:r>
        <w:rPr>
          <w:b/>
          <w:sz w:val="24"/>
        </w:rPr>
        <w:t>Book(</w:t>
      </w:r>
      <w:proofErr w:type="gramEnd"/>
      <w:r>
        <w:rPr>
          <w:b/>
          <w:sz w:val="24"/>
        </w:rPr>
        <w:t>T.B)</w:t>
      </w:r>
    </w:p>
    <w:p w:rsidR="00044CD9" w:rsidRDefault="00044CD9" w:rsidP="00044CD9">
      <w:pPr>
        <w:numPr>
          <w:ilvl w:val="12"/>
          <w:numId w:val="0"/>
        </w:numPr>
        <w:ind w:left="360"/>
        <w:rPr>
          <w:bCs/>
          <w:sz w:val="24"/>
        </w:rPr>
      </w:pPr>
      <w:r>
        <w:rPr>
          <w:b/>
          <w:sz w:val="24"/>
        </w:rPr>
        <w:t>MALHOTRA NARESH K</w:t>
      </w:r>
      <w:r>
        <w:rPr>
          <w:bCs/>
          <w:sz w:val="24"/>
        </w:rPr>
        <w:t xml:space="preserve">., </w:t>
      </w:r>
      <w:r>
        <w:rPr>
          <w:bCs/>
          <w:i/>
          <w:iCs/>
          <w:sz w:val="24"/>
        </w:rPr>
        <w:t>Marketing Research: An applied orientation</w:t>
      </w:r>
      <w:r w:rsidR="00676DE0">
        <w:rPr>
          <w:bCs/>
          <w:sz w:val="24"/>
        </w:rPr>
        <w:t>. Pearson Education, 2013, 6</w:t>
      </w:r>
      <w:r>
        <w:rPr>
          <w:bCs/>
          <w:sz w:val="24"/>
          <w:vertAlign w:val="superscript"/>
        </w:rPr>
        <w:t>th</w:t>
      </w:r>
      <w:r w:rsidR="00676DE0">
        <w:rPr>
          <w:bCs/>
          <w:sz w:val="24"/>
        </w:rPr>
        <w:t xml:space="preserve"> Edition.</w:t>
      </w:r>
    </w:p>
    <w:p w:rsidR="00044CD9" w:rsidRDefault="00044CD9" w:rsidP="00044CD9">
      <w:pPr>
        <w:numPr>
          <w:ilvl w:val="12"/>
          <w:numId w:val="0"/>
        </w:numPr>
        <w:rPr>
          <w:bCs/>
          <w:sz w:val="16"/>
          <w:szCs w:val="16"/>
        </w:rPr>
      </w:pPr>
    </w:p>
    <w:p w:rsidR="00044CD9" w:rsidRDefault="00044CD9" w:rsidP="00044CD9">
      <w:pPr>
        <w:numPr>
          <w:ilvl w:val="12"/>
          <w:numId w:val="0"/>
        </w:numPr>
        <w:rPr>
          <w:sz w:val="24"/>
        </w:rPr>
      </w:pPr>
      <w:r>
        <w:rPr>
          <w:b/>
          <w:sz w:val="24"/>
        </w:rPr>
        <w:t>2.    Reference Books:</w:t>
      </w:r>
      <w:r>
        <w:rPr>
          <w:sz w:val="24"/>
        </w:rPr>
        <w:t xml:space="preserve"> </w:t>
      </w:r>
    </w:p>
    <w:p w:rsidR="00044CD9" w:rsidRDefault="003954E5" w:rsidP="00044CD9">
      <w:pPr>
        <w:numPr>
          <w:ilvl w:val="12"/>
          <w:numId w:val="0"/>
        </w:numPr>
        <w:ind w:left="810" w:hanging="450"/>
        <w:rPr>
          <w:sz w:val="24"/>
        </w:rPr>
      </w:pPr>
      <w:r>
        <w:rPr>
          <w:b/>
          <w:bCs/>
          <w:sz w:val="24"/>
        </w:rPr>
        <w:t>R1-</w:t>
      </w:r>
      <w:r w:rsidR="00044CD9">
        <w:rPr>
          <w:sz w:val="24"/>
        </w:rPr>
        <w:t xml:space="preserve"> </w:t>
      </w:r>
      <w:r w:rsidR="00044CD9">
        <w:rPr>
          <w:b/>
          <w:bCs/>
          <w:sz w:val="24"/>
        </w:rPr>
        <w:t>Harper W. Boyd and Others</w:t>
      </w:r>
      <w:r w:rsidR="00044CD9">
        <w:rPr>
          <w:sz w:val="24"/>
        </w:rPr>
        <w:t xml:space="preserve">. </w:t>
      </w:r>
      <w:r w:rsidR="00044CD9">
        <w:rPr>
          <w:i/>
          <w:iCs/>
          <w:sz w:val="24"/>
        </w:rPr>
        <w:t xml:space="preserve">Marketing </w:t>
      </w:r>
      <w:r w:rsidR="00677D8B">
        <w:rPr>
          <w:i/>
          <w:iCs/>
          <w:sz w:val="24"/>
        </w:rPr>
        <w:t>Research:</w:t>
      </w:r>
      <w:r w:rsidR="00044CD9">
        <w:rPr>
          <w:i/>
          <w:iCs/>
          <w:sz w:val="24"/>
        </w:rPr>
        <w:t xml:space="preserve"> Text and Cases</w:t>
      </w:r>
      <w:r w:rsidR="00044CD9">
        <w:rPr>
          <w:sz w:val="24"/>
        </w:rPr>
        <w:t>, AITBS, 1990, 7</w:t>
      </w:r>
      <w:r w:rsidR="00044CD9">
        <w:rPr>
          <w:sz w:val="24"/>
          <w:vertAlign w:val="superscript"/>
        </w:rPr>
        <w:t>th</w:t>
      </w:r>
      <w:r w:rsidR="00044CD9">
        <w:rPr>
          <w:sz w:val="24"/>
        </w:rPr>
        <w:t xml:space="preserve"> edition.</w:t>
      </w:r>
    </w:p>
    <w:p w:rsidR="00044CD9" w:rsidRDefault="003954E5" w:rsidP="00044CD9">
      <w:pPr>
        <w:numPr>
          <w:ilvl w:val="12"/>
          <w:numId w:val="0"/>
        </w:numPr>
        <w:ind w:left="810" w:hanging="450"/>
        <w:rPr>
          <w:sz w:val="24"/>
        </w:rPr>
      </w:pPr>
      <w:r>
        <w:rPr>
          <w:b/>
          <w:bCs/>
          <w:sz w:val="24"/>
        </w:rPr>
        <w:t xml:space="preserve">R2 </w:t>
      </w:r>
      <w:r w:rsidR="00044CD9">
        <w:rPr>
          <w:b/>
          <w:bCs/>
          <w:sz w:val="24"/>
        </w:rPr>
        <w:t>-</w:t>
      </w:r>
      <w:r w:rsidR="00044CD9" w:rsidRPr="004577A9">
        <w:rPr>
          <w:b/>
          <w:bCs/>
          <w:sz w:val="24"/>
        </w:rPr>
        <w:t xml:space="preserve">Thomas C. Kinnear and James R. Taylor </w:t>
      </w:r>
      <w:r w:rsidR="00044CD9">
        <w:rPr>
          <w:i/>
          <w:iCs/>
          <w:sz w:val="24"/>
        </w:rPr>
        <w:t xml:space="preserve">Marketing Research: An Applied Approach </w:t>
      </w:r>
      <w:r w:rsidR="00044CD9">
        <w:rPr>
          <w:sz w:val="24"/>
        </w:rPr>
        <w:t xml:space="preserve">McGraw-Hill International Edition, </w:t>
      </w:r>
      <w:r w:rsidR="00677D8B">
        <w:rPr>
          <w:sz w:val="24"/>
        </w:rPr>
        <w:t>1987,</w:t>
      </w:r>
      <w:r w:rsidR="00044CD9">
        <w:rPr>
          <w:sz w:val="24"/>
        </w:rPr>
        <w:t xml:space="preserve"> 3</w:t>
      </w:r>
      <w:r w:rsidR="00044CD9" w:rsidRPr="004577A9">
        <w:rPr>
          <w:sz w:val="24"/>
          <w:vertAlign w:val="superscript"/>
        </w:rPr>
        <w:t>rd</w:t>
      </w:r>
      <w:r w:rsidR="00044CD9">
        <w:rPr>
          <w:sz w:val="24"/>
        </w:rPr>
        <w:t xml:space="preserve"> Edition</w:t>
      </w:r>
    </w:p>
    <w:p w:rsidR="001164B3" w:rsidRPr="001164B3" w:rsidRDefault="001164B3" w:rsidP="00044CD9">
      <w:pPr>
        <w:numPr>
          <w:ilvl w:val="12"/>
          <w:numId w:val="0"/>
        </w:numPr>
        <w:ind w:left="810" w:hanging="450"/>
        <w:rPr>
          <w:sz w:val="24"/>
        </w:rPr>
      </w:pPr>
      <w:r>
        <w:rPr>
          <w:b/>
          <w:bCs/>
          <w:sz w:val="24"/>
        </w:rPr>
        <w:t xml:space="preserve">R3-J F </w:t>
      </w:r>
      <w:proofErr w:type="spellStart"/>
      <w:proofErr w:type="gramStart"/>
      <w:r>
        <w:rPr>
          <w:b/>
          <w:bCs/>
          <w:sz w:val="24"/>
        </w:rPr>
        <w:t>Hair,W</w:t>
      </w:r>
      <w:proofErr w:type="spellEnd"/>
      <w:proofErr w:type="gramEnd"/>
      <w:r>
        <w:rPr>
          <w:b/>
          <w:bCs/>
          <w:sz w:val="24"/>
        </w:rPr>
        <w:t xml:space="preserve"> C Black, B J </w:t>
      </w:r>
      <w:proofErr w:type="spellStart"/>
      <w:r>
        <w:rPr>
          <w:b/>
          <w:bCs/>
          <w:sz w:val="24"/>
        </w:rPr>
        <w:t>Babin</w:t>
      </w:r>
      <w:proofErr w:type="spellEnd"/>
      <w:r>
        <w:rPr>
          <w:b/>
          <w:bCs/>
          <w:sz w:val="24"/>
        </w:rPr>
        <w:t xml:space="preserve"> and R E Anderson </w:t>
      </w:r>
      <w:r>
        <w:rPr>
          <w:bCs/>
          <w:i/>
          <w:sz w:val="24"/>
        </w:rPr>
        <w:t>Multivariate Data Analysis, 7</w:t>
      </w:r>
      <w:r w:rsidRPr="001164B3">
        <w:rPr>
          <w:bCs/>
          <w:i/>
          <w:sz w:val="24"/>
          <w:vertAlign w:val="superscript"/>
        </w:rPr>
        <w:t>th</w:t>
      </w:r>
      <w:r>
        <w:rPr>
          <w:bCs/>
          <w:i/>
          <w:sz w:val="24"/>
        </w:rPr>
        <w:t xml:space="preserve"> Edition, Pearson, 2015.</w:t>
      </w:r>
    </w:p>
    <w:p w:rsidR="00044CD9" w:rsidRDefault="003954E5" w:rsidP="00044CD9">
      <w:pPr>
        <w:numPr>
          <w:ilvl w:val="12"/>
          <w:numId w:val="0"/>
        </w:numPr>
        <w:ind w:left="810" w:hanging="450"/>
        <w:rPr>
          <w:sz w:val="24"/>
        </w:rPr>
      </w:pPr>
      <w:r>
        <w:rPr>
          <w:b/>
          <w:bCs/>
          <w:sz w:val="24"/>
        </w:rPr>
        <w:t xml:space="preserve">R3 </w:t>
      </w:r>
      <w:r w:rsidR="00044CD9">
        <w:rPr>
          <w:b/>
          <w:bCs/>
          <w:sz w:val="24"/>
        </w:rPr>
        <w:t xml:space="preserve">- Gilbert A. Churchill, Jr. Dawn Iacobucci </w:t>
      </w:r>
      <w:r w:rsidR="00044CD9" w:rsidRPr="003E6109">
        <w:rPr>
          <w:i/>
          <w:iCs/>
          <w:sz w:val="24"/>
        </w:rPr>
        <w:t xml:space="preserve">Marketing </w:t>
      </w:r>
      <w:r w:rsidR="00676DE0" w:rsidRPr="003E6109">
        <w:rPr>
          <w:i/>
          <w:iCs/>
          <w:sz w:val="24"/>
        </w:rPr>
        <w:t>Research:</w:t>
      </w:r>
      <w:r w:rsidR="00044CD9" w:rsidRPr="003E6109">
        <w:rPr>
          <w:i/>
          <w:iCs/>
          <w:sz w:val="24"/>
        </w:rPr>
        <w:t xml:space="preserve"> Methodological </w:t>
      </w:r>
      <w:r w:rsidR="00676DE0" w:rsidRPr="003E6109">
        <w:rPr>
          <w:i/>
          <w:iCs/>
          <w:sz w:val="24"/>
        </w:rPr>
        <w:t>Foundations, Thomson</w:t>
      </w:r>
      <w:r w:rsidR="00044CD9" w:rsidRPr="003E6109">
        <w:rPr>
          <w:sz w:val="24"/>
        </w:rPr>
        <w:t xml:space="preserve"> South-Western ,2004, 8</w:t>
      </w:r>
      <w:r w:rsidR="00044CD9" w:rsidRPr="003E6109">
        <w:rPr>
          <w:sz w:val="24"/>
          <w:vertAlign w:val="superscript"/>
        </w:rPr>
        <w:t>th</w:t>
      </w:r>
      <w:r w:rsidR="00044CD9" w:rsidRPr="003E6109">
        <w:rPr>
          <w:sz w:val="24"/>
        </w:rPr>
        <w:t xml:space="preserve"> Edition</w:t>
      </w:r>
    </w:p>
    <w:p w:rsidR="003954E5" w:rsidRDefault="003954E5" w:rsidP="00044CD9">
      <w:pPr>
        <w:numPr>
          <w:ilvl w:val="12"/>
          <w:numId w:val="0"/>
        </w:numPr>
        <w:ind w:left="810" w:hanging="450"/>
        <w:rPr>
          <w:bCs/>
          <w:sz w:val="24"/>
        </w:rPr>
      </w:pPr>
      <w:r>
        <w:rPr>
          <w:b/>
          <w:bCs/>
          <w:sz w:val="24"/>
        </w:rPr>
        <w:t xml:space="preserve">R4- </w:t>
      </w:r>
      <w:proofErr w:type="spellStart"/>
      <w:r>
        <w:rPr>
          <w:b/>
          <w:bCs/>
          <w:sz w:val="24"/>
        </w:rPr>
        <w:t>Rajendra</w:t>
      </w:r>
      <w:proofErr w:type="spellEnd"/>
      <w:r>
        <w:rPr>
          <w:b/>
          <w:bCs/>
          <w:sz w:val="24"/>
        </w:rPr>
        <w:t xml:space="preserve"> </w:t>
      </w:r>
      <w:proofErr w:type="spellStart"/>
      <w:r>
        <w:rPr>
          <w:b/>
          <w:bCs/>
          <w:sz w:val="24"/>
        </w:rPr>
        <w:t>Nargundkar</w:t>
      </w:r>
      <w:proofErr w:type="spellEnd"/>
      <w:r>
        <w:rPr>
          <w:b/>
          <w:bCs/>
          <w:sz w:val="24"/>
        </w:rPr>
        <w:t xml:space="preserve"> </w:t>
      </w:r>
      <w:r w:rsidRPr="003954E5">
        <w:rPr>
          <w:bCs/>
          <w:i/>
          <w:sz w:val="24"/>
        </w:rPr>
        <w:t>Marketing Research: Text and Cases</w:t>
      </w:r>
      <w:r w:rsidR="00676DE0">
        <w:rPr>
          <w:bCs/>
          <w:i/>
          <w:sz w:val="24"/>
        </w:rPr>
        <w:t xml:space="preserve">, </w:t>
      </w:r>
      <w:r w:rsidR="00676DE0">
        <w:rPr>
          <w:bCs/>
          <w:sz w:val="24"/>
        </w:rPr>
        <w:t>TMH, 3</w:t>
      </w:r>
      <w:r w:rsidR="00676DE0" w:rsidRPr="00676DE0">
        <w:rPr>
          <w:bCs/>
          <w:sz w:val="24"/>
          <w:vertAlign w:val="superscript"/>
        </w:rPr>
        <w:t>rd</w:t>
      </w:r>
      <w:r w:rsidR="00676DE0">
        <w:rPr>
          <w:bCs/>
          <w:sz w:val="24"/>
        </w:rPr>
        <w:t xml:space="preserve"> Edition,2014.</w:t>
      </w:r>
    </w:p>
    <w:p w:rsidR="002D7791" w:rsidRPr="00676DE0" w:rsidRDefault="002D7791" w:rsidP="00044CD9">
      <w:pPr>
        <w:numPr>
          <w:ilvl w:val="12"/>
          <w:numId w:val="0"/>
        </w:numPr>
        <w:ind w:left="810" w:hanging="450"/>
        <w:rPr>
          <w:bCs/>
          <w:sz w:val="24"/>
        </w:rPr>
      </w:pPr>
    </w:p>
    <w:p w:rsidR="003954E5" w:rsidRPr="003954E5" w:rsidRDefault="003954E5" w:rsidP="00044CD9">
      <w:pPr>
        <w:numPr>
          <w:ilvl w:val="12"/>
          <w:numId w:val="0"/>
        </w:numPr>
        <w:ind w:left="810" w:hanging="450"/>
        <w:rPr>
          <w:i/>
          <w:sz w:val="24"/>
        </w:rPr>
      </w:pPr>
    </w:p>
    <w:p w:rsidR="00044CD9" w:rsidRPr="004336B2" w:rsidRDefault="00044CD9" w:rsidP="00044CD9">
      <w:pPr>
        <w:numPr>
          <w:ilvl w:val="12"/>
          <w:numId w:val="0"/>
        </w:numPr>
        <w:rPr>
          <w:sz w:val="24"/>
        </w:rPr>
      </w:pPr>
      <w:r>
        <w:rPr>
          <w:b/>
          <w:bCs/>
          <w:sz w:val="24"/>
        </w:rPr>
        <w:t>3. Reference Website</w:t>
      </w:r>
      <w:r w:rsidRPr="004336B2">
        <w:rPr>
          <w:bCs/>
          <w:sz w:val="24"/>
        </w:rPr>
        <w:t xml:space="preserve">: </w:t>
      </w:r>
      <w:r>
        <w:rPr>
          <w:bCs/>
          <w:sz w:val="24"/>
        </w:rPr>
        <w:t xml:space="preserve"> </w:t>
      </w:r>
      <w:r w:rsidRPr="004336B2">
        <w:rPr>
          <w:bCs/>
          <w:sz w:val="24"/>
        </w:rPr>
        <w:t>www.marketingpower.com</w:t>
      </w:r>
      <w:r w:rsidR="00E91776">
        <w:rPr>
          <w:bCs/>
          <w:sz w:val="24"/>
        </w:rPr>
        <w:t>/kaggle</w:t>
      </w:r>
    </w:p>
    <w:p w:rsidR="00044CD9" w:rsidRPr="004336B2" w:rsidRDefault="00044CD9" w:rsidP="00044CD9">
      <w:pPr>
        <w:tabs>
          <w:tab w:val="left" w:pos="360"/>
        </w:tabs>
        <w:rPr>
          <w:sz w:val="24"/>
        </w:rPr>
      </w:pPr>
    </w:p>
    <w:p w:rsidR="00044CD9" w:rsidRDefault="00044CD9" w:rsidP="00044CD9">
      <w:pPr>
        <w:tabs>
          <w:tab w:val="left" w:pos="360"/>
        </w:tabs>
        <w:rPr>
          <w:b/>
          <w:sz w:val="24"/>
        </w:rPr>
      </w:pPr>
      <w:r>
        <w:rPr>
          <w:b/>
          <w:sz w:val="24"/>
        </w:rPr>
        <w:t>3. Course Plan</w:t>
      </w:r>
    </w:p>
    <w:p w:rsidR="00044CD9" w:rsidRDefault="00044CD9" w:rsidP="00044CD9">
      <w:pPr>
        <w:tabs>
          <w:tab w:val="left" w:pos="360"/>
        </w:tabs>
        <w:rPr>
          <w:b/>
          <w:sz w:val="24"/>
        </w:rPr>
      </w:pPr>
    </w:p>
    <w:tbl>
      <w:tblPr>
        <w:tblW w:w="867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240"/>
        <w:gridCol w:w="1296"/>
      </w:tblGrid>
      <w:tr w:rsidR="00044CD9" w:rsidTr="00FA28B6">
        <w:tc>
          <w:tcPr>
            <w:tcW w:w="1080" w:type="dxa"/>
            <w:vAlign w:val="center"/>
          </w:tcPr>
          <w:p w:rsidR="00044CD9" w:rsidRDefault="00044CD9" w:rsidP="00FA28B6">
            <w:pPr>
              <w:jc w:val="center"/>
              <w:rPr>
                <w:b/>
                <w:bCs/>
                <w:sz w:val="24"/>
              </w:rPr>
            </w:pPr>
            <w:r>
              <w:rPr>
                <w:b/>
                <w:bCs/>
                <w:sz w:val="24"/>
              </w:rPr>
              <w:t>Lecture No.</w:t>
            </w:r>
          </w:p>
        </w:tc>
        <w:tc>
          <w:tcPr>
            <w:tcW w:w="3060" w:type="dxa"/>
            <w:vAlign w:val="center"/>
          </w:tcPr>
          <w:p w:rsidR="00044CD9" w:rsidRDefault="00044CD9" w:rsidP="00FA28B6">
            <w:pPr>
              <w:pStyle w:val="Heading2"/>
              <w:jc w:val="center"/>
              <w:rPr>
                <w:b/>
                <w:bCs/>
              </w:rPr>
            </w:pPr>
            <w:r>
              <w:rPr>
                <w:b/>
                <w:bCs/>
              </w:rPr>
              <w:t>Learning Objectives</w:t>
            </w:r>
          </w:p>
        </w:tc>
        <w:tc>
          <w:tcPr>
            <w:tcW w:w="3240" w:type="dxa"/>
            <w:vAlign w:val="center"/>
          </w:tcPr>
          <w:p w:rsidR="00044CD9" w:rsidRDefault="00044CD9" w:rsidP="00FA28B6">
            <w:pPr>
              <w:jc w:val="center"/>
              <w:rPr>
                <w:b/>
                <w:bCs/>
                <w:sz w:val="24"/>
              </w:rPr>
            </w:pPr>
            <w:r>
              <w:rPr>
                <w:b/>
                <w:bCs/>
                <w:sz w:val="24"/>
              </w:rPr>
              <w:t>Topics to be covered</w:t>
            </w:r>
          </w:p>
        </w:tc>
        <w:tc>
          <w:tcPr>
            <w:tcW w:w="1296" w:type="dxa"/>
            <w:vAlign w:val="center"/>
          </w:tcPr>
          <w:p w:rsidR="001E4046" w:rsidRDefault="001E4046" w:rsidP="001E4046">
            <w:pPr>
              <w:pStyle w:val="TableParagraph"/>
              <w:spacing w:line="252" w:lineRule="exact"/>
              <w:ind w:left="384" w:hanging="122"/>
              <w:rPr>
                <w:b/>
              </w:rPr>
            </w:pPr>
            <w:r>
              <w:rPr>
                <w:b/>
              </w:rPr>
              <w:t>Chapter in</w:t>
            </w:r>
          </w:p>
          <w:p w:rsidR="00044CD9" w:rsidRDefault="001E4046" w:rsidP="001E4046">
            <w:pPr>
              <w:jc w:val="center"/>
              <w:rPr>
                <w:b/>
                <w:bCs/>
                <w:sz w:val="24"/>
              </w:rPr>
            </w:pPr>
            <w:r>
              <w:rPr>
                <w:b/>
              </w:rPr>
              <w:t>the Text Book</w:t>
            </w:r>
          </w:p>
        </w:tc>
      </w:tr>
      <w:tr w:rsidR="00044CD9" w:rsidTr="00FA28B6">
        <w:tc>
          <w:tcPr>
            <w:tcW w:w="1080" w:type="dxa"/>
            <w:vAlign w:val="center"/>
          </w:tcPr>
          <w:p w:rsidR="00044CD9" w:rsidRDefault="00C37307" w:rsidP="00FA28B6">
            <w:pPr>
              <w:jc w:val="center"/>
              <w:rPr>
                <w:sz w:val="24"/>
              </w:rPr>
            </w:pPr>
            <w:r>
              <w:rPr>
                <w:sz w:val="24"/>
              </w:rPr>
              <w:t>1-3</w:t>
            </w:r>
          </w:p>
        </w:tc>
        <w:tc>
          <w:tcPr>
            <w:tcW w:w="3060" w:type="dxa"/>
          </w:tcPr>
          <w:p w:rsidR="00044CD9" w:rsidRDefault="00044CD9" w:rsidP="00FA28B6">
            <w:pPr>
              <w:jc w:val="both"/>
              <w:rPr>
                <w:sz w:val="24"/>
              </w:rPr>
            </w:pPr>
            <w:r>
              <w:rPr>
                <w:sz w:val="24"/>
              </w:rPr>
              <w:t xml:space="preserve">To Explain the nature and scope of marketing research </w:t>
            </w:r>
          </w:p>
        </w:tc>
        <w:tc>
          <w:tcPr>
            <w:tcW w:w="3240" w:type="dxa"/>
            <w:vAlign w:val="center"/>
          </w:tcPr>
          <w:p w:rsidR="00044CD9" w:rsidRDefault="00044CD9" w:rsidP="00FA28B6">
            <w:pPr>
              <w:jc w:val="both"/>
              <w:rPr>
                <w:sz w:val="24"/>
              </w:rPr>
            </w:pPr>
            <w:r>
              <w:rPr>
                <w:sz w:val="24"/>
              </w:rPr>
              <w:t xml:space="preserve">Definition of marketing research, </w:t>
            </w:r>
            <w:r w:rsidRPr="00754670">
              <w:rPr>
                <w:b/>
                <w:bCs/>
                <w:sz w:val="24"/>
              </w:rPr>
              <w:t>marketing research process</w:t>
            </w:r>
            <w:r>
              <w:rPr>
                <w:sz w:val="24"/>
              </w:rPr>
              <w:t>.</w:t>
            </w:r>
          </w:p>
        </w:tc>
        <w:tc>
          <w:tcPr>
            <w:tcW w:w="1296" w:type="dxa"/>
            <w:vAlign w:val="center"/>
          </w:tcPr>
          <w:p w:rsidR="00044CD9" w:rsidRDefault="00044CD9" w:rsidP="00FA28B6">
            <w:pPr>
              <w:pStyle w:val="Heading2"/>
              <w:rPr>
                <w:lang w:val="fr-FR"/>
              </w:rPr>
            </w:pPr>
            <w:proofErr w:type="spellStart"/>
            <w:r>
              <w:rPr>
                <w:lang w:val="fr-FR"/>
              </w:rPr>
              <w:t>Ch</w:t>
            </w:r>
            <w:proofErr w:type="spellEnd"/>
            <w:r>
              <w:rPr>
                <w:lang w:val="fr-FR"/>
              </w:rPr>
              <w:t xml:space="preserve"> 1</w:t>
            </w:r>
          </w:p>
        </w:tc>
      </w:tr>
      <w:tr w:rsidR="00044CD9" w:rsidTr="00FA28B6">
        <w:tc>
          <w:tcPr>
            <w:tcW w:w="1080" w:type="dxa"/>
            <w:vAlign w:val="center"/>
          </w:tcPr>
          <w:p w:rsidR="00044CD9" w:rsidRDefault="00C37307" w:rsidP="00FA28B6">
            <w:pPr>
              <w:jc w:val="center"/>
              <w:rPr>
                <w:sz w:val="24"/>
                <w:lang w:val="fr-FR"/>
              </w:rPr>
            </w:pPr>
            <w:r>
              <w:rPr>
                <w:sz w:val="24"/>
                <w:lang w:val="fr-FR"/>
              </w:rPr>
              <w:lastRenderedPageBreak/>
              <w:t>4-5</w:t>
            </w:r>
          </w:p>
        </w:tc>
        <w:tc>
          <w:tcPr>
            <w:tcW w:w="3060" w:type="dxa"/>
          </w:tcPr>
          <w:p w:rsidR="00044CD9" w:rsidRPr="00676DE0" w:rsidRDefault="00044CD9" w:rsidP="00FA28B6">
            <w:pPr>
              <w:jc w:val="both"/>
              <w:rPr>
                <w:sz w:val="24"/>
              </w:rPr>
            </w:pPr>
            <w:r w:rsidRPr="00676DE0">
              <w:rPr>
                <w:sz w:val="24"/>
              </w:rPr>
              <w:t>To understand the importance of and process used for defining the marketing research problem</w:t>
            </w:r>
          </w:p>
        </w:tc>
        <w:tc>
          <w:tcPr>
            <w:tcW w:w="3240" w:type="dxa"/>
            <w:vAlign w:val="center"/>
          </w:tcPr>
          <w:p w:rsidR="00044CD9" w:rsidRDefault="00044CD9" w:rsidP="00FA28B6">
            <w:pPr>
              <w:jc w:val="both"/>
              <w:rPr>
                <w:sz w:val="24"/>
              </w:rPr>
            </w:pPr>
            <w:r>
              <w:rPr>
                <w:sz w:val="24"/>
              </w:rPr>
              <w:t xml:space="preserve">Defining the </w:t>
            </w:r>
            <w:r w:rsidRPr="00754670">
              <w:rPr>
                <w:b/>
                <w:bCs/>
                <w:sz w:val="24"/>
              </w:rPr>
              <w:t>market research problem</w:t>
            </w:r>
            <w:r>
              <w:rPr>
                <w:sz w:val="24"/>
              </w:rPr>
              <w:t xml:space="preserve"> and developing an approach to the problem.</w:t>
            </w:r>
          </w:p>
        </w:tc>
        <w:tc>
          <w:tcPr>
            <w:tcW w:w="1296" w:type="dxa"/>
            <w:vAlign w:val="center"/>
          </w:tcPr>
          <w:p w:rsidR="00044CD9" w:rsidRDefault="00044CD9" w:rsidP="00FA28B6">
            <w:pPr>
              <w:rPr>
                <w:sz w:val="24"/>
                <w:lang w:val="fr-FR"/>
              </w:rPr>
            </w:pPr>
            <w:proofErr w:type="spellStart"/>
            <w:r>
              <w:rPr>
                <w:sz w:val="24"/>
                <w:lang w:val="fr-FR"/>
              </w:rPr>
              <w:t>Ch</w:t>
            </w:r>
            <w:proofErr w:type="spellEnd"/>
            <w:r>
              <w:rPr>
                <w:sz w:val="24"/>
                <w:lang w:val="fr-FR"/>
              </w:rPr>
              <w:t xml:space="preserve"> 2</w:t>
            </w:r>
          </w:p>
        </w:tc>
      </w:tr>
      <w:tr w:rsidR="00044CD9" w:rsidTr="00FA28B6">
        <w:tc>
          <w:tcPr>
            <w:tcW w:w="1080" w:type="dxa"/>
            <w:vAlign w:val="center"/>
          </w:tcPr>
          <w:p w:rsidR="00044CD9" w:rsidRDefault="00C37307" w:rsidP="00FA28B6">
            <w:pPr>
              <w:jc w:val="center"/>
              <w:rPr>
                <w:sz w:val="24"/>
                <w:lang w:val="fr-FR"/>
              </w:rPr>
            </w:pPr>
            <w:r>
              <w:rPr>
                <w:sz w:val="24"/>
                <w:lang w:val="fr-FR"/>
              </w:rPr>
              <w:t>6-8</w:t>
            </w:r>
          </w:p>
        </w:tc>
        <w:tc>
          <w:tcPr>
            <w:tcW w:w="3060" w:type="dxa"/>
          </w:tcPr>
          <w:p w:rsidR="00044CD9" w:rsidRPr="00676DE0" w:rsidRDefault="00044CD9" w:rsidP="00FA28B6">
            <w:pPr>
              <w:jc w:val="both"/>
              <w:rPr>
                <w:sz w:val="24"/>
              </w:rPr>
            </w:pPr>
            <w:r w:rsidRPr="00676DE0">
              <w:rPr>
                <w:sz w:val="24"/>
              </w:rPr>
              <w:t>To understand the difference among basic research designs ;exploratory, descriptive and causal and their application..</w:t>
            </w:r>
          </w:p>
        </w:tc>
        <w:tc>
          <w:tcPr>
            <w:tcW w:w="3240" w:type="dxa"/>
            <w:vAlign w:val="center"/>
          </w:tcPr>
          <w:p w:rsidR="00044CD9" w:rsidRDefault="00044CD9" w:rsidP="00FA28B6">
            <w:pPr>
              <w:jc w:val="both"/>
              <w:rPr>
                <w:sz w:val="24"/>
              </w:rPr>
            </w:pPr>
            <w:r w:rsidRPr="00754670">
              <w:rPr>
                <w:b/>
                <w:bCs/>
                <w:sz w:val="24"/>
              </w:rPr>
              <w:t>Research designs</w:t>
            </w:r>
            <w:r>
              <w:rPr>
                <w:sz w:val="24"/>
              </w:rPr>
              <w:t>, classification of various research designs, ethical and special considerations in international M.R</w:t>
            </w:r>
          </w:p>
        </w:tc>
        <w:tc>
          <w:tcPr>
            <w:tcW w:w="1296" w:type="dxa"/>
            <w:vAlign w:val="center"/>
          </w:tcPr>
          <w:p w:rsidR="00044CD9" w:rsidRDefault="00044CD9" w:rsidP="00FA28B6">
            <w:pPr>
              <w:rPr>
                <w:sz w:val="24"/>
                <w:lang w:val="fr-FR"/>
              </w:rPr>
            </w:pPr>
            <w:r>
              <w:rPr>
                <w:sz w:val="24"/>
                <w:lang w:val="fr-FR"/>
              </w:rPr>
              <w:t>Ch.3</w:t>
            </w:r>
          </w:p>
        </w:tc>
      </w:tr>
      <w:tr w:rsidR="00044CD9" w:rsidTr="00FA28B6">
        <w:tc>
          <w:tcPr>
            <w:tcW w:w="1080" w:type="dxa"/>
            <w:vAlign w:val="center"/>
          </w:tcPr>
          <w:p w:rsidR="00044CD9" w:rsidRDefault="00C37307" w:rsidP="00FA28B6">
            <w:pPr>
              <w:jc w:val="center"/>
              <w:rPr>
                <w:sz w:val="24"/>
                <w:lang w:val="fr-FR"/>
              </w:rPr>
            </w:pPr>
            <w:r>
              <w:rPr>
                <w:sz w:val="24"/>
                <w:lang w:val="fr-FR"/>
              </w:rPr>
              <w:t>9-10</w:t>
            </w:r>
          </w:p>
        </w:tc>
        <w:tc>
          <w:tcPr>
            <w:tcW w:w="3060" w:type="dxa"/>
          </w:tcPr>
          <w:p w:rsidR="00044CD9" w:rsidRPr="00676DE0" w:rsidRDefault="00044CD9" w:rsidP="00FA28B6">
            <w:pPr>
              <w:jc w:val="both"/>
              <w:rPr>
                <w:sz w:val="24"/>
              </w:rPr>
            </w:pPr>
            <w:r w:rsidRPr="00676DE0">
              <w:rPr>
                <w:sz w:val="24"/>
              </w:rPr>
              <w:t xml:space="preserve"> To explain the nature and scope of secondary data</w:t>
            </w:r>
            <w:r w:rsidR="0018313B" w:rsidRPr="00676DE0">
              <w:rPr>
                <w:sz w:val="24"/>
              </w:rPr>
              <w:t xml:space="preserve">  &amp; Primary data</w:t>
            </w:r>
            <w:r w:rsidR="003954E5" w:rsidRPr="00676DE0">
              <w:rPr>
                <w:sz w:val="24"/>
              </w:rPr>
              <w:t xml:space="preserve"> in in context of Exploratory research design.</w:t>
            </w:r>
          </w:p>
        </w:tc>
        <w:tc>
          <w:tcPr>
            <w:tcW w:w="3240" w:type="dxa"/>
            <w:vAlign w:val="center"/>
          </w:tcPr>
          <w:p w:rsidR="00044CD9" w:rsidRDefault="00044CD9" w:rsidP="00FA28B6">
            <w:pPr>
              <w:jc w:val="both"/>
              <w:rPr>
                <w:sz w:val="24"/>
              </w:rPr>
            </w:pPr>
            <w:r>
              <w:rPr>
                <w:sz w:val="24"/>
              </w:rPr>
              <w:t xml:space="preserve">Distinction between </w:t>
            </w:r>
            <w:r w:rsidRPr="00754670">
              <w:rPr>
                <w:b/>
                <w:bCs/>
                <w:sz w:val="24"/>
              </w:rPr>
              <w:t>primary and secondary data</w:t>
            </w:r>
            <w:r>
              <w:rPr>
                <w:sz w:val="24"/>
              </w:rPr>
              <w:t>, criteria for evaluating secondary data, use of internet in identifying and analyzing secondary data</w:t>
            </w:r>
          </w:p>
        </w:tc>
        <w:tc>
          <w:tcPr>
            <w:tcW w:w="1296" w:type="dxa"/>
            <w:vAlign w:val="center"/>
          </w:tcPr>
          <w:p w:rsidR="00044CD9" w:rsidRDefault="00044CD9" w:rsidP="00FA28B6">
            <w:pPr>
              <w:rPr>
                <w:sz w:val="24"/>
                <w:lang w:val="fr-FR"/>
              </w:rPr>
            </w:pPr>
            <w:proofErr w:type="spellStart"/>
            <w:r>
              <w:rPr>
                <w:sz w:val="24"/>
                <w:lang w:val="fr-FR"/>
              </w:rPr>
              <w:t>Ch</w:t>
            </w:r>
            <w:proofErr w:type="spellEnd"/>
            <w:r>
              <w:rPr>
                <w:sz w:val="24"/>
                <w:lang w:val="fr-FR"/>
              </w:rPr>
              <w:t xml:space="preserve"> 4</w:t>
            </w:r>
          </w:p>
        </w:tc>
      </w:tr>
      <w:tr w:rsidR="00044CD9" w:rsidTr="00FA28B6">
        <w:tc>
          <w:tcPr>
            <w:tcW w:w="1080" w:type="dxa"/>
            <w:vAlign w:val="center"/>
          </w:tcPr>
          <w:p w:rsidR="00044CD9" w:rsidRDefault="0080659C" w:rsidP="00FA28B6">
            <w:pPr>
              <w:jc w:val="center"/>
              <w:rPr>
                <w:sz w:val="24"/>
                <w:lang w:val="fr-FR"/>
              </w:rPr>
            </w:pPr>
            <w:r>
              <w:rPr>
                <w:sz w:val="24"/>
                <w:lang w:val="fr-FR"/>
              </w:rPr>
              <w:t>11-12</w:t>
            </w:r>
          </w:p>
        </w:tc>
        <w:tc>
          <w:tcPr>
            <w:tcW w:w="3060" w:type="dxa"/>
          </w:tcPr>
          <w:p w:rsidR="00044CD9" w:rsidRPr="00676DE0" w:rsidRDefault="00044CD9" w:rsidP="00FA28B6">
            <w:pPr>
              <w:jc w:val="both"/>
              <w:rPr>
                <w:sz w:val="24"/>
              </w:rPr>
            </w:pPr>
            <w:r w:rsidRPr="00676DE0">
              <w:rPr>
                <w:sz w:val="24"/>
              </w:rPr>
              <w:t>To explain the difference between quantitative and qual</w:t>
            </w:r>
            <w:r w:rsidR="0018313B" w:rsidRPr="00676DE0">
              <w:rPr>
                <w:sz w:val="24"/>
              </w:rPr>
              <w:t>itative research in context of E</w:t>
            </w:r>
            <w:r w:rsidRPr="00676DE0">
              <w:rPr>
                <w:sz w:val="24"/>
              </w:rPr>
              <w:t>xploratory research design.</w:t>
            </w:r>
          </w:p>
        </w:tc>
        <w:tc>
          <w:tcPr>
            <w:tcW w:w="3240" w:type="dxa"/>
            <w:vAlign w:val="center"/>
          </w:tcPr>
          <w:p w:rsidR="00044CD9" w:rsidRDefault="00044CD9" w:rsidP="00FA28B6">
            <w:pPr>
              <w:jc w:val="both"/>
              <w:rPr>
                <w:sz w:val="24"/>
              </w:rPr>
            </w:pPr>
            <w:r>
              <w:rPr>
                <w:sz w:val="24"/>
              </w:rPr>
              <w:t xml:space="preserve">Classification of </w:t>
            </w:r>
            <w:r w:rsidRPr="00754670">
              <w:rPr>
                <w:b/>
                <w:bCs/>
                <w:sz w:val="24"/>
              </w:rPr>
              <w:t>qualitative research</w:t>
            </w:r>
            <w:r>
              <w:rPr>
                <w:sz w:val="24"/>
              </w:rPr>
              <w:t>; focus group, depth interviews and projective techniques.</w:t>
            </w:r>
          </w:p>
        </w:tc>
        <w:tc>
          <w:tcPr>
            <w:tcW w:w="1296" w:type="dxa"/>
            <w:vAlign w:val="center"/>
          </w:tcPr>
          <w:p w:rsidR="00044CD9" w:rsidRDefault="00044CD9" w:rsidP="00FA28B6">
            <w:pPr>
              <w:rPr>
                <w:sz w:val="24"/>
                <w:lang w:val="fr-FR"/>
              </w:rPr>
            </w:pPr>
            <w:r>
              <w:rPr>
                <w:sz w:val="24"/>
                <w:lang w:val="fr-FR"/>
              </w:rPr>
              <w:t>Ch.5</w:t>
            </w:r>
          </w:p>
        </w:tc>
      </w:tr>
      <w:tr w:rsidR="00044CD9" w:rsidTr="00FA28B6">
        <w:tc>
          <w:tcPr>
            <w:tcW w:w="1080" w:type="dxa"/>
            <w:vAlign w:val="center"/>
          </w:tcPr>
          <w:p w:rsidR="00044CD9" w:rsidRDefault="003954E5" w:rsidP="00FA28B6">
            <w:pPr>
              <w:rPr>
                <w:sz w:val="24"/>
                <w:lang w:val="fr-FR"/>
              </w:rPr>
            </w:pPr>
            <w:r>
              <w:rPr>
                <w:sz w:val="24"/>
                <w:lang w:val="fr-FR"/>
              </w:rPr>
              <w:t xml:space="preserve">     </w:t>
            </w:r>
            <w:r w:rsidR="0080659C">
              <w:rPr>
                <w:sz w:val="24"/>
                <w:lang w:val="fr-FR"/>
              </w:rPr>
              <w:t>13</w:t>
            </w:r>
          </w:p>
        </w:tc>
        <w:tc>
          <w:tcPr>
            <w:tcW w:w="3060" w:type="dxa"/>
          </w:tcPr>
          <w:p w:rsidR="00044CD9" w:rsidRPr="00676DE0" w:rsidRDefault="00044CD9" w:rsidP="00FA28B6">
            <w:pPr>
              <w:jc w:val="both"/>
              <w:rPr>
                <w:sz w:val="24"/>
              </w:rPr>
            </w:pPr>
            <w:r w:rsidRPr="00676DE0">
              <w:rPr>
                <w:sz w:val="24"/>
              </w:rPr>
              <w:t>To understand survey and observation methods in context of descriptive research design</w:t>
            </w:r>
          </w:p>
        </w:tc>
        <w:tc>
          <w:tcPr>
            <w:tcW w:w="3240" w:type="dxa"/>
            <w:vAlign w:val="center"/>
          </w:tcPr>
          <w:p w:rsidR="00044CD9" w:rsidRDefault="00044CD9" w:rsidP="00FA28B6">
            <w:pPr>
              <w:jc w:val="both"/>
              <w:rPr>
                <w:sz w:val="24"/>
              </w:rPr>
            </w:pPr>
            <w:r>
              <w:rPr>
                <w:sz w:val="24"/>
              </w:rPr>
              <w:t xml:space="preserve">Classification and comparative evaluation of </w:t>
            </w:r>
            <w:r w:rsidRPr="00754670">
              <w:rPr>
                <w:b/>
                <w:bCs/>
                <w:sz w:val="24"/>
              </w:rPr>
              <w:t>survey methods</w:t>
            </w:r>
            <w:r>
              <w:rPr>
                <w:sz w:val="24"/>
              </w:rPr>
              <w:t xml:space="preserve">. Description of major </w:t>
            </w:r>
            <w:r w:rsidRPr="00754670">
              <w:rPr>
                <w:b/>
                <w:bCs/>
                <w:sz w:val="24"/>
              </w:rPr>
              <w:t>observation methods.</w:t>
            </w:r>
          </w:p>
        </w:tc>
        <w:tc>
          <w:tcPr>
            <w:tcW w:w="1296" w:type="dxa"/>
            <w:vAlign w:val="center"/>
          </w:tcPr>
          <w:p w:rsidR="00044CD9" w:rsidRDefault="00044CD9" w:rsidP="00FA28B6">
            <w:pPr>
              <w:rPr>
                <w:sz w:val="24"/>
                <w:lang w:val="fr-FR"/>
              </w:rPr>
            </w:pPr>
            <w:r>
              <w:rPr>
                <w:sz w:val="24"/>
                <w:lang w:val="fr-FR"/>
              </w:rPr>
              <w:t>Ch.6</w:t>
            </w:r>
            <w:r w:rsidR="003954E5">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14-15</w:t>
            </w:r>
          </w:p>
        </w:tc>
        <w:tc>
          <w:tcPr>
            <w:tcW w:w="3060" w:type="dxa"/>
          </w:tcPr>
          <w:p w:rsidR="00044CD9" w:rsidRPr="00676DE0" w:rsidRDefault="00044CD9" w:rsidP="00FA28B6">
            <w:pPr>
              <w:jc w:val="both"/>
              <w:rPr>
                <w:sz w:val="24"/>
              </w:rPr>
            </w:pPr>
            <w:r w:rsidRPr="00676DE0">
              <w:rPr>
                <w:sz w:val="24"/>
              </w:rPr>
              <w:t>To explain causality, reliability and validity issues, and various experimental designs in context of causal research design.</w:t>
            </w:r>
          </w:p>
        </w:tc>
        <w:tc>
          <w:tcPr>
            <w:tcW w:w="3240" w:type="dxa"/>
            <w:vAlign w:val="center"/>
          </w:tcPr>
          <w:p w:rsidR="00044CD9" w:rsidRDefault="00044CD9" w:rsidP="00FA28B6">
            <w:pPr>
              <w:jc w:val="both"/>
              <w:rPr>
                <w:sz w:val="24"/>
              </w:rPr>
            </w:pPr>
            <w:r>
              <w:rPr>
                <w:sz w:val="24"/>
              </w:rPr>
              <w:t xml:space="preserve">Conditions of </w:t>
            </w:r>
            <w:r w:rsidRPr="00754670">
              <w:rPr>
                <w:b/>
                <w:bCs/>
                <w:sz w:val="24"/>
              </w:rPr>
              <w:t>causality</w:t>
            </w:r>
            <w:r>
              <w:rPr>
                <w:sz w:val="24"/>
              </w:rPr>
              <w:t xml:space="preserve">, role of validity in experimentation, classification of </w:t>
            </w:r>
            <w:r w:rsidRPr="00754670">
              <w:rPr>
                <w:b/>
                <w:bCs/>
                <w:sz w:val="24"/>
              </w:rPr>
              <w:t>experimental designs,</w:t>
            </w:r>
            <w:r>
              <w:rPr>
                <w:sz w:val="24"/>
              </w:rPr>
              <w:t xml:space="preserve"> test marketing</w:t>
            </w:r>
          </w:p>
        </w:tc>
        <w:tc>
          <w:tcPr>
            <w:tcW w:w="1296" w:type="dxa"/>
            <w:vAlign w:val="center"/>
          </w:tcPr>
          <w:p w:rsidR="00044CD9" w:rsidRDefault="00044CD9" w:rsidP="00FA28B6">
            <w:pPr>
              <w:rPr>
                <w:sz w:val="24"/>
                <w:lang w:val="fr-FR"/>
              </w:rPr>
            </w:pPr>
            <w:r>
              <w:rPr>
                <w:sz w:val="24"/>
                <w:lang w:val="fr-FR"/>
              </w:rPr>
              <w:t>Ch.7</w:t>
            </w:r>
            <w:r w:rsidR="003954E5">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16-17</w:t>
            </w:r>
          </w:p>
        </w:tc>
        <w:tc>
          <w:tcPr>
            <w:tcW w:w="3060" w:type="dxa"/>
          </w:tcPr>
          <w:p w:rsidR="00044CD9" w:rsidRPr="00676DE0" w:rsidRDefault="00044CD9" w:rsidP="00FA28B6">
            <w:pPr>
              <w:jc w:val="both"/>
              <w:rPr>
                <w:sz w:val="24"/>
              </w:rPr>
            </w:pPr>
            <w:r w:rsidRPr="00676DE0">
              <w:rPr>
                <w:sz w:val="24"/>
              </w:rPr>
              <w:t>Introduce concepts of measurement and scaling : Comparative scaling</w:t>
            </w:r>
          </w:p>
        </w:tc>
        <w:tc>
          <w:tcPr>
            <w:tcW w:w="3240" w:type="dxa"/>
            <w:vAlign w:val="center"/>
          </w:tcPr>
          <w:p w:rsidR="00044CD9" w:rsidRDefault="00044CD9" w:rsidP="00FA28B6">
            <w:pPr>
              <w:jc w:val="both"/>
              <w:rPr>
                <w:sz w:val="24"/>
              </w:rPr>
            </w:pPr>
            <w:r>
              <w:rPr>
                <w:sz w:val="24"/>
              </w:rPr>
              <w:t xml:space="preserve">Measurement and </w:t>
            </w:r>
            <w:r w:rsidRPr="00754670">
              <w:rPr>
                <w:b/>
                <w:bCs/>
                <w:sz w:val="24"/>
              </w:rPr>
              <w:t>scaling procedures,</w:t>
            </w:r>
            <w:r>
              <w:rPr>
                <w:sz w:val="24"/>
              </w:rPr>
              <w:t xml:space="preserve"> nominal, ordinal, interval, ratio. description of comparative and non-comparative scaling tech</w:t>
            </w:r>
          </w:p>
        </w:tc>
        <w:tc>
          <w:tcPr>
            <w:tcW w:w="1296" w:type="dxa"/>
            <w:vAlign w:val="center"/>
          </w:tcPr>
          <w:p w:rsidR="00044CD9" w:rsidRPr="00676DE0" w:rsidRDefault="00044CD9" w:rsidP="00FA28B6">
            <w:pPr>
              <w:rPr>
                <w:sz w:val="24"/>
              </w:rPr>
            </w:pPr>
            <w:r w:rsidRPr="00676DE0">
              <w:rPr>
                <w:sz w:val="24"/>
              </w:rPr>
              <w:t>Ch.8</w:t>
            </w:r>
            <w:r w:rsidR="003954E5" w:rsidRPr="00676DE0">
              <w:rPr>
                <w:sz w:val="24"/>
              </w:rPr>
              <w:t>, Class Notes, R4- Ch.4</w:t>
            </w:r>
          </w:p>
        </w:tc>
      </w:tr>
      <w:tr w:rsidR="00044CD9" w:rsidTr="00FA28B6">
        <w:tc>
          <w:tcPr>
            <w:tcW w:w="1080" w:type="dxa"/>
            <w:vAlign w:val="center"/>
          </w:tcPr>
          <w:p w:rsidR="00044CD9" w:rsidRDefault="0080659C" w:rsidP="00FA28B6">
            <w:pPr>
              <w:jc w:val="center"/>
              <w:rPr>
                <w:sz w:val="24"/>
                <w:lang w:val="fr-FR"/>
              </w:rPr>
            </w:pPr>
            <w:r>
              <w:rPr>
                <w:sz w:val="24"/>
                <w:lang w:val="fr-FR"/>
              </w:rPr>
              <w:t>18</w:t>
            </w:r>
          </w:p>
        </w:tc>
        <w:tc>
          <w:tcPr>
            <w:tcW w:w="3060" w:type="dxa"/>
          </w:tcPr>
          <w:p w:rsidR="00044CD9" w:rsidRDefault="0080659C" w:rsidP="00FA28B6">
            <w:pPr>
              <w:jc w:val="both"/>
              <w:rPr>
                <w:sz w:val="24"/>
                <w:lang w:val="fr-FR"/>
              </w:rPr>
            </w:pPr>
            <w:r>
              <w:rPr>
                <w:sz w:val="24"/>
                <w:lang w:val="fr-FR"/>
              </w:rPr>
              <w:t>Explai</w:t>
            </w:r>
            <w:r w:rsidR="00676DE0">
              <w:rPr>
                <w:sz w:val="24"/>
                <w:lang w:val="fr-FR"/>
              </w:rPr>
              <w:t>n</w:t>
            </w:r>
            <w:r w:rsidR="00044CD9">
              <w:rPr>
                <w:sz w:val="24"/>
                <w:lang w:val="fr-FR"/>
              </w:rPr>
              <w:t xml:space="preserve"> non-comparative scaling techniques </w:t>
            </w:r>
          </w:p>
        </w:tc>
        <w:tc>
          <w:tcPr>
            <w:tcW w:w="3240" w:type="dxa"/>
            <w:vAlign w:val="center"/>
          </w:tcPr>
          <w:p w:rsidR="00044CD9" w:rsidRDefault="00044CD9" w:rsidP="00FA28B6">
            <w:pPr>
              <w:jc w:val="both"/>
              <w:rPr>
                <w:sz w:val="24"/>
              </w:rPr>
            </w:pPr>
            <w:r w:rsidRPr="00754670">
              <w:rPr>
                <w:b/>
                <w:bCs/>
                <w:sz w:val="24"/>
              </w:rPr>
              <w:t>Non-comparative techniques</w:t>
            </w:r>
            <w:r>
              <w:rPr>
                <w:sz w:val="24"/>
              </w:rPr>
              <w:t>; continuous and itemized rating scales; Likert, semantic differential and staple scales.</w:t>
            </w:r>
          </w:p>
        </w:tc>
        <w:tc>
          <w:tcPr>
            <w:tcW w:w="1296" w:type="dxa"/>
            <w:vAlign w:val="center"/>
          </w:tcPr>
          <w:p w:rsidR="00044CD9" w:rsidRDefault="00044CD9" w:rsidP="00FA28B6">
            <w:pPr>
              <w:rPr>
                <w:sz w:val="24"/>
                <w:lang w:val="fr-FR"/>
              </w:rPr>
            </w:pPr>
            <w:r>
              <w:rPr>
                <w:sz w:val="24"/>
                <w:lang w:val="fr-FR"/>
              </w:rPr>
              <w:t>Ch.9</w:t>
            </w:r>
          </w:p>
        </w:tc>
      </w:tr>
      <w:tr w:rsidR="00044CD9" w:rsidTr="00FA28B6">
        <w:tc>
          <w:tcPr>
            <w:tcW w:w="1080" w:type="dxa"/>
            <w:vAlign w:val="center"/>
          </w:tcPr>
          <w:p w:rsidR="00044CD9" w:rsidRDefault="0080659C" w:rsidP="00FA28B6">
            <w:pPr>
              <w:jc w:val="center"/>
              <w:rPr>
                <w:sz w:val="24"/>
                <w:lang w:val="fr-FR"/>
              </w:rPr>
            </w:pPr>
            <w:r>
              <w:rPr>
                <w:sz w:val="24"/>
                <w:lang w:val="fr-FR"/>
              </w:rPr>
              <w:t>19-20</w:t>
            </w:r>
          </w:p>
        </w:tc>
        <w:tc>
          <w:tcPr>
            <w:tcW w:w="3060" w:type="dxa"/>
          </w:tcPr>
          <w:p w:rsidR="00044CD9" w:rsidRPr="00676DE0" w:rsidRDefault="00044CD9" w:rsidP="00FA28B6">
            <w:pPr>
              <w:jc w:val="both"/>
              <w:rPr>
                <w:sz w:val="24"/>
              </w:rPr>
            </w:pPr>
            <w:r w:rsidRPr="00676DE0">
              <w:rPr>
                <w:sz w:val="24"/>
              </w:rPr>
              <w:t xml:space="preserve">To explain the </w:t>
            </w:r>
            <w:r w:rsidR="00676DE0" w:rsidRPr="00676DE0">
              <w:rPr>
                <w:sz w:val="24"/>
              </w:rPr>
              <w:t>purpose, process</w:t>
            </w:r>
            <w:r w:rsidRPr="00676DE0">
              <w:rPr>
                <w:sz w:val="24"/>
              </w:rPr>
              <w:t xml:space="preserve"> of designing the questionnaire and form design.</w:t>
            </w:r>
          </w:p>
        </w:tc>
        <w:tc>
          <w:tcPr>
            <w:tcW w:w="3240" w:type="dxa"/>
            <w:vAlign w:val="center"/>
          </w:tcPr>
          <w:p w:rsidR="00044CD9" w:rsidRDefault="00044CD9" w:rsidP="00FA28B6">
            <w:pPr>
              <w:jc w:val="both"/>
              <w:rPr>
                <w:sz w:val="24"/>
              </w:rPr>
            </w:pPr>
            <w:r>
              <w:rPr>
                <w:sz w:val="24"/>
              </w:rPr>
              <w:t xml:space="preserve">Purpose, objectives and steps involved in </w:t>
            </w:r>
            <w:r w:rsidRPr="00754670">
              <w:rPr>
                <w:b/>
                <w:bCs/>
                <w:sz w:val="24"/>
              </w:rPr>
              <w:t>designing questionnaire,</w:t>
            </w:r>
          </w:p>
        </w:tc>
        <w:tc>
          <w:tcPr>
            <w:tcW w:w="1296" w:type="dxa"/>
            <w:vAlign w:val="center"/>
          </w:tcPr>
          <w:p w:rsidR="00044CD9" w:rsidRPr="00676DE0" w:rsidRDefault="00044CD9" w:rsidP="00FA28B6">
            <w:pPr>
              <w:rPr>
                <w:sz w:val="24"/>
              </w:rPr>
            </w:pPr>
            <w:r w:rsidRPr="00676DE0">
              <w:rPr>
                <w:sz w:val="24"/>
              </w:rPr>
              <w:t>Ch. 10</w:t>
            </w:r>
            <w:r w:rsidR="003954E5" w:rsidRPr="00676DE0">
              <w:rPr>
                <w:sz w:val="24"/>
              </w:rPr>
              <w:t xml:space="preserve"> Case studies R4 Ch.4</w:t>
            </w:r>
          </w:p>
        </w:tc>
      </w:tr>
      <w:tr w:rsidR="00044CD9" w:rsidTr="00FA28B6">
        <w:tc>
          <w:tcPr>
            <w:tcW w:w="1080" w:type="dxa"/>
            <w:vAlign w:val="center"/>
          </w:tcPr>
          <w:p w:rsidR="00044CD9" w:rsidRDefault="0080659C" w:rsidP="00FA28B6">
            <w:pPr>
              <w:jc w:val="center"/>
              <w:rPr>
                <w:sz w:val="24"/>
                <w:lang w:val="fr-FR"/>
              </w:rPr>
            </w:pPr>
            <w:r>
              <w:rPr>
                <w:sz w:val="24"/>
                <w:lang w:val="fr-FR"/>
              </w:rPr>
              <w:t>21-22</w:t>
            </w:r>
          </w:p>
        </w:tc>
        <w:tc>
          <w:tcPr>
            <w:tcW w:w="3060" w:type="dxa"/>
          </w:tcPr>
          <w:p w:rsidR="00044CD9" w:rsidRPr="00676DE0" w:rsidRDefault="00044CD9" w:rsidP="00FA28B6">
            <w:pPr>
              <w:jc w:val="both"/>
              <w:rPr>
                <w:sz w:val="24"/>
              </w:rPr>
            </w:pPr>
            <w:r w:rsidRPr="00676DE0">
              <w:rPr>
                <w:sz w:val="24"/>
              </w:rPr>
              <w:t>Explain sampling ; design and procedure</w:t>
            </w:r>
          </w:p>
        </w:tc>
        <w:tc>
          <w:tcPr>
            <w:tcW w:w="3240" w:type="dxa"/>
            <w:vAlign w:val="center"/>
          </w:tcPr>
          <w:p w:rsidR="00044CD9" w:rsidRDefault="00044CD9" w:rsidP="00FA28B6">
            <w:pPr>
              <w:jc w:val="both"/>
              <w:rPr>
                <w:sz w:val="24"/>
              </w:rPr>
            </w:pPr>
            <w:r>
              <w:rPr>
                <w:sz w:val="24"/>
              </w:rPr>
              <w:t xml:space="preserve">Sampling design process; sampling frame, determination of sample size, classification of </w:t>
            </w:r>
            <w:r w:rsidRPr="00754670">
              <w:rPr>
                <w:b/>
                <w:bCs/>
                <w:sz w:val="24"/>
              </w:rPr>
              <w:t>sampling techniques.</w:t>
            </w:r>
          </w:p>
        </w:tc>
        <w:tc>
          <w:tcPr>
            <w:tcW w:w="1296" w:type="dxa"/>
            <w:vAlign w:val="center"/>
          </w:tcPr>
          <w:p w:rsidR="00044CD9" w:rsidRDefault="00044CD9" w:rsidP="00FA28B6">
            <w:pPr>
              <w:rPr>
                <w:sz w:val="24"/>
                <w:lang w:val="fr-FR"/>
              </w:rPr>
            </w:pPr>
            <w:r>
              <w:rPr>
                <w:sz w:val="24"/>
                <w:lang w:val="fr-FR"/>
              </w:rPr>
              <w:t>Ch. 11</w:t>
            </w:r>
            <w:r w:rsidR="003954E5">
              <w:rPr>
                <w:sz w:val="24"/>
                <w:lang w:val="fr-FR"/>
              </w:rPr>
              <w:t>, R4-Ch5</w:t>
            </w:r>
            <w:r>
              <w:rPr>
                <w:sz w:val="24"/>
                <w:lang w:val="fr-FR"/>
              </w:rPr>
              <w:t xml:space="preserve"> </w:t>
            </w:r>
          </w:p>
        </w:tc>
      </w:tr>
      <w:tr w:rsidR="00044CD9" w:rsidTr="00FA28B6">
        <w:tc>
          <w:tcPr>
            <w:tcW w:w="1080" w:type="dxa"/>
            <w:vAlign w:val="center"/>
          </w:tcPr>
          <w:p w:rsidR="00044CD9" w:rsidRDefault="0080659C" w:rsidP="00FA28B6">
            <w:pPr>
              <w:jc w:val="center"/>
              <w:rPr>
                <w:sz w:val="24"/>
                <w:lang w:val="fr-FR"/>
              </w:rPr>
            </w:pPr>
            <w:r>
              <w:rPr>
                <w:sz w:val="24"/>
                <w:lang w:val="fr-FR"/>
              </w:rPr>
              <w:t>23</w:t>
            </w:r>
          </w:p>
        </w:tc>
        <w:tc>
          <w:tcPr>
            <w:tcW w:w="3060" w:type="dxa"/>
          </w:tcPr>
          <w:p w:rsidR="00044CD9" w:rsidRDefault="004C23FC" w:rsidP="00C417A7">
            <w:pPr>
              <w:jc w:val="center"/>
              <w:rPr>
                <w:sz w:val="24"/>
                <w:lang w:val="fr-FR"/>
              </w:rPr>
            </w:pPr>
            <w:r>
              <w:rPr>
                <w:sz w:val="24"/>
                <w:lang w:val="fr-FR"/>
              </w:rPr>
              <w:t xml:space="preserve">Field </w:t>
            </w:r>
            <w:r w:rsidR="00044CD9">
              <w:rPr>
                <w:sz w:val="24"/>
                <w:lang w:val="fr-FR"/>
              </w:rPr>
              <w:t>work</w:t>
            </w:r>
          </w:p>
        </w:tc>
        <w:tc>
          <w:tcPr>
            <w:tcW w:w="3240" w:type="dxa"/>
            <w:vAlign w:val="center"/>
          </w:tcPr>
          <w:p w:rsidR="00044CD9" w:rsidRDefault="00044CD9" w:rsidP="00FA28B6">
            <w:pPr>
              <w:jc w:val="both"/>
              <w:rPr>
                <w:sz w:val="24"/>
              </w:rPr>
            </w:pPr>
            <w:r>
              <w:rPr>
                <w:sz w:val="24"/>
              </w:rPr>
              <w:t xml:space="preserve">Nature of </w:t>
            </w:r>
            <w:r w:rsidRPr="004577A9">
              <w:rPr>
                <w:b/>
                <w:bCs/>
                <w:sz w:val="24"/>
              </w:rPr>
              <w:t>field-work and data-collection process</w:t>
            </w:r>
            <w:r>
              <w:rPr>
                <w:sz w:val="24"/>
              </w:rPr>
              <w:t xml:space="preserve"> </w:t>
            </w:r>
          </w:p>
        </w:tc>
        <w:tc>
          <w:tcPr>
            <w:tcW w:w="1296" w:type="dxa"/>
            <w:vAlign w:val="center"/>
          </w:tcPr>
          <w:p w:rsidR="00044CD9" w:rsidRDefault="00044CD9" w:rsidP="00FA28B6">
            <w:pPr>
              <w:rPr>
                <w:sz w:val="24"/>
                <w:lang w:val="fr-FR"/>
              </w:rPr>
            </w:pPr>
            <w:r>
              <w:rPr>
                <w:sz w:val="24"/>
                <w:lang w:val="fr-FR"/>
              </w:rPr>
              <w:t>Ch.13</w:t>
            </w:r>
            <w:r w:rsidR="003954E5">
              <w:rPr>
                <w:sz w:val="24"/>
                <w:lang w:val="fr-FR"/>
              </w:rPr>
              <w:t>, R4-Ch5</w:t>
            </w:r>
          </w:p>
        </w:tc>
      </w:tr>
      <w:tr w:rsidR="00044CD9" w:rsidTr="00FA28B6">
        <w:tc>
          <w:tcPr>
            <w:tcW w:w="1080" w:type="dxa"/>
            <w:vAlign w:val="center"/>
          </w:tcPr>
          <w:p w:rsidR="00044CD9" w:rsidRDefault="0080659C" w:rsidP="00FA28B6">
            <w:pPr>
              <w:jc w:val="center"/>
              <w:rPr>
                <w:sz w:val="24"/>
                <w:lang w:val="fr-FR"/>
              </w:rPr>
            </w:pPr>
            <w:r>
              <w:rPr>
                <w:sz w:val="24"/>
                <w:lang w:val="fr-FR"/>
              </w:rPr>
              <w:t>24</w:t>
            </w:r>
          </w:p>
        </w:tc>
        <w:tc>
          <w:tcPr>
            <w:tcW w:w="3060" w:type="dxa"/>
          </w:tcPr>
          <w:p w:rsidR="00044CD9" w:rsidRDefault="00044CD9" w:rsidP="00C417A7">
            <w:pPr>
              <w:pStyle w:val="BodyText2"/>
            </w:pPr>
          </w:p>
          <w:p w:rsidR="00044CD9" w:rsidRDefault="00044CD9" w:rsidP="00C417A7">
            <w:pPr>
              <w:jc w:val="center"/>
              <w:rPr>
                <w:sz w:val="24"/>
                <w:lang w:val="fr-FR"/>
              </w:rPr>
            </w:pPr>
            <w:r>
              <w:rPr>
                <w:sz w:val="24"/>
                <w:lang w:val="fr-FR"/>
              </w:rPr>
              <w:t xml:space="preserve">Data </w:t>
            </w:r>
            <w:r w:rsidR="004C23FC">
              <w:rPr>
                <w:sz w:val="24"/>
                <w:lang w:val="fr-FR"/>
              </w:rPr>
              <w:t>Preparation</w:t>
            </w:r>
            <w:r w:rsidR="00C417A7">
              <w:rPr>
                <w:sz w:val="24"/>
                <w:lang w:val="fr-FR"/>
              </w:rPr>
              <w:t xml:space="preserve"> &amp; Tabulation</w:t>
            </w:r>
          </w:p>
          <w:p w:rsidR="00044CD9" w:rsidRDefault="00044CD9" w:rsidP="00C417A7">
            <w:pPr>
              <w:jc w:val="center"/>
              <w:rPr>
                <w:sz w:val="24"/>
                <w:lang w:val="fr-FR"/>
              </w:rPr>
            </w:pPr>
          </w:p>
        </w:tc>
        <w:tc>
          <w:tcPr>
            <w:tcW w:w="3240" w:type="dxa"/>
            <w:vAlign w:val="center"/>
          </w:tcPr>
          <w:p w:rsidR="00044CD9" w:rsidRDefault="00044CD9" w:rsidP="00FA28B6">
            <w:pPr>
              <w:jc w:val="both"/>
              <w:rPr>
                <w:sz w:val="24"/>
              </w:rPr>
            </w:pPr>
            <w:r w:rsidRPr="004577A9">
              <w:rPr>
                <w:b/>
                <w:bCs/>
                <w:sz w:val="24"/>
              </w:rPr>
              <w:t>Coding,</w:t>
            </w:r>
            <w:r>
              <w:rPr>
                <w:sz w:val="24"/>
              </w:rPr>
              <w:t xml:space="preserve"> transcribing and data cleaning</w:t>
            </w:r>
          </w:p>
        </w:tc>
        <w:tc>
          <w:tcPr>
            <w:tcW w:w="1296" w:type="dxa"/>
            <w:vAlign w:val="center"/>
          </w:tcPr>
          <w:p w:rsidR="00044CD9" w:rsidRDefault="00044CD9" w:rsidP="00FA28B6">
            <w:pPr>
              <w:rPr>
                <w:sz w:val="24"/>
                <w:lang w:val="fr-FR"/>
              </w:rPr>
            </w:pPr>
            <w:r>
              <w:rPr>
                <w:sz w:val="24"/>
                <w:lang w:val="fr-FR"/>
              </w:rPr>
              <w:t>Ch. 14</w:t>
            </w:r>
            <w:r w:rsidR="00C417A7">
              <w:rPr>
                <w:sz w:val="24"/>
                <w:lang w:val="fr-FR"/>
              </w:rPr>
              <w:t>,R4-Ch8</w:t>
            </w:r>
          </w:p>
        </w:tc>
      </w:tr>
      <w:tr w:rsidR="00044CD9" w:rsidTr="00FA28B6">
        <w:tc>
          <w:tcPr>
            <w:tcW w:w="1080" w:type="dxa"/>
            <w:vAlign w:val="center"/>
          </w:tcPr>
          <w:p w:rsidR="00044CD9" w:rsidRDefault="0080659C" w:rsidP="00FA28B6">
            <w:pPr>
              <w:jc w:val="center"/>
              <w:rPr>
                <w:sz w:val="24"/>
                <w:lang w:val="fr-FR"/>
              </w:rPr>
            </w:pPr>
            <w:r>
              <w:rPr>
                <w:sz w:val="24"/>
                <w:lang w:val="fr-FR"/>
              </w:rPr>
              <w:lastRenderedPageBreak/>
              <w:t>25-26</w:t>
            </w:r>
          </w:p>
        </w:tc>
        <w:tc>
          <w:tcPr>
            <w:tcW w:w="3060" w:type="dxa"/>
          </w:tcPr>
          <w:p w:rsidR="00044CD9" w:rsidRDefault="00044CD9" w:rsidP="00FA28B6">
            <w:pPr>
              <w:jc w:val="both"/>
              <w:rPr>
                <w:sz w:val="24"/>
                <w:lang w:val="fr-FR"/>
              </w:rPr>
            </w:pPr>
            <w:r>
              <w:rPr>
                <w:sz w:val="24"/>
                <w:lang w:val="fr-FR"/>
              </w:rPr>
              <w:t>Hypothesis testing</w:t>
            </w:r>
          </w:p>
        </w:tc>
        <w:tc>
          <w:tcPr>
            <w:tcW w:w="3240" w:type="dxa"/>
            <w:vAlign w:val="center"/>
          </w:tcPr>
          <w:p w:rsidR="00044CD9" w:rsidRDefault="00044CD9" w:rsidP="00FA28B6">
            <w:pPr>
              <w:jc w:val="both"/>
              <w:rPr>
                <w:sz w:val="24"/>
              </w:rPr>
            </w:pPr>
            <w:r w:rsidRPr="004577A9">
              <w:rPr>
                <w:b/>
                <w:bCs/>
                <w:sz w:val="24"/>
              </w:rPr>
              <w:t>Tests of association</w:t>
            </w:r>
            <w:r>
              <w:rPr>
                <w:sz w:val="24"/>
              </w:rPr>
              <w:t xml:space="preserve"> and tests of difference</w:t>
            </w:r>
          </w:p>
        </w:tc>
        <w:tc>
          <w:tcPr>
            <w:tcW w:w="1296" w:type="dxa"/>
            <w:vAlign w:val="center"/>
          </w:tcPr>
          <w:p w:rsidR="00044CD9" w:rsidRDefault="00044CD9" w:rsidP="00FA28B6">
            <w:pPr>
              <w:rPr>
                <w:sz w:val="24"/>
                <w:lang w:val="fr-FR"/>
              </w:rPr>
            </w:pPr>
            <w:r>
              <w:rPr>
                <w:sz w:val="24"/>
                <w:lang w:val="fr-FR"/>
              </w:rPr>
              <w:t>Ch. 15</w:t>
            </w:r>
            <w:r w:rsidR="003954E5">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27-28</w:t>
            </w:r>
          </w:p>
        </w:tc>
        <w:tc>
          <w:tcPr>
            <w:tcW w:w="3060" w:type="dxa"/>
          </w:tcPr>
          <w:p w:rsidR="00044CD9" w:rsidRDefault="00044CD9" w:rsidP="00FA28B6">
            <w:pPr>
              <w:jc w:val="both"/>
              <w:rPr>
                <w:sz w:val="24"/>
                <w:lang w:val="fr-FR"/>
              </w:rPr>
            </w:pPr>
            <w:r>
              <w:rPr>
                <w:sz w:val="24"/>
                <w:lang w:val="fr-FR"/>
              </w:rPr>
              <w:t>Analysis of variance</w:t>
            </w:r>
          </w:p>
        </w:tc>
        <w:tc>
          <w:tcPr>
            <w:tcW w:w="3240" w:type="dxa"/>
            <w:vAlign w:val="center"/>
          </w:tcPr>
          <w:p w:rsidR="00044CD9" w:rsidRDefault="00044CD9" w:rsidP="00FA28B6">
            <w:pPr>
              <w:jc w:val="both"/>
              <w:rPr>
                <w:sz w:val="24"/>
              </w:rPr>
            </w:pPr>
            <w:r>
              <w:rPr>
                <w:sz w:val="24"/>
              </w:rPr>
              <w:t xml:space="preserve">One-way </w:t>
            </w:r>
            <w:r w:rsidRPr="004577A9">
              <w:rPr>
                <w:b/>
                <w:bCs/>
                <w:sz w:val="24"/>
              </w:rPr>
              <w:t>analysis of variance</w:t>
            </w:r>
            <w:r>
              <w:rPr>
                <w:sz w:val="24"/>
              </w:rPr>
              <w:t>, interpretation of results</w:t>
            </w:r>
          </w:p>
          <w:p w:rsidR="00044CD9" w:rsidRDefault="00044CD9" w:rsidP="00FA28B6">
            <w:pPr>
              <w:jc w:val="both"/>
              <w:rPr>
                <w:sz w:val="24"/>
              </w:rPr>
            </w:pPr>
          </w:p>
        </w:tc>
        <w:tc>
          <w:tcPr>
            <w:tcW w:w="1296" w:type="dxa"/>
            <w:vAlign w:val="center"/>
          </w:tcPr>
          <w:p w:rsidR="00044CD9" w:rsidRDefault="00044CD9" w:rsidP="00FA28B6">
            <w:pPr>
              <w:rPr>
                <w:sz w:val="24"/>
                <w:lang w:val="fr-FR"/>
              </w:rPr>
            </w:pPr>
            <w:r>
              <w:rPr>
                <w:sz w:val="24"/>
                <w:lang w:val="fr-FR"/>
              </w:rPr>
              <w:t>Ch.16</w:t>
            </w:r>
            <w:r w:rsidR="00C417A7">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29-33</w:t>
            </w:r>
          </w:p>
        </w:tc>
        <w:tc>
          <w:tcPr>
            <w:tcW w:w="3060" w:type="dxa"/>
          </w:tcPr>
          <w:p w:rsidR="00044CD9" w:rsidRPr="00C417A7" w:rsidRDefault="00D66BB3" w:rsidP="003954E5">
            <w:pPr>
              <w:pStyle w:val="Heading1"/>
              <w:rPr>
                <w:b w:val="0"/>
                <w:lang w:val="fr-FR"/>
              </w:rPr>
            </w:pPr>
            <w:r w:rsidRPr="00C417A7">
              <w:rPr>
                <w:b w:val="0"/>
                <w:lang w:val="fr-FR"/>
              </w:rPr>
              <w:t xml:space="preserve">Correlation </w:t>
            </w:r>
            <w:r w:rsidR="00C417A7">
              <w:rPr>
                <w:b w:val="0"/>
                <w:lang w:val="fr-FR"/>
              </w:rPr>
              <w:t>and R</w:t>
            </w:r>
            <w:r w:rsidR="00044CD9" w:rsidRPr="00C417A7">
              <w:rPr>
                <w:b w:val="0"/>
                <w:lang w:val="fr-FR"/>
              </w:rPr>
              <w:t>egression/Discriminant Analysis</w:t>
            </w:r>
            <w:r w:rsidR="00C417A7">
              <w:rPr>
                <w:b w:val="0"/>
                <w:lang w:val="fr-FR"/>
              </w:rPr>
              <w:t>/Logit Analysis</w:t>
            </w:r>
          </w:p>
        </w:tc>
        <w:tc>
          <w:tcPr>
            <w:tcW w:w="3240" w:type="dxa"/>
            <w:vAlign w:val="center"/>
          </w:tcPr>
          <w:p w:rsidR="00044CD9" w:rsidRDefault="00044CD9" w:rsidP="00FA28B6">
            <w:pPr>
              <w:jc w:val="both"/>
              <w:rPr>
                <w:sz w:val="24"/>
              </w:rPr>
            </w:pPr>
            <w:r>
              <w:rPr>
                <w:sz w:val="24"/>
              </w:rPr>
              <w:t xml:space="preserve">Introduction to </w:t>
            </w:r>
            <w:r w:rsidRPr="004577A9">
              <w:rPr>
                <w:b/>
                <w:bCs/>
                <w:sz w:val="24"/>
              </w:rPr>
              <w:t>regression analysis</w:t>
            </w:r>
            <w:r>
              <w:rPr>
                <w:sz w:val="24"/>
              </w:rPr>
              <w:t xml:space="preserve">, assumptions, regression coefficients, significance testing, two-group </w:t>
            </w:r>
            <w:r w:rsidRPr="004577A9">
              <w:rPr>
                <w:b/>
                <w:bCs/>
                <w:sz w:val="24"/>
              </w:rPr>
              <w:t>discriminant analysis</w:t>
            </w:r>
            <w:r>
              <w:rPr>
                <w:sz w:val="24"/>
              </w:rPr>
              <w:t>.</w:t>
            </w:r>
          </w:p>
        </w:tc>
        <w:tc>
          <w:tcPr>
            <w:tcW w:w="1296" w:type="dxa"/>
            <w:vAlign w:val="center"/>
          </w:tcPr>
          <w:p w:rsidR="00044CD9" w:rsidRDefault="00044CD9" w:rsidP="00FA28B6">
            <w:pPr>
              <w:rPr>
                <w:sz w:val="24"/>
                <w:lang w:val="fr-FR"/>
              </w:rPr>
            </w:pPr>
            <w:r>
              <w:rPr>
                <w:sz w:val="24"/>
                <w:lang w:val="fr-FR"/>
              </w:rPr>
              <w:t>Ch. 17 &amp; Ch.18</w:t>
            </w:r>
            <w:r w:rsidR="001164B3">
              <w:rPr>
                <w:sz w:val="24"/>
                <w:lang w:val="fr-FR"/>
              </w:rPr>
              <w:t>, and R3</w:t>
            </w:r>
          </w:p>
        </w:tc>
      </w:tr>
      <w:tr w:rsidR="00044CD9" w:rsidTr="00FA28B6">
        <w:tc>
          <w:tcPr>
            <w:tcW w:w="1080" w:type="dxa"/>
            <w:vAlign w:val="center"/>
          </w:tcPr>
          <w:p w:rsidR="00044CD9" w:rsidRDefault="0080659C" w:rsidP="00FA28B6">
            <w:pPr>
              <w:jc w:val="center"/>
              <w:rPr>
                <w:sz w:val="24"/>
                <w:lang w:val="fr-FR"/>
              </w:rPr>
            </w:pPr>
            <w:r>
              <w:rPr>
                <w:sz w:val="24"/>
                <w:lang w:val="fr-FR"/>
              </w:rPr>
              <w:t>34-35</w:t>
            </w:r>
          </w:p>
        </w:tc>
        <w:tc>
          <w:tcPr>
            <w:tcW w:w="3060" w:type="dxa"/>
          </w:tcPr>
          <w:p w:rsidR="00044CD9" w:rsidRDefault="00044CD9" w:rsidP="00FA28B6">
            <w:pPr>
              <w:jc w:val="both"/>
              <w:rPr>
                <w:sz w:val="24"/>
                <w:lang w:val="fr-FR"/>
              </w:rPr>
            </w:pPr>
            <w:r>
              <w:rPr>
                <w:sz w:val="24"/>
                <w:lang w:val="fr-FR"/>
              </w:rPr>
              <w:t>Factor Analysis</w:t>
            </w:r>
          </w:p>
        </w:tc>
        <w:tc>
          <w:tcPr>
            <w:tcW w:w="3240" w:type="dxa"/>
            <w:vAlign w:val="center"/>
          </w:tcPr>
          <w:p w:rsidR="00044CD9" w:rsidRDefault="00044CD9" w:rsidP="00FA28B6">
            <w:pPr>
              <w:jc w:val="both"/>
              <w:rPr>
                <w:sz w:val="24"/>
              </w:rPr>
            </w:pPr>
            <w:r>
              <w:rPr>
                <w:sz w:val="24"/>
              </w:rPr>
              <w:t xml:space="preserve">Concept and exposition of </w:t>
            </w:r>
            <w:r w:rsidRPr="004577A9">
              <w:rPr>
                <w:b/>
                <w:bCs/>
                <w:sz w:val="24"/>
              </w:rPr>
              <w:t>factor model</w:t>
            </w:r>
          </w:p>
        </w:tc>
        <w:tc>
          <w:tcPr>
            <w:tcW w:w="1296" w:type="dxa"/>
            <w:vAlign w:val="center"/>
          </w:tcPr>
          <w:p w:rsidR="00044CD9" w:rsidRDefault="00044CD9" w:rsidP="00FA28B6">
            <w:pPr>
              <w:rPr>
                <w:sz w:val="24"/>
                <w:lang w:val="fr-FR"/>
              </w:rPr>
            </w:pPr>
            <w:r>
              <w:rPr>
                <w:sz w:val="24"/>
                <w:lang w:val="fr-FR"/>
              </w:rPr>
              <w:t>Ch.19</w:t>
            </w:r>
            <w:r w:rsidR="001164B3">
              <w:rPr>
                <w:sz w:val="24"/>
                <w:lang w:val="fr-FR"/>
              </w:rPr>
              <w:t>,R3</w:t>
            </w:r>
            <w:r w:rsidR="002D7791">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36-37</w:t>
            </w:r>
          </w:p>
        </w:tc>
        <w:tc>
          <w:tcPr>
            <w:tcW w:w="3060" w:type="dxa"/>
          </w:tcPr>
          <w:p w:rsidR="00044CD9" w:rsidRDefault="00044CD9" w:rsidP="00FA28B6">
            <w:pPr>
              <w:jc w:val="both"/>
              <w:rPr>
                <w:sz w:val="24"/>
                <w:lang w:val="fr-FR"/>
              </w:rPr>
            </w:pPr>
            <w:r>
              <w:rPr>
                <w:sz w:val="24"/>
                <w:lang w:val="fr-FR"/>
              </w:rPr>
              <w:t>Cluster Analysis</w:t>
            </w:r>
          </w:p>
        </w:tc>
        <w:tc>
          <w:tcPr>
            <w:tcW w:w="3240" w:type="dxa"/>
            <w:vAlign w:val="center"/>
          </w:tcPr>
          <w:p w:rsidR="00044CD9" w:rsidRDefault="00044CD9" w:rsidP="00FA28B6">
            <w:pPr>
              <w:jc w:val="both"/>
              <w:rPr>
                <w:sz w:val="24"/>
              </w:rPr>
            </w:pPr>
            <w:r>
              <w:rPr>
                <w:sz w:val="24"/>
              </w:rPr>
              <w:t xml:space="preserve">Distance measures, </w:t>
            </w:r>
            <w:r w:rsidRPr="004577A9">
              <w:rPr>
                <w:b/>
                <w:bCs/>
                <w:sz w:val="24"/>
              </w:rPr>
              <w:t xml:space="preserve">hierarchical clustering </w:t>
            </w:r>
            <w:r>
              <w:rPr>
                <w:sz w:val="24"/>
              </w:rPr>
              <w:t>algorithms.</w:t>
            </w:r>
          </w:p>
        </w:tc>
        <w:tc>
          <w:tcPr>
            <w:tcW w:w="1296" w:type="dxa"/>
            <w:vAlign w:val="center"/>
          </w:tcPr>
          <w:p w:rsidR="00044CD9" w:rsidRDefault="00044CD9" w:rsidP="00FA28B6">
            <w:pPr>
              <w:rPr>
                <w:sz w:val="24"/>
                <w:lang w:val="fr-FR"/>
              </w:rPr>
            </w:pPr>
            <w:r>
              <w:rPr>
                <w:sz w:val="24"/>
                <w:lang w:val="fr-FR"/>
              </w:rPr>
              <w:t>Ch.20</w:t>
            </w:r>
            <w:r w:rsidR="001164B3">
              <w:rPr>
                <w:sz w:val="24"/>
                <w:lang w:val="fr-FR"/>
              </w:rPr>
              <w:t xml:space="preserve"> &amp;R3</w:t>
            </w:r>
          </w:p>
        </w:tc>
      </w:tr>
      <w:tr w:rsidR="00044CD9" w:rsidTr="00FA28B6">
        <w:tc>
          <w:tcPr>
            <w:tcW w:w="1080" w:type="dxa"/>
            <w:vAlign w:val="center"/>
          </w:tcPr>
          <w:p w:rsidR="00044CD9" w:rsidRDefault="0080659C" w:rsidP="00FA28B6">
            <w:pPr>
              <w:jc w:val="center"/>
              <w:rPr>
                <w:sz w:val="24"/>
                <w:lang w:val="fr-FR"/>
              </w:rPr>
            </w:pPr>
            <w:r>
              <w:rPr>
                <w:sz w:val="24"/>
                <w:lang w:val="fr-FR"/>
              </w:rPr>
              <w:t>38-40</w:t>
            </w:r>
          </w:p>
        </w:tc>
        <w:tc>
          <w:tcPr>
            <w:tcW w:w="3060" w:type="dxa"/>
          </w:tcPr>
          <w:p w:rsidR="00044CD9" w:rsidRDefault="00952776" w:rsidP="00FA28B6">
            <w:pPr>
              <w:jc w:val="both"/>
              <w:rPr>
                <w:sz w:val="24"/>
                <w:lang w:val="fr-FR"/>
              </w:rPr>
            </w:pPr>
            <w:r>
              <w:rPr>
                <w:sz w:val="24"/>
                <w:lang w:val="fr-FR"/>
              </w:rPr>
              <w:t>Multidimensionnel</w:t>
            </w:r>
            <w:r w:rsidR="0093295C">
              <w:rPr>
                <w:sz w:val="24"/>
                <w:lang w:val="fr-FR"/>
              </w:rPr>
              <w:t xml:space="preserve"> Analysis /</w:t>
            </w:r>
            <w:r w:rsidR="00044CD9">
              <w:rPr>
                <w:sz w:val="24"/>
                <w:lang w:val="fr-FR"/>
              </w:rPr>
              <w:t>Conjoint Analysis</w:t>
            </w:r>
            <w:r w:rsidR="0093295C">
              <w:rPr>
                <w:sz w:val="24"/>
                <w:lang w:val="fr-FR"/>
              </w:rPr>
              <w:t>/SEM</w:t>
            </w:r>
          </w:p>
        </w:tc>
        <w:tc>
          <w:tcPr>
            <w:tcW w:w="3240" w:type="dxa"/>
            <w:vAlign w:val="center"/>
          </w:tcPr>
          <w:p w:rsidR="00044CD9" w:rsidRDefault="00044CD9" w:rsidP="00FA28B6">
            <w:pPr>
              <w:jc w:val="both"/>
              <w:rPr>
                <w:sz w:val="24"/>
              </w:rPr>
            </w:pPr>
            <w:r w:rsidRPr="004577A9">
              <w:rPr>
                <w:b/>
                <w:bCs/>
                <w:sz w:val="24"/>
              </w:rPr>
              <w:t xml:space="preserve">MDS </w:t>
            </w:r>
            <w:r>
              <w:rPr>
                <w:sz w:val="24"/>
              </w:rPr>
              <w:t xml:space="preserve">and </w:t>
            </w:r>
            <w:r w:rsidRPr="004577A9">
              <w:rPr>
                <w:b/>
                <w:bCs/>
                <w:sz w:val="24"/>
              </w:rPr>
              <w:t>conjoint analysis</w:t>
            </w:r>
            <w:r>
              <w:rPr>
                <w:sz w:val="24"/>
              </w:rPr>
              <w:t xml:space="preserve"> as techniques for analyzing consumer perceptions and preferences</w:t>
            </w:r>
          </w:p>
        </w:tc>
        <w:tc>
          <w:tcPr>
            <w:tcW w:w="1296" w:type="dxa"/>
            <w:vAlign w:val="center"/>
          </w:tcPr>
          <w:p w:rsidR="00044CD9" w:rsidRPr="009F35DA" w:rsidRDefault="00044CD9" w:rsidP="00FA28B6">
            <w:pPr>
              <w:rPr>
                <w:sz w:val="24"/>
                <w:szCs w:val="24"/>
              </w:rPr>
            </w:pPr>
            <w:r w:rsidRPr="009F35DA">
              <w:rPr>
                <w:sz w:val="24"/>
                <w:szCs w:val="24"/>
              </w:rPr>
              <w:t>Ch.21</w:t>
            </w:r>
            <w:r w:rsidR="0093295C">
              <w:rPr>
                <w:sz w:val="24"/>
                <w:szCs w:val="24"/>
              </w:rPr>
              <w:t>&amp; Ch. 22 Class Notes</w:t>
            </w:r>
          </w:p>
        </w:tc>
      </w:tr>
      <w:tr w:rsidR="00044CD9" w:rsidTr="00FA28B6">
        <w:tc>
          <w:tcPr>
            <w:tcW w:w="1080" w:type="dxa"/>
            <w:vAlign w:val="center"/>
          </w:tcPr>
          <w:p w:rsidR="00044CD9" w:rsidRDefault="0080659C" w:rsidP="00C6388E">
            <w:pPr>
              <w:jc w:val="center"/>
              <w:rPr>
                <w:sz w:val="24"/>
                <w:lang w:val="fr-FR"/>
              </w:rPr>
            </w:pPr>
            <w:r>
              <w:rPr>
                <w:sz w:val="24"/>
                <w:lang w:val="fr-FR"/>
              </w:rPr>
              <w:t>41</w:t>
            </w:r>
            <w:r w:rsidR="0009374D">
              <w:rPr>
                <w:sz w:val="24"/>
                <w:lang w:val="fr-FR"/>
              </w:rPr>
              <w:t>-</w:t>
            </w:r>
            <w:r w:rsidR="002A178B">
              <w:rPr>
                <w:sz w:val="24"/>
                <w:lang w:val="fr-FR"/>
              </w:rPr>
              <w:t>4</w:t>
            </w:r>
            <w:r>
              <w:rPr>
                <w:sz w:val="24"/>
                <w:lang w:val="fr-FR"/>
              </w:rPr>
              <w:t>2</w:t>
            </w:r>
          </w:p>
        </w:tc>
        <w:tc>
          <w:tcPr>
            <w:tcW w:w="3060" w:type="dxa"/>
          </w:tcPr>
          <w:p w:rsidR="00044CD9" w:rsidRDefault="00044CD9" w:rsidP="00FA28B6">
            <w:pPr>
              <w:jc w:val="both"/>
              <w:rPr>
                <w:sz w:val="24"/>
                <w:lang w:val="fr-FR"/>
              </w:rPr>
            </w:pPr>
            <w:r>
              <w:rPr>
                <w:sz w:val="24"/>
                <w:lang w:val="fr-FR"/>
              </w:rPr>
              <w:t xml:space="preserve">Report </w:t>
            </w:r>
            <w:r w:rsidR="00952776">
              <w:rPr>
                <w:sz w:val="24"/>
                <w:lang w:val="fr-FR"/>
              </w:rPr>
              <w:t>Preparation and P</w:t>
            </w:r>
            <w:r>
              <w:rPr>
                <w:sz w:val="24"/>
                <w:lang w:val="fr-FR"/>
              </w:rPr>
              <w:t>resentation</w:t>
            </w:r>
          </w:p>
        </w:tc>
        <w:tc>
          <w:tcPr>
            <w:tcW w:w="3240" w:type="dxa"/>
            <w:vAlign w:val="center"/>
          </w:tcPr>
          <w:p w:rsidR="00044CD9" w:rsidRDefault="00044CD9" w:rsidP="00FA28B6">
            <w:pPr>
              <w:jc w:val="both"/>
              <w:rPr>
                <w:sz w:val="24"/>
              </w:rPr>
            </w:pPr>
            <w:r>
              <w:rPr>
                <w:sz w:val="24"/>
              </w:rPr>
              <w:t>Report preparation, report writing and presentation</w:t>
            </w:r>
          </w:p>
        </w:tc>
        <w:tc>
          <w:tcPr>
            <w:tcW w:w="1296" w:type="dxa"/>
            <w:vAlign w:val="center"/>
          </w:tcPr>
          <w:p w:rsidR="00044CD9" w:rsidRPr="009F35DA" w:rsidRDefault="0093295C" w:rsidP="00FA28B6">
            <w:pPr>
              <w:rPr>
                <w:sz w:val="24"/>
                <w:szCs w:val="24"/>
              </w:rPr>
            </w:pPr>
            <w:r>
              <w:rPr>
                <w:sz w:val="24"/>
                <w:szCs w:val="24"/>
              </w:rPr>
              <w:t>Ch.23</w:t>
            </w:r>
          </w:p>
        </w:tc>
      </w:tr>
    </w:tbl>
    <w:p w:rsidR="00044CD9" w:rsidRDefault="00044CD9" w:rsidP="00044CD9">
      <w:pPr>
        <w:rPr>
          <w:b/>
          <w:sz w:val="24"/>
        </w:rPr>
      </w:pPr>
    </w:p>
    <w:p w:rsidR="00952776" w:rsidRDefault="00952776" w:rsidP="00952776">
      <w:pPr>
        <w:widowControl w:val="0"/>
        <w:rPr>
          <w:b/>
          <w:bCs/>
          <w:sz w:val="24"/>
          <w:szCs w:val="24"/>
        </w:rPr>
      </w:pPr>
    </w:p>
    <w:p w:rsidR="00952776" w:rsidRDefault="00952776" w:rsidP="00952776">
      <w:pPr>
        <w:widowControl w:val="0"/>
        <w:rPr>
          <w:b/>
          <w:bCs/>
          <w:sz w:val="24"/>
          <w:szCs w:val="24"/>
        </w:rPr>
      </w:pPr>
      <w:r w:rsidRPr="000536DF">
        <w:rPr>
          <w:b/>
          <w:bCs/>
          <w:sz w:val="24"/>
          <w:szCs w:val="24"/>
        </w:rPr>
        <w:t>Learning Outcomes:</w:t>
      </w:r>
    </w:p>
    <w:p w:rsidR="00952776" w:rsidRDefault="00952776" w:rsidP="00952776">
      <w:pPr>
        <w:widowControl w:val="0"/>
        <w:rPr>
          <w:b/>
          <w:bCs/>
          <w:sz w:val="24"/>
          <w:szCs w:val="24"/>
        </w:rPr>
      </w:pPr>
    </w:p>
    <w:p w:rsidR="009B5058" w:rsidRDefault="00952776" w:rsidP="001D1D58">
      <w:pPr>
        <w:widowControl w:val="0"/>
        <w:jc w:val="both"/>
        <w:rPr>
          <w:bCs/>
          <w:sz w:val="24"/>
          <w:szCs w:val="24"/>
        </w:rPr>
      </w:pPr>
      <w:r>
        <w:rPr>
          <w:b/>
          <w:bCs/>
          <w:sz w:val="24"/>
          <w:szCs w:val="24"/>
        </w:rPr>
        <w:t>Introduction of Marketing Research:</w:t>
      </w:r>
      <w:r>
        <w:rPr>
          <w:bCs/>
          <w:sz w:val="24"/>
          <w:szCs w:val="24"/>
        </w:rPr>
        <w:t xml:space="preserve"> This topic introduces classification of Marketing research and makes you to understand step wise marketing research process and helps in decision support systems. We describe the marketing research scenario, problem definition and development of approach to the problem. This subject discusses in detail the various components of the approach. </w:t>
      </w:r>
    </w:p>
    <w:p w:rsidR="009B5058" w:rsidRDefault="009B5058" w:rsidP="001D1D58">
      <w:pPr>
        <w:widowControl w:val="0"/>
        <w:jc w:val="both"/>
        <w:rPr>
          <w:bCs/>
          <w:sz w:val="24"/>
          <w:szCs w:val="24"/>
        </w:rPr>
      </w:pPr>
    </w:p>
    <w:p w:rsidR="00126F4F" w:rsidRDefault="009B5058" w:rsidP="001D1D58">
      <w:pPr>
        <w:widowControl w:val="0"/>
        <w:jc w:val="both"/>
        <w:rPr>
          <w:bCs/>
          <w:sz w:val="24"/>
          <w:szCs w:val="24"/>
        </w:rPr>
      </w:pPr>
      <w:r>
        <w:rPr>
          <w:b/>
          <w:bCs/>
          <w:sz w:val="24"/>
          <w:szCs w:val="24"/>
        </w:rPr>
        <w:t xml:space="preserve">Research Design Formulation: </w:t>
      </w:r>
      <w:r>
        <w:rPr>
          <w:bCs/>
          <w:sz w:val="24"/>
          <w:szCs w:val="24"/>
        </w:rPr>
        <w:t xml:space="preserve">This topic introduces Research design as part of Marketing research problem and research approach would be developed. This part of module describes in detail about exploratory, descriptive, and causal research designs. We describe the primary scales of measurement and the comparative, non-comparative scaling techniques commonly used. We understand different guidelines </w:t>
      </w:r>
      <w:r w:rsidR="00126F4F">
        <w:rPr>
          <w:bCs/>
          <w:sz w:val="24"/>
          <w:szCs w:val="24"/>
        </w:rPr>
        <w:t>for designing, questionnaire and explain the procedures, techniques, and statistical considerations involved in sampling.</w:t>
      </w:r>
    </w:p>
    <w:p w:rsidR="00126F4F" w:rsidRDefault="00126F4F" w:rsidP="001D1D58">
      <w:pPr>
        <w:widowControl w:val="0"/>
        <w:jc w:val="both"/>
        <w:rPr>
          <w:bCs/>
          <w:sz w:val="24"/>
          <w:szCs w:val="24"/>
        </w:rPr>
      </w:pPr>
    </w:p>
    <w:p w:rsidR="00126F4F" w:rsidRPr="00126F4F" w:rsidRDefault="00126F4F" w:rsidP="001D1D58">
      <w:pPr>
        <w:widowControl w:val="0"/>
        <w:jc w:val="both"/>
        <w:rPr>
          <w:bCs/>
          <w:sz w:val="24"/>
          <w:szCs w:val="24"/>
        </w:rPr>
      </w:pPr>
      <w:r>
        <w:rPr>
          <w:b/>
          <w:bCs/>
          <w:sz w:val="24"/>
          <w:szCs w:val="24"/>
        </w:rPr>
        <w:t xml:space="preserve">Data Collection, Preparation, Estimation and Analysis: </w:t>
      </w:r>
      <w:r>
        <w:rPr>
          <w:bCs/>
          <w:sz w:val="24"/>
          <w:szCs w:val="24"/>
        </w:rPr>
        <w:t>This part presents a practical and managerially oriented discussion of field work as a part of marketing research process. This topic deals with guidelines for selecting, training, supervising and evaluating field data. It explains about data preparation for Estimation and Analysis. We learn various Data anal</w:t>
      </w:r>
      <w:r w:rsidR="00CE30CB">
        <w:rPr>
          <w:bCs/>
          <w:sz w:val="24"/>
          <w:szCs w:val="24"/>
        </w:rPr>
        <w:t xml:space="preserve">ysis techniques like regression, Discriminant analysis, Logit Model, Factor Analysis, cluster analysis. The emphasis is on explaining </w:t>
      </w:r>
      <w:r w:rsidR="00D64375">
        <w:rPr>
          <w:bCs/>
          <w:sz w:val="24"/>
          <w:szCs w:val="24"/>
        </w:rPr>
        <w:t xml:space="preserve">the procedure, interpreting results and drawing managerial implications rather than statistical elegance. </w:t>
      </w:r>
      <w:r w:rsidR="001D1D58">
        <w:rPr>
          <w:bCs/>
          <w:sz w:val="24"/>
          <w:szCs w:val="24"/>
        </w:rPr>
        <w:t>Several cases will be discussed with</w:t>
      </w:r>
      <w:r w:rsidR="00D64375">
        <w:rPr>
          <w:bCs/>
          <w:sz w:val="24"/>
          <w:szCs w:val="24"/>
        </w:rPr>
        <w:t xml:space="preserve"> real data sets</w:t>
      </w:r>
      <w:r w:rsidR="001D1D58">
        <w:rPr>
          <w:bCs/>
          <w:sz w:val="24"/>
          <w:szCs w:val="24"/>
        </w:rPr>
        <w:t xml:space="preserve"> and provide</w:t>
      </w:r>
      <w:r w:rsidR="00D64375">
        <w:rPr>
          <w:bCs/>
          <w:sz w:val="24"/>
          <w:szCs w:val="24"/>
        </w:rPr>
        <w:t xml:space="preserve"> ample opportunities to prac</w:t>
      </w:r>
      <w:r w:rsidR="001D1D58">
        <w:rPr>
          <w:bCs/>
          <w:sz w:val="24"/>
          <w:szCs w:val="24"/>
        </w:rPr>
        <w:t>tice these techniques.</w:t>
      </w:r>
    </w:p>
    <w:p w:rsidR="00114CC6" w:rsidRPr="001164B3" w:rsidRDefault="009B5058" w:rsidP="001164B3">
      <w:pPr>
        <w:widowControl w:val="0"/>
        <w:jc w:val="both"/>
        <w:rPr>
          <w:bCs/>
          <w:sz w:val="24"/>
          <w:szCs w:val="24"/>
        </w:rPr>
      </w:pPr>
      <w:r>
        <w:rPr>
          <w:bCs/>
          <w:sz w:val="24"/>
          <w:szCs w:val="24"/>
        </w:rPr>
        <w:t xml:space="preserve"> </w:t>
      </w:r>
    </w:p>
    <w:p w:rsidR="00114CC6" w:rsidRDefault="00114CC6" w:rsidP="001D1D58">
      <w:pPr>
        <w:jc w:val="both"/>
        <w:rPr>
          <w:b/>
          <w:sz w:val="24"/>
        </w:rPr>
      </w:pPr>
    </w:p>
    <w:p w:rsidR="00044CD9" w:rsidRDefault="00044CD9" w:rsidP="00044CD9">
      <w:pPr>
        <w:rPr>
          <w:b/>
          <w:sz w:val="24"/>
        </w:rPr>
      </w:pPr>
      <w:r>
        <w:rPr>
          <w:b/>
          <w:sz w:val="24"/>
        </w:rPr>
        <w:t xml:space="preserve">4. </w:t>
      </w:r>
      <w:r w:rsidR="00677D8B">
        <w:rPr>
          <w:b/>
          <w:sz w:val="24"/>
        </w:rPr>
        <w:t>Assignment/</w:t>
      </w:r>
      <w:r>
        <w:rPr>
          <w:b/>
          <w:sz w:val="24"/>
        </w:rPr>
        <w:t>Project</w:t>
      </w:r>
      <w:r w:rsidR="0020792E">
        <w:rPr>
          <w:b/>
          <w:sz w:val="24"/>
        </w:rPr>
        <w:t>/Cases</w:t>
      </w:r>
      <w:r>
        <w:rPr>
          <w:b/>
          <w:sz w:val="24"/>
        </w:rPr>
        <w:t xml:space="preserve"> </w:t>
      </w:r>
    </w:p>
    <w:p w:rsidR="001D1D58" w:rsidRDefault="001D1D58" w:rsidP="00044CD9">
      <w:pPr>
        <w:jc w:val="both"/>
        <w:rPr>
          <w:sz w:val="24"/>
        </w:rPr>
      </w:pPr>
    </w:p>
    <w:p w:rsidR="00044CD9" w:rsidRDefault="00114CC6" w:rsidP="00044CD9">
      <w:pPr>
        <w:jc w:val="both"/>
        <w:rPr>
          <w:sz w:val="24"/>
        </w:rPr>
      </w:pPr>
      <w:r>
        <w:rPr>
          <w:sz w:val="24"/>
        </w:rPr>
        <w:lastRenderedPageBreak/>
        <w:t xml:space="preserve">Each student has to take up </w:t>
      </w:r>
      <w:r w:rsidR="00044CD9" w:rsidRPr="00BF3073">
        <w:rPr>
          <w:b/>
          <w:bCs/>
          <w:sz w:val="24"/>
        </w:rPr>
        <w:t>project</w:t>
      </w:r>
      <w:r w:rsidR="00E91776">
        <w:rPr>
          <w:b/>
          <w:bCs/>
          <w:sz w:val="24"/>
        </w:rPr>
        <w:t xml:space="preserve">s/Assignments/Cases </w:t>
      </w:r>
      <w:r w:rsidR="00E91776">
        <w:rPr>
          <w:sz w:val="24"/>
        </w:rPr>
        <w:t>by</w:t>
      </w:r>
      <w:r w:rsidR="00044CD9">
        <w:rPr>
          <w:sz w:val="24"/>
        </w:rPr>
        <w:t xml:space="preserve"> selecting any marketing problem of interest that is within the scope of the course and collect primary data</w:t>
      </w:r>
      <w:r w:rsidR="00E91776">
        <w:rPr>
          <w:sz w:val="24"/>
        </w:rPr>
        <w:t>/secondary data</w:t>
      </w:r>
      <w:r w:rsidR="00044CD9">
        <w:rPr>
          <w:sz w:val="24"/>
        </w:rPr>
        <w:t>. The progress in the project will be continuously monitored and evaluated. A written report of the same will have to be finally submitted to the instructor and</w:t>
      </w:r>
      <w:r>
        <w:rPr>
          <w:sz w:val="24"/>
        </w:rPr>
        <w:t xml:space="preserve"> also presentation needs to be done.</w:t>
      </w:r>
    </w:p>
    <w:p w:rsidR="0020792E" w:rsidRDefault="0020792E" w:rsidP="00044CD9">
      <w:pPr>
        <w:jc w:val="both"/>
        <w:rPr>
          <w:sz w:val="24"/>
        </w:rPr>
      </w:pPr>
    </w:p>
    <w:p w:rsidR="00044CD9" w:rsidRDefault="00044CD9" w:rsidP="00044CD9">
      <w:pPr>
        <w:rPr>
          <w:b/>
          <w:sz w:val="24"/>
        </w:rPr>
      </w:pPr>
      <w:r>
        <w:rPr>
          <w:b/>
          <w:sz w:val="24"/>
        </w:rPr>
        <w:t>5. Evaluation Scheme:</w:t>
      </w:r>
    </w:p>
    <w:p w:rsidR="0020792E" w:rsidRDefault="0020792E" w:rsidP="00044CD9">
      <w:pPr>
        <w:rPr>
          <w:b/>
          <w:sz w:val="24"/>
        </w:rPr>
      </w:pPr>
    </w:p>
    <w:tbl>
      <w:tblPr>
        <w:tblW w:w="9853"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7"/>
        <w:gridCol w:w="2666"/>
        <w:gridCol w:w="735"/>
        <w:gridCol w:w="1379"/>
        <w:gridCol w:w="2857"/>
        <w:gridCol w:w="1599"/>
      </w:tblGrid>
      <w:tr w:rsidR="00044CD9" w:rsidRPr="00983112" w:rsidTr="00114CC6">
        <w:trPr>
          <w:trHeight w:val="575"/>
        </w:trPr>
        <w:tc>
          <w:tcPr>
            <w:tcW w:w="617" w:type="dxa"/>
          </w:tcPr>
          <w:p w:rsidR="00044CD9" w:rsidRPr="00983112" w:rsidRDefault="0063703D" w:rsidP="00FA28B6">
            <w:pPr>
              <w:jc w:val="center"/>
              <w:rPr>
                <w:b/>
                <w:sz w:val="24"/>
                <w:szCs w:val="24"/>
              </w:rPr>
            </w:pPr>
            <w:r>
              <w:rPr>
                <w:b/>
                <w:sz w:val="24"/>
                <w:szCs w:val="24"/>
              </w:rPr>
              <w:t>EC No.</w:t>
            </w:r>
          </w:p>
        </w:tc>
        <w:tc>
          <w:tcPr>
            <w:tcW w:w="2666" w:type="dxa"/>
          </w:tcPr>
          <w:p w:rsidR="00044CD9" w:rsidRPr="00983112" w:rsidRDefault="00044CD9" w:rsidP="00FA28B6">
            <w:pPr>
              <w:jc w:val="center"/>
              <w:rPr>
                <w:b/>
                <w:sz w:val="24"/>
                <w:szCs w:val="24"/>
              </w:rPr>
            </w:pPr>
            <w:r w:rsidRPr="00983112">
              <w:rPr>
                <w:b/>
                <w:sz w:val="24"/>
                <w:szCs w:val="24"/>
              </w:rPr>
              <w:t>Evaluation</w:t>
            </w:r>
          </w:p>
          <w:p w:rsidR="00044CD9" w:rsidRPr="00983112" w:rsidRDefault="00044CD9" w:rsidP="00FA28B6">
            <w:pPr>
              <w:jc w:val="center"/>
              <w:rPr>
                <w:b/>
                <w:sz w:val="24"/>
                <w:szCs w:val="24"/>
              </w:rPr>
            </w:pPr>
            <w:r w:rsidRPr="00983112">
              <w:rPr>
                <w:b/>
                <w:sz w:val="24"/>
                <w:szCs w:val="24"/>
              </w:rPr>
              <w:t>Component</w:t>
            </w:r>
          </w:p>
        </w:tc>
        <w:tc>
          <w:tcPr>
            <w:tcW w:w="735" w:type="dxa"/>
          </w:tcPr>
          <w:p w:rsidR="00044CD9" w:rsidRPr="00983112" w:rsidRDefault="00044CD9" w:rsidP="00FA28B6">
            <w:pPr>
              <w:jc w:val="center"/>
              <w:rPr>
                <w:b/>
                <w:sz w:val="24"/>
                <w:szCs w:val="24"/>
              </w:rPr>
            </w:pPr>
            <w:r w:rsidRPr="00983112">
              <w:rPr>
                <w:b/>
                <w:sz w:val="24"/>
                <w:szCs w:val="24"/>
              </w:rPr>
              <w:t>Duration</w:t>
            </w:r>
          </w:p>
        </w:tc>
        <w:tc>
          <w:tcPr>
            <w:tcW w:w="1379" w:type="dxa"/>
          </w:tcPr>
          <w:p w:rsidR="00044CD9" w:rsidRPr="00983112" w:rsidRDefault="00044CD9" w:rsidP="00FA28B6">
            <w:pPr>
              <w:jc w:val="center"/>
              <w:rPr>
                <w:b/>
                <w:sz w:val="24"/>
                <w:szCs w:val="24"/>
              </w:rPr>
            </w:pPr>
            <w:r w:rsidRPr="00983112">
              <w:rPr>
                <w:b/>
                <w:sz w:val="24"/>
                <w:szCs w:val="24"/>
              </w:rPr>
              <w:t>Weightage (%)</w:t>
            </w:r>
          </w:p>
        </w:tc>
        <w:tc>
          <w:tcPr>
            <w:tcW w:w="2857" w:type="dxa"/>
          </w:tcPr>
          <w:p w:rsidR="00044CD9" w:rsidRPr="00983112" w:rsidRDefault="00044CD9" w:rsidP="00FA28B6">
            <w:pPr>
              <w:jc w:val="center"/>
              <w:rPr>
                <w:b/>
                <w:sz w:val="24"/>
                <w:szCs w:val="24"/>
              </w:rPr>
            </w:pPr>
            <w:r w:rsidRPr="00983112">
              <w:rPr>
                <w:b/>
                <w:sz w:val="24"/>
                <w:szCs w:val="24"/>
              </w:rPr>
              <w:t xml:space="preserve">Date &amp; Time  </w:t>
            </w:r>
          </w:p>
        </w:tc>
        <w:tc>
          <w:tcPr>
            <w:tcW w:w="1599" w:type="dxa"/>
          </w:tcPr>
          <w:p w:rsidR="00044CD9" w:rsidRPr="00983112" w:rsidRDefault="00044CD9" w:rsidP="00B82A61">
            <w:pPr>
              <w:jc w:val="center"/>
              <w:rPr>
                <w:b/>
                <w:sz w:val="24"/>
                <w:szCs w:val="24"/>
              </w:rPr>
            </w:pPr>
            <w:r w:rsidRPr="00983112">
              <w:rPr>
                <w:b/>
                <w:sz w:val="24"/>
                <w:szCs w:val="24"/>
              </w:rPr>
              <w:t>Nature of Components</w:t>
            </w:r>
          </w:p>
        </w:tc>
      </w:tr>
      <w:tr w:rsidR="00044CD9" w:rsidRPr="00983112" w:rsidTr="00114CC6">
        <w:trPr>
          <w:trHeight w:val="278"/>
        </w:trPr>
        <w:tc>
          <w:tcPr>
            <w:tcW w:w="617" w:type="dxa"/>
            <w:vAlign w:val="center"/>
          </w:tcPr>
          <w:p w:rsidR="00044CD9" w:rsidRPr="00983112" w:rsidRDefault="00044CD9" w:rsidP="00C37307">
            <w:pPr>
              <w:rPr>
                <w:sz w:val="24"/>
                <w:szCs w:val="24"/>
              </w:rPr>
            </w:pPr>
            <w:bookmarkStart w:id="0" w:name="_GoBack" w:colFirst="4" w:colLast="4"/>
            <w:r w:rsidRPr="00983112">
              <w:rPr>
                <w:sz w:val="24"/>
                <w:szCs w:val="24"/>
              </w:rPr>
              <w:t>1.</w:t>
            </w:r>
          </w:p>
        </w:tc>
        <w:tc>
          <w:tcPr>
            <w:tcW w:w="2666" w:type="dxa"/>
          </w:tcPr>
          <w:p w:rsidR="00256CCD" w:rsidRPr="00983112" w:rsidRDefault="00114CC6" w:rsidP="00FA28B6">
            <w:pPr>
              <w:rPr>
                <w:sz w:val="24"/>
                <w:szCs w:val="24"/>
              </w:rPr>
            </w:pPr>
            <w:r>
              <w:rPr>
                <w:sz w:val="24"/>
                <w:szCs w:val="24"/>
              </w:rPr>
              <w:t xml:space="preserve">Mid </w:t>
            </w:r>
            <w:proofErr w:type="spellStart"/>
            <w:r>
              <w:rPr>
                <w:sz w:val="24"/>
                <w:szCs w:val="24"/>
              </w:rPr>
              <w:t>sem</w:t>
            </w:r>
            <w:proofErr w:type="spellEnd"/>
            <w:r>
              <w:rPr>
                <w:sz w:val="24"/>
                <w:szCs w:val="24"/>
              </w:rPr>
              <w:t xml:space="preserve"> Exam</w:t>
            </w:r>
          </w:p>
        </w:tc>
        <w:tc>
          <w:tcPr>
            <w:tcW w:w="735" w:type="dxa"/>
            <w:vAlign w:val="center"/>
          </w:tcPr>
          <w:p w:rsidR="00044CD9" w:rsidRPr="00983112" w:rsidRDefault="00114CC6" w:rsidP="009F35DA">
            <w:pPr>
              <w:rPr>
                <w:sz w:val="24"/>
                <w:szCs w:val="24"/>
              </w:rPr>
            </w:pPr>
            <w:r>
              <w:rPr>
                <w:sz w:val="24"/>
                <w:szCs w:val="24"/>
              </w:rPr>
              <w:t xml:space="preserve">  9</w:t>
            </w:r>
            <w:r w:rsidR="00256CCD">
              <w:rPr>
                <w:sz w:val="24"/>
                <w:szCs w:val="24"/>
              </w:rPr>
              <w:t xml:space="preserve">0 </w:t>
            </w:r>
            <w:proofErr w:type="spellStart"/>
            <w:r w:rsidR="009F35DA" w:rsidRPr="00983112">
              <w:rPr>
                <w:sz w:val="24"/>
                <w:szCs w:val="24"/>
              </w:rPr>
              <w:t>M</w:t>
            </w:r>
            <w:r w:rsidR="00044CD9" w:rsidRPr="00983112">
              <w:rPr>
                <w:sz w:val="24"/>
                <w:szCs w:val="24"/>
              </w:rPr>
              <w:t>ins</w:t>
            </w:r>
            <w:proofErr w:type="spellEnd"/>
            <w:r w:rsidR="00256CCD">
              <w:rPr>
                <w:sz w:val="24"/>
                <w:szCs w:val="24"/>
              </w:rPr>
              <w:t xml:space="preserve"> </w:t>
            </w:r>
          </w:p>
        </w:tc>
        <w:tc>
          <w:tcPr>
            <w:tcW w:w="1379" w:type="dxa"/>
            <w:vAlign w:val="center"/>
          </w:tcPr>
          <w:p w:rsidR="00044CD9" w:rsidRPr="00983112" w:rsidRDefault="00114CC6" w:rsidP="00FA28B6">
            <w:pPr>
              <w:jc w:val="center"/>
              <w:rPr>
                <w:sz w:val="24"/>
                <w:szCs w:val="24"/>
              </w:rPr>
            </w:pPr>
            <w:r>
              <w:rPr>
                <w:sz w:val="24"/>
                <w:szCs w:val="24"/>
              </w:rPr>
              <w:t>30</w:t>
            </w:r>
          </w:p>
        </w:tc>
        <w:tc>
          <w:tcPr>
            <w:tcW w:w="2857" w:type="dxa"/>
            <w:vAlign w:val="center"/>
          </w:tcPr>
          <w:p w:rsidR="00044CD9" w:rsidRPr="00F45A3F" w:rsidRDefault="00F45A3F" w:rsidP="00050BB3">
            <w:pPr>
              <w:jc w:val="center"/>
              <w:rPr>
                <w:sz w:val="22"/>
                <w:szCs w:val="24"/>
              </w:rPr>
            </w:pPr>
            <w:r w:rsidRPr="00F45A3F">
              <w:rPr>
                <w:rFonts w:eastAsia="Calibri"/>
                <w:sz w:val="22"/>
                <w:lang w:val="en-IN"/>
              </w:rPr>
              <w:t>23/10/2021 9.00 - 10.30AM</w:t>
            </w:r>
          </w:p>
        </w:tc>
        <w:tc>
          <w:tcPr>
            <w:tcW w:w="1599" w:type="dxa"/>
          </w:tcPr>
          <w:p w:rsidR="00044CD9" w:rsidRPr="00983112" w:rsidRDefault="006E2841" w:rsidP="00B82A61">
            <w:pPr>
              <w:jc w:val="center"/>
              <w:rPr>
                <w:sz w:val="24"/>
                <w:szCs w:val="24"/>
              </w:rPr>
            </w:pPr>
            <w:r>
              <w:rPr>
                <w:sz w:val="24"/>
                <w:szCs w:val="24"/>
              </w:rPr>
              <w:t>C</w:t>
            </w:r>
            <w:r w:rsidR="00044CD9" w:rsidRPr="00983112">
              <w:rPr>
                <w:sz w:val="24"/>
                <w:szCs w:val="24"/>
              </w:rPr>
              <w:t>B</w:t>
            </w:r>
          </w:p>
        </w:tc>
      </w:tr>
      <w:tr w:rsidR="00114CC6" w:rsidRPr="00983112" w:rsidTr="00114CC6">
        <w:trPr>
          <w:trHeight w:val="278"/>
        </w:trPr>
        <w:tc>
          <w:tcPr>
            <w:tcW w:w="617" w:type="dxa"/>
            <w:vAlign w:val="center"/>
          </w:tcPr>
          <w:p w:rsidR="00114CC6" w:rsidRPr="00256CCD" w:rsidRDefault="00114CC6" w:rsidP="00C37307">
            <w:pPr>
              <w:pStyle w:val="ListParagraph"/>
              <w:numPr>
                <w:ilvl w:val="0"/>
                <w:numId w:val="1"/>
              </w:numPr>
              <w:rPr>
                <w:sz w:val="24"/>
                <w:szCs w:val="24"/>
              </w:rPr>
            </w:pPr>
          </w:p>
        </w:tc>
        <w:tc>
          <w:tcPr>
            <w:tcW w:w="2666" w:type="dxa"/>
          </w:tcPr>
          <w:p w:rsidR="00114CC6" w:rsidRDefault="00114CC6" w:rsidP="00FA28B6">
            <w:pPr>
              <w:rPr>
                <w:sz w:val="24"/>
                <w:szCs w:val="24"/>
              </w:rPr>
            </w:pPr>
            <w:r>
              <w:rPr>
                <w:sz w:val="24"/>
                <w:szCs w:val="24"/>
              </w:rPr>
              <w:t>Project Reports</w:t>
            </w:r>
            <w:r w:rsidRPr="00983112">
              <w:rPr>
                <w:sz w:val="24"/>
                <w:szCs w:val="24"/>
              </w:rPr>
              <w:t>/Assignment</w:t>
            </w:r>
            <w:r>
              <w:rPr>
                <w:sz w:val="24"/>
                <w:szCs w:val="24"/>
              </w:rPr>
              <w:t>s -2</w:t>
            </w:r>
          </w:p>
        </w:tc>
        <w:tc>
          <w:tcPr>
            <w:tcW w:w="735" w:type="dxa"/>
            <w:vAlign w:val="center"/>
          </w:tcPr>
          <w:p w:rsidR="00114CC6" w:rsidRDefault="00114CC6" w:rsidP="009F35DA">
            <w:pPr>
              <w:rPr>
                <w:sz w:val="24"/>
                <w:szCs w:val="24"/>
              </w:rPr>
            </w:pPr>
          </w:p>
        </w:tc>
        <w:tc>
          <w:tcPr>
            <w:tcW w:w="1379" w:type="dxa"/>
            <w:vAlign w:val="center"/>
          </w:tcPr>
          <w:p w:rsidR="00114CC6" w:rsidRDefault="00114CC6" w:rsidP="00FA28B6">
            <w:pPr>
              <w:jc w:val="center"/>
              <w:rPr>
                <w:sz w:val="24"/>
                <w:szCs w:val="24"/>
              </w:rPr>
            </w:pPr>
            <w:r>
              <w:rPr>
                <w:sz w:val="24"/>
                <w:szCs w:val="24"/>
              </w:rPr>
              <w:t>20</w:t>
            </w:r>
          </w:p>
        </w:tc>
        <w:tc>
          <w:tcPr>
            <w:tcW w:w="2857" w:type="dxa"/>
            <w:vAlign w:val="center"/>
          </w:tcPr>
          <w:p w:rsidR="00114CC6" w:rsidRPr="00F45A3F" w:rsidRDefault="00114CC6" w:rsidP="009A1ABD">
            <w:pPr>
              <w:jc w:val="center"/>
              <w:rPr>
                <w:sz w:val="22"/>
                <w:szCs w:val="24"/>
              </w:rPr>
            </w:pPr>
            <w:r w:rsidRPr="00F45A3F">
              <w:rPr>
                <w:sz w:val="22"/>
                <w:szCs w:val="24"/>
              </w:rPr>
              <w:t>TBA</w:t>
            </w:r>
          </w:p>
        </w:tc>
        <w:tc>
          <w:tcPr>
            <w:tcW w:w="1599" w:type="dxa"/>
          </w:tcPr>
          <w:p w:rsidR="00114CC6" w:rsidRDefault="00114CC6" w:rsidP="00B82A61">
            <w:pPr>
              <w:jc w:val="center"/>
              <w:rPr>
                <w:sz w:val="24"/>
                <w:szCs w:val="24"/>
              </w:rPr>
            </w:pPr>
          </w:p>
          <w:p w:rsidR="00114CC6" w:rsidRPr="00983112" w:rsidRDefault="00114CC6" w:rsidP="00B82A61">
            <w:pPr>
              <w:jc w:val="center"/>
              <w:rPr>
                <w:sz w:val="24"/>
                <w:szCs w:val="24"/>
              </w:rPr>
            </w:pPr>
            <w:r>
              <w:rPr>
                <w:sz w:val="24"/>
                <w:szCs w:val="24"/>
              </w:rPr>
              <w:t>OB/Home Assignment</w:t>
            </w:r>
          </w:p>
        </w:tc>
      </w:tr>
      <w:tr w:rsidR="00114CC6" w:rsidRPr="00983112" w:rsidTr="00114CC6">
        <w:trPr>
          <w:trHeight w:val="278"/>
        </w:trPr>
        <w:tc>
          <w:tcPr>
            <w:tcW w:w="617" w:type="dxa"/>
            <w:vAlign w:val="center"/>
          </w:tcPr>
          <w:p w:rsidR="00114CC6" w:rsidRPr="00256CCD" w:rsidRDefault="00114CC6" w:rsidP="00C37307">
            <w:pPr>
              <w:pStyle w:val="ListParagraph"/>
              <w:numPr>
                <w:ilvl w:val="0"/>
                <w:numId w:val="1"/>
              </w:numPr>
              <w:rPr>
                <w:sz w:val="24"/>
                <w:szCs w:val="24"/>
              </w:rPr>
            </w:pPr>
          </w:p>
        </w:tc>
        <w:tc>
          <w:tcPr>
            <w:tcW w:w="2666" w:type="dxa"/>
          </w:tcPr>
          <w:p w:rsidR="00114CC6" w:rsidRDefault="00114CC6" w:rsidP="00FA28B6">
            <w:pPr>
              <w:rPr>
                <w:sz w:val="24"/>
                <w:szCs w:val="24"/>
              </w:rPr>
            </w:pPr>
            <w:r w:rsidRPr="00983112">
              <w:rPr>
                <w:sz w:val="24"/>
                <w:szCs w:val="24"/>
              </w:rPr>
              <w:t>Presentation</w:t>
            </w:r>
            <w:r>
              <w:rPr>
                <w:sz w:val="24"/>
                <w:szCs w:val="24"/>
              </w:rPr>
              <w:t xml:space="preserve">/Viva  voce </w:t>
            </w:r>
            <w:r w:rsidRPr="00983112">
              <w:rPr>
                <w:sz w:val="24"/>
                <w:szCs w:val="24"/>
              </w:rPr>
              <w:t>/Analysis of cases</w:t>
            </w:r>
          </w:p>
        </w:tc>
        <w:tc>
          <w:tcPr>
            <w:tcW w:w="735" w:type="dxa"/>
            <w:vAlign w:val="center"/>
          </w:tcPr>
          <w:p w:rsidR="00114CC6" w:rsidRDefault="00114CC6" w:rsidP="009F35DA">
            <w:pPr>
              <w:rPr>
                <w:sz w:val="24"/>
                <w:szCs w:val="24"/>
              </w:rPr>
            </w:pPr>
          </w:p>
        </w:tc>
        <w:tc>
          <w:tcPr>
            <w:tcW w:w="1379" w:type="dxa"/>
            <w:vAlign w:val="center"/>
          </w:tcPr>
          <w:p w:rsidR="00114CC6" w:rsidRDefault="00114CC6" w:rsidP="00FA28B6">
            <w:pPr>
              <w:jc w:val="center"/>
              <w:rPr>
                <w:sz w:val="24"/>
                <w:szCs w:val="24"/>
              </w:rPr>
            </w:pPr>
            <w:r>
              <w:rPr>
                <w:sz w:val="24"/>
                <w:szCs w:val="24"/>
              </w:rPr>
              <w:t>10</w:t>
            </w:r>
          </w:p>
        </w:tc>
        <w:tc>
          <w:tcPr>
            <w:tcW w:w="2857" w:type="dxa"/>
            <w:vAlign w:val="center"/>
          </w:tcPr>
          <w:p w:rsidR="00114CC6" w:rsidRPr="00F45A3F" w:rsidRDefault="00114CC6" w:rsidP="009A1ABD">
            <w:pPr>
              <w:jc w:val="center"/>
              <w:rPr>
                <w:sz w:val="22"/>
                <w:szCs w:val="24"/>
              </w:rPr>
            </w:pPr>
            <w:r w:rsidRPr="00F45A3F">
              <w:rPr>
                <w:sz w:val="22"/>
                <w:szCs w:val="24"/>
              </w:rPr>
              <w:t>TBA</w:t>
            </w:r>
          </w:p>
        </w:tc>
        <w:tc>
          <w:tcPr>
            <w:tcW w:w="1599" w:type="dxa"/>
          </w:tcPr>
          <w:p w:rsidR="00114CC6" w:rsidRPr="00983112" w:rsidRDefault="00114CC6" w:rsidP="00B82A61">
            <w:pPr>
              <w:jc w:val="center"/>
              <w:rPr>
                <w:sz w:val="24"/>
                <w:szCs w:val="24"/>
              </w:rPr>
            </w:pPr>
          </w:p>
        </w:tc>
      </w:tr>
      <w:tr w:rsidR="00114CC6" w:rsidRPr="00983112" w:rsidTr="00114CC6">
        <w:trPr>
          <w:trHeight w:val="622"/>
        </w:trPr>
        <w:tc>
          <w:tcPr>
            <w:tcW w:w="617" w:type="dxa"/>
            <w:vAlign w:val="center"/>
          </w:tcPr>
          <w:p w:rsidR="00114CC6" w:rsidRPr="00256CCD" w:rsidRDefault="00114CC6" w:rsidP="00C37307">
            <w:pPr>
              <w:pStyle w:val="ListParagraph"/>
              <w:numPr>
                <w:ilvl w:val="0"/>
                <w:numId w:val="1"/>
              </w:numPr>
              <w:rPr>
                <w:sz w:val="24"/>
                <w:szCs w:val="24"/>
              </w:rPr>
            </w:pPr>
          </w:p>
        </w:tc>
        <w:tc>
          <w:tcPr>
            <w:tcW w:w="2666" w:type="dxa"/>
          </w:tcPr>
          <w:p w:rsidR="00114CC6" w:rsidRPr="00983112" w:rsidRDefault="00114CC6" w:rsidP="004B05C4">
            <w:pPr>
              <w:rPr>
                <w:sz w:val="24"/>
                <w:szCs w:val="24"/>
              </w:rPr>
            </w:pPr>
            <w:r w:rsidRPr="00983112">
              <w:rPr>
                <w:sz w:val="24"/>
                <w:szCs w:val="24"/>
              </w:rPr>
              <w:t>Compre</w:t>
            </w:r>
            <w:r>
              <w:rPr>
                <w:sz w:val="24"/>
                <w:szCs w:val="24"/>
              </w:rPr>
              <w:t>hensive</w:t>
            </w:r>
            <w:r w:rsidRPr="00983112">
              <w:rPr>
                <w:sz w:val="24"/>
                <w:szCs w:val="24"/>
              </w:rPr>
              <w:t>. Exam</w:t>
            </w:r>
          </w:p>
        </w:tc>
        <w:tc>
          <w:tcPr>
            <w:tcW w:w="735" w:type="dxa"/>
            <w:vAlign w:val="center"/>
          </w:tcPr>
          <w:p w:rsidR="00114CC6" w:rsidRPr="00983112" w:rsidRDefault="00114CC6" w:rsidP="00FA28B6">
            <w:pPr>
              <w:jc w:val="center"/>
              <w:rPr>
                <w:sz w:val="24"/>
                <w:szCs w:val="24"/>
              </w:rPr>
            </w:pPr>
            <w:r>
              <w:rPr>
                <w:sz w:val="24"/>
                <w:szCs w:val="24"/>
              </w:rPr>
              <w:t xml:space="preserve">120 </w:t>
            </w:r>
            <w:proofErr w:type="spellStart"/>
            <w:r>
              <w:rPr>
                <w:sz w:val="24"/>
                <w:szCs w:val="24"/>
              </w:rPr>
              <w:t>Mins</w:t>
            </w:r>
            <w:proofErr w:type="spellEnd"/>
          </w:p>
        </w:tc>
        <w:tc>
          <w:tcPr>
            <w:tcW w:w="1379" w:type="dxa"/>
            <w:vAlign w:val="center"/>
          </w:tcPr>
          <w:p w:rsidR="00114CC6" w:rsidRPr="00983112" w:rsidRDefault="00114CC6" w:rsidP="00FA28B6">
            <w:pPr>
              <w:jc w:val="center"/>
              <w:rPr>
                <w:sz w:val="24"/>
                <w:szCs w:val="24"/>
              </w:rPr>
            </w:pPr>
            <w:r>
              <w:rPr>
                <w:sz w:val="24"/>
                <w:szCs w:val="24"/>
              </w:rPr>
              <w:t>40</w:t>
            </w:r>
          </w:p>
        </w:tc>
        <w:tc>
          <w:tcPr>
            <w:tcW w:w="2857" w:type="dxa"/>
            <w:vAlign w:val="center"/>
          </w:tcPr>
          <w:p w:rsidR="00114CC6" w:rsidRPr="00F45A3F" w:rsidRDefault="00F45A3F" w:rsidP="00050BB3">
            <w:pPr>
              <w:jc w:val="center"/>
              <w:rPr>
                <w:sz w:val="22"/>
                <w:szCs w:val="24"/>
              </w:rPr>
            </w:pPr>
            <w:r w:rsidRPr="00F45A3F">
              <w:rPr>
                <w:rFonts w:eastAsia="Calibri"/>
                <w:sz w:val="22"/>
                <w:szCs w:val="17"/>
                <w:lang w:val="en-IN"/>
              </w:rPr>
              <w:t>27/12 AN</w:t>
            </w:r>
          </w:p>
        </w:tc>
        <w:tc>
          <w:tcPr>
            <w:tcW w:w="1599" w:type="dxa"/>
          </w:tcPr>
          <w:p w:rsidR="00114CC6" w:rsidRPr="00983112" w:rsidRDefault="00114CC6" w:rsidP="00B82A61">
            <w:pPr>
              <w:jc w:val="center"/>
              <w:rPr>
                <w:sz w:val="24"/>
                <w:szCs w:val="24"/>
              </w:rPr>
            </w:pPr>
            <w:r>
              <w:rPr>
                <w:color w:val="000000"/>
                <w:sz w:val="24"/>
                <w:szCs w:val="24"/>
              </w:rPr>
              <w:t>OB</w:t>
            </w:r>
            <w:r w:rsidR="00B66B2D">
              <w:rPr>
                <w:color w:val="000000"/>
                <w:sz w:val="24"/>
                <w:szCs w:val="24"/>
              </w:rPr>
              <w:t xml:space="preserve"> </w:t>
            </w:r>
            <w:r w:rsidR="006E2841">
              <w:rPr>
                <w:color w:val="000000"/>
                <w:sz w:val="24"/>
                <w:szCs w:val="24"/>
              </w:rPr>
              <w:t>(50%)</w:t>
            </w:r>
            <w:r w:rsidR="009B7A6E">
              <w:rPr>
                <w:color w:val="000000"/>
                <w:sz w:val="24"/>
                <w:szCs w:val="24"/>
              </w:rPr>
              <w:t xml:space="preserve"> + CB (50%)</w:t>
            </w:r>
          </w:p>
        </w:tc>
      </w:tr>
      <w:bookmarkEnd w:id="0"/>
    </w:tbl>
    <w:p w:rsidR="00E27A57" w:rsidRDefault="00E27A57" w:rsidP="00044CD9">
      <w:pPr>
        <w:jc w:val="both"/>
        <w:rPr>
          <w:b/>
        </w:rPr>
      </w:pPr>
    </w:p>
    <w:p w:rsidR="00044CD9" w:rsidRDefault="00044CD9" w:rsidP="00044CD9">
      <w:pPr>
        <w:jc w:val="both"/>
        <w:rPr>
          <w:b/>
          <w:i/>
        </w:rPr>
      </w:pPr>
      <w:r w:rsidRPr="00FD3151">
        <w:rPr>
          <w:b/>
        </w:rPr>
        <w:t>Note</w:t>
      </w:r>
      <w:r>
        <w:t xml:space="preserve">: </w:t>
      </w:r>
      <w:r w:rsidRPr="002514A3">
        <w:rPr>
          <w:b/>
          <w:i/>
        </w:rPr>
        <w:t>[Highest level of</w:t>
      </w:r>
      <w:r w:rsidRPr="002514A3">
        <w:rPr>
          <w:b/>
          <w:bCs/>
          <w:i/>
        </w:rPr>
        <w:t xml:space="preserve"> </w:t>
      </w:r>
      <w:r w:rsidRPr="002514A3">
        <w:rPr>
          <w:b/>
          <w:i/>
        </w:rPr>
        <w:t>intellectual integrity is expected of studen</w:t>
      </w:r>
      <w:r w:rsidR="00677D8B">
        <w:rPr>
          <w:b/>
          <w:i/>
        </w:rPr>
        <w:t>ts while they work on As</w:t>
      </w:r>
      <w:r w:rsidR="00677D8B" w:rsidRPr="002514A3">
        <w:rPr>
          <w:b/>
          <w:i/>
        </w:rPr>
        <w:t>s</w:t>
      </w:r>
      <w:r w:rsidR="00677D8B">
        <w:rPr>
          <w:b/>
          <w:i/>
        </w:rPr>
        <w:t>ignments</w:t>
      </w:r>
      <w:r w:rsidRPr="002514A3">
        <w:rPr>
          <w:b/>
          <w:i/>
        </w:rPr>
        <w:t>/projects in terms of giving proper acknowledgement and avoiding plagiarism. Students are also expected to submit their assignments on time failing which these may not be evaluated]</w:t>
      </w:r>
    </w:p>
    <w:p w:rsidR="0093295C" w:rsidRDefault="0093295C" w:rsidP="00044CD9">
      <w:pPr>
        <w:jc w:val="both"/>
        <w:rPr>
          <w:b/>
          <w:sz w:val="24"/>
        </w:rPr>
      </w:pPr>
    </w:p>
    <w:p w:rsidR="00C37307" w:rsidRPr="0093295C" w:rsidRDefault="00C37307" w:rsidP="00044CD9">
      <w:pPr>
        <w:jc w:val="both"/>
        <w:rPr>
          <w:b/>
          <w:sz w:val="24"/>
        </w:rPr>
      </w:pPr>
    </w:p>
    <w:p w:rsidR="00044CD9" w:rsidRDefault="00044CD9" w:rsidP="00044CD9">
      <w:pPr>
        <w:rPr>
          <w:sz w:val="24"/>
        </w:rPr>
      </w:pPr>
      <w:r>
        <w:rPr>
          <w:b/>
          <w:sz w:val="24"/>
        </w:rPr>
        <w:t xml:space="preserve">6.  Chamber Consultation: </w:t>
      </w:r>
      <w:r>
        <w:rPr>
          <w:sz w:val="24"/>
        </w:rPr>
        <w:t>To be announced in class</w:t>
      </w:r>
      <w:r w:rsidR="00677D8B">
        <w:rPr>
          <w:sz w:val="24"/>
        </w:rPr>
        <w:t>.</w:t>
      </w:r>
    </w:p>
    <w:p w:rsidR="00677D8B" w:rsidRDefault="00677D8B" w:rsidP="00044CD9">
      <w:pPr>
        <w:rPr>
          <w:sz w:val="24"/>
        </w:rPr>
      </w:pPr>
    </w:p>
    <w:p w:rsidR="00044CD9" w:rsidRDefault="00D66BB3" w:rsidP="009F35DA">
      <w:pPr>
        <w:rPr>
          <w:sz w:val="24"/>
        </w:rPr>
      </w:pPr>
      <w:r>
        <w:rPr>
          <w:b/>
          <w:sz w:val="24"/>
        </w:rPr>
        <w:t>7. Notices</w:t>
      </w:r>
      <w:r w:rsidR="00044CD9">
        <w:rPr>
          <w:b/>
          <w:sz w:val="24"/>
        </w:rPr>
        <w:t xml:space="preserve">:  </w:t>
      </w:r>
      <w:r w:rsidR="00044CD9">
        <w:rPr>
          <w:sz w:val="24"/>
        </w:rPr>
        <w:t>All notices concerning this course wil</w:t>
      </w:r>
      <w:r w:rsidR="00E91776">
        <w:rPr>
          <w:sz w:val="24"/>
        </w:rPr>
        <w:t xml:space="preserve">l be displayed on </w:t>
      </w:r>
      <w:r w:rsidR="00677D8B">
        <w:rPr>
          <w:sz w:val="24"/>
        </w:rPr>
        <w:t>CMS</w:t>
      </w:r>
      <w:r w:rsidR="00044CD9">
        <w:rPr>
          <w:sz w:val="24"/>
        </w:rPr>
        <w:t>.</w:t>
      </w:r>
    </w:p>
    <w:p w:rsidR="0093295C" w:rsidRPr="009F35DA" w:rsidRDefault="0093295C" w:rsidP="009F35DA">
      <w:pPr>
        <w:rPr>
          <w:sz w:val="24"/>
        </w:rPr>
      </w:pPr>
    </w:p>
    <w:p w:rsidR="00044CD9" w:rsidRDefault="00044CD9" w:rsidP="00044CD9">
      <w:pPr>
        <w:rPr>
          <w:sz w:val="24"/>
        </w:rPr>
      </w:pPr>
      <w:r>
        <w:rPr>
          <w:b/>
          <w:sz w:val="24"/>
        </w:rPr>
        <w:t>8. Make</w:t>
      </w:r>
      <w:r w:rsidR="0020792E">
        <w:rPr>
          <w:b/>
          <w:sz w:val="24"/>
        </w:rPr>
        <w:t xml:space="preserve"> </w:t>
      </w:r>
      <w:r>
        <w:rPr>
          <w:b/>
          <w:sz w:val="24"/>
        </w:rPr>
        <w:t>up</w:t>
      </w:r>
      <w:r w:rsidR="0020792E">
        <w:rPr>
          <w:b/>
          <w:sz w:val="24"/>
        </w:rPr>
        <w:t xml:space="preserve"> Policy</w:t>
      </w:r>
      <w:r>
        <w:rPr>
          <w:b/>
          <w:sz w:val="24"/>
        </w:rPr>
        <w:t xml:space="preserve">: </w:t>
      </w:r>
      <w:r w:rsidR="00677D8B">
        <w:rPr>
          <w:sz w:val="24"/>
        </w:rPr>
        <w:t xml:space="preserve">Make-up exam </w:t>
      </w:r>
      <w:r w:rsidR="00D66BB3">
        <w:rPr>
          <w:sz w:val="24"/>
        </w:rPr>
        <w:t xml:space="preserve">will be </w:t>
      </w:r>
      <w:r w:rsidR="00D66BB3" w:rsidRPr="000625AA">
        <w:rPr>
          <w:sz w:val="24"/>
        </w:rPr>
        <w:t>granted</w:t>
      </w:r>
      <w:r w:rsidRPr="000625AA">
        <w:rPr>
          <w:sz w:val="24"/>
        </w:rPr>
        <w:t xml:space="preserve"> on genuine medical grounds </w:t>
      </w:r>
      <w:r>
        <w:rPr>
          <w:sz w:val="24"/>
        </w:rPr>
        <w:t>and</w:t>
      </w:r>
      <w:r w:rsidRPr="000625AA">
        <w:rPr>
          <w:sz w:val="24"/>
        </w:rPr>
        <w:t xml:space="preserve"> </w:t>
      </w:r>
      <w:r w:rsidRPr="0065342C">
        <w:rPr>
          <w:b/>
          <w:bCs/>
          <w:sz w:val="24"/>
        </w:rPr>
        <w:t>only</w:t>
      </w:r>
      <w:r>
        <w:rPr>
          <w:sz w:val="24"/>
        </w:rPr>
        <w:t xml:space="preserve"> </w:t>
      </w:r>
      <w:r w:rsidRPr="000625AA">
        <w:rPr>
          <w:sz w:val="24"/>
        </w:rPr>
        <w:t xml:space="preserve">with </w:t>
      </w:r>
      <w:r>
        <w:rPr>
          <w:sz w:val="24"/>
        </w:rPr>
        <w:t>p</w:t>
      </w:r>
      <w:r w:rsidR="00E91776">
        <w:rPr>
          <w:sz w:val="24"/>
        </w:rPr>
        <w:t>rior permission</w:t>
      </w:r>
      <w:r w:rsidRPr="000625AA">
        <w:rPr>
          <w:sz w:val="24"/>
        </w:rPr>
        <w:t>.</w:t>
      </w:r>
    </w:p>
    <w:p w:rsidR="00050BB3" w:rsidRDefault="00050BB3" w:rsidP="00044CD9">
      <w:pPr>
        <w:rPr>
          <w:sz w:val="24"/>
        </w:rPr>
      </w:pPr>
    </w:p>
    <w:p w:rsidR="00050BB3" w:rsidRPr="0099329E" w:rsidRDefault="00050BB3" w:rsidP="00050BB3">
      <w:pPr>
        <w:ind w:left="120"/>
        <w:rPr>
          <w:sz w:val="24"/>
          <w:szCs w:val="24"/>
        </w:rPr>
      </w:pPr>
      <w:r>
        <w:rPr>
          <w:b/>
          <w:sz w:val="24"/>
          <w:szCs w:val="24"/>
        </w:rPr>
        <w:t xml:space="preserve">9. </w:t>
      </w:r>
      <w:r w:rsidRPr="0099329E">
        <w:rPr>
          <w:b/>
          <w:sz w:val="24"/>
          <w:szCs w:val="24"/>
        </w:rPr>
        <w:t>Academic Honesty and Integrity Policy</w:t>
      </w:r>
      <w:r w:rsidRPr="0099329E">
        <w:rPr>
          <w:sz w:val="24"/>
          <w:szCs w:val="24"/>
        </w:rPr>
        <w:t>: Academic honesty and integrity are to be maintained by all the students throughout the semester and no type of academic dishonesty is acceptable.</w:t>
      </w:r>
    </w:p>
    <w:p w:rsidR="00050BB3" w:rsidRDefault="00050BB3" w:rsidP="00044CD9">
      <w:pPr>
        <w:rPr>
          <w:sz w:val="24"/>
        </w:rPr>
      </w:pPr>
    </w:p>
    <w:p w:rsidR="001D1D58" w:rsidRDefault="001D1D58" w:rsidP="00B82A61">
      <w:pPr>
        <w:ind w:left="5760" w:firstLine="720"/>
        <w:rPr>
          <w:sz w:val="24"/>
        </w:rPr>
      </w:pPr>
    </w:p>
    <w:p w:rsidR="00044CD9" w:rsidRDefault="00044CD9" w:rsidP="004B05C4">
      <w:pPr>
        <w:ind w:left="6480" w:firstLine="720"/>
        <w:rPr>
          <w:b/>
          <w:sz w:val="24"/>
        </w:rPr>
      </w:pPr>
      <w:r w:rsidRPr="000625AA">
        <w:rPr>
          <w:sz w:val="24"/>
        </w:rPr>
        <w:t xml:space="preserve"> </w:t>
      </w:r>
      <w:r w:rsidR="009F35DA">
        <w:rPr>
          <w:b/>
          <w:sz w:val="24"/>
        </w:rPr>
        <w:t>Instructor - in – Charge</w:t>
      </w:r>
    </w:p>
    <w:p w:rsidR="00FA28B6" w:rsidRPr="00B82A61" w:rsidRDefault="009F35DA" w:rsidP="00B82A61">
      <w:pPr>
        <w:ind w:left="4320" w:firstLine="720"/>
        <w:rPr>
          <w:b/>
          <w:sz w:val="24"/>
        </w:rPr>
      </w:pPr>
      <w:r>
        <w:rPr>
          <w:b/>
          <w:sz w:val="24"/>
        </w:rPr>
        <w:t xml:space="preserve">        </w:t>
      </w:r>
      <w:r w:rsidR="00B82A61">
        <w:rPr>
          <w:b/>
          <w:sz w:val="24"/>
        </w:rPr>
        <w:tab/>
      </w:r>
      <w:r w:rsidR="004B05C4">
        <w:rPr>
          <w:b/>
          <w:sz w:val="24"/>
        </w:rPr>
        <w:tab/>
      </w:r>
      <w:r w:rsidR="004B05C4">
        <w:rPr>
          <w:b/>
          <w:sz w:val="24"/>
        </w:rPr>
        <w:tab/>
      </w:r>
      <w:r w:rsidR="004B05C4">
        <w:rPr>
          <w:b/>
          <w:sz w:val="24"/>
        </w:rPr>
        <w:tab/>
      </w:r>
      <w:r>
        <w:rPr>
          <w:b/>
          <w:sz w:val="24"/>
        </w:rPr>
        <w:t>ECON F435</w:t>
      </w:r>
    </w:p>
    <w:sectPr w:rsidR="00FA28B6" w:rsidRPr="00B82A61" w:rsidSect="00114CC6">
      <w:pgSz w:w="12240" w:h="15840"/>
      <w:pgMar w:top="720" w:right="864" w:bottom="72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FD4"/>
    <w:multiLevelType w:val="singleLevel"/>
    <w:tmpl w:val="99865446"/>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D9"/>
    <w:rsid w:val="00044CD9"/>
    <w:rsid w:val="00050BB3"/>
    <w:rsid w:val="0009374D"/>
    <w:rsid w:val="00114CC6"/>
    <w:rsid w:val="001164B3"/>
    <w:rsid w:val="00126F4F"/>
    <w:rsid w:val="0016123A"/>
    <w:rsid w:val="00181686"/>
    <w:rsid w:val="0018313B"/>
    <w:rsid w:val="001C6437"/>
    <w:rsid w:val="001D1D58"/>
    <w:rsid w:val="001E4046"/>
    <w:rsid w:val="0020792E"/>
    <w:rsid w:val="00256CCD"/>
    <w:rsid w:val="002A178B"/>
    <w:rsid w:val="002A179B"/>
    <w:rsid w:val="002D7791"/>
    <w:rsid w:val="0034030C"/>
    <w:rsid w:val="0035044B"/>
    <w:rsid w:val="003954E5"/>
    <w:rsid w:val="003A41EC"/>
    <w:rsid w:val="003C7294"/>
    <w:rsid w:val="003D75FC"/>
    <w:rsid w:val="00414855"/>
    <w:rsid w:val="00457793"/>
    <w:rsid w:val="00460F0C"/>
    <w:rsid w:val="004B05C4"/>
    <w:rsid w:val="004C23FC"/>
    <w:rsid w:val="0063703D"/>
    <w:rsid w:val="00666B31"/>
    <w:rsid w:val="00676DE0"/>
    <w:rsid w:val="00677D8B"/>
    <w:rsid w:val="006B56D9"/>
    <w:rsid w:val="006E2841"/>
    <w:rsid w:val="00715E58"/>
    <w:rsid w:val="007A1DD4"/>
    <w:rsid w:val="0080659C"/>
    <w:rsid w:val="0083248A"/>
    <w:rsid w:val="00884E8B"/>
    <w:rsid w:val="0093295C"/>
    <w:rsid w:val="00932F30"/>
    <w:rsid w:val="00952776"/>
    <w:rsid w:val="00983112"/>
    <w:rsid w:val="009A1ABD"/>
    <w:rsid w:val="009B5058"/>
    <w:rsid w:val="009B7A6E"/>
    <w:rsid w:val="009E6AC2"/>
    <w:rsid w:val="009F35DA"/>
    <w:rsid w:val="00A95CCD"/>
    <w:rsid w:val="00AF4A79"/>
    <w:rsid w:val="00B31958"/>
    <w:rsid w:val="00B337AE"/>
    <w:rsid w:val="00B40BC7"/>
    <w:rsid w:val="00B50FA3"/>
    <w:rsid w:val="00B51AD5"/>
    <w:rsid w:val="00B66B2D"/>
    <w:rsid w:val="00B82A61"/>
    <w:rsid w:val="00BA20A8"/>
    <w:rsid w:val="00C00A23"/>
    <w:rsid w:val="00C37307"/>
    <w:rsid w:val="00C417A7"/>
    <w:rsid w:val="00C6388E"/>
    <w:rsid w:val="00C64BC4"/>
    <w:rsid w:val="00CE30CB"/>
    <w:rsid w:val="00D64375"/>
    <w:rsid w:val="00D66BB3"/>
    <w:rsid w:val="00E12E38"/>
    <w:rsid w:val="00E27A57"/>
    <w:rsid w:val="00E91776"/>
    <w:rsid w:val="00EC7980"/>
    <w:rsid w:val="00F412AC"/>
    <w:rsid w:val="00F45A3F"/>
    <w:rsid w:val="00F5509E"/>
    <w:rsid w:val="00FA28B6"/>
    <w:rsid w:val="00FD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B0FE"/>
  <w15:chartTrackingRefBased/>
  <w15:docId w15:val="{9A16F9BA-5DA8-4A6A-8432-8077991B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9"/>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044CD9"/>
    <w:pPr>
      <w:keepNext/>
      <w:pBdr>
        <w:bottom w:val="single" w:sz="6" w:space="1" w:color="auto"/>
      </w:pBdr>
      <w:jc w:val="center"/>
      <w:outlineLvl w:val="0"/>
    </w:pPr>
    <w:rPr>
      <w:b/>
      <w:sz w:val="24"/>
    </w:rPr>
  </w:style>
  <w:style w:type="paragraph" w:styleId="Heading2">
    <w:name w:val="heading 2"/>
    <w:basedOn w:val="Normal"/>
    <w:next w:val="Normal"/>
    <w:link w:val="Heading2Char"/>
    <w:qFormat/>
    <w:rsid w:val="00044CD9"/>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CD9"/>
    <w:rPr>
      <w:rFonts w:ascii="Times New Roman" w:eastAsia="Times New Roman" w:hAnsi="Times New Roman" w:cs="Times New Roman"/>
      <w:b/>
      <w:sz w:val="24"/>
      <w:szCs w:val="20"/>
    </w:rPr>
  </w:style>
  <w:style w:type="character" w:customStyle="1" w:styleId="Heading2Char">
    <w:name w:val="Heading 2 Char"/>
    <w:link w:val="Heading2"/>
    <w:rsid w:val="00044CD9"/>
    <w:rPr>
      <w:rFonts w:ascii="Times New Roman" w:eastAsia="Times New Roman" w:hAnsi="Times New Roman" w:cs="Times New Roman"/>
      <w:sz w:val="24"/>
      <w:szCs w:val="20"/>
    </w:rPr>
  </w:style>
  <w:style w:type="paragraph" w:styleId="BodyText2">
    <w:name w:val="Body Text 2"/>
    <w:basedOn w:val="Normal"/>
    <w:link w:val="BodyText2Char"/>
    <w:rsid w:val="00044CD9"/>
    <w:pPr>
      <w:jc w:val="center"/>
    </w:pPr>
    <w:rPr>
      <w:sz w:val="24"/>
      <w:lang w:val="fr-FR"/>
    </w:rPr>
  </w:style>
  <w:style w:type="character" w:customStyle="1" w:styleId="BodyText2Char">
    <w:name w:val="Body Text 2 Char"/>
    <w:link w:val="BodyText2"/>
    <w:rsid w:val="00044CD9"/>
    <w:rPr>
      <w:rFonts w:ascii="Times New Roman" w:eastAsia="Times New Roman" w:hAnsi="Times New Roman" w:cs="Times New Roman"/>
      <w:sz w:val="24"/>
      <w:szCs w:val="20"/>
      <w:lang w:val="fr-FR"/>
    </w:rPr>
  </w:style>
  <w:style w:type="paragraph" w:styleId="BalloonText">
    <w:name w:val="Balloon Text"/>
    <w:basedOn w:val="Normal"/>
    <w:link w:val="BalloonTextChar"/>
    <w:uiPriority w:val="99"/>
    <w:semiHidden/>
    <w:unhideWhenUsed/>
    <w:rsid w:val="00B82A61"/>
    <w:rPr>
      <w:rFonts w:ascii="Tahoma" w:hAnsi="Tahoma" w:cs="Tahoma"/>
      <w:sz w:val="16"/>
      <w:szCs w:val="16"/>
    </w:rPr>
  </w:style>
  <w:style w:type="character" w:customStyle="1" w:styleId="BalloonTextChar">
    <w:name w:val="Balloon Text Char"/>
    <w:link w:val="BalloonText"/>
    <w:uiPriority w:val="99"/>
    <w:semiHidden/>
    <w:rsid w:val="00B82A61"/>
    <w:rPr>
      <w:rFonts w:ascii="Tahoma" w:eastAsia="Times New Roman" w:hAnsi="Tahoma" w:cs="Tahoma"/>
      <w:sz w:val="16"/>
      <w:szCs w:val="16"/>
    </w:rPr>
  </w:style>
  <w:style w:type="paragraph" w:customStyle="1" w:styleId="TableParagraph">
    <w:name w:val="Table Paragraph"/>
    <w:basedOn w:val="Normal"/>
    <w:uiPriority w:val="1"/>
    <w:qFormat/>
    <w:rsid w:val="001E4046"/>
    <w:pPr>
      <w:widowControl w:val="0"/>
      <w:overflowPunct/>
      <w:adjustRightInd/>
      <w:textAlignment w:val="auto"/>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256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Administrator</cp:lastModifiedBy>
  <cp:revision>20</cp:revision>
  <cp:lastPrinted>2015-08-10T04:41:00Z</cp:lastPrinted>
  <dcterms:created xsi:type="dcterms:W3CDTF">2019-08-02T05:10:00Z</dcterms:created>
  <dcterms:modified xsi:type="dcterms:W3CDTF">2021-08-18T09:33:00Z</dcterms:modified>
</cp:coreProperties>
</file>