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DC" w:rsidRPr="00623B42" w:rsidRDefault="004C5E89" w:rsidP="0085203B">
      <w:pPr>
        <w:spacing w:before="60" w:after="60"/>
        <w:jc w:val="center"/>
        <w:rPr>
          <w:rFonts w:asciiTheme="minorHAnsi" w:hAnsiTheme="minorHAnsi" w:cstheme="minorHAnsi"/>
          <w:b/>
          <w:sz w:val="22"/>
          <w:szCs w:val="22"/>
        </w:rPr>
      </w:pPr>
      <w:r>
        <w:rPr>
          <w:b/>
          <w:bCs/>
          <w:noProof/>
          <w:lang w:val="en-IN" w:eastAsia="en-IN"/>
        </w:rPr>
        <w:drawing>
          <wp:inline distT="0" distB="0" distL="0" distR="0" wp14:anchorId="3D1E4BCD" wp14:editId="4E4EC33A">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00182844" w:rsidRPr="00623B42">
        <w:rPr>
          <w:rFonts w:asciiTheme="minorHAnsi" w:hAnsiTheme="minorHAnsi" w:cstheme="minorHAnsi"/>
          <w:b/>
          <w:sz w:val="22"/>
          <w:szCs w:val="22"/>
        </w:rPr>
        <w:fldChar w:fldCharType="begin"/>
      </w:r>
      <w:r w:rsidR="002B6348" w:rsidRPr="00623B42">
        <w:rPr>
          <w:rFonts w:asciiTheme="minorHAnsi" w:hAnsiTheme="minorHAnsi" w:cstheme="minorHAnsi"/>
          <w:b/>
          <w:sz w:val="22"/>
          <w:szCs w:val="22"/>
        </w:rPr>
        <w:instrText xml:space="preserve">PRIVATE </w:instrText>
      </w:r>
      <w:r w:rsidR="00182844" w:rsidRPr="00623B42">
        <w:rPr>
          <w:rFonts w:asciiTheme="minorHAnsi" w:hAnsiTheme="minorHAnsi" w:cstheme="minorHAnsi"/>
          <w:b/>
          <w:sz w:val="22"/>
          <w:szCs w:val="22"/>
        </w:rPr>
        <w:fldChar w:fldCharType="end"/>
      </w:r>
    </w:p>
    <w:p w:rsidR="004C5E89" w:rsidRDefault="004C5E89" w:rsidP="0085203B">
      <w:pPr>
        <w:spacing w:before="60" w:after="120"/>
        <w:jc w:val="center"/>
        <w:rPr>
          <w:rFonts w:asciiTheme="minorHAnsi" w:hAnsiTheme="minorHAnsi" w:cstheme="minorHAnsi"/>
          <w:b/>
          <w:sz w:val="22"/>
          <w:szCs w:val="22"/>
          <w:u w:val="single"/>
        </w:rPr>
      </w:pPr>
      <w:r>
        <w:rPr>
          <w:rFonts w:asciiTheme="minorHAnsi" w:hAnsiTheme="minorHAnsi" w:cstheme="minorHAnsi"/>
          <w:b/>
          <w:sz w:val="22"/>
          <w:szCs w:val="22"/>
          <w:u w:val="single"/>
        </w:rPr>
        <w:t>First Semester 2020-2021</w:t>
      </w:r>
    </w:p>
    <w:p w:rsidR="00F70CDC" w:rsidRPr="00623B42" w:rsidRDefault="002B6348" w:rsidP="0085203B">
      <w:pPr>
        <w:spacing w:before="60" w:after="120"/>
        <w:jc w:val="center"/>
        <w:rPr>
          <w:rFonts w:asciiTheme="minorHAnsi" w:hAnsiTheme="minorHAnsi" w:cstheme="minorHAnsi"/>
          <w:b/>
          <w:sz w:val="22"/>
          <w:szCs w:val="22"/>
        </w:rPr>
      </w:pPr>
      <w:r w:rsidRPr="00623B42">
        <w:rPr>
          <w:rFonts w:asciiTheme="minorHAnsi" w:hAnsiTheme="minorHAnsi" w:cstheme="minorHAnsi"/>
          <w:b/>
          <w:sz w:val="22"/>
          <w:szCs w:val="22"/>
          <w:u w:val="single"/>
        </w:rPr>
        <w:t>Course Handout (Part II)</w:t>
      </w:r>
    </w:p>
    <w:p w:rsidR="00F70CDC" w:rsidRPr="00623B42" w:rsidRDefault="004C5E89">
      <w:pPr>
        <w:spacing w:after="80"/>
        <w:jc w:val="right"/>
        <w:rPr>
          <w:rFonts w:asciiTheme="minorHAnsi" w:hAnsiTheme="minorHAnsi" w:cstheme="minorHAnsi"/>
          <w:sz w:val="22"/>
          <w:szCs w:val="22"/>
        </w:rPr>
      </w:pPr>
      <w:r>
        <w:rPr>
          <w:rFonts w:asciiTheme="minorHAnsi" w:hAnsiTheme="minorHAnsi" w:cstheme="minorHAnsi"/>
          <w:sz w:val="22"/>
          <w:szCs w:val="22"/>
        </w:rPr>
        <w:t>12</w:t>
      </w:r>
      <w:r w:rsidRPr="004C5E89">
        <w:rPr>
          <w:rFonts w:asciiTheme="minorHAnsi" w:hAnsiTheme="minorHAnsi" w:cstheme="minorHAnsi"/>
          <w:sz w:val="22"/>
          <w:szCs w:val="22"/>
          <w:vertAlign w:val="superscript"/>
        </w:rPr>
        <w:t>th</w:t>
      </w:r>
      <w:r>
        <w:rPr>
          <w:rFonts w:asciiTheme="minorHAnsi" w:hAnsiTheme="minorHAnsi" w:cstheme="minorHAnsi"/>
          <w:sz w:val="22"/>
          <w:szCs w:val="22"/>
        </w:rPr>
        <w:t xml:space="preserve"> August 202</w:t>
      </w:r>
      <w:r w:rsidR="00162FC6">
        <w:rPr>
          <w:rFonts w:asciiTheme="minorHAnsi" w:hAnsiTheme="minorHAnsi" w:cstheme="minorHAnsi"/>
          <w:sz w:val="22"/>
          <w:szCs w:val="22"/>
        </w:rPr>
        <w:t>1</w:t>
      </w:r>
      <w:r w:rsidR="002B6348" w:rsidRPr="00623B42">
        <w:rPr>
          <w:rFonts w:asciiTheme="minorHAnsi" w:hAnsiTheme="minorHAnsi" w:cstheme="minorHAnsi"/>
          <w:sz w:val="22"/>
          <w:szCs w:val="22"/>
        </w:rPr>
        <w:t xml:space="preserve">                                                   </w:t>
      </w:r>
    </w:p>
    <w:p w:rsidR="00F70CDC" w:rsidRPr="00623B42" w:rsidRDefault="002B6348">
      <w:pPr>
        <w:jc w:val="both"/>
        <w:rPr>
          <w:rFonts w:asciiTheme="minorHAnsi" w:hAnsiTheme="minorHAnsi" w:cstheme="minorHAnsi"/>
          <w:sz w:val="22"/>
          <w:szCs w:val="22"/>
        </w:rPr>
      </w:pPr>
      <w:r w:rsidRPr="00623B42">
        <w:rPr>
          <w:rFonts w:asciiTheme="minorHAnsi" w:hAnsiTheme="minorHAnsi" w:cstheme="minorHAnsi"/>
          <w:sz w:val="22"/>
          <w:szCs w:val="22"/>
        </w:rPr>
        <w:t>In addition to Part I (General Handout for all courses appended to the time table) this portion gives further specific details regarding the course.</w:t>
      </w:r>
    </w:p>
    <w:p w:rsidR="00F70CDC" w:rsidRPr="00623B42" w:rsidRDefault="00F70CDC">
      <w:pPr>
        <w:jc w:val="both"/>
        <w:rPr>
          <w:rFonts w:asciiTheme="minorHAnsi" w:hAnsiTheme="minorHAnsi" w:cstheme="minorHAnsi"/>
          <w:sz w:val="22"/>
          <w:szCs w:val="22"/>
        </w:rPr>
      </w:pP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No.</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PHA G</w:t>
      </w:r>
      <w:r w:rsidR="00AA62D7">
        <w:rPr>
          <w:rFonts w:asciiTheme="minorHAnsi" w:hAnsiTheme="minorHAnsi" w:cstheme="minorHAnsi"/>
          <w:b/>
          <w:spacing w:val="-2"/>
          <w:sz w:val="22"/>
          <w:szCs w:val="22"/>
        </w:rPr>
        <w:t>547</w:t>
      </w: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Title</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00AA62D7">
        <w:rPr>
          <w:rFonts w:asciiTheme="minorHAnsi" w:hAnsiTheme="minorHAnsi" w:cstheme="minorHAnsi"/>
          <w:b/>
          <w:spacing w:val="-2"/>
          <w:sz w:val="22"/>
          <w:szCs w:val="22"/>
        </w:rPr>
        <w:t xml:space="preserve">Quality by Design in </w:t>
      </w:r>
      <w:r w:rsidRPr="00623B42">
        <w:rPr>
          <w:rFonts w:asciiTheme="minorHAnsi" w:hAnsiTheme="minorHAnsi" w:cstheme="minorHAnsi"/>
          <w:b/>
          <w:spacing w:val="-2"/>
          <w:sz w:val="22"/>
          <w:szCs w:val="22"/>
        </w:rPr>
        <w:t>Pharmac</w:t>
      </w:r>
      <w:r w:rsidR="00AA62D7">
        <w:rPr>
          <w:rFonts w:asciiTheme="minorHAnsi" w:hAnsiTheme="minorHAnsi" w:cstheme="minorHAnsi"/>
          <w:b/>
          <w:spacing w:val="-2"/>
          <w:sz w:val="22"/>
          <w:szCs w:val="22"/>
        </w:rPr>
        <w:t>eutical Product Development</w:t>
      </w: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i/>
          <w:sz w:val="22"/>
          <w:szCs w:val="22"/>
        </w:rPr>
        <w:t>Instructor In</w:t>
      </w:r>
      <w:r w:rsidR="00E23622" w:rsidRPr="00623B42">
        <w:rPr>
          <w:rFonts w:asciiTheme="minorHAnsi" w:hAnsiTheme="minorHAnsi" w:cstheme="minorHAnsi"/>
          <w:b/>
          <w:i/>
          <w:sz w:val="22"/>
          <w:szCs w:val="22"/>
        </w:rPr>
        <w:t>-</w:t>
      </w:r>
      <w:r w:rsidRPr="00623B42">
        <w:rPr>
          <w:rFonts w:asciiTheme="minorHAnsi" w:hAnsiTheme="minorHAnsi" w:cstheme="minorHAnsi"/>
          <w:b/>
          <w:i/>
          <w:sz w:val="22"/>
          <w:szCs w:val="22"/>
        </w:rPr>
        <w:t>charge</w:t>
      </w:r>
      <w:r w:rsidRPr="00623B42">
        <w:rPr>
          <w:rFonts w:asciiTheme="minorHAnsi" w:hAnsiTheme="minorHAnsi" w:cstheme="minorHAnsi"/>
          <w:b/>
          <w:sz w:val="22"/>
          <w:szCs w:val="22"/>
        </w:rPr>
        <w:t xml:space="preserve">   </w:t>
      </w:r>
      <w:r w:rsidRPr="00623B42">
        <w:rPr>
          <w:rFonts w:asciiTheme="minorHAnsi" w:hAnsiTheme="minorHAnsi" w:cstheme="minorHAnsi"/>
          <w:b/>
          <w:sz w:val="22"/>
          <w:szCs w:val="22"/>
        </w:rPr>
        <w:tab/>
        <w:t>:</w:t>
      </w:r>
      <w:r w:rsidRPr="00623B42">
        <w:rPr>
          <w:rFonts w:asciiTheme="minorHAnsi" w:hAnsiTheme="minorHAnsi" w:cstheme="minorHAnsi"/>
          <w:sz w:val="22"/>
          <w:szCs w:val="22"/>
        </w:rPr>
        <w:t xml:space="preserve"> </w:t>
      </w:r>
      <w:r w:rsidR="0085203B" w:rsidRPr="00623B42">
        <w:rPr>
          <w:rFonts w:asciiTheme="minorHAnsi" w:hAnsiTheme="minorHAnsi" w:cstheme="minorHAnsi"/>
          <w:sz w:val="22"/>
          <w:szCs w:val="22"/>
        </w:rPr>
        <w:tab/>
      </w:r>
      <w:r w:rsidR="00E96BD7" w:rsidRPr="00623B42">
        <w:rPr>
          <w:rFonts w:asciiTheme="minorHAnsi" w:hAnsiTheme="minorHAnsi" w:cstheme="minorHAnsi"/>
          <w:b/>
          <w:sz w:val="22"/>
          <w:szCs w:val="22"/>
        </w:rPr>
        <w:t>PUNNA RAO</w:t>
      </w:r>
      <w:r w:rsidR="00BC279C" w:rsidRPr="00623B42">
        <w:rPr>
          <w:rFonts w:asciiTheme="minorHAnsi" w:hAnsiTheme="minorHAnsi" w:cstheme="minorHAnsi"/>
          <w:b/>
          <w:sz w:val="22"/>
          <w:szCs w:val="22"/>
        </w:rPr>
        <w:t xml:space="preserve"> RAVI</w:t>
      </w:r>
      <w:r w:rsidR="00E96BD7" w:rsidRPr="00623B42">
        <w:rPr>
          <w:rFonts w:asciiTheme="minorHAnsi" w:hAnsiTheme="minorHAnsi" w:cstheme="minorHAnsi"/>
          <w:b/>
          <w:sz w:val="22"/>
          <w:szCs w:val="22"/>
        </w:rPr>
        <w:t xml:space="preserve"> </w:t>
      </w:r>
    </w:p>
    <w:p w:rsidR="00F70CDC" w:rsidRPr="00623B42" w:rsidRDefault="002B6348">
      <w:pPr>
        <w:pStyle w:val="Heading4"/>
        <w:rPr>
          <w:rFonts w:asciiTheme="minorHAnsi" w:hAnsiTheme="minorHAnsi" w:cstheme="minorHAnsi"/>
          <w:sz w:val="22"/>
          <w:szCs w:val="22"/>
        </w:rPr>
      </w:pPr>
      <w:r w:rsidRPr="00623B42">
        <w:rPr>
          <w:rFonts w:asciiTheme="minorHAnsi" w:hAnsiTheme="minorHAnsi" w:cstheme="minorHAnsi"/>
          <w:sz w:val="22"/>
          <w:szCs w:val="22"/>
        </w:rPr>
        <w:t>Instructor</w:t>
      </w:r>
      <w:r w:rsidRPr="00623B42">
        <w:rPr>
          <w:rFonts w:asciiTheme="minorHAnsi" w:hAnsiTheme="minorHAnsi" w:cstheme="minorHAnsi"/>
          <w:sz w:val="22"/>
          <w:szCs w:val="22"/>
        </w:rPr>
        <w:tab/>
      </w:r>
      <w:r w:rsidRPr="00623B42">
        <w:rPr>
          <w:rFonts w:asciiTheme="minorHAnsi" w:hAnsiTheme="minorHAnsi" w:cstheme="minorHAnsi"/>
          <w:sz w:val="22"/>
          <w:szCs w:val="22"/>
        </w:rPr>
        <w:tab/>
        <w:t xml:space="preserve">: </w:t>
      </w:r>
      <w:r w:rsidR="0085203B" w:rsidRPr="00623B42">
        <w:rPr>
          <w:rFonts w:asciiTheme="minorHAnsi" w:hAnsiTheme="minorHAnsi" w:cstheme="minorHAnsi"/>
          <w:sz w:val="22"/>
          <w:szCs w:val="22"/>
        </w:rPr>
        <w:tab/>
      </w:r>
      <w:r w:rsidR="004C5E89">
        <w:rPr>
          <w:rFonts w:asciiTheme="minorHAnsi" w:hAnsiTheme="minorHAnsi" w:cstheme="minorHAnsi"/>
          <w:sz w:val="22"/>
          <w:szCs w:val="22"/>
        </w:rPr>
        <w:t>Chandra Teja Uppuluri</w:t>
      </w:r>
    </w:p>
    <w:p w:rsidR="00623B42" w:rsidRDefault="00623B42">
      <w:pPr>
        <w:spacing w:before="40" w:after="40"/>
        <w:jc w:val="both"/>
        <w:rPr>
          <w:rFonts w:asciiTheme="minorHAnsi" w:hAnsiTheme="minorHAnsi" w:cstheme="minorHAnsi"/>
          <w:b/>
          <w:sz w:val="22"/>
          <w:szCs w:val="22"/>
        </w:rPr>
      </w:pPr>
    </w:p>
    <w:p w:rsidR="00162FC6" w:rsidRDefault="00162FC6">
      <w:pPr>
        <w:spacing w:before="40" w:after="40"/>
        <w:jc w:val="both"/>
        <w:rPr>
          <w:rFonts w:asciiTheme="minorHAnsi" w:hAnsiTheme="minorHAnsi" w:cstheme="minorHAnsi"/>
          <w:b/>
          <w:sz w:val="22"/>
          <w:szCs w:val="22"/>
        </w:rPr>
      </w:pPr>
      <w:r>
        <w:rPr>
          <w:rFonts w:asciiTheme="minorHAnsi" w:hAnsiTheme="minorHAnsi" w:cstheme="minorHAnsi"/>
          <w:b/>
          <w:sz w:val="22"/>
          <w:szCs w:val="22"/>
        </w:rPr>
        <w:t xml:space="preserve">Description : </w:t>
      </w:r>
      <w:r w:rsidRPr="00162FC6">
        <w:rPr>
          <w:rFonts w:asciiTheme="minorHAnsi" w:hAnsiTheme="minorHAnsi" w:cstheme="minorHAnsi"/>
          <w:color w:val="252525"/>
          <w:sz w:val="22"/>
          <w:szCs w:val="22"/>
        </w:rPr>
        <w:t>Principles and tools of Quality-by-Design (QbD) for pharmaceutical product development and manufacturing; essential elements of QbD approach including basic risk analysis techniques; constructing the quality target product profile (QTPP); identification of critical quality attributes (CQAs); critical process parameters (CPPs); design of experiments (DoE); identifying design space and control strategy; selection of critical factors using various screening designs; optimization of factors using various experimental designs; introduction to process analytical technologies (PAT)</w:t>
      </w:r>
    </w:p>
    <w:p w:rsidR="00162FC6" w:rsidRDefault="00162FC6">
      <w:pPr>
        <w:spacing w:before="40" w:after="40"/>
        <w:jc w:val="both"/>
        <w:rPr>
          <w:rFonts w:asciiTheme="minorHAnsi" w:hAnsiTheme="minorHAnsi" w:cstheme="minorHAnsi"/>
          <w:b/>
          <w:sz w:val="22"/>
          <w:szCs w:val="22"/>
        </w:rPr>
      </w:pP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sz w:val="22"/>
          <w:szCs w:val="22"/>
        </w:rPr>
        <w:t>1. Course Description:</w:t>
      </w:r>
    </w:p>
    <w:p w:rsidR="00E57150" w:rsidRPr="00BD4569" w:rsidRDefault="00E57150" w:rsidP="00E57150">
      <w:pPr>
        <w:shd w:val="clear" w:color="auto" w:fill="FFFFFF"/>
        <w:spacing w:before="30" w:after="30"/>
        <w:jc w:val="both"/>
        <w:rPr>
          <w:rFonts w:asciiTheme="minorHAnsi" w:hAnsiTheme="minorHAnsi" w:cstheme="minorHAnsi"/>
          <w:color w:val="252525"/>
          <w:sz w:val="22"/>
          <w:szCs w:val="22"/>
        </w:rPr>
      </w:pPr>
      <w:r w:rsidRPr="00BD4569">
        <w:rPr>
          <w:rFonts w:asciiTheme="minorHAnsi" w:hAnsiTheme="minorHAnsi" w:cstheme="minorHAnsi"/>
          <w:color w:val="252525"/>
          <w:sz w:val="22"/>
          <w:szCs w:val="22"/>
        </w:rPr>
        <w:t>This course will provide an insight into the underlying principles of Quality by Deign (QbD) and tools required for QbD based pharmaceutical product development and manufacturing. The various essential elements of QbD approach to pharmaceutical product development like basic risk analysis techniques, constructing the quality target product profile (QTPP), identification of critical quality attributes (CQAs) and critical process parameters (CPPs), design of experiments (DoE), identifying the design space and control strategy will be covered. As a part of DoE, selection of critical factors using various screening designs and optimization of factors using various experimental designs with details on how to analyze and interpret the data will be covered. The course also provides introduction to process analytic technologies (PAT) and how they can work in conjunction with QbD in pharmaceutical product development and manufacturing.</w:t>
      </w:r>
    </w:p>
    <w:p w:rsidR="00217606" w:rsidRPr="00623B42" w:rsidRDefault="00217606">
      <w:pPr>
        <w:spacing w:after="60"/>
        <w:jc w:val="both"/>
        <w:rPr>
          <w:rFonts w:asciiTheme="minorHAnsi" w:hAnsiTheme="minorHAnsi" w:cstheme="minorHAnsi"/>
          <w:b/>
          <w:sz w:val="22"/>
          <w:szCs w:val="22"/>
        </w:rPr>
      </w:pPr>
    </w:p>
    <w:p w:rsidR="00F70CDC" w:rsidRPr="00623B42" w:rsidRDefault="002B6348">
      <w:pPr>
        <w:spacing w:after="60"/>
        <w:jc w:val="both"/>
        <w:rPr>
          <w:rFonts w:asciiTheme="minorHAnsi" w:hAnsiTheme="minorHAnsi" w:cstheme="minorHAnsi"/>
          <w:b/>
          <w:sz w:val="22"/>
          <w:szCs w:val="22"/>
        </w:rPr>
      </w:pPr>
      <w:r w:rsidRPr="00623B42">
        <w:rPr>
          <w:rFonts w:asciiTheme="minorHAnsi" w:hAnsiTheme="minorHAnsi" w:cstheme="minorHAnsi"/>
          <w:b/>
          <w:sz w:val="22"/>
          <w:szCs w:val="22"/>
        </w:rPr>
        <w:t>2. Scope and Objective of the Course:</w:t>
      </w:r>
    </w:p>
    <w:p w:rsidR="00F70CDC" w:rsidRPr="00623B42" w:rsidRDefault="00BD4569">
      <w:pPr>
        <w:spacing w:after="60"/>
        <w:jc w:val="both"/>
        <w:rPr>
          <w:rFonts w:asciiTheme="minorHAnsi" w:hAnsiTheme="minorHAnsi" w:cstheme="minorHAnsi"/>
          <w:sz w:val="22"/>
          <w:szCs w:val="22"/>
        </w:rPr>
      </w:pPr>
      <w:r w:rsidRPr="00BD4569">
        <w:rPr>
          <w:rFonts w:asciiTheme="minorHAnsi" w:hAnsiTheme="minorHAnsi" w:cstheme="minorHAnsi"/>
          <w:sz w:val="22"/>
          <w:szCs w:val="22"/>
        </w:rPr>
        <w:t>The objective of the course is to impart knowledge on how apply the concepts of quality by design (QbD) in pharmaceutical product development in order to produce drug products of highest quality. The students will gain knowledge on the various essential elements of QbD and design experiments to identify and optimize the various factors influencing the quality of drug product. The students will also learn the various process analytical technologies (PAT) and know how to apply PAT in pharmaceutical product development.</w:t>
      </w:r>
    </w:p>
    <w:p w:rsidR="00623B42" w:rsidRDefault="00623B42" w:rsidP="0085794F">
      <w:pPr>
        <w:ind w:right="-900"/>
        <w:jc w:val="both"/>
        <w:rPr>
          <w:rFonts w:asciiTheme="minorHAnsi" w:hAnsiTheme="minorHAnsi" w:cstheme="minorHAnsi"/>
          <w:b/>
          <w:sz w:val="22"/>
          <w:szCs w:val="22"/>
        </w:rPr>
      </w:pPr>
      <w:r>
        <w:rPr>
          <w:rFonts w:asciiTheme="minorHAnsi" w:hAnsiTheme="minorHAnsi" w:cstheme="minorHAnsi"/>
          <w:b/>
          <w:sz w:val="22"/>
          <w:szCs w:val="22"/>
        </w:rPr>
        <w:t xml:space="preserve"> </w:t>
      </w:r>
    </w:p>
    <w:p w:rsidR="0085794F" w:rsidRPr="00623B42" w:rsidRDefault="00BE0A6F" w:rsidP="0085794F">
      <w:pPr>
        <w:ind w:right="-900"/>
        <w:jc w:val="both"/>
        <w:rPr>
          <w:rFonts w:asciiTheme="minorHAnsi" w:hAnsiTheme="minorHAnsi" w:cstheme="minorHAnsi"/>
          <w:b/>
          <w:sz w:val="22"/>
          <w:szCs w:val="22"/>
        </w:rPr>
      </w:pPr>
      <w:r>
        <w:rPr>
          <w:rFonts w:asciiTheme="minorHAnsi" w:hAnsiTheme="minorHAnsi" w:cstheme="minorHAnsi"/>
          <w:b/>
          <w:sz w:val="22"/>
          <w:szCs w:val="22"/>
        </w:rPr>
        <w:t xml:space="preserve">3. </w:t>
      </w:r>
      <w:r w:rsidR="0085794F" w:rsidRPr="00623B42">
        <w:rPr>
          <w:rFonts w:asciiTheme="minorHAnsi" w:hAnsiTheme="minorHAnsi" w:cstheme="minorHAnsi"/>
          <w:b/>
          <w:sz w:val="22"/>
          <w:szCs w:val="22"/>
        </w:rPr>
        <w:t>Learning Outcomes (course benefits):</w:t>
      </w:r>
    </w:p>
    <w:p w:rsidR="00BD4569" w:rsidRDefault="00BD4569" w:rsidP="00BD4569">
      <w:pPr>
        <w:shd w:val="clear" w:color="auto" w:fill="FFFFFF"/>
        <w:rPr>
          <w:rFonts w:ascii="Helvetica" w:hAnsi="Helvetica" w:cs="Helvetica"/>
          <w:color w:val="252525"/>
          <w:sz w:val="18"/>
          <w:szCs w:val="18"/>
        </w:rPr>
      </w:pPr>
    </w:p>
    <w:p w:rsidR="00BD4569" w:rsidRDefault="00BD4569" w:rsidP="00BD4569">
      <w:pPr>
        <w:shd w:val="clear" w:color="auto" w:fill="FFFFFF"/>
        <w:rPr>
          <w:rFonts w:ascii="Helvetica" w:hAnsi="Helvetica" w:cs="Helvetica"/>
          <w:color w:val="252525"/>
          <w:sz w:val="18"/>
          <w:szCs w:val="18"/>
        </w:rPr>
      </w:pPr>
      <w:r w:rsidRPr="00EF70CC">
        <w:rPr>
          <w:rFonts w:ascii="Helvetica" w:hAnsi="Helvetica" w:cs="Helvetica"/>
          <w:color w:val="252525"/>
          <w:sz w:val="18"/>
          <w:szCs w:val="18"/>
        </w:rPr>
        <w:t>After completing the course the student must have gained the following knowledge, skills and competencies:</w:t>
      </w:r>
    </w:p>
    <w:p w:rsidR="00BD4569" w:rsidRPr="00EF70CC" w:rsidRDefault="00BD4569" w:rsidP="00BD4569">
      <w:pPr>
        <w:pStyle w:val="ListParagraph"/>
        <w:numPr>
          <w:ilvl w:val="0"/>
          <w:numId w:val="1"/>
        </w:numPr>
        <w:shd w:val="clear" w:color="auto" w:fill="FFFFFF"/>
        <w:spacing w:after="0" w:line="240" w:lineRule="auto"/>
        <w:rPr>
          <w:rFonts w:ascii="Arial" w:eastAsia="Times New Roman" w:hAnsi="Arial" w:cs="Arial"/>
          <w:color w:val="252525"/>
          <w:sz w:val="18"/>
          <w:szCs w:val="18"/>
        </w:rPr>
      </w:pPr>
      <w:r w:rsidRPr="00EF70CC">
        <w:rPr>
          <w:rFonts w:ascii="Helvetica" w:eastAsia="Times New Roman" w:hAnsi="Helvetica" w:cs="Helvetica"/>
          <w:color w:val="252525"/>
          <w:sz w:val="18"/>
          <w:szCs w:val="18"/>
        </w:rPr>
        <w:t>S</w:t>
      </w:r>
      <w:r w:rsidRPr="00EF70CC">
        <w:rPr>
          <w:rFonts w:ascii="Arial" w:eastAsia="Times New Roman" w:hAnsi="Arial" w:cs="Arial"/>
          <w:color w:val="252525"/>
          <w:sz w:val="18"/>
          <w:szCs w:val="18"/>
        </w:rPr>
        <w:t>ummarize the principles of the QbD approach in pharmaceutical development and manufacturing</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Demonstrate basic knowledge about risk management, Design of Experiments (DoE) and PAT</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Demonstrate basic knowledge about the relationship of the QbD approach into design space and further into the regulatory framework</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Apply basic risk analysis and experiment design techniques into practical cases</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lastRenderedPageBreak/>
        <w:t>Plan and implement a basic design of experiments (DoE) approach</w:t>
      </w:r>
    </w:p>
    <w:p w:rsidR="00623B42" w:rsidRPr="00623B42" w:rsidRDefault="00BD4569" w:rsidP="00BD4569">
      <w:pPr>
        <w:pStyle w:val="ListParagraph"/>
        <w:numPr>
          <w:ilvl w:val="0"/>
          <w:numId w:val="1"/>
        </w:numPr>
        <w:spacing w:line="240" w:lineRule="auto"/>
        <w:ind w:right="-25"/>
        <w:jc w:val="both"/>
        <w:rPr>
          <w:rFonts w:cstheme="minorHAnsi"/>
        </w:rPr>
      </w:pPr>
      <w:r w:rsidRPr="004C6547">
        <w:rPr>
          <w:rFonts w:ascii="Arial" w:eastAsia="Times New Roman" w:hAnsi="Arial" w:cs="Arial"/>
          <w:color w:val="252525"/>
          <w:sz w:val="18"/>
          <w:szCs w:val="18"/>
        </w:rPr>
        <w:t>Suggest a QbD approach for constructing a design space</w:t>
      </w:r>
    </w:p>
    <w:p w:rsidR="00BD4569" w:rsidRPr="007B4510" w:rsidRDefault="00BE0A6F" w:rsidP="00BD4569">
      <w:pPr>
        <w:spacing w:before="100" w:beforeAutospacing="1" w:after="100" w:afterAutospacing="1"/>
        <w:rPr>
          <w:rFonts w:ascii="Arial" w:hAnsi="Arial" w:cs="Arial"/>
          <w:b/>
          <w:color w:val="252525"/>
          <w:sz w:val="18"/>
          <w:szCs w:val="18"/>
        </w:rPr>
      </w:pPr>
      <w:r>
        <w:rPr>
          <w:rFonts w:ascii="Arial" w:hAnsi="Arial" w:cs="Arial"/>
          <w:b/>
          <w:color w:val="252525"/>
          <w:sz w:val="18"/>
          <w:szCs w:val="18"/>
        </w:rPr>
        <w:t xml:space="preserve">4. </w:t>
      </w:r>
      <w:r w:rsidR="00BD4569" w:rsidRPr="007B4510">
        <w:rPr>
          <w:rFonts w:ascii="Arial" w:hAnsi="Arial" w:cs="Arial"/>
          <w:b/>
          <w:color w:val="252525"/>
          <w:sz w:val="18"/>
          <w:szCs w:val="18"/>
        </w:rPr>
        <w:t>Text Books:</w:t>
      </w:r>
    </w:p>
    <w:p w:rsidR="00BE0A6F" w:rsidRPr="00BE0A6F" w:rsidRDefault="00BD4569" w:rsidP="00BD4569">
      <w:pPr>
        <w:pStyle w:val="ListParagraph"/>
        <w:numPr>
          <w:ilvl w:val="0"/>
          <w:numId w:val="4"/>
        </w:numPr>
        <w:shd w:val="clear" w:color="auto" w:fill="FFFFFF"/>
        <w:spacing w:after="80" w:line="240" w:lineRule="auto"/>
        <w:jc w:val="both"/>
        <w:outlineLvl w:val="0"/>
        <w:rPr>
          <w:rFonts w:cstheme="minorHAnsi"/>
          <w:b/>
        </w:rPr>
      </w:pPr>
      <w:r w:rsidRPr="00BE0A6F">
        <w:rPr>
          <w:rFonts w:ascii="Arial" w:eastAsia="Times New Roman" w:hAnsi="Arial" w:cs="Arial"/>
          <w:bCs/>
          <w:color w:val="333333"/>
          <w:kern w:val="36"/>
          <w:sz w:val="18"/>
          <w:szCs w:val="18"/>
        </w:rPr>
        <w:t>Pharmaceutical Quality by Design: A Practical Approach. Edited by Walkiria S. Schlindwein, Mark Gibson. Wiley-Blackwell</w:t>
      </w:r>
      <w:r w:rsidR="00BE0A6F" w:rsidRPr="00BE0A6F">
        <w:rPr>
          <w:rFonts w:ascii="Arial" w:eastAsia="Times New Roman" w:hAnsi="Arial" w:cs="Arial"/>
          <w:bCs/>
          <w:color w:val="333333"/>
          <w:kern w:val="36"/>
          <w:sz w:val="18"/>
          <w:szCs w:val="18"/>
        </w:rPr>
        <w:t>.</w:t>
      </w:r>
    </w:p>
    <w:p w:rsidR="00F70CDC" w:rsidRPr="00BE0A6F" w:rsidRDefault="00BD4569" w:rsidP="00BD4569">
      <w:pPr>
        <w:pStyle w:val="ListParagraph"/>
        <w:numPr>
          <w:ilvl w:val="0"/>
          <w:numId w:val="4"/>
        </w:numPr>
        <w:shd w:val="clear" w:color="auto" w:fill="FFFFFF"/>
        <w:spacing w:after="80" w:line="240" w:lineRule="auto"/>
        <w:jc w:val="both"/>
        <w:outlineLvl w:val="0"/>
        <w:rPr>
          <w:rFonts w:cstheme="minorHAnsi"/>
          <w:b/>
        </w:rPr>
      </w:pPr>
      <w:r w:rsidRPr="00BE0A6F">
        <w:rPr>
          <w:rFonts w:ascii="Arial" w:eastAsia="Times New Roman" w:hAnsi="Arial" w:cs="Arial"/>
          <w:bCs/>
          <w:color w:val="333333"/>
          <w:kern w:val="36"/>
          <w:sz w:val="18"/>
          <w:szCs w:val="18"/>
        </w:rPr>
        <w:t>Pharmaceutical Experimental Design. Edited by Gareth A Lewis, Didier Mathieu and Roger Phan-Tan-Luu. Marcel Dekker Inc. 1999.</w:t>
      </w:r>
    </w:p>
    <w:p w:rsidR="00D62D6C" w:rsidRDefault="00D62D6C" w:rsidP="0017221B">
      <w:pPr>
        <w:jc w:val="both"/>
        <w:rPr>
          <w:rFonts w:asciiTheme="minorHAnsi" w:hAnsiTheme="minorHAnsi" w:cstheme="minorHAnsi"/>
          <w:sz w:val="22"/>
          <w:szCs w:val="22"/>
        </w:rPr>
      </w:pPr>
    </w:p>
    <w:p w:rsidR="00F70CDC" w:rsidRDefault="002B6348" w:rsidP="00E14AF1">
      <w:pPr>
        <w:tabs>
          <w:tab w:val="left" w:pos="720"/>
        </w:tabs>
        <w:spacing w:after="80"/>
        <w:jc w:val="both"/>
        <w:rPr>
          <w:rFonts w:asciiTheme="minorHAnsi" w:hAnsiTheme="minorHAnsi" w:cstheme="minorHAnsi"/>
          <w:b/>
          <w:sz w:val="22"/>
          <w:szCs w:val="22"/>
          <w:lang w:val="fr-FR"/>
        </w:rPr>
      </w:pPr>
      <w:r w:rsidRPr="0017221B">
        <w:rPr>
          <w:rFonts w:asciiTheme="minorHAnsi" w:hAnsiTheme="minorHAnsi" w:cstheme="minorHAnsi"/>
          <w:b/>
          <w:sz w:val="22"/>
          <w:szCs w:val="22"/>
          <w:lang w:val="fr-FR"/>
        </w:rPr>
        <w:t>5. Course Plan:</w:t>
      </w:r>
    </w:p>
    <w:tbl>
      <w:tblPr>
        <w:tblW w:w="960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3"/>
        <w:gridCol w:w="2610"/>
        <w:gridCol w:w="4116"/>
        <w:gridCol w:w="1857"/>
      </w:tblGrid>
      <w:tr w:rsidR="00BE0A6F" w:rsidRPr="00954EFD" w:rsidTr="002D1FA2">
        <w:trPr>
          <w:jc w:val="center"/>
        </w:trPr>
        <w:tc>
          <w:tcPr>
            <w:tcW w:w="102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Lec. No.</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Learning objectives</w:t>
            </w:r>
          </w:p>
        </w:tc>
        <w:tc>
          <w:tcPr>
            <w:tcW w:w="411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Topics to be covered</w:t>
            </w:r>
          </w:p>
        </w:tc>
        <w:tc>
          <w:tcPr>
            <w:tcW w:w="185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651F12">
            <w:pPr>
              <w:jc w:val="center"/>
              <w:rPr>
                <w:rFonts w:asciiTheme="minorHAnsi" w:hAnsiTheme="minorHAnsi" w:cstheme="minorHAnsi"/>
                <w:b/>
                <w:bCs/>
              </w:rPr>
            </w:pPr>
            <w:r w:rsidRPr="00954EFD">
              <w:rPr>
                <w:rFonts w:asciiTheme="minorHAnsi" w:hAnsiTheme="minorHAnsi" w:cstheme="minorHAnsi"/>
                <w:b/>
                <w:bCs/>
              </w:rPr>
              <w:t>Chapter in the Text Book</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1-4</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Introduction to Quality by Design (QbD)</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Evolution of Regulatory Framework on Quality of Pharmaceutical Products.</w:t>
            </w:r>
          </w:p>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Definition of Pharmaceutical QbD.</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744A9" w:rsidP="00651F12">
            <w:pPr>
              <w:jc w:val="center"/>
              <w:rPr>
                <w:rFonts w:asciiTheme="minorHAnsi" w:hAnsiTheme="minorHAnsi" w:cstheme="minorHAnsi"/>
              </w:rPr>
            </w:pPr>
            <w:r w:rsidRPr="00954EFD">
              <w:rPr>
                <w:rFonts w:asciiTheme="minorHAnsi" w:hAnsiTheme="minorHAnsi" w:cstheme="minorHAnsi"/>
              </w:rPr>
              <w:t>Lecture Notes</w:t>
            </w:r>
            <w:r w:rsidR="00651F12">
              <w:rPr>
                <w:rFonts w:asciiTheme="minorHAnsi" w:hAnsiTheme="minorHAnsi" w:cstheme="minorHAnsi"/>
              </w:rPr>
              <w:t>;</w:t>
            </w:r>
            <w:r w:rsidR="001A6DB0" w:rsidRPr="00954EFD">
              <w:rPr>
                <w:rFonts w:asciiTheme="minorHAnsi" w:hAnsiTheme="minorHAnsi" w:cstheme="minorHAnsi"/>
              </w:rPr>
              <w:t xml:space="preserve"> </w:t>
            </w:r>
            <w:r w:rsidR="00651F12">
              <w:rPr>
                <w:rFonts w:asciiTheme="minorHAnsi" w:hAnsiTheme="minorHAnsi" w:cstheme="minorHAnsi"/>
              </w:rPr>
              <w:t>TB 1 Ch 1</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5-8</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eastAsia="Calibri" w:hAnsiTheme="minorHAnsi" w:cstheme="minorHAnsi"/>
                <w:color w:val="000000" w:themeColor="text1"/>
              </w:rPr>
              <w:t xml:space="preserve">Define the Elements of QbD and </w:t>
            </w:r>
            <w:r w:rsidRPr="00954EFD">
              <w:rPr>
                <w:rFonts w:asciiTheme="minorHAnsi" w:hAnsiTheme="minorHAnsi" w:cstheme="minorHAnsi"/>
              </w:rPr>
              <w:t>Quality Target Product Profile</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are the various essential elements of QbD? What is QTPP and what are the components of QTPP? How to define the QTPP for a pharmaceutical product being developed?</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9-15</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Relate Critical Material Attributes (CMAs), Critical Quality Attributes (CQAs) and Critical Process Parameters (CPPs) to QbD</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are CMAs, CQAs and CPPs? How to relate QTPP with CMAs, CQAs and CPPs?</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2D1FA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16-19</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Formulate Quality Risk Assessment/Management in pharmaceutical product development</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Quality risk management (QRM)? Role of risk assessment in pharmaceutical product development. Steps to be followed in risk assessment. Various methodologies available for assessment of risk.</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2</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4C5E89">
            <w:pPr>
              <w:jc w:val="center"/>
              <w:rPr>
                <w:rFonts w:asciiTheme="minorHAnsi" w:hAnsiTheme="minorHAnsi" w:cstheme="minorHAnsi"/>
              </w:rPr>
            </w:pPr>
            <w:r w:rsidRPr="00954EFD">
              <w:rPr>
                <w:rFonts w:asciiTheme="minorHAnsi" w:hAnsiTheme="minorHAnsi" w:cstheme="minorHAnsi"/>
              </w:rPr>
              <w:t>20-3</w:t>
            </w:r>
            <w:r w:rsidR="004C5E89">
              <w:rPr>
                <w:rFonts w:asciiTheme="minorHAnsi" w:hAnsiTheme="minorHAnsi" w:cstheme="minorHAnsi"/>
              </w:rPr>
              <w:t>4</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Design of Experiments</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DoE? Methodology of DoE. What are the various screening designs and experimental designs available for designing experiments? How to analyze and interpret the data. What are the various diagnostic tools to check the validity of the results obtained from the model evaluation?</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w:t>
            </w:r>
            <w:r w:rsidRPr="00954EFD">
              <w:rPr>
                <w:rFonts w:asciiTheme="minorHAnsi" w:hAnsiTheme="minorHAnsi" w:cstheme="minorHAnsi"/>
              </w:rPr>
              <w:t xml:space="preserve"> </w:t>
            </w:r>
            <w:r>
              <w:rPr>
                <w:rFonts w:asciiTheme="minorHAnsi" w:hAnsiTheme="minorHAnsi" w:cstheme="minorHAnsi"/>
              </w:rPr>
              <w:t>TB 1 Ch 7; TB 2 Ch 2-6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4C5E89">
            <w:pPr>
              <w:jc w:val="center"/>
              <w:rPr>
                <w:rFonts w:asciiTheme="minorHAnsi" w:hAnsiTheme="minorHAnsi" w:cstheme="minorHAnsi"/>
              </w:rPr>
            </w:pPr>
            <w:r w:rsidRPr="00954EFD">
              <w:rPr>
                <w:rFonts w:asciiTheme="minorHAnsi" w:hAnsiTheme="minorHAnsi" w:cstheme="minorHAnsi"/>
              </w:rPr>
              <w:t>3</w:t>
            </w:r>
            <w:r w:rsidR="004C5E89">
              <w:rPr>
                <w:rFonts w:asciiTheme="minorHAnsi" w:hAnsiTheme="minorHAnsi" w:cstheme="minorHAnsi"/>
              </w:rPr>
              <w:t>5</w:t>
            </w:r>
            <w:r w:rsidRPr="00954EFD">
              <w:rPr>
                <w:rFonts w:asciiTheme="minorHAnsi" w:hAnsiTheme="minorHAnsi" w:cstheme="minorHAnsi"/>
              </w:rPr>
              <w:t>-3</w:t>
            </w:r>
            <w:r w:rsidR="004C5E89">
              <w:rPr>
                <w:rFonts w:asciiTheme="minorHAnsi" w:hAnsiTheme="minorHAnsi" w:cstheme="minorHAnsi"/>
              </w:rPr>
              <w:t>8</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Design a Control Strategy</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How to develop control strategy? How to implement the control strategy?</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A29F1" w:rsidP="007A29F1">
            <w:pPr>
              <w:jc w:val="center"/>
              <w:rPr>
                <w:rFonts w:asciiTheme="minorHAnsi" w:hAnsiTheme="minorHAnsi" w:cstheme="minorHAnsi"/>
              </w:rPr>
            </w:pPr>
            <w:r>
              <w:rPr>
                <w:rFonts w:asciiTheme="minorHAnsi" w:hAnsiTheme="minorHAnsi" w:cstheme="minorHAnsi"/>
              </w:rPr>
              <w:t>TB 1 Ch 4-6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4C5E89">
            <w:pPr>
              <w:jc w:val="center"/>
              <w:rPr>
                <w:rFonts w:asciiTheme="minorHAnsi" w:hAnsiTheme="minorHAnsi" w:cstheme="minorHAnsi"/>
              </w:rPr>
            </w:pPr>
            <w:r w:rsidRPr="00954EFD">
              <w:rPr>
                <w:rFonts w:asciiTheme="minorHAnsi" w:hAnsiTheme="minorHAnsi" w:cstheme="minorHAnsi"/>
              </w:rPr>
              <w:t>3</w:t>
            </w:r>
            <w:r w:rsidR="004C5E89">
              <w:rPr>
                <w:rFonts w:asciiTheme="minorHAnsi" w:hAnsiTheme="minorHAnsi" w:cstheme="minorHAnsi"/>
              </w:rPr>
              <w:t>9</w:t>
            </w:r>
            <w:r w:rsidRPr="00954EFD">
              <w:rPr>
                <w:rFonts w:asciiTheme="minorHAnsi" w:hAnsiTheme="minorHAnsi" w:cstheme="minorHAnsi"/>
              </w:rPr>
              <w:t>-4</w:t>
            </w:r>
            <w:r w:rsidR="005366B6">
              <w:rPr>
                <w:rFonts w:asciiTheme="minorHAnsi" w:hAnsiTheme="minorHAnsi" w:cstheme="minorHAnsi"/>
              </w:rPr>
              <w:t>0</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 xml:space="preserve">Implement Process Analytical Technology (PAT) in pharmaceutical product development </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the role of PAT in pharmaceutical product development? What are the various PAT being currently used in pharmaceutical Industries? How to use Pat in conjunction with QbD for product development?</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A29F1" w:rsidP="007A29F1">
            <w:pPr>
              <w:jc w:val="center"/>
              <w:rPr>
                <w:rFonts w:asciiTheme="minorHAnsi" w:hAnsiTheme="minorHAnsi" w:cstheme="minorHAnsi"/>
              </w:rPr>
            </w:pPr>
            <w:r>
              <w:rPr>
                <w:rFonts w:asciiTheme="minorHAnsi" w:hAnsiTheme="minorHAnsi" w:cstheme="minorHAnsi"/>
              </w:rPr>
              <w:t>TB 1 Ch 9</w:t>
            </w:r>
          </w:p>
        </w:tc>
      </w:tr>
    </w:tbl>
    <w:p w:rsidR="00BE0A6F" w:rsidRDefault="00BE0A6F" w:rsidP="00E14AF1">
      <w:pPr>
        <w:tabs>
          <w:tab w:val="left" w:pos="720"/>
        </w:tabs>
        <w:spacing w:after="80"/>
        <w:jc w:val="both"/>
        <w:rPr>
          <w:rFonts w:asciiTheme="minorHAnsi" w:hAnsiTheme="minorHAnsi" w:cstheme="minorHAnsi"/>
          <w:b/>
          <w:sz w:val="22"/>
          <w:szCs w:val="22"/>
          <w:lang w:val="fr-FR"/>
        </w:rPr>
      </w:pPr>
    </w:p>
    <w:p w:rsidR="009609D4" w:rsidRPr="0017221B" w:rsidRDefault="00BE0A6F">
      <w:pPr>
        <w:tabs>
          <w:tab w:val="left" w:pos="720"/>
        </w:tabs>
        <w:spacing w:after="60"/>
        <w:jc w:val="both"/>
        <w:rPr>
          <w:rFonts w:asciiTheme="minorHAnsi" w:hAnsiTheme="minorHAnsi" w:cstheme="minorHAnsi"/>
          <w:b/>
          <w:sz w:val="22"/>
          <w:szCs w:val="22"/>
        </w:rPr>
      </w:pPr>
      <w:r>
        <w:rPr>
          <w:rFonts w:asciiTheme="minorHAnsi" w:hAnsiTheme="minorHAnsi" w:cstheme="minorHAnsi"/>
          <w:b/>
          <w:sz w:val="22"/>
          <w:szCs w:val="22"/>
        </w:rPr>
        <w:t>6</w:t>
      </w:r>
      <w:r w:rsidR="002B6348" w:rsidRPr="0017221B">
        <w:rPr>
          <w:rFonts w:asciiTheme="minorHAnsi" w:hAnsiTheme="minorHAnsi" w:cstheme="minorHAnsi"/>
          <w:b/>
          <w:sz w:val="22"/>
          <w:szCs w:val="22"/>
        </w:rPr>
        <w:t xml:space="preserve">. Evaluation </w:t>
      </w:r>
      <w:r w:rsidR="00F158BB" w:rsidRPr="0017221B">
        <w:rPr>
          <w:rFonts w:asciiTheme="minorHAnsi" w:hAnsiTheme="minorHAnsi" w:cstheme="minorHAnsi"/>
          <w:b/>
          <w:sz w:val="22"/>
          <w:szCs w:val="22"/>
        </w:rPr>
        <w:t>Scheme:</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
        <w:gridCol w:w="2610"/>
        <w:gridCol w:w="1080"/>
        <w:gridCol w:w="1440"/>
        <w:gridCol w:w="3060"/>
        <w:gridCol w:w="1530"/>
      </w:tblGrid>
      <w:tr w:rsidR="00F70CDC" w:rsidRPr="0017221B" w:rsidTr="00544100">
        <w:tc>
          <w:tcPr>
            <w:tcW w:w="648"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EC No.</w:t>
            </w:r>
          </w:p>
        </w:tc>
        <w:tc>
          <w:tcPr>
            <w:tcW w:w="261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 xml:space="preserve">Evaluation </w:t>
            </w:r>
            <w:r w:rsidR="00F158BB" w:rsidRPr="0017221B">
              <w:rPr>
                <w:rFonts w:asciiTheme="minorHAnsi" w:hAnsiTheme="minorHAnsi" w:cstheme="minorHAnsi"/>
                <w:b/>
                <w:sz w:val="22"/>
                <w:szCs w:val="22"/>
              </w:rPr>
              <w:t>c</w:t>
            </w:r>
            <w:r w:rsidRPr="0017221B">
              <w:rPr>
                <w:rFonts w:asciiTheme="minorHAnsi" w:hAnsiTheme="minorHAnsi" w:cstheme="minorHAnsi"/>
                <w:b/>
                <w:sz w:val="22"/>
                <w:szCs w:val="22"/>
              </w:rPr>
              <w:t>om</w:t>
            </w:r>
            <w:r w:rsidR="00F158BB" w:rsidRPr="0017221B">
              <w:rPr>
                <w:rFonts w:asciiTheme="minorHAnsi" w:hAnsiTheme="minorHAnsi" w:cstheme="minorHAnsi"/>
                <w:b/>
                <w:sz w:val="22"/>
                <w:szCs w:val="22"/>
              </w:rPr>
              <w:t>p</w:t>
            </w:r>
            <w:r w:rsidRPr="0017221B">
              <w:rPr>
                <w:rFonts w:asciiTheme="minorHAnsi" w:hAnsiTheme="minorHAnsi" w:cstheme="minorHAnsi"/>
                <w:b/>
                <w:sz w:val="22"/>
                <w:szCs w:val="22"/>
              </w:rPr>
              <w:t>onent</w:t>
            </w:r>
          </w:p>
        </w:tc>
        <w:tc>
          <w:tcPr>
            <w:tcW w:w="108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Duration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Weightage</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CF604D">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Date</w:t>
            </w:r>
            <w:r w:rsidR="00CF604D">
              <w:rPr>
                <w:rFonts w:asciiTheme="minorHAnsi" w:hAnsiTheme="minorHAnsi" w:cstheme="minorHAnsi"/>
                <w:b/>
                <w:sz w:val="22"/>
                <w:szCs w:val="22"/>
              </w:rPr>
              <w:t xml:space="preserve"> and</w:t>
            </w:r>
            <w:r w:rsidRPr="0017221B">
              <w:rPr>
                <w:rFonts w:asciiTheme="minorHAnsi" w:hAnsiTheme="minorHAnsi" w:cstheme="minorHAnsi"/>
                <w:b/>
                <w:sz w:val="22"/>
                <w:szCs w:val="22"/>
              </w:rPr>
              <w:t xml:space="preserve"> Time </w:t>
            </w: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Nature of Component</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1</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Home Assignment</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5366B6" w:rsidP="00C76C80">
            <w:pPr>
              <w:spacing w:after="60"/>
              <w:jc w:val="center"/>
              <w:rPr>
                <w:rFonts w:asciiTheme="minorHAnsi" w:hAnsiTheme="minorHAnsi" w:cstheme="minorHAnsi"/>
                <w:sz w:val="22"/>
                <w:szCs w:val="22"/>
              </w:rPr>
            </w:pPr>
            <w:r>
              <w:rPr>
                <w:rFonts w:asciiTheme="minorHAnsi" w:hAnsiTheme="minorHAnsi" w:cstheme="minorHAnsi"/>
                <w:sz w:val="22"/>
                <w:szCs w:val="22"/>
              </w:rPr>
              <w:t>-</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4C5E89" w:rsidP="005366B6">
            <w:pPr>
              <w:spacing w:after="60"/>
              <w:jc w:val="center"/>
              <w:rPr>
                <w:rFonts w:asciiTheme="minorHAnsi" w:hAnsiTheme="minorHAnsi" w:cstheme="minorHAnsi"/>
                <w:sz w:val="22"/>
                <w:szCs w:val="22"/>
              </w:rPr>
            </w:pPr>
            <w:r>
              <w:rPr>
                <w:rFonts w:asciiTheme="minorHAnsi" w:hAnsiTheme="minorHAnsi" w:cstheme="minorHAnsi"/>
                <w:sz w:val="22"/>
                <w:szCs w:val="22"/>
              </w:rPr>
              <w:t>1</w:t>
            </w:r>
            <w:r w:rsidR="005366B6">
              <w:rPr>
                <w:rFonts w:asciiTheme="minorHAnsi" w:hAnsiTheme="minorHAnsi" w:cstheme="minorHAnsi"/>
                <w:sz w:val="22"/>
                <w:szCs w:val="22"/>
              </w:rPr>
              <w:t>0</w:t>
            </w:r>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4C5E89" w:rsidP="004C5E89">
            <w:pPr>
              <w:jc w:val="center"/>
              <w:rPr>
                <w:rFonts w:asciiTheme="minorHAnsi" w:hAnsiTheme="minorHAnsi" w:cstheme="minorHAnsi"/>
                <w:sz w:val="22"/>
                <w:szCs w:val="22"/>
              </w:rPr>
            </w:pPr>
          </w:p>
        </w:tc>
        <w:tc>
          <w:tcPr>
            <w:tcW w:w="1530" w:type="dxa"/>
            <w:tcBorders>
              <w:top w:val="single" w:sz="6" w:space="0" w:color="auto"/>
              <w:left w:val="single" w:sz="6" w:space="0" w:color="auto"/>
              <w:bottom w:val="single" w:sz="6" w:space="0" w:color="auto"/>
              <w:right w:val="single" w:sz="6" w:space="0" w:color="auto"/>
            </w:tcBorders>
          </w:tcPr>
          <w:p w:rsidR="004C5E89" w:rsidRDefault="004C5E89" w:rsidP="004C5E89">
            <w:pPr>
              <w:jc w:val="center"/>
            </w:pPr>
            <w:r w:rsidRPr="00BA225B">
              <w:rPr>
                <w:rFonts w:asciiTheme="minorHAnsi" w:hAnsiTheme="minorHAnsi" w:cstheme="minorHAnsi"/>
                <w:sz w:val="22"/>
                <w:szCs w:val="22"/>
              </w:rPr>
              <w:t>OB</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2</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5366B6" w:rsidP="00861753">
            <w:pPr>
              <w:spacing w:after="60"/>
              <w:jc w:val="center"/>
              <w:rPr>
                <w:rFonts w:asciiTheme="minorHAnsi" w:hAnsiTheme="minorHAnsi" w:cstheme="minorHAnsi"/>
                <w:sz w:val="22"/>
                <w:szCs w:val="22"/>
              </w:rPr>
            </w:pPr>
            <w:r>
              <w:rPr>
                <w:rFonts w:asciiTheme="minorHAnsi" w:hAnsiTheme="minorHAnsi" w:cstheme="minorHAnsi"/>
                <w:sz w:val="22"/>
                <w:szCs w:val="22"/>
              </w:rPr>
              <w:t>Mid Term</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5366B6" w:rsidP="00861753">
            <w:pPr>
              <w:spacing w:after="60"/>
              <w:jc w:val="center"/>
              <w:rPr>
                <w:rFonts w:asciiTheme="minorHAnsi" w:hAnsiTheme="minorHAnsi" w:cstheme="minorHAnsi"/>
                <w:sz w:val="22"/>
                <w:szCs w:val="22"/>
              </w:rPr>
            </w:pPr>
            <w:r>
              <w:rPr>
                <w:rFonts w:asciiTheme="minorHAnsi" w:hAnsiTheme="minorHAnsi" w:cstheme="minorHAnsi"/>
                <w:sz w:val="22"/>
                <w:szCs w:val="22"/>
              </w:rPr>
              <w:t>9</w:t>
            </w:r>
            <w:r w:rsidR="004C5E89" w:rsidRPr="0017221B">
              <w:rPr>
                <w:rFonts w:asciiTheme="minorHAnsi" w:hAnsiTheme="minorHAnsi" w:cstheme="minorHAnsi"/>
                <w:sz w:val="22"/>
                <w:szCs w:val="22"/>
              </w:rPr>
              <w:t>0 min.</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5366B6" w:rsidP="005366B6">
            <w:pPr>
              <w:spacing w:after="60"/>
              <w:jc w:val="center"/>
              <w:rPr>
                <w:rFonts w:asciiTheme="minorHAnsi" w:hAnsiTheme="minorHAnsi" w:cstheme="minorHAnsi"/>
                <w:sz w:val="22"/>
                <w:szCs w:val="22"/>
              </w:rPr>
            </w:pPr>
            <w:r>
              <w:rPr>
                <w:rFonts w:asciiTheme="minorHAnsi" w:hAnsiTheme="minorHAnsi" w:cstheme="minorHAnsi"/>
                <w:sz w:val="22"/>
                <w:szCs w:val="22"/>
              </w:rPr>
              <w:t>30</w:t>
            </w:r>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4C5E89" w:rsidP="004C5E89">
            <w:pPr>
              <w:jc w:val="center"/>
              <w:rPr>
                <w:rFonts w:asciiTheme="minorHAnsi" w:hAnsiTheme="minorHAnsi" w:cstheme="minorHAnsi"/>
                <w:sz w:val="22"/>
                <w:szCs w:val="22"/>
              </w:rPr>
            </w:pPr>
          </w:p>
        </w:tc>
        <w:tc>
          <w:tcPr>
            <w:tcW w:w="1530" w:type="dxa"/>
            <w:tcBorders>
              <w:top w:val="single" w:sz="6" w:space="0" w:color="auto"/>
              <w:left w:val="single" w:sz="6" w:space="0" w:color="auto"/>
              <w:bottom w:val="single" w:sz="6" w:space="0" w:color="auto"/>
              <w:right w:val="single" w:sz="6" w:space="0" w:color="auto"/>
            </w:tcBorders>
          </w:tcPr>
          <w:p w:rsidR="004C5E89" w:rsidRDefault="004C5E89" w:rsidP="004C5E89">
            <w:pPr>
              <w:jc w:val="center"/>
            </w:pPr>
            <w:r w:rsidRPr="00BA225B">
              <w:rPr>
                <w:rFonts w:asciiTheme="minorHAnsi" w:hAnsiTheme="minorHAnsi" w:cstheme="minorHAnsi"/>
                <w:sz w:val="22"/>
                <w:szCs w:val="22"/>
              </w:rPr>
              <w:t>OB</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3</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4C5E89" w:rsidP="005366B6">
            <w:pPr>
              <w:spacing w:after="60"/>
              <w:jc w:val="center"/>
              <w:rPr>
                <w:rFonts w:asciiTheme="minorHAnsi" w:hAnsiTheme="minorHAnsi" w:cstheme="minorHAnsi"/>
                <w:sz w:val="22"/>
                <w:szCs w:val="22"/>
              </w:rPr>
            </w:pPr>
            <w:r>
              <w:rPr>
                <w:rFonts w:asciiTheme="minorHAnsi" w:hAnsiTheme="minorHAnsi" w:cstheme="minorHAnsi"/>
                <w:sz w:val="22"/>
                <w:szCs w:val="22"/>
              </w:rPr>
              <w:t>Lab Component</w:t>
            </w:r>
            <w:r w:rsidR="00544100">
              <w:rPr>
                <w:rFonts w:asciiTheme="minorHAnsi" w:hAnsiTheme="minorHAnsi" w:cstheme="minorHAnsi"/>
                <w:sz w:val="22"/>
                <w:szCs w:val="22"/>
              </w:rPr>
              <w:t xml:space="preserve"> </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4C5E89"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4C5E89" w:rsidP="005366B6">
            <w:pPr>
              <w:spacing w:after="60"/>
              <w:jc w:val="center"/>
              <w:rPr>
                <w:rFonts w:asciiTheme="minorHAnsi" w:hAnsiTheme="minorHAnsi" w:cstheme="minorHAnsi"/>
                <w:sz w:val="22"/>
                <w:szCs w:val="22"/>
              </w:rPr>
            </w:pPr>
            <w:r>
              <w:rPr>
                <w:rFonts w:asciiTheme="minorHAnsi" w:hAnsiTheme="minorHAnsi" w:cstheme="minorHAnsi"/>
                <w:sz w:val="22"/>
                <w:szCs w:val="22"/>
              </w:rPr>
              <w:t>2</w:t>
            </w:r>
            <w:r w:rsidR="005366B6">
              <w:rPr>
                <w:rFonts w:asciiTheme="minorHAnsi" w:hAnsiTheme="minorHAnsi" w:cstheme="minorHAnsi"/>
                <w:sz w:val="22"/>
                <w:szCs w:val="22"/>
              </w:rPr>
              <w:t>5</w:t>
            </w:r>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4C5E89" w:rsidP="009A0D12">
            <w:pPr>
              <w:spacing w:after="60"/>
              <w:jc w:val="center"/>
              <w:rPr>
                <w:rFonts w:asciiTheme="minorHAnsi" w:hAnsiTheme="minorHAnsi" w:cstheme="minorHAnsi"/>
                <w:sz w:val="22"/>
                <w:szCs w:val="22"/>
              </w:rPr>
            </w:pPr>
          </w:p>
        </w:tc>
        <w:tc>
          <w:tcPr>
            <w:tcW w:w="1530" w:type="dxa"/>
            <w:tcBorders>
              <w:top w:val="single" w:sz="6" w:space="0" w:color="auto"/>
              <w:left w:val="single" w:sz="6" w:space="0" w:color="auto"/>
              <w:bottom w:val="single" w:sz="6" w:space="0" w:color="auto"/>
              <w:right w:val="single" w:sz="6" w:space="0" w:color="auto"/>
            </w:tcBorders>
          </w:tcPr>
          <w:p w:rsidR="004C5E89" w:rsidRDefault="004C5E89" w:rsidP="004C5E89">
            <w:pPr>
              <w:jc w:val="center"/>
            </w:pPr>
            <w:r w:rsidRPr="00BA225B">
              <w:rPr>
                <w:rFonts w:asciiTheme="minorHAnsi" w:hAnsiTheme="minorHAnsi" w:cstheme="minorHAnsi"/>
                <w:sz w:val="22"/>
                <w:szCs w:val="22"/>
              </w:rPr>
              <w:t>OB</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4</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4C5E89"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Comprehensive</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5A0D23" w:rsidP="00E23622">
            <w:pPr>
              <w:spacing w:after="60"/>
              <w:jc w:val="center"/>
              <w:rPr>
                <w:rFonts w:asciiTheme="minorHAnsi" w:hAnsiTheme="minorHAnsi" w:cstheme="minorHAnsi"/>
                <w:sz w:val="22"/>
                <w:szCs w:val="22"/>
              </w:rPr>
            </w:pPr>
            <w:r>
              <w:rPr>
                <w:rFonts w:asciiTheme="minorHAnsi" w:hAnsiTheme="minorHAnsi" w:cstheme="minorHAnsi"/>
                <w:sz w:val="22"/>
                <w:szCs w:val="22"/>
              </w:rPr>
              <w:t>2</w:t>
            </w:r>
            <w:r w:rsidR="004C5E89" w:rsidRPr="0017221B">
              <w:rPr>
                <w:rFonts w:asciiTheme="minorHAnsi" w:hAnsiTheme="minorHAnsi" w:cstheme="minorHAnsi"/>
                <w:sz w:val="22"/>
                <w:szCs w:val="22"/>
              </w:rPr>
              <w:t xml:space="preserve"> hrs.</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4C5E89" w:rsidP="0019668D">
            <w:pPr>
              <w:spacing w:after="60"/>
              <w:jc w:val="center"/>
              <w:rPr>
                <w:rFonts w:asciiTheme="minorHAnsi" w:hAnsiTheme="minorHAnsi" w:cstheme="minorHAnsi"/>
                <w:sz w:val="22"/>
                <w:szCs w:val="22"/>
              </w:rPr>
            </w:pPr>
            <w:r w:rsidRPr="0017221B">
              <w:rPr>
                <w:rFonts w:asciiTheme="minorHAnsi" w:hAnsiTheme="minorHAnsi" w:cstheme="minorHAnsi"/>
                <w:sz w:val="22"/>
                <w:szCs w:val="22"/>
              </w:rPr>
              <w:t>3</w:t>
            </w:r>
            <w:r>
              <w:rPr>
                <w:rFonts w:asciiTheme="minorHAnsi" w:hAnsiTheme="minorHAnsi" w:cstheme="minorHAnsi"/>
                <w:sz w:val="22"/>
                <w:szCs w:val="22"/>
              </w:rPr>
              <w:t>5</w:t>
            </w:r>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5A0D23" w:rsidP="009A0D12">
            <w:pPr>
              <w:spacing w:after="60"/>
              <w:jc w:val="center"/>
              <w:rPr>
                <w:rFonts w:asciiTheme="minorHAnsi" w:hAnsiTheme="minorHAnsi" w:cstheme="minorHAnsi"/>
                <w:sz w:val="22"/>
                <w:szCs w:val="22"/>
              </w:rPr>
            </w:pPr>
            <w:r>
              <w:t>17/12 AN</w:t>
            </w:r>
            <w:bookmarkStart w:id="0" w:name="_GoBack"/>
            <w:bookmarkEnd w:id="0"/>
          </w:p>
        </w:tc>
        <w:tc>
          <w:tcPr>
            <w:tcW w:w="1530" w:type="dxa"/>
            <w:tcBorders>
              <w:top w:val="single" w:sz="6" w:space="0" w:color="auto"/>
              <w:left w:val="single" w:sz="6" w:space="0" w:color="auto"/>
              <w:bottom w:val="single" w:sz="6" w:space="0" w:color="auto"/>
              <w:right w:val="single" w:sz="6" w:space="0" w:color="auto"/>
            </w:tcBorders>
          </w:tcPr>
          <w:p w:rsidR="004C5E89" w:rsidRDefault="004C5E89" w:rsidP="004C5E89">
            <w:pPr>
              <w:jc w:val="center"/>
            </w:pPr>
            <w:r w:rsidRPr="00BA225B">
              <w:rPr>
                <w:rFonts w:asciiTheme="minorHAnsi" w:hAnsiTheme="minorHAnsi" w:cstheme="minorHAnsi"/>
                <w:sz w:val="22"/>
                <w:szCs w:val="22"/>
              </w:rPr>
              <w:t>OB</w:t>
            </w:r>
          </w:p>
        </w:tc>
      </w:tr>
    </w:tbl>
    <w:p w:rsidR="00F70CDC" w:rsidRDefault="00E7760D">
      <w:pPr>
        <w:spacing w:after="60"/>
        <w:jc w:val="both"/>
        <w:rPr>
          <w:rFonts w:asciiTheme="minorHAnsi" w:hAnsiTheme="minorHAnsi" w:cstheme="minorHAnsi"/>
          <w:sz w:val="22"/>
          <w:szCs w:val="22"/>
        </w:rPr>
      </w:pPr>
      <w:r w:rsidRPr="0017221B">
        <w:rPr>
          <w:rFonts w:asciiTheme="minorHAnsi" w:hAnsiTheme="minorHAnsi" w:cstheme="minorHAnsi"/>
          <w:sz w:val="22"/>
          <w:szCs w:val="22"/>
        </w:rPr>
        <w:lastRenderedPageBreak/>
        <w:t>*</w:t>
      </w:r>
      <w:r w:rsidR="00544100">
        <w:rPr>
          <w:rFonts w:asciiTheme="minorHAnsi" w:hAnsiTheme="minorHAnsi" w:cstheme="minorHAnsi"/>
          <w:sz w:val="22"/>
          <w:szCs w:val="22"/>
        </w:rPr>
        <w:t>Seminar will</w:t>
      </w:r>
      <w:r w:rsidR="00694560" w:rsidRPr="0017221B">
        <w:rPr>
          <w:rFonts w:asciiTheme="minorHAnsi" w:hAnsiTheme="minorHAnsi" w:cstheme="minorHAnsi"/>
          <w:sz w:val="22"/>
          <w:szCs w:val="22"/>
        </w:rPr>
        <w:t xml:space="preserve"> include study of certain topics and research articles from reference books and/or journals for Evaluation Component. Laboratory assignments will be </w:t>
      </w:r>
      <w:r w:rsidR="009E65E4" w:rsidRPr="0017221B">
        <w:rPr>
          <w:rFonts w:asciiTheme="minorHAnsi" w:hAnsiTheme="minorHAnsi" w:cstheme="minorHAnsi"/>
          <w:sz w:val="22"/>
          <w:szCs w:val="22"/>
        </w:rPr>
        <w:t>given</w:t>
      </w:r>
      <w:r w:rsidR="00694560" w:rsidRPr="0017221B">
        <w:rPr>
          <w:rFonts w:asciiTheme="minorHAnsi" w:hAnsiTheme="minorHAnsi" w:cstheme="minorHAnsi"/>
          <w:sz w:val="22"/>
          <w:szCs w:val="22"/>
        </w:rPr>
        <w:t xml:space="preserve"> during the semester including use of computer software in </w:t>
      </w:r>
      <w:r w:rsidR="00DA289C">
        <w:rPr>
          <w:rFonts w:asciiTheme="minorHAnsi" w:hAnsiTheme="minorHAnsi" w:cstheme="minorHAnsi"/>
          <w:sz w:val="22"/>
          <w:szCs w:val="22"/>
        </w:rPr>
        <w:t>Design of Experiments (DoE) for pharmaceutical product development.</w:t>
      </w:r>
      <w:r w:rsidR="00534317" w:rsidRPr="0017221B">
        <w:rPr>
          <w:rFonts w:asciiTheme="minorHAnsi" w:hAnsiTheme="minorHAnsi" w:cstheme="minorHAnsi"/>
          <w:sz w:val="22"/>
          <w:szCs w:val="22"/>
        </w:rPr>
        <w:t xml:space="preserve"> </w:t>
      </w:r>
      <w:r w:rsidR="00544100">
        <w:rPr>
          <w:rFonts w:asciiTheme="minorHAnsi" w:hAnsiTheme="minorHAnsi" w:cstheme="minorHAnsi"/>
          <w:sz w:val="22"/>
          <w:szCs w:val="22"/>
        </w:rPr>
        <w:t>O</w:t>
      </w:r>
      <w:r w:rsidR="00534317" w:rsidRPr="0017221B">
        <w:rPr>
          <w:rFonts w:asciiTheme="minorHAnsi" w:hAnsiTheme="minorHAnsi" w:cstheme="minorHAnsi"/>
          <w:sz w:val="22"/>
          <w:szCs w:val="22"/>
        </w:rPr>
        <w:t>B-open book.</w:t>
      </w:r>
    </w:p>
    <w:p w:rsidR="00F70CDC" w:rsidRPr="0017221B" w:rsidRDefault="00BE0A6F">
      <w:pPr>
        <w:jc w:val="both"/>
        <w:rPr>
          <w:rFonts w:asciiTheme="minorHAnsi" w:hAnsiTheme="minorHAnsi" w:cstheme="minorHAnsi"/>
          <w:sz w:val="22"/>
          <w:szCs w:val="22"/>
        </w:rPr>
      </w:pPr>
      <w:r>
        <w:rPr>
          <w:rFonts w:asciiTheme="minorHAnsi" w:hAnsiTheme="minorHAnsi" w:cstheme="minorHAnsi"/>
          <w:b/>
          <w:sz w:val="22"/>
          <w:szCs w:val="22"/>
        </w:rPr>
        <w:t>7</w:t>
      </w:r>
      <w:r w:rsidR="00486E2F" w:rsidRPr="0017221B">
        <w:rPr>
          <w:rFonts w:asciiTheme="minorHAnsi" w:hAnsiTheme="minorHAnsi" w:cstheme="minorHAnsi"/>
          <w:b/>
          <w:sz w:val="22"/>
          <w:szCs w:val="22"/>
        </w:rPr>
        <w:t>. Chamber Consultation Hour</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To be announced in the class.</w:t>
      </w:r>
    </w:p>
    <w:p w:rsidR="00534317" w:rsidRPr="0017221B" w:rsidRDefault="00534317" w:rsidP="00534317">
      <w:pPr>
        <w:jc w:val="both"/>
        <w:rPr>
          <w:rFonts w:asciiTheme="minorHAnsi" w:hAnsiTheme="minorHAnsi" w:cstheme="minorHAnsi"/>
          <w:b/>
          <w:sz w:val="22"/>
          <w:szCs w:val="22"/>
        </w:rPr>
      </w:pPr>
    </w:p>
    <w:p w:rsidR="00E46530" w:rsidRDefault="00BE0A6F" w:rsidP="00534317">
      <w:pPr>
        <w:jc w:val="both"/>
        <w:rPr>
          <w:rFonts w:asciiTheme="minorHAnsi" w:hAnsiTheme="minorHAnsi" w:cstheme="minorHAnsi"/>
          <w:sz w:val="22"/>
          <w:szCs w:val="22"/>
        </w:rPr>
      </w:pPr>
      <w:r>
        <w:rPr>
          <w:rFonts w:asciiTheme="minorHAnsi" w:hAnsiTheme="minorHAnsi" w:cstheme="minorHAnsi"/>
          <w:b/>
          <w:sz w:val="22"/>
          <w:szCs w:val="22"/>
        </w:rPr>
        <w:t>8</w:t>
      </w:r>
      <w:r w:rsidR="00486E2F" w:rsidRPr="0017221B">
        <w:rPr>
          <w:rFonts w:asciiTheme="minorHAnsi" w:hAnsiTheme="minorHAnsi" w:cstheme="minorHAnsi"/>
          <w:b/>
          <w:sz w:val="22"/>
          <w:szCs w:val="22"/>
        </w:rPr>
        <w:t>. Notices</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The Notices concerning this course will be displayed on</w:t>
      </w:r>
      <w:r w:rsidR="00AC3E6C" w:rsidRPr="0017221B">
        <w:rPr>
          <w:rFonts w:asciiTheme="minorHAnsi" w:hAnsiTheme="minorHAnsi" w:cstheme="minorHAnsi"/>
          <w:sz w:val="22"/>
          <w:szCs w:val="22"/>
        </w:rPr>
        <w:t xml:space="preserve">ly on </w:t>
      </w:r>
      <w:r w:rsidR="002B6348" w:rsidRPr="0017221B">
        <w:rPr>
          <w:rFonts w:asciiTheme="minorHAnsi" w:hAnsiTheme="minorHAnsi" w:cstheme="minorHAnsi"/>
          <w:sz w:val="22"/>
          <w:szCs w:val="22"/>
        </w:rPr>
        <w:t xml:space="preserve">the </w:t>
      </w:r>
      <w:r w:rsidR="002B6348" w:rsidRPr="0017221B">
        <w:rPr>
          <w:rFonts w:asciiTheme="minorHAnsi" w:hAnsiTheme="minorHAnsi" w:cstheme="minorHAnsi"/>
          <w:b/>
          <w:sz w:val="22"/>
          <w:szCs w:val="22"/>
        </w:rPr>
        <w:t xml:space="preserve">Pharmacy </w:t>
      </w:r>
      <w:r w:rsidR="00C97A7C" w:rsidRPr="0017221B">
        <w:rPr>
          <w:rFonts w:asciiTheme="minorHAnsi" w:hAnsiTheme="minorHAnsi" w:cstheme="minorHAnsi"/>
          <w:b/>
          <w:sz w:val="22"/>
          <w:szCs w:val="22"/>
        </w:rPr>
        <w:t xml:space="preserve">Department </w:t>
      </w:r>
      <w:r w:rsidR="002B6348" w:rsidRPr="0017221B">
        <w:rPr>
          <w:rFonts w:asciiTheme="minorHAnsi" w:hAnsiTheme="minorHAnsi" w:cstheme="minorHAnsi"/>
          <w:sz w:val="22"/>
          <w:szCs w:val="22"/>
        </w:rPr>
        <w:t>Notice</w:t>
      </w:r>
      <w:r w:rsidR="00AC3E6C" w:rsidRPr="0017221B">
        <w:rPr>
          <w:rFonts w:asciiTheme="minorHAnsi" w:hAnsiTheme="minorHAnsi" w:cstheme="minorHAnsi"/>
          <w:sz w:val="22"/>
          <w:szCs w:val="22"/>
        </w:rPr>
        <w:t xml:space="preserve"> </w:t>
      </w:r>
      <w:r w:rsidR="002B6348" w:rsidRPr="0017221B">
        <w:rPr>
          <w:rFonts w:asciiTheme="minorHAnsi" w:hAnsiTheme="minorHAnsi" w:cstheme="minorHAnsi"/>
          <w:sz w:val="22"/>
          <w:szCs w:val="22"/>
        </w:rPr>
        <w:t>Board.</w:t>
      </w:r>
      <w:r w:rsidR="00E46530">
        <w:rPr>
          <w:rFonts w:asciiTheme="minorHAnsi" w:hAnsiTheme="minorHAnsi" w:cstheme="minorHAnsi"/>
          <w:sz w:val="22"/>
          <w:szCs w:val="22"/>
        </w:rPr>
        <w:t xml:space="preserve">                                                              </w:t>
      </w:r>
    </w:p>
    <w:p w:rsidR="00E46530" w:rsidRDefault="00E46530" w:rsidP="00534317">
      <w:pPr>
        <w:jc w:val="both"/>
        <w:rPr>
          <w:rFonts w:asciiTheme="minorHAnsi" w:hAnsiTheme="minorHAnsi" w:cstheme="minorHAnsi"/>
          <w:sz w:val="22"/>
          <w:szCs w:val="22"/>
        </w:rPr>
      </w:pPr>
    </w:p>
    <w:p w:rsidR="00E46530" w:rsidRDefault="00BE0A6F" w:rsidP="00534317">
      <w:pPr>
        <w:jc w:val="both"/>
        <w:rPr>
          <w:rFonts w:asciiTheme="minorHAnsi" w:hAnsiTheme="minorHAnsi" w:cstheme="minorHAnsi"/>
          <w:sz w:val="22"/>
          <w:szCs w:val="22"/>
        </w:rPr>
      </w:pPr>
      <w:r>
        <w:rPr>
          <w:rFonts w:ascii="Calibri" w:hAnsi="Calibri" w:cs="Calibri"/>
          <w:b/>
          <w:bCs/>
          <w:color w:val="000000"/>
          <w:sz w:val="22"/>
          <w:szCs w:val="22"/>
          <w:u w:val="single"/>
        </w:rPr>
        <w:t>9</w:t>
      </w:r>
      <w:r w:rsidR="00E46530">
        <w:rPr>
          <w:rFonts w:ascii="Calibri" w:hAnsi="Calibri" w:cs="Calibri"/>
          <w:b/>
          <w:bCs/>
          <w:color w:val="000000"/>
          <w:sz w:val="22"/>
          <w:szCs w:val="22"/>
          <w:u w:val="single"/>
        </w:rPr>
        <w:t>.</w:t>
      </w:r>
      <w:r w:rsidR="00E46530" w:rsidRPr="003A468B">
        <w:rPr>
          <w:rFonts w:ascii="Calibri" w:hAnsi="Calibri" w:cs="Calibri"/>
          <w:b/>
          <w:bCs/>
          <w:color w:val="000000"/>
          <w:sz w:val="22"/>
          <w:szCs w:val="22"/>
          <w:u w:val="single"/>
        </w:rPr>
        <w:t xml:space="preserve"> Academic Honesty and Integrity Policy</w:t>
      </w:r>
      <w:r w:rsidR="00E46530" w:rsidRPr="003A468B">
        <w:rPr>
          <w:rFonts w:ascii="Calibri" w:hAnsi="Calibri" w:cs="Calibri"/>
          <w:color w:val="000000"/>
          <w:sz w:val="22"/>
          <w:szCs w:val="22"/>
          <w:u w:val="single"/>
        </w:rPr>
        <w:t>: Academic honesty and integrity are to be maintained by all the students throughout the semester and no type of academic dishonesty is acceptable.</w:t>
      </w:r>
    </w:p>
    <w:p w:rsidR="00E46530" w:rsidRDefault="00E46530" w:rsidP="00534317">
      <w:pPr>
        <w:jc w:val="both"/>
        <w:rPr>
          <w:rFonts w:asciiTheme="minorHAnsi" w:hAnsiTheme="minorHAnsi" w:cstheme="minorHAnsi"/>
          <w:sz w:val="22"/>
          <w:szCs w:val="22"/>
        </w:rPr>
      </w:pPr>
    </w:p>
    <w:p w:rsidR="00E46530" w:rsidRDefault="00E46530" w:rsidP="00534317">
      <w:pPr>
        <w:jc w:val="both"/>
        <w:rPr>
          <w:rFonts w:asciiTheme="minorHAnsi" w:hAnsiTheme="minorHAnsi" w:cstheme="minorHAnsi"/>
          <w:sz w:val="22"/>
          <w:szCs w:val="22"/>
        </w:rPr>
      </w:pPr>
    </w:p>
    <w:p w:rsidR="00CA3533" w:rsidRDefault="00CA3533" w:rsidP="00CA3533">
      <w:pPr>
        <w:jc w:val="right"/>
        <w:rPr>
          <w:rFonts w:asciiTheme="minorHAnsi" w:hAnsiTheme="minorHAnsi" w:cstheme="minorHAnsi"/>
          <w:b/>
          <w:sz w:val="22"/>
          <w:szCs w:val="22"/>
        </w:rPr>
      </w:pPr>
    </w:p>
    <w:p w:rsidR="00F70CDC" w:rsidRPr="00CA3533" w:rsidRDefault="002B6348" w:rsidP="00CA3533">
      <w:pPr>
        <w:jc w:val="right"/>
        <w:rPr>
          <w:rFonts w:asciiTheme="minorHAnsi" w:hAnsiTheme="minorHAnsi" w:cstheme="minorHAnsi"/>
          <w:b/>
          <w:sz w:val="22"/>
          <w:szCs w:val="22"/>
        </w:rPr>
      </w:pPr>
      <w:r w:rsidRPr="00CA3533">
        <w:rPr>
          <w:rFonts w:asciiTheme="minorHAnsi" w:hAnsiTheme="minorHAnsi" w:cstheme="minorHAnsi"/>
          <w:b/>
          <w:sz w:val="22"/>
          <w:szCs w:val="22"/>
        </w:rPr>
        <w:t>Instructor</w:t>
      </w:r>
      <w:r w:rsidR="00843D4B" w:rsidRPr="00CA3533">
        <w:rPr>
          <w:rFonts w:asciiTheme="minorHAnsi" w:hAnsiTheme="minorHAnsi" w:cstheme="minorHAnsi"/>
          <w:b/>
          <w:sz w:val="22"/>
          <w:szCs w:val="22"/>
        </w:rPr>
        <w:t>-</w:t>
      </w:r>
      <w:r w:rsidR="00CB0D88" w:rsidRPr="00CA3533">
        <w:rPr>
          <w:rFonts w:asciiTheme="minorHAnsi" w:hAnsiTheme="minorHAnsi" w:cstheme="minorHAnsi"/>
          <w:b/>
          <w:sz w:val="22"/>
          <w:szCs w:val="22"/>
        </w:rPr>
        <w:t>i</w:t>
      </w:r>
      <w:r w:rsidRPr="00CA3533">
        <w:rPr>
          <w:rFonts w:asciiTheme="minorHAnsi" w:hAnsiTheme="minorHAnsi" w:cstheme="minorHAnsi"/>
          <w:b/>
          <w:sz w:val="22"/>
          <w:szCs w:val="22"/>
        </w:rPr>
        <w:t>n</w:t>
      </w:r>
      <w:r w:rsidRPr="00CA3533">
        <w:rPr>
          <w:rFonts w:asciiTheme="minorHAnsi" w:hAnsiTheme="minorHAnsi" w:cstheme="minorHAnsi"/>
          <w:b/>
          <w:sz w:val="22"/>
          <w:szCs w:val="22"/>
        </w:rPr>
        <w:noBreakHyphen/>
      </w:r>
      <w:r w:rsidR="00CB0D88" w:rsidRPr="00CA3533">
        <w:rPr>
          <w:rFonts w:asciiTheme="minorHAnsi" w:hAnsiTheme="minorHAnsi" w:cstheme="minorHAnsi"/>
          <w:b/>
          <w:sz w:val="22"/>
          <w:szCs w:val="22"/>
        </w:rPr>
        <w:t>c</w:t>
      </w:r>
      <w:r w:rsidRPr="00CA3533">
        <w:rPr>
          <w:rFonts w:asciiTheme="minorHAnsi" w:hAnsiTheme="minorHAnsi" w:cstheme="minorHAnsi"/>
          <w:b/>
          <w:sz w:val="22"/>
          <w:szCs w:val="22"/>
        </w:rPr>
        <w:t xml:space="preserve">harge   </w:t>
      </w:r>
    </w:p>
    <w:p w:rsidR="002B6348" w:rsidRPr="00CA3533" w:rsidRDefault="00CA3533" w:rsidP="00CA3533">
      <w:pPr>
        <w:pStyle w:val="Heading4"/>
        <w:spacing w:before="0" w:after="0"/>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                                                                                                                                               </w:t>
      </w:r>
      <w:r w:rsidR="002B6348" w:rsidRPr="00CA3533">
        <w:rPr>
          <w:rFonts w:asciiTheme="minorHAnsi" w:hAnsiTheme="minorHAnsi" w:cstheme="minorHAnsi"/>
          <w:spacing w:val="-2"/>
          <w:sz w:val="22"/>
          <w:szCs w:val="22"/>
        </w:rPr>
        <w:t>PHA G</w:t>
      </w:r>
      <w:r w:rsidR="00DA289C">
        <w:rPr>
          <w:rFonts w:asciiTheme="minorHAnsi" w:hAnsiTheme="minorHAnsi" w:cstheme="minorHAnsi"/>
          <w:spacing w:val="-2"/>
          <w:sz w:val="22"/>
          <w:szCs w:val="22"/>
        </w:rPr>
        <w:t>547</w:t>
      </w:r>
    </w:p>
    <w:sectPr w:rsidR="002B6348" w:rsidRPr="00CA3533" w:rsidSect="00F70CDC">
      <w:endnotePr>
        <w:numFmt w:val="decimal"/>
      </w:endnotePr>
      <w:pgSz w:w="11909" w:h="16834" w:code="9"/>
      <w:pgMar w:top="1296" w:right="1008" w:bottom="1296" w:left="1296"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213" w:rsidRDefault="00090213">
      <w:pPr>
        <w:spacing w:line="20" w:lineRule="exact"/>
        <w:rPr>
          <w:sz w:val="24"/>
        </w:rPr>
      </w:pPr>
    </w:p>
  </w:endnote>
  <w:endnote w:type="continuationSeparator" w:id="0">
    <w:p w:rsidR="00090213" w:rsidRDefault="00090213">
      <w:r>
        <w:rPr>
          <w:sz w:val="24"/>
        </w:rPr>
        <w:t xml:space="preserve"> </w:t>
      </w:r>
    </w:p>
  </w:endnote>
  <w:endnote w:type="continuationNotice" w:id="1">
    <w:p w:rsidR="00090213" w:rsidRDefault="0009021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213" w:rsidRDefault="00090213">
      <w:r>
        <w:rPr>
          <w:sz w:val="24"/>
        </w:rPr>
        <w:separator/>
      </w:r>
    </w:p>
  </w:footnote>
  <w:footnote w:type="continuationSeparator" w:id="0">
    <w:p w:rsidR="00090213" w:rsidRDefault="000902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36D"/>
    <w:multiLevelType w:val="multilevel"/>
    <w:tmpl w:val="662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77FAB"/>
    <w:multiLevelType w:val="hybridMultilevel"/>
    <w:tmpl w:val="69F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C1491"/>
    <w:multiLevelType w:val="multilevel"/>
    <w:tmpl w:val="867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D7"/>
    <w:rsid w:val="0002293B"/>
    <w:rsid w:val="00053FA0"/>
    <w:rsid w:val="00057E62"/>
    <w:rsid w:val="00090213"/>
    <w:rsid w:val="000A12C9"/>
    <w:rsid w:val="000B0418"/>
    <w:rsid w:val="000D5B95"/>
    <w:rsid w:val="000F5D9B"/>
    <w:rsid w:val="00103A38"/>
    <w:rsid w:val="001172A4"/>
    <w:rsid w:val="00127D75"/>
    <w:rsid w:val="0013697B"/>
    <w:rsid w:val="00162FC6"/>
    <w:rsid w:val="0017221B"/>
    <w:rsid w:val="00182844"/>
    <w:rsid w:val="00187595"/>
    <w:rsid w:val="00191F90"/>
    <w:rsid w:val="0019668D"/>
    <w:rsid w:val="001A55AB"/>
    <w:rsid w:val="001A6BD6"/>
    <w:rsid w:val="001A6DB0"/>
    <w:rsid w:val="001C6292"/>
    <w:rsid w:val="001F31CD"/>
    <w:rsid w:val="001F6B72"/>
    <w:rsid w:val="002141C8"/>
    <w:rsid w:val="00217606"/>
    <w:rsid w:val="00223ECE"/>
    <w:rsid w:val="00231B5E"/>
    <w:rsid w:val="00255EE3"/>
    <w:rsid w:val="002624B4"/>
    <w:rsid w:val="002719C8"/>
    <w:rsid w:val="0029303C"/>
    <w:rsid w:val="002A1F2C"/>
    <w:rsid w:val="002B6348"/>
    <w:rsid w:val="002C2745"/>
    <w:rsid w:val="002E7ACD"/>
    <w:rsid w:val="00304918"/>
    <w:rsid w:val="003140FA"/>
    <w:rsid w:val="00316365"/>
    <w:rsid w:val="00323B06"/>
    <w:rsid w:val="003400DB"/>
    <w:rsid w:val="003555C9"/>
    <w:rsid w:val="003D0766"/>
    <w:rsid w:val="003E2C89"/>
    <w:rsid w:val="003E5F46"/>
    <w:rsid w:val="00473116"/>
    <w:rsid w:val="00486AB9"/>
    <w:rsid w:val="00486E2F"/>
    <w:rsid w:val="0049312D"/>
    <w:rsid w:val="004964EF"/>
    <w:rsid w:val="004A6476"/>
    <w:rsid w:val="004C5E89"/>
    <w:rsid w:val="00534317"/>
    <w:rsid w:val="005366B6"/>
    <w:rsid w:val="00544100"/>
    <w:rsid w:val="005752E9"/>
    <w:rsid w:val="005A0D23"/>
    <w:rsid w:val="005F1888"/>
    <w:rsid w:val="00623B42"/>
    <w:rsid w:val="006305AA"/>
    <w:rsid w:val="00632BE8"/>
    <w:rsid w:val="00634BD7"/>
    <w:rsid w:val="00651F12"/>
    <w:rsid w:val="006713FB"/>
    <w:rsid w:val="00674165"/>
    <w:rsid w:val="00694560"/>
    <w:rsid w:val="006A48BA"/>
    <w:rsid w:val="00713341"/>
    <w:rsid w:val="0074094A"/>
    <w:rsid w:val="00774141"/>
    <w:rsid w:val="007744A9"/>
    <w:rsid w:val="007819B0"/>
    <w:rsid w:val="0079317E"/>
    <w:rsid w:val="007A046E"/>
    <w:rsid w:val="007A29F1"/>
    <w:rsid w:val="007E554B"/>
    <w:rsid w:val="007F57FD"/>
    <w:rsid w:val="00843D4B"/>
    <w:rsid w:val="00846593"/>
    <w:rsid w:val="0085203B"/>
    <w:rsid w:val="0085794F"/>
    <w:rsid w:val="00887064"/>
    <w:rsid w:val="008A619A"/>
    <w:rsid w:val="008F6E93"/>
    <w:rsid w:val="00907B93"/>
    <w:rsid w:val="00954EFD"/>
    <w:rsid w:val="009609D4"/>
    <w:rsid w:val="00992FFC"/>
    <w:rsid w:val="00995461"/>
    <w:rsid w:val="009A0D12"/>
    <w:rsid w:val="009B2ECC"/>
    <w:rsid w:val="009C1B4E"/>
    <w:rsid w:val="009D297B"/>
    <w:rsid w:val="009E65E4"/>
    <w:rsid w:val="00A03EE6"/>
    <w:rsid w:val="00A06479"/>
    <w:rsid w:val="00A103E8"/>
    <w:rsid w:val="00A43F6F"/>
    <w:rsid w:val="00A470FD"/>
    <w:rsid w:val="00A508B4"/>
    <w:rsid w:val="00A560D4"/>
    <w:rsid w:val="00AA62D7"/>
    <w:rsid w:val="00AC3E6C"/>
    <w:rsid w:val="00AD03E3"/>
    <w:rsid w:val="00AD1AD2"/>
    <w:rsid w:val="00AE13BE"/>
    <w:rsid w:val="00AE1F45"/>
    <w:rsid w:val="00B01B2C"/>
    <w:rsid w:val="00B3068B"/>
    <w:rsid w:val="00B7341C"/>
    <w:rsid w:val="00BA2FB0"/>
    <w:rsid w:val="00BA39AB"/>
    <w:rsid w:val="00BC279C"/>
    <w:rsid w:val="00BD4569"/>
    <w:rsid w:val="00BD7D28"/>
    <w:rsid w:val="00BE0A6F"/>
    <w:rsid w:val="00C439B2"/>
    <w:rsid w:val="00C61565"/>
    <w:rsid w:val="00C9590E"/>
    <w:rsid w:val="00C97A7C"/>
    <w:rsid w:val="00CA3533"/>
    <w:rsid w:val="00CB0D88"/>
    <w:rsid w:val="00CC75A1"/>
    <w:rsid w:val="00CD5426"/>
    <w:rsid w:val="00CE6EA7"/>
    <w:rsid w:val="00CF604D"/>
    <w:rsid w:val="00D019D3"/>
    <w:rsid w:val="00D15E5E"/>
    <w:rsid w:val="00D21BB1"/>
    <w:rsid w:val="00D42CD2"/>
    <w:rsid w:val="00D4506C"/>
    <w:rsid w:val="00D62D6C"/>
    <w:rsid w:val="00D62D9B"/>
    <w:rsid w:val="00D86A3C"/>
    <w:rsid w:val="00DA1669"/>
    <w:rsid w:val="00DA289C"/>
    <w:rsid w:val="00E03B40"/>
    <w:rsid w:val="00E14121"/>
    <w:rsid w:val="00E14AF1"/>
    <w:rsid w:val="00E23622"/>
    <w:rsid w:val="00E400D0"/>
    <w:rsid w:val="00E46530"/>
    <w:rsid w:val="00E57150"/>
    <w:rsid w:val="00E747A9"/>
    <w:rsid w:val="00E7760D"/>
    <w:rsid w:val="00E96BD7"/>
    <w:rsid w:val="00EB2694"/>
    <w:rsid w:val="00F06A37"/>
    <w:rsid w:val="00F10DBD"/>
    <w:rsid w:val="00F158BB"/>
    <w:rsid w:val="00F31D19"/>
    <w:rsid w:val="00F45D5A"/>
    <w:rsid w:val="00F641FC"/>
    <w:rsid w:val="00F70CDC"/>
    <w:rsid w:val="00F971BB"/>
    <w:rsid w:val="00F9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87E0B"/>
  <w15:docId w15:val="{6C9A301E-D195-42F0-BE02-F84E0D0B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CDC"/>
    <w:pPr>
      <w:overflowPunct w:val="0"/>
      <w:autoSpaceDE w:val="0"/>
      <w:autoSpaceDN w:val="0"/>
      <w:adjustRightInd w:val="0"/>
      <w:textAlignment w:val="baseline"/>
    </w:pPr>
  </w:style>
  <w:style w:type="paragraph" w:styleId="Heading1">
    <w:name w:val="heading 1"/>
    <w:basedOn w:val="Normal"/>
    <w:next w:val="Normal"/>
    <w:qFormat/>
    <w:rsid w:val="00F70CDC"/>
    <w:pPr>
      <w:keepNext/>
      <w:spacing w:before="240" w:after="60"/>
      <w:outlineLvl w:val="0"/>
    </w:pPr>
    <w:rPr>
      <w:rFonts w:ascii="Arial" w:hAnsi="Arial"/>
      <w:b/>
      <w:kern w:val="28"/>
      <w:sz w:val="28"/>
    </w:rPr>
  </w:style>
  <w:style w:type="paragraph" w:styleId="Heading2">
    <w:name w:val="heading 2"/>
    <w:basedOn w:val="Normal"/>
    <w:next w:val="Normal"/>
    <w:qFormat/>
    <w:rsid w:val="00F70CDC"/>
    <w:pPr>
      <w:keepNext/>
      <w:spacing w:before="240" w:after="60"/>
      <w:outlineLvl w:val="1"/>
    </w:pPr>
    <w:rPr>
      <w:rFonts w:ascii="Arial" w:hAnsi="Arial"/>
      <w:b/>
      <w:i/>
      <w:sz w:val="24"/>
    </w:rPr>
  </w:style>
  <w:style w:type="paragraph" w:styleId="Heading3">
    <w:name w:val="heading 3"/>
    <w:basedOn w:val="Normal"/>
    <w:next w:val="Normal"/>
    <w:qFormat/>
    <w:rsid w:val="00F70CDC"/>
    <w:pPr>
      <w:keepNext/>
      <w:spacing w:after="80"/>
      <w:jc w:val="both"/>
      <w:outlineLvl w:val="2"/>
    </w:pPr>
    <w:rPr>
      <w:sz w:val="24"/>
      <w:lang w:val="fr-FR"/>
    </w:rPr>
  </w:style>
  <w:style w:type="paragraph" w:styleId="Heading4">
    <w:name w:val="heading 4"/>
    <w:basedOn w:val="Normal"/>
    <w:next w:val="Normal"/>
    <w:qFormat/>
    <w:rsid w:val="00F70CDC"/>
    <w:pPr>
      <w:keepNext/>
      <w:spacing w:before="40" w:after="40"/>
      <w:jc w:val="both"/>
      <w:outlineLvl w:val="3"/>
    </w:pPr>
    <w:rPr>
      <w:b/>
      <w:sz w:val="24"/>
    </w:rPr>
  </w:style>
  <w:style w:type="paragraph" w:styleId="Heading5">
    <w:name w:val="heading 5"/>
    <w:basedOn w:val="Normal"/>
    <w:next w:val="Normal"/>
    <w:qFormat/>
    <w:rsid w:val="00F70CDC"/>
    <w:pPr>
      <w:keepNext/>
      <w:jc w:val="righ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F70CDC"/>
    <w:pPr>
      <w:tabs>
        <w:tab w:val="left" w:leader="dot" w:pos="9000"/>
        <w:tab w:val="right" w:pos="9360"/>
      </w:tabs>
      <w:suppressAutoHyphens/>
      <w:spacing w:before="480"/>
      <w:ind w:left="720" w:right="720" w:hanging="720"/>
    </w:pPr>
  </w:style>
  <w:style w:type="paragraph" w:styleId="TOC2">
    <w:name w:val="toc 2"/>
    <w:basedOn w:val="Normal"/>
    <w:next w:val="Normal"/>
    <w:semiHidden/>
    <w:rsid w:val="00F70CDC"/>
    <w:pPr>
      <w:tabs>
        <w:tab w:val="left" w:leader="dot" w:pos="9000"/>
        <w:tab w:val="right" w:pos="9360"/>
      </w:tabs>
      <w:suppressAutoHyphens/>
      <w:ind w:left="1440" w:right="720" w:hanging="720"/>
    </w:pPr>
  </w:style>
  <w:style w:type="paragraph" w:styleId="TOC3">
    <w:name w:val="toc 3"/>
    <w:basedOn w:val="Normal"/>
    <w:next w:val="Normal"/>
    <w:semiHidden/>
    <w:rsid w:val="00F70CDC"/>
    <w:pPr>
      <w:tabs>
        <w:tab w:val="left" w:leader="dot" w:pos="9000"/>
        <w:tab w:val="right" w:pos="9360"/>
      </w:tabs>
      <w:suppressAutoHyphens/>
      <w:ind w:left="2160" w:right="720" w:hanging="720"/>
    </w:pPr>
  </w:style>
  <w:style w:type="paragraph" w:styleId="TOC4">
    <w:name w:val="toc 4"/>
    <w:basedOn w:val="Normal"/>
    <w:next w:val="Normal"/>
    <w:semiHidden/>
    <w:rsid w:val="00F70CDC"/>
    <w:pPr>
      <w:tabs>
        <w:tab w:val="left" w:leader="dot" w:pos="9000"/>
        <w:tab w:val="right" w:pos="9360"/>
      </w:tabs>
      <w:suppressAutoHyphens/>
      <w:ind w:left="2880" w:right="720" w:hanging="720"/>
    </w:pPr>
  </w:style>
  <w:style w:type="paragraph" w:styleId="TOC5">
    <w:name w:val="toc 5"/>
    <w:basedOn w:val="Normal"/>
    <w:next w:val="Normal"/>
    <w:semiHidden/>
    <w:rsid w:val="00F70CDC"/>
    <w:pPr>
      <w:tabs>
        <w:tab w:val="left" w:leader="dot" w:pos="9000"/>
        <w:tab w:val="right" w:pos="9360"/>
      </w:tabs>
      <w:suppressAutoHyphens/>
      <w:ind w:left="3600" w:right="720" w:hanging="720"/>
    </w:pPr>
  </w:style>
  <w:style w:type="paragraph" w:styleId="TOC6">
    <w:name w:val="toc 6"/>
    <w:basedOn w:val="Normal"/>
    <w:next w:val="Normal"/>
    <w:semiHidden/>
    <w:rsid w:val="00F70CDC"/>
    <w:pPr>
      <w:tabs>
        <w:tab w:val="left" w:pos="9000"/>
        <w:tab w:val="right" w:pos="9360"/>
      </w:tabs>
      <w:suppressAutoHyphens/>
      <w:ind w:left="720" w:hanging="720"/>
    </w:pPr>
  </w:style>
  <w:style w:type="paragraph" w:styleId="TOC7">
    <w:name w:val="toc 7"/>
    <w:basedOn w:val="Normal"/>
    <w:next w:val="Normal"/>
    <w:semiHidden/>
    <w:rsid w:val="00F70CDC"/>
    <w:pPr>
      <w:suppressAutoHyphens/>
      <w:ind w:left="720" w:hanging="720"/>
    </w:pPr>
  </w:style>
  <w:style w:type="paragraph" w:styleId="TOC8">
    <w:name w:val="toc 8"/>
    <w:basedOn w:val="Normal"/>
    <w:next w:val="Normal"/>
    <w:semiHidden/>
    <w:rsid w:val="00F70CDC"/>
    <w:pPr>
      <w:tabs>
        <w:tab w:val="left" w:pos="9000"/>
        <w:tab w:val="right" w:pos="9360"/>
      </w:tabs>
      <w:suppressAutoHyphens/>
      <w:ind w:left="720" w:hanging="720"/>
    </w:pPr>
  </w:style>
  <w:style w:type="paragraph" w:styleId="TOC9">
    <w:name w:val="toc 9"/>
    <w:basedOn w:val="Normal"/>
    <w:next w:val="Normal"/>
    <w:semiHidden/>
    <w:rsid w:val="00F70CDC"/>
    <w:pPr>
      <w:tabs>
        <w:tab w:val="left" w:leader="dot" w:pos="9000"/>
        <w:tab w:val="right" w:pos="9360"/>
      </w:tabs>
      <w:suppressAutoHyphens/>
      <w:ind w:left="720" w:hanging="720"/>
    </w:pPr>
  </w:style>
  <w:style w:type="paragraph" w:styleId="Index1">
    <w:name w:val="index 1"/>
    <w:basedOn w:val="Normal"/>
    <w:next w:val="Normal"/>
    <w:semiHidden/>
    <w:rsid w:val="00F70CDC"/>
    <w:pPr>
      <w:tabs>
        <w:tab w:val="left" w:leader="dot" w:pos="9000"/>
        <w:tab w:val="right" w:pos="9360"/>
      </w:tabs>
      <w:suppressAutoHyphens/>
      <w:ind w:left="1440" w:right="720" w:hanging="1440"/>
    </w:pPr>
  </w:style>
  <w:style w:type="paragraph" w:styleId="Index2">
    <w:name w:val="index 2"/>
    <w:basedOn w:val="Normal"/>
    <w:next w:val="Normal"/>
    <w:semiHidden/>
    <w:rsid w:val="00F70CDC"/>
    <w:pPr>
      <w:tabs>
        <w:tab w:val="left" w:leader="dot" w:pos="9000"/>
        <w:tab w:val="right" w:pos="9360"/>
      </w:tabs>
      <w:suppressAutoHyphens/>
      <w:ind w:left="1440" w:right="720" w:hanging="720"/>
    </w:pPr>
  </w:style>
  <w:style w:type="paragraph" w:styleId="TOAHeading">
    <w:name w:val="toa heading"/>
    <w:basedOn w:val="Normal"/>
    <w:next w:val="Normal"/>
    <w:semiHidden/>
    <w:rsid w:val="00F70CDC"/>
    <w:pPr>
      <w:tabs>
        <w:tab w:val="left" w:pos="9000"/>
        <w:tab w:val="right" w:pos="9360"/>
      </w:tabs>
      <w:suppressAutoHyphens/>
    </w:pPr>
  </w:style>
  <w:style w:type="paragraph" w:styleId="Caption">
    <w:name w:val="caption"/>
    <w:basedOn w:val="Normal"/>
    <w:next w:val="Normal"/>
    <w:qFormat/>
    <w:rsid w:val="00F70CDC"/>
    <w:rPr>
      <w:sz w:val="24"/>
    </w:rPr>
  </w:style>
  <w:style w:type="character" w:customStyle="1" w:styleId="EquationCaption">
    <w:name w:val="_Equation Caption"/>
    <w:rsid w:val="00F70CDC"/>
  </w:style>
  <w:style w:type="paragraph" w:styleId="List">
    <w:name w:val="List"/>
    <w:basedOn w:val="Normal"/>
    <w:semiHidden/>
    <w:rsid w:val="00F70CDC"/>
    <w:pPr>
      <w:ind w:left="360" w:hanging="360"/>
    </w:pPr>
  </w:style>
  <w:style w:type="paragraph" w:styleId="List2">
    <w:name w:val="List 2"/>
    <w:basedOn w:val="Normal"/>
    <w:semiHidden/>
    <w:rsid w:val="00F70CDC"/>
    <w:pPr>
      <w:ind w:left="720" w:hanging="360"/>
    </w:pPr>
  </w:style>
  <w:style w:type="paragraph" w:styleId="MessageHeader">
    <w:name w:val="Message Header"/>
    <w:basedOn w:val="Normal"/>
    <w:semiHidden/>
    <w:rsid w:val="00F70CDC"/>
    <w:pPr>
      <w:ind w:left="1080" w:hanging="1080"/>
    </w:pPr>
    <w:rPr>
      <w:rFonts w:ascii="Arial" w:hAnsi="Arial"/>
      <w:sz w:val="24"/>
    </w:rPr>
  </w:style>
  <w:style w:type="paragraph" w:styleId="ListContinue">
    <w:name w:val="List Continue"/>
    <w:basedOn w:val="Normal"/>
    <w:semiHidden/>
    <w:rsid w:val="00F70CDC"/>
    <w:pPr>
      <w:spacing w:after="120"/>
      <w:ind w:left="360"/>
    </w:pPr>
  </w:style>
  <w:style w:type="paragraph" w:styleId="Title">
    <w:name w:val="Title"/>
    <w:basedOn w:val="Normal"/>
    <w:qFormat/>
    <w:rsid w:val="00F70CDC"/>
    <w:pPr>
      <w:spacing w:before="240" w:after="60"/>
      <w:jc w:val="center"/>
    </w:pPr>
    <w:rPr>
      <w:rFonts w:ascii="Arial" w:hAnsi="Arial"/>
      <w:b/>
      <w:kern w:val="28"/>
      <w:sz w:val="32"/>
    </w:rPr>
  </w:style>
  <w:style w:type="paragraph" w:styleId="BodyText">
    <w:name w:val="Body Text"/>
    <w:basedOn w:val="Normal"/>
    <w:semiHidden/>
    <w:rsid w:val="00F70CDC"/>
    <w:pPr>
      <w:spacing w:after="120"/>
    </w:pPr>
  </w:style>
  <w:style w:type="paragraph" w:styleId="BodyText2">
    <w:name w:val="Body Text 2"/>
    <w:basedOn w:val="Normal"/>
    <w:rsid w:val="00F70CDC"/>
    <w:pPr>
      <w:spacing w:after="120"/>
      <w:ind w:left="360"/>
    </w:pPr>
  </w:style>
  <w:style w:type="paragraph" w:styleId="BodyText3">
    <w:name w:val="Body Text 3"/>
    <w:basedOn w:val="BodyText2"/>
    <w:rsid w:val="00F70CDC"/>
  </w:style>
  <w:style w:type="paragraph" w:styleId="Subtitle">
    <w:name w:val="Subtitle"/>
    <w:basedOn w:val="Normal"/>
    <w:qFormat/>
    <w:rsid w:val="00F70CDC"/>
    <w:pPr>
      <w:spacing w:after="60"/>
      <w:jc w:val="center"/>
    </w:pPr>
    <w:rPr>
      <w:rFonts w:ascii="Arial" w:hAnsi="Arial"/>
      <w:i/>
      <w:sz w:val="24"/>
    </w:rPr>
  </w:style>
  <w:style w:type="character" w:styleId="CommentReference">
    <w:name w:val="annotation reference"/>
    <w:basedOn w:val="DefaultParagraphFont"/>
    <w:uiPriority w:val="99"/>
    <w:semiHidden/>
    <w:unhideWhenUsed/>
    <w:rsid w:val="00486E2F"/>
    <w:rPr>
      <w:sz w:val="16"/>
      <w:szCs w:val="16"/>
    </w:rPr>
  </w:style>
  <w:style w:type="paragraph" w:styleId="CommentText">
    <w:name w:val="annotation text"/>
    <w:basedOn w:val="Normal"/>
    <w:link w:val="CommentTextChar"/>
    <w:uiPriority w:val="99"/>
    <w:semiHidden/>
    <w:unhideWhenUsed/>
    <w:rsid w:val="00486E2F"/>
  </w:style>
  <w:style w:type="character" w:customStyle="1" w:styleId="CommentTextChar">
    <w:name w:val="Comment Text Char"/>
    <w:basedOn w:val="DefaultParagraphFont"/>
    <w:link w:val="CommentText"/>
    <w:uiPriority w:val="99"/>
    <w:semiHidden/>
    <w:rsid w:val="00486E2F"/>
  </w:style>
  <w:style w:type="paragraph" w:styleId="CommentSubject">
    <w:name w:val="annotation subject"/>
    <w:basedOn w:val="CommentText"/>
    <w:next w:val="CommentText"/>
    <w:link w:val="CommentSubjectChar"/>
    <w:uiPriority w:val="99"/>
    <w:semiHidden/>
    <w:unhideWhenUsed/>
    <w:rsid w:val="00486E2F"/>
    <w:rPr>
      <w:b/>
      <w:bCs/>
    </w:rPr>
  </w:style>
  <w:style w:type="character" w:customStyle="1" w:styleId="CommentSubjectChar">
    <w:name w:val="Comment Subject Char"/>
    <w:basedOn w:val="CommentTextChar"/>
    <w:link w:val="CommentSubject"/>
    <w:uiPriority w:val="99"/>
    <w:semiHidden/>
    <w:rsid w:val="00486E2F"/>
    <w:rPr>
      <w:b/>
      <w:bCs/>
    </w:rPr>
  </w:style>
  <w:style w:type="paragraph" w:styleId="BalloonText">
    <w:name w:val="Balloon Text"/>
    <w:basedOn w:val="Normal"/>
    <w:link w:val="BalloonTextChar"/>
    <w:uiPriority w:val="99"/>
    <w:semiHidden/>
    <w:unhideWhenUsed/>
    <w:rsid w:val="00486E2F"/>
    <w:rPr>
      <w:rFonts w:ascii="Tahoma" w:hAnsi="Tahoma" w:cs="Tahoma"/>
      <w:sz w:val="16"/>
      <w:szCs w:val="16"/>
    </w:rPr>
  </w:style>
  <w:style w:type="character" w:customStyle="1" w:styleId="BalloonTextChar">
    <w:name w:val="Balloon Text Char"/>
    <w:basedOn w:val="DefaultParagraphFont"/>
    <w:link w:val="BalloonText"/>
    <w:uiPriority w:val="99"/>
    <w:semiHidden/>
    <w:rsid w:val="00486E2F"/>
    <w:rPr>
      <w:rFonts w:ascii="Tahoma" w:hAnsi="Tahoma" w:cs="Tahoma"/>
      <w:sz w:val="16"/>
      <w:szCs w:val="16"/>
    </w:rPr>
  </w:style>
  <w:style w:type="paragraph" w:styleId="ListParagraph">
    <w:name w:val="List Paragraph"/>
    <w:basedOn w:val="Normal"/>
    <w:uiPriority w:val="34"/>
    <w:qFormat/>
    <w:rsid w:val="0085794F"/>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89084">
      <w:bodyDiv w:val="1"/>
      <w:marLeft w:val="0"/>
      <w:marRight w:val="0"/>
      <w:marTop w:val="0"/>
      <w:marBottom w:val="0"/>
      <w:divBdr>
        <w:top w:val="none" w:sz="0" w:space="0" w:color="auto"/>
        <w:left w:val="none" w:sz="0" w:space="0" w:color="auto"/>
        <w:bottom w:val="none" w:sz="0" w:space="0" w:color="auto"/>
        <w:right w:val="none" w:sz="0" w:space="0" w:color="auto"/>
      </w:divBdr>
    </w:div>
    <w:div w:id="599069029">
      <w:bodyDiv w:val="1"/>
      <w:marLeft w:val="0"/>
      <w:marRight w:val="0"/>
      <w:marTop w:val="0"/>
      <w:marBottom w:val="0"/>
      <w:divBdr>
        <w:top w:val="none" w:sz="0" w:space="0" w:color="auto"/>
        <w:left w:val="none" w:sz="0" w:space="0" w:color="auto"/>
        <w:bottom w:val="none" w:sz="0" w:space="0" w:color="auto"/>
        <w:right w:val="none" w:sz="0" w:space="0" w:color="auto"/>
      </w:divBdr>
    </w:div>
    <w:div w:id="8545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3058-74A9-4585-8117-5282463B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970</Words>
  <Characters>5534</Characters>
  <Application>Microsoft Office Word</Application>
  <DocSecurity>0</DocSecurity>
  <Lines>46</Lines>
  <Paragraphs>12</Paragraphs>
  <ScaleCrop>false</ScaleCrop>
  <HeadingPairs>
    <vt:vector size="4" baseType="variant">
      <vt:variant>
        <vt:lpstr>Title</vt:lpstr>
      </vt:variant>
      <vt:variant>
        <vt:i4>1</vt:i4>
      </vt:variant>
      <vt:variant>
        <vt:lpstr>BIRLA INSTITUTE OF TECHNOLOGY AND SCIENCE, PILANI</vt:lpstr>
      </vt:variant>
      <vt:variant>
        <vt:i4>0</vt:i4>
      </vt:variant>
    </vt:vector>
  </HeadingPairs>
  <TitlesOfParts>
    <vt:vector size="1" baseType="lpstr">
      <vt:lpstr>BIRLA INSTITUTE OF TECHNOLOGY AND SCIENCE, PILANI</vt:lpstr>
    </vt:vector>
  </TitlesOfParts>
  <Company>BITS Pilani (RAJ)</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BITS</cp:lastModifiedBy>
  <cp:revision>4</cp:revision>
  <cp:lastPrinted>2003-06-20T12:28:00Z</cp:lastPrinted>
  <dcterms:created xsi:type="dcterms:W3CDTF">2021-08-12T05:30:00Z</dcterms:created>
  <dcterms:modified xsi:type="dcterms:W3CDTF">2021-08-13T10:26:00Z</dcterms:modified>
</cp:coreProperties>
</file>