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F22" w:rsidRDefault="00157F22">
      <w:pPr>
        <w:suppressAutoHyphens/>
        <w:spacing w:before="60" w:after="60"/>
        <w:jc w:val="center"/>
        <w:rPr>
          <w:rFonts w:ascii="Times New Roman" w:hAnsi="Times New Roman"/>
          <w:spacing w:val="-2"/>
          <w:sz w:val="24"/>
          <w:szCs w:val="24"/>
        </w:rPr>
      </w:pPr>
    </w:p>
    <w:p w:rsidR="00157F22" w:rsidRDefault="00F8516F" w:rsidP="00157F22">
      <w:pPr>
        <w:suppressAutoHyphens/>
        <w:spacing w:before="60" w:after="60"/>
        <w:jc w:val="center"/>
        <w:rPr>
          <w:rFonts w:ascii="Times New Roman" w:hAnsi="Times New Roman"/>
          <w:spacing w:val="-2"/>
          <w:sz w:val="24"/>
          <w:szCs w:val="24"/>
        </w:rPr>
      </w:pPr>
      <w:r w:rsidRPr="00800044">
        <w:rPr>
          <w:b/>
          <w:noProof/>
          <w:lang w:val="en-IN" w:eastAsia="en-IN"/>
        </w:rPr>
        <w:drawing>
          <wp:inline distT="0" distB="0" distL="0" distR="0">
            <wp:extent cx="5410200" cy="96202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10200" cy="962025"/>
                    </a:xfrm>
                    <a:prstGeom prst="rect">
                      <a:avLst/>
                    </a:prstGeom>
                    <a:noFill/>
                    <a:ln>
                      <a:noFill/>
                    </a:ln>
                  </pic:spPr>
                </pic:pic>
              </a:graphicData>
            </a:graphic>
          </wp:inline>
        </w:drawing>
      </w:r>
    </w:p>
    <w:p w:rsidR="00541CBD" w:rsidRPr="00F11DC1" w:rsidRDefault="00204BF6">
      <w:pPr>
        <w:pStyle w:val="Heading2"/>
        <w:spacing w:before="0" w:after="0"/>
        <w:rPr>
          <w:rFonts w:ascii="Times New Roman" w:hAnsi="Times New Roman"/>
          <w:sz w:val="24"/>
          <w:szCs w:val="24"/>
        </w:rPr>
      </w:pPr>
      <w:r w:rsidRPr="00F11DC1">
        <w:rPr>
          <w:rFonts w:ascii="Times New Roman" w:hAnsi="Times New Roman"/>
          <w:sz w:val="24"/>
          <w:szCs w:val="24"/>
        </w:rPr>
        <w:t>SECOND</w:t>
      </w:r>
      <w:r w:rsidR="009C36D4" w:rsidRPr="00F11DC1">
        <w:rPr>
          <w:rFonts w:ascii="Times New Roman" w:hAnsi="Times New Roman"/>
          <w:sz w:val="24"/>
          <w:szCs w:val="24"/>
        </w:rPr>
        <w:t xml:space="preserve"> SEMESTER 20</w:t>
      </w:r>
      <w:r w:rsidR="00280B9E">
        <w:rPr>
          <w:rFonts w:ascii="Times New Roman" w:hAnsi="Times New Roman"/>
          <w:sz w:val="24"/>
          <w:szCs w:val="24"/>
        </w:rPr>
        <w:t>2</w:t>
      </w:r>
      <w:r w:rsidR="00E90691">
        <w:rPr>
          <w:rFonts w:ascii="Times New Roman" w:hAnsi="Times New Roman"/>
          <w:sz w:val="24"/>
          <w:szCs w:val="24"/>
        </w:rPr>
        <w:t>1</w:t>
      </w:r>
      <w:r w:rsidR="009C36D4" w:rsidRPr="00F11DC1">
        <w:rPr>
          <w:rFonts w:ascii="Times New Roman" w:hAnsi="Times New Roman"/>
          <w:sz w:val="24"/>
          <w:szCs w:val="24"/>
        </w:rPr>
        <w:t>-</w:t>
      </w:r>
      <w:r w:rsidR="00280B9E">
        <w:rPr>
          <w:rFonts w:ascii="Times New Roman" w:hAnsi="Times New Roman"/>
          <w:sz w:val="24"/>
          <w:szCs w:val="24"/>
        </w:rPr>
        <w:t>202</w:t>
      </w:r>
      <w:r w:rsidR="00E90691">
        <w:rPr>
          <w:rFonts w:ascii="Times New Roman" w:hAnsi="Times New Roman"/>
          <w:sz w:val="24"/>
          <w:szCs w:val="24"/>
        </w:rPr>
        <w:t>2</w:t>
      </w:r>
    </w:p>
    <w:p w:rsidR="00541CBD" w:rsidRPr="00F11DC1" w:rsidRDefault="00541CBD">
      <w:pPr>
        <w:suppressAutoHyphens/>
        <w:jc w:val="center"/>
        <w:rPr>
          <w:rFonts w:ascii="Times New Roman" w:hAnsi="Times New Roman"/>
          <w:b/>
          <w:spacing w:val="-2"/>
          <w:sz w:val="24"/>
          <w:szCs w:val="24"/>
        </w:rPr>
      </w:pPr>
      <w:r w:rsidRPr="00F11DC1">
        <w:rPr>
          <w:rFonts w:ascii="Times New Roman" w:hAnsi="Times New Roman"/>
          <w:b/>
          <w:spacing w:val="-2"/>
          <w:sz w:val="24"/>
          <w:szCs w:val="24"/>
        </w:rPr>
        <w:t>Course Handout (Part II)</w:t>
      </w:r>
    </w:p>
    <w:p w:rsidR="00541CBD" w:rsidRPr="00FC504B" w:rsidRDefault="00541CBD">
      <w:pPr>
        <w:pStyle w:val="Heading4"/>
        <w:rPr>
          <w:szCs w:val="24"/>
        </w:rPr>
      </w:pPr>
      <w:r w:rsidRPr="00157F22">
        <w:rPr>
          <w:szCs w:val="24"/>
        </w:rPr>
        <w:t xml:space="preserve">                                                </w:t>
      </w:r>
      <w:r w:rsidRPr="00FC504B">
        <w:rPr>
          <w:szCs w:val="24"/>
        </w:rPr>
        <w:t xml:space="preserve">Date: </w:t>
      </w:r>
      <w:r w:rsidR="00422A58">
        <w:rPr>
          <w:szCs w:val="24"/>
        </w:rPr>
        <w:t>15</w:t>
      </w:r>
      <w:r w:rsidR="00280B9E">
        <w:rPr>
          <w:szCs w:val="24"/>
        </w:rPr>
        <w:t>/01</w:t>
      </w:r>
      <w:r w:rsidR="003E50FB" w:rsidRPr="00FC504B">
        <w:rPr>
          <w:szCs w:val="24"/>
        </w:rPr>
        <w:t>/20</w:t>
      </w:r>
      <w:r w:rsidR="00E90691">
        <w:rPr>
          <w:szCs w:val="24"/>
        </w:rPr>
        <w:t>22</w:t>
      </w:r>
    </w:p>
    <w:p w:rsidR="00526EEA" w:rsidRPr="005B6CB6" w:rsidRDefault="00541CBD" w:rsidP="003D660F">
      <w:pPr>
        <w:pStyle w:val="BodyText"/>
        <w:rPr>
          <w:szCs w:val="24"/>
        </w:rPr>
      </w:pPr>
      <w:r w:rsidRPr="005B6CB6">
        <w:rPr>
          <w:szCs w:val="24"/>
        </w:rPr>
        <w:t>In addition to part I (General Handout for all courses appended to the time table) this portion gives</w:t>
      </w:r>
    </w:p>
    <w:p w:rsidR="00541CBD" w:rsidRPr="005B6CB6" w:rsidRDefault="00541CBD" w:rsidP="003D660F">
      <w:pPr>
        <w:pStyle w:val="BodyText"/>
        <w:rPr>
          <w:szCs w:val="24"/>
        </w:rPr>
      </w:pPr>
      <w:r w:rsidRPr="005B6CB6">
        <w:rPr>
          <w:szCs w:val="24"/>
        </w:rPr>
        <w:t>further</w:t>
      </w:r>
      <w:r w:rsidR="00526EEA" w:rsidRPr="005B6CB6">
        <w:rPr>
          <w:szCs w:val="24"/>
        </w:rPr>
        <w:t xml:space="preserve"> </w:t>
      </w:r>
      <w:r w:rsidR="0022078F">
        <w:rPr>
          <w:szCs w:val="24"/>
        </w:rPr>
        <w:t xml:space="preserve">more </w:t>
      </w:r>
      <w:r w:rsidR="00F11DC1" w:rsidRPr="005B6CB6">
        <w:rPr>
          <w:szCs w:val="24"/>
        </w:rPr>
        <w:t xml:space="preserve">specific </w:t>
      </w:r>
      <w:r w:rsidRPr="005B6CB6">
        <w:rPr>
          <w:szCs w:val="24"/>
        </w:rPr>
        <w:t>details regarding this course.</w:t>
      </w:r>
    </w:p>
    <w:p w:rsidR="00541CBD" w:rsidRPr="005B6CB6" w:rsidRDefault="00541CBD" w:rsidP="003D660F">
      <w:pPr>
        <w:suppressAutoHyphens/>
        <w:jc w:val="both"/>
        <w:rPr>
          <w:rFonts w:ascii="Times New Roman" w:hAnsi="Times New Roman"/>
          <w:iCs/>
          <w:spacing w:val="-2"/>
          <w:sz w:val="24"/>
          <w:szCs w:val="24"/>
        </w:rPr>
      </w:pPr>
      <w:r w:rsidRPr="005B6CB6">
        <w:rPr>
          <w:rFonts w:ascii="Times New Roman" w:hAnsi="Times New Roman"/>
          <w:iCs/>
          <w:spacing w:val="-2"/>
          <w:sz w:val="24"/>
          <w:szCs w:val="24"/>
        </w:rPr>
        <w:t xml:space="preserve">Course No.       : CHEM </w:t>
      </w:r>
      <w:r w:rsidR="009B6E56" w:rsidRPr="005B6CB6">
        <w:rPr>
          <w:rFonts w:ascii="Times New Roman" w:hAnsi="Times New Roman"/>
          <w:iCs/>
          <w:spacing w:val="-2"/>
          <w:sz w:val="24"/>
          <w:szCs w:val="24"/>
        </w:rPr>
        <w:t>F</w:t>
      </w:r>
      <w:r w:rsidR="00BA2398" w:rsidRPr="005B6CB6">
        <w:rPr>
          <w:rFonts w:ascii="Times New Roman" w:hAnsi="Times New Roman"/>
          <w:iCs/>
          <w:spacing w:val="-2"/>
          <w:sz w:val="24"/>
          <w:szCs w:val="24"/>
        </w:rPr>
        <w:t>414</w:t>
      </w:r>
    </w:p>
    <w:p w:rsidR="00541CBD" w:rsidRPr="005B6CB6" w:rsidRDefault="00541CBD" w:rsidP="003D660F">
      <w:pPr>
        <w:pStyle w:val="Heading5"/>
        <w:rPr>
          <w:rFonts w:ascii="Times New Roman" w:hAnsi="Times New Roman"/>
          <w:b w:val="0"/>
          <w:sz w:val="24"/>
          <w:szCs w:val="24"/>
        </w:rPr>
      </w:pPr>
      <w:r w:rsidRPr="005B6CB6">
        <w:rPr>
          <w:rFonts w:ascii="Times New Roman" w:hAnsi="Times New Roman"/>
          <w:b w:val="0"/>
          <w:sz w:val="24"/>
          <w:szCs w:val="24"/>
        </w:rPr>
        <w:t xml:space="preserve">Course Title     : </w:t>
      </w:r>
      <w:r w:rsidR="00BA2398" w:rsidRPr="005B6CB6">
        <w:rPr>
          <w:rFonts w:ascii="Times New Roman" w:hAnsi="Times New Roman"/>
          <w:b w:val="0"/>
          <w:sz w:val="24"/>
          <w:szCs w:val="24"/>
        </w:rPr>
        <w:t>BIO and CHEMICAL SENSORS</w:t>
      </w:r>
    </w:p>
    <w:p w:rsidR="00541CBD" w:rsidRDefault="00526EEA" w:rsidP="003D660F">
      <w:pPr>
        <w:pStyle w:val="Heading6"/>
        <w:spacing w:before="0" w:after="0"/>
        <w:ind w:firstLine="0"/>
        <w:rPr>
          <w:rFonts w:ascii="Times New Roman" w:hAnsi="Times New Roman"/>
          <w:b w:val="0"/>
          <w:sz w:val="24"/>
          <w:szCs w:val="24"/>
        </w:rPr>
      </w:pPr>
      <w:r w:rsidRPr="005B6CB6">
        <w:rPr>
          <w:rFonts w:ascii="Times New Roman" w:hAnsi="Times New Roman"/>
          <w:b w:val="0"/>
          <w:sz w:val="24"/>
          <w:szCs w:val="24"/>
        </w:rPr>
        <w:t>Instructor</w:t>
      </w:r>
      <w:r w:rsidRPr="005B6CB6">
        <w:rPr>
          <w:rFonts w:ascii="Times New Roman" w:hAnsi="Times New Roman"/>
          <w:b w:val="0"/>
          <w:sz w:val="24"/>
          <w:szCs w:val="24"/>
        </w:rPr>
        <w:noBreakHyphen/>
        <w:t>in</w:t>
      </w:r>
      <w:r w:rsidRPr="005B6CB6">
        <w:rPr>
          <w:rFonts w:ascii="Times New Roman" w:hAnsi="Times New Roman"/>
          <w:b w:val="0"/>
          <w:sz w:val="24"/>
          <w:szCs w:val="24"/>
        </w:rPr>
        <w:noBreakHyphen/>
        <w:t>charge:</w:t>
      </w:r>
      <w:r w:rsidR="008B3A7F">
        <w:rPr>
          <w:rFonts w:ascii="Times New Roman" w:hAnsi="Times New Roman"/>
          <w:b w:val="0"/>
          <w:sz w:val="24"/>
          <w:szCs w:val="24"/>
        </w:rPr>
        <w:t xml:space="preserve"> Prof.</w:t>
      </w:r>
      <w:r w:rsidR="00541CBD" w:rsidRPr="005B6CB6">
        <w:rPr>
          <w:rFonts w:ascii="Times New Roman" w:hAnsi="Times New Roman"/>
          <w:b w:val="0"/>
          <w:sz w:val="24"/>
          <w:szCs w:val="24"/>
        </w:rPr>
        <w:t xml:space="preserve"> </w:t>
      </w:r>
      <w:r w:rsidR="009C36D4" w:rsidRPr="005B6CB6">
        <w:rPr>
          <w:rFonts w:ascii="Times New Roman" w:hAnsi="Times New Roman"/>
          <w:b w:val="0"/>
          <w:sz w:val="24"/>
          <w:szCs w:val="24"/>
        </w:rPr>
        <w:t>Jayanty Subbalakshmi</w:t>
      </w:r>
    </w:p>
    <w:p w:rsidR="00E90691" w:rsidRPr="00E90691" w:rsidRDefault="008B3A7F" w:rsidP="00E90691">
      <w:pPr>
        <w:rPr>
          <w:rFonts w:ascii="Times New Roman" w:hAnsi="Times New Roman"/>
          <w:sz w:val="24"/>
          <w:szCs w:val="24"/>
        </w:rPr>
      </w:pPr>
      <w:r>
        <w:rPr>
          <w:rFonts w:ascii="Times New Roman" w:hAnsi="Times New Roman"/>
          <w:sz w:val="24"/>
          <w:szCs w:val="24"/>
        </w:rPr>
        <w:t>Co-</w:t>
      </w:r>
      <w:r w:rsidR="00E90691" w:rsidRPr="00E90691">
        <w:rPr>
          <w:rFonts w:ascii="Times New Roman" w:hAnsi="Times New Roman"/>
          <w:sz w:val="24"/>
          <w:szCs w:val="24"/>
        </w:rPr>
        <w:t xml:space="preserve">Instructors: </w:t>
      </w:r>
      <w:r>
        <w:rPr>
          <w:rFonts w:ascii="Times New Roman" w:hAnsi="Times New Roman"/>
          <w:sz w:val="24"/>
          <w:szCs w:val="24"/>
        </w:rPr>
        <w:t xml:space="preserve">Dr. </w:t>
      </w:r>
      <w:r w:rsidR="00E90691" w:rsidRPr="00E90691">
        <w:rPr>
          <w:rFonts w:ascii="Times New Roman" w:hAnsi="Times New Roman"/>
          <w:sz w:val="24"/>
          <w:szCs w:val="24"/>
        </w:rPr>
        <w:t>Nilanjan Dey</w:t>
      </w:r>
    </w:p>
    <w:p w:rsidR="00557C4E" w:rsidRPr="005B6CB6" w:rsidRDefault="00557C4E" w:rsidP="003D660F">
      <w:pPr>
        <w:jc w:val="both"/>
        <w:rPr>
          <w:rFonts w:ascii="Times New Roman" w:hAnsi="Times New Roman"/>
          <w:sz w:val="24"/>
          <w:szCs w:val="24"/>
        </w:rPr>
      </w:pPr>
    </w:p>
    <w:p w:rsidR="00E1002D" w:rsidRDefault="00A6386E" w:rsidP="00004B14">
      <w:pPr>
        <w:pStyle w:val="ListParagraph"/>
        <w:numPr>
          <w:ilvl w:val="0"/>
          <w:numId w:val="8"/>
        </w:numPr>
        <w:suppressAutoHyphens/>
        <w:jc w:val="both"/>
        <w:rPr>
          <w:rFonts w:ascii="Times New Roman" w:hAnsi="Times New Roman"/>
          <w:spacing w:val="-2"/>
          <w:sz w:val="24"/>
          <w:szCs w:val="24"/>
        </w:rPr>
      </w:pPr>
      <w:r w:rsidRPr="00A6386E">
        <w:rPr>
          <w:rFonts w:ascii="Times New Roman" w:hAnsi="Times New Roman"/>
          <w:b/>
          <w:spacing w:val="-2"/>
          <w:sz w:val="24"/>
          <w:szCs w:val="24"/>
        </w:rPr>
        <w:t>Scope</w:t>
      </w:r>
      <w:r w:rsidR="00E1002D" w:rsidRPr="00A6386E">
        <w:rPr>
          <w:rFonts w:ascii="Times New Roman" w:hAnsi="Times New Roman"/>
          <w:b/>
          <w:spacing w:val="-2"/>
          <w:sz w:val="24"/>
          <w:szCs w:val="24"/>
        </w:rPr>
        <w:t xml:space="preserve"> and Objective of the Course</w:t>
      </w:r>
      <w:r w:rsidR="00E1002D" w:rsidRPr="005B6CB6">
        <w:rPr>
          <w:rFonts w:ascii="Times New Roman" w:hAnsi="Times New Roman"/>
          <w:spacing w:val="-2"/>
          <w:sz w:val="24"/>
          <w:szCs w:val="24"/>
        </w:rPr>
        <w:t>: The main objective of this course is to introduce students</w:t>
      </w:r>
      <w:r w:rsidR="00557C4E">
        <w:rPr>
          <w:rFonts w:ascii="Times New Roman" w:hAnsi="Times New Roman"/>
          <w:spacing w:val="-2"/>
          <w:sz w:val="24"/>
          <w:szCs w:val="24"/>
        </w:rPr>
        <w:t xml:space="preserve"> about</w:t>
      </w:r>
      <w:r w:rsidR="00E1002D" w:rsidRPr="005B6CB6">
        <w:rPr>
          <w:rFonts w:ascii="Times New Roman" w:hAnsi="Times New Roman"/>
          <w:spacing w:val="-2"/>
          <w:sz w:val="24"/>
          <w:szCs w:val="24"/>
        </w:rPr>
        <w:t xml:space="preserve"> the chemical </w:t>
      </w:r>
      <w:r w:rsidR="000437C2" w:rsidRPr="005B6CB6">
        <w:rPr>
          <w:rFonts w:ascii="Times New Roman" w:hAnsi="Times New Roman"/>
          <w:spacing w:val="-2"/>
          <w:sz w:val="24"/>
          <w:szCs w:val="24"/>
        </w:rPr>
        <w:t xml:space="preserve">sensors </w:t>
      </w:r>
      <w:r w:rsidR="00E1002D" w:rsidRPr="005B6CB6">
        <w:rPr>
          <w:rFonts w:ascii="Times New Roman" w:hAnsi="Times New Roman"/>
          <w:spacing w:val="-2"/>
          <w:sz w:val="24"/>
          <w:szCs w:val="24"/>
        </w:rPr>
        <w:t>and biosensors and familiarize them with different types of sensors</w:t>
      </w:r>
      <w:r w:rsidR="000437C2" w:rsidRPr="005B6CB6">
        <w:rPr>
          <w:rFonts w:ascii="Times New Roman" w:hAnsi="Times New Roman"/>
          <w:spacing w:val="-2"/>
          <w:sz w:val="24"/>
          <w:szCs w:val="24"/>
        </w:rPr>
        <w:t>, properties</w:t>
      </w:r>
      <w:r w:rsidR="00E1002D" w:rsidRPr="005B6CB6">
        <w:rPr>
          <w:rFonts w:ascii="Times New Roman" w:hAnsi="Times New Roman"/>
          <w:spacing w:val="-2"/>
          <w:sz w:val="24"/>
          <w:szCs w:val="24"/>
        </w:rPr>
        <w:t xml:space="preserve"> and their applications. </w:t>
      </w:r>
      <w:r w:rsidR="00E1002D" w:rsidRPr="006A679F">
        <w:rPr>
          <w:rFonts w:ascii="Times New Roman" w:hAnsi="Times New Roman"/>
          <w:spacing w:val="-2"/>
          <w:sz w:val="24"/>
          <w:szCs w:val="24"/>
        </w:rPr>
        <w:t>Th</w:t>
      </w:r>
      <w:r w:rsidR="001E5386" w:rsidRPr="006A679F">
        <w:rPr>
          <w:rFonts w:ascii="Times New Roman" w:hAnsi="Times New Roman"/>
          <w:spacing w:val="-2"/>
          <w:sz w:val="24"/>
          <w:szCs w:val="24"/>
        </w:rPr>
        <w:t>is</w:t>
      </w:r>
      <w:r w:rsidR="00E1002D" w:rsidRPr="006A679F">
        <w:rPr>
          <w:rFonts w:ascii="Times New Roman" w:hAnsi="Times New Roman"/>
          <w:spacing w:val="-2"/>
          <w:sz w:val="24"/>
          <w:szCs w:val="24"/>
        </w:rPr>
        <w:t xml:space="preserve"> course</w:t>
      </w:r>
      <w:r w:rsidR="00C36867">
        <w:rPr>
          <w:rFonts w:ascii="Times New Roman" w:hAnsi="Times New Roman"/>
          <w:spacing w:val="-2"/>
          <w:sz w:val="24"/>
          <w:szCs w:val="24"/>
        </w:rPr>
        <w:t>,</w:t>
      </w:r>
      <w:r w:rsidR="00E1002D" w:rsidRPr="006A679F">
        <w:rPr>
          <w:rFonts w:ascii="Times New Roman" w:hAnsi="Times New Roman"/>
          <w:spacing w:val="-2"/>
          <w:sz w:val="24"/>
          <w:szCs w:val="24"/>
        </w:rPr>
        <w:t xml:space="preserve"> </w:t>
      </w:r>
      <w:r w:rsidR="00C36867">
        <w:rPr>
          <w:rFonts w:ascii="Times New Roman" w:hAnsi="Times New Roman"/>
          <w:spacing w:val="-2"/>
          <w:sz w:val="24"/>
          <w:szCs w:val="24"/>
        </w:rPr>
        <w:t>further</w:t>
      </w:r>
      <w:r w:rsidR="00E1002D" w:rsidRPr="006A679F">
        <w:rPr>
          <w:rFonts w:ascii="Times New Roman" w:hAnsi="Times New Roman"/>
          <w:spacing w:val="-2"/>
          <w:sz w:val="24"/>
          <w:szCs w:val="24"/>
        </w:rPr>
        <w:t xml:space="preserve"> deals with the aspects of sensors and the pri</w:t>
      </w:r>
      <w:r w:rsidR="00C36867">
        <w:rPr>
          <w:rFonts w:ascii="Times New Roman" w:hAnsi="Times New Roman"/>
          <w:spacing w:val="-2"/>
          <w:sz w:val="24"/>
          <w:szCs w:val="24"/>
        </w:rPr>
        <w:t>nciples</w:t>
      </w:r>
      <w:r w:rsidR="00A00567" w:rsidRPr="006A679F">
        <w:rPr>
          <w:rFonts w:ascii="Times New Roman" w:hAnsi="Times New Roman"/>
          <w:spacing w:val="-2"/>
          <w:sz w:val="24"/>
          <w:szCs w:val="24"/>
        </w:rPr>
        <w:t xml:space="preserve"> on which they are based</w:t>
      </w:r>
      <w:r w:rsidR="00557C4E" w:rsidRPr="006A679F">
        <w:rPr>
          <w:rFonts w:ascii="Times New Roman" w:hAnsi="Times New Roman"/>
          <w:spacing w:val="-2"/>
          <w:sz w:val="24"/>
          <w:szCs w:val="24"/>
        </w:rPr>
        <w:t xml:space="preserve"> on.</w:t>
      </w:r>
      <w:r w:rsidR="006A679F" w:rsidRPr="006A679F">
        <w:rPr>
          <w:rFonts w:ascii="Times New Roman" w:hAnsi="Times New Roman"/>
          <w:spacing w:val="-2"/>
          <w:sz w:val="24"/>
          <w:szCs w:val="24"/>
        </w:rPr>
        <w:t xml:space="preserve"> Students will gain knowledge on the </w:t>
      </w:r>
      <w:r w:rsidR="00C36867">
        <w:rPr>
          <w:rFonts w:ascii="Times New Roman" w:hAnsi="Times New Roman"/>
          <w:spacing w:val="-2"/>
          <w:sz w:val="24"/>
          <w:szCs w:val="24"/>
        </w:rPr>
        <w:t xml:space="preserve">sensitivity, </w:t>
      </w:r>
      <w:r w:rsidR="006A679F" w:rsidRPr="006A679F">
        <w:rPr>
          <w:rFonts w:ascii="Times New Roman" w:hAnsi="Times New Roman"/>
          <w:spacing w:val="-2"/>
          <w:sz w:val="24"/>
          <w:szCs w:val="24"/>
        </w:rPr>
        <w:t>selectivity feature of the sensor and focus on the performance factors such as how long can it be used, how much can it detect etc. Classification of biological sensors like enzymes, antibodies, antigens etc.</w:t>
      </w:r>
      <w:r w:rsidR="00C36867">
        <w:rPr>
          <w:rFonts w:ascii="Times New Roman" w:hAnsi="Times New Roman"/>
          <w:spacing w:val="-2"/>
          <w:sz w:val="24"/>
          <w:szCs w:val="24"/>
        </w:rPr>
        <w:t>,</w:t>
      </w:r>
      <w:r w:rsidR="006A679F" w:rsidRPr="006A679F">
        <w:rPr>
          <w:rFonts w:ascii="Times New Roman" w:hAnsi="Times New Roman"/>
          <w:spacing w:val="-2"/>
          <w:sz w:val="24"/>
          <w:szCs w:val="24"/>
        </w:rPr>
        <w:t xml:space="preserve"> will be </w:t>
      </w:r>
      <w:r w:rsidR="00C36867">
        <w:rPr>
          <w:rFonts w:ascii="Times New Roman" w:hAnsi="Times New Roman"/>
          <w:spacing w:val="-2"/>
          <w:sz w:val="24"/>
          <w:szCs w:val="24"/>
        </w:rPr>
        <w:t>taught</w:t>
      </w:r>
      <w:r w:rsidR="006A679F" w:rsidRPr="006A679F">
        <w:rPr>
          <w:rFonts w:ascii="Times New Roman" w:hAnsi="Times New Roman"/>
          <w:spacing w:val="-2"/>
          <w:sz w:val="24"/>
          <w:szCs w:val="24"/>
        </w:rPr>
        <w:t xml:space="preserve">. Understanding olfactory system through chemical sensors </w:t>
      </w:r>
      <w:r w:rsidR="00C36867">
        <w:rPr>
          <w:rFonts w:ascii="Times New Roman" w:hAnsi="Times New Roman"/>
          <w:spacing w:val="-2"/>
          <w:sz w:val="24"/>
          <w:szCs w:val="24"/>
        </w:rPr>
        <w:t>shall</w:t>
      </w:r>
      <w:r w:rsidR="006A679F" w:rsidRPr="006A679F">
        <w:rPr>
          <w:rFonts w:ascii="Times New Roman" w:hAnsi="Times New Roman"/>
          <w:spacing w:val="-2"/>
          <w:sz w:val="24"/>
          <w:szCs w:val="24"/>
        </w:rPr>
        <w:t xml:space="preserve"> be </w:t>
      </w:r>
      <w:r w:rsidR="00C36867">
        <w:rPr>
          <w:rFonts w:ascii="Times New Roman" w:hAnsi="Times New Roman"/>
          <w:spacing w:val="-2"/>
          <w:sz w:val="24"/>
          <w:szCs w:val="24"/>
        </w:rPr>
        <w:t>dealt</w:t>
      </w:r>
      <w:r w:rsidR="006A679F" w:rsidRPr="006A679F">
        <w:rPr>
          <w:rFonts w:ascii="Times New Roman" w:hAnsi="Times New Roman"/>
          <w:spacing w:val="-2"/>
          <w:sz w:val="24"/>
          <w:szCs w:val="24"/>
        </w:rPr>
        <w:t xml:space="preserve">. Knowledge, definition and design of various electrochemical sensors, mechanism of their sensitivity and selectivity will also be highlighted. Finally, </w:t>
      </w:r>
      <w:r w:rsidR="00506072">
        <w:rPr>
          <w:rFonts w:ascii="Times New Roman" w:hAnsi="Times New Roman"/>
          <w:spacing w:val="-2"/>
          <w:sz w:val="24"/>
          <w:szCs w:val="24"/>
        </w:rPr>
        <w:t xml:space="preserve">a comprehensive perspective of </w:t>
      </w:r>
      <w:r w:rsidR="006A679F" w:rsidRPr="006A679F">
        <w:rPr>
          <w:rFonts w:ascii="Times New Roman" w:hAnsi="Times New Roman"/>
          <w:spacing w:val="-2"/>
          <w:sz w:val="24"/>
          <w:szCs w:val="24"/>
        </w:rPr>
        <w:t>recent advances and technological applications of bio and chemical sensors with examples covering real c</w:t>
      </w:r>
      <w:r w:rsidR="00C36867">
        <w:rPr>
          <w:rFonts w:ascii="Times New Roman" w:hAnsi="Times New Roman"/>
          <w:spacing w:val="-2"/>
          <w:sz w:val="24"/>
          <w:szCs w:val="24"/>
        </w:rPr>
        <w:t>ase studies will be enlightened to get a complete perspective of sensors.</w:t>
      </w:r>
    </w:p>
    <w:p w:rsidR="006A679F" w:rsidRDefault="006A679F" w:rsidP="006A679F">
      <w:pPr>
        <w:suppressAutoHyphens/>
        <w:ind w:left="720"/>
        <w:jc w:val="both"/>
        <w:rPr>
          <w:rFonts w:ascii="Times New Roman" w:hAnsi="Times New Roman"/>
          <w:spacing w:val="-2"/>
          <w:sz w:val="24"/>
          <w:szCs w:val="24"/>
        </w:rPr>
      </w:pPr>
    </w:p>
    <w:p w:rsidR="00F806E2" w:rsidRPr="005B6CB6" w:rsidRDefault="00A6386E" w:rsidP="00004B14">
      <w:pPr>
        <w:numPr>
          <w:ilvl w:val="0"/>
          <w:numId w:val="8"/>
        </w:numPr>
        <w:suppressAutoHyphens/>
        <w:jc w:val="both"/>
        <w:rPr>
          <w:rFonts w:ascii="Times New Roman" w:hAnsi="Times New Roman"/>
          <w:spacing w:val="-2"/>
          <w:sz w:val="24"/>
          <w:szCs w:val="24"/>
        </w:rPr>
      </w:pPr>
      <w:r w:rsidRPr="00A6386E">
        <w:rPr>
          <w:rFonts w:ascii="Times New Roman" w:hAnsi="Times New Roman"/>
          <w:b/>
          <w:spacing w:val="-2"/>
          <w:sz w:val="24"/>
          <w:szCs w:val="24"/>
        </w:rPr>
        <w:t>Text Book</w:t>
      </w:r>
      <w:r w:rsidR="00E1002D" w:rsidRPr="005B6CB6">
        <w:rPr>
          <w:rFonts w:ascii="Times New Roman" w:hAnsi="Times New Roman"/>
          <w:spacing w:val="-2"/>
          <w:sz w:val="24"/>
          <w:szCs w:val="24"/>
        </w:rPr>
        <w:t>:</w:t>
      </w:r>
    </w:p>
    <w:p w:rsidR="0027312A" w:rsidRDefault="00004B14" w:rsidP="003D660F">
      <w:pPr>
        <w:suppressAutoHyphens/>
        <w:jc w:val="both"/>
        <w:rPr>
          <w:rFonts w:ascii="Times New Roman" w:hAnsi="Times New Roman"/>
          <w:spacing w:val="-2"/>
          <w:sz w:val="24"/>
          <w:szCs w:val="24"/>
        </w:rPr>
      </w:pPr>
      <w:r>
        <w:rPr>
          <w:rFonts w:ascii="Times New Roman" w:hAnsi="Times New Roman"/>
          <w:spacing w:val="-2"/>
          <w:sz w:val="24"/>
          <w:szCs w:val="24"/>
        </w:rPr>
        <w:t xml:space="preserve">      </w:t>
      </w:r>
      <w:r w:rsidR="00E1002D" w:rsidRPr="005B6CB6">
        <w:rPr>
          <w:rFonts w:ascii="Times New Roman" w:hAnsi="Times New Roman"/>
          <w:spacing w:val="-2"/>
          <w:sz w:val="24"/>
          <w:szCs w:val="24"/>
        </w:rPr>
        <w:t>T1: Brian R. Eggins, “Chemical Sensors and Biosensors”</w:t>
      </w:r>
      <w:r w:rsidR="009134BE" w:rsidRPr="005B6CB6">
        <w:rPr>
          <w:rFonts w:ascii="Times New Roman" w:hAnsi="Times New Roman"/>
          <w:spacing w:val="-2"/>
          <w:sz w:val="24"/>
          <w:szCs w:val="24"/>
        </w:rPr>
        <w:t xml:space="preserve"> </w:t>
      </w:r>
      <w:r w:rsidR="00E1002D" w:rsidRPr="005B6CB6">
        <w:rPr>
          <w:rFonts w:ascii="Times New Roman" w:hAnsi="Times New Roman"/>
          <w:spacing w:val="-2"/>
          <w:sz w:val="24"/>
          <w:szCs w:val="24"/>
        </w:rPr>
        <w:t>2007, John Wiley &amp; Sons Ltd.</w:t>
      </w:r>
    </w:p>
    <w:p w:rsidR="00E1002D" w:rsidRPr="005B6CB6" w:rsidRDefault="0027312A" w:rsidP="003D660F">
      <w:pPr>
        <w:suppressAutoHyphens/>
        <w:jc w:val="both"/>
        <w:rPr>
          <w:rFonts w:ascii="Times New Roman" w:hAnsi="Times New Roman"/>
          <w:spacing w:val="-2"/>
          <w:sz w:val="24"/>
          <w:szCs w:val="24"/>
        </w:rPr>
      </w:pPr>
      <w:r>
        <w:rPr>
          <w:rFonts w:ascii="Times New Roman" w:hAnsi="Times New Roman"/>
          <w:spacing w:val="-2"/>
          <w:sz w:val="24"/>
          <w:szCs w:val="24"/>
        </w:rPr>
        <w:t xml:space="preserve">      </w:t>
      </w:r>
      <w:r w:rsidR="00E1002D" w:rsidRPr="005B6CB6">
        <w:rPr>
          <w:rFonts w:ascii="Times New Roman" w:hAnsi="Times New Roman"/>
          <w:spacing w:val="-2"/>
          <w:sz w:val="24"/>
          <w:szCs w:val="24"/>
        </w:rPr>
        <w:t>T2: Jiri Jan</w:t>
      </w:r>
      <w:r w:rsidR="001E5386" w:rsidRPr="005B6CB6">
        <w:rPr>
          <w:rFonts w:ascii="Times New Roman" w:hAnsi="Times New Roman"/>
          <w:spacing w:val="-2"/>
          <w:sz w:val="24"/>
          <w:szCs w:val="24"/>
        </w:rPr>
        <w:t>a</w:t>
      </w:r>
      <w:r w:rsidR="00E1002D" w:rsidRPr="005B6CB6">
        <w:rPr>
          <w:rFonts w:ascii="Times New Roman" w:hAnsi="Times New Roman"/>
          <w:spacing w:val="-2"/>
          <w:sz w:val="24"/>
          <w:szCs w:val="24"/>
        </w:rPr>
        <w:t>ta, “Principles of Chemical Sensors” 2009, 2nd Ed., Springer</w:t>
      </w:r>
      <w:r w:rsidR="009134BE" w:rsidRPr="005B6CB6">
        <w:rPr>
          <w:rFonts w:ascii="Times New Roman" w:hAnsi="Times New Roman"/>
          <w:spacing w:val="-2"/>
          <w:sz w:val="24"/>
          <w:szCs w:val="24"/>
        </w:rPr>
        <w:t>.</w:t>
      </w:r>
    </w:p>
    <w:p w:rsidR="0027312A" w:rsidRDefault="00004B14" w:rsidP="00D170EF">
      <w:pPr>
        <w:suppressAutoHyphens/>
        <w:jc w:val="both"/>
        <w:rPr>
          <w:rFonts w:ascii="Times New Roman" w:hAnsi="Times New Roman"/>
          <w:b/>
          <w:spacing w:val="-2"/>
          <w:sz w:val="24"/>
          <w:szCs w:val="24"/>
        </w:rPr>
      </w:pPr>
      <w:r>
        <w:rPr>
          <w:rFonts w:ascii="Times New Roman" w:hAnsi="Times New Roman"/>
          <w:b/>
          <w:spacing w:val="-2"/>
          <w:sz w:val="24"/>
          <w:szCs w:val="24"/>
        </w:rPr>
        <w:t xml:space="preserve">      </w:t>
      </w:r>
    </w:p>
    <w:p w:rsidR="00F806E2" w:rsidRPr="00D170EF" w:rsidRDefault="0027312A" w:rsidP="00D170EF">
      <w:pPr>
        <w:suppressAutoHyphens/>
        <w:jc w:val="both"/>
        <w:rPr>
          <w:rFonts w:ascii="Times New Roman" w:hAnsi="Times New Roman"/>
          <w:b/>
          <w:spacing w:val="-2"/>
          <w:sz w:val="24"/>
          <w:szCs w:val="24"/>
        </w:rPr>
      </w:pPr>
      <w:r>
        <w:rPr>
          <w:rFonts w:ascii="Times New Roman" w:hAnsi="Times New Roman"/>
          <w:b/>
          <w:spacing w:val="-2"/>
          <w:sz w:val="24"/>
          <w:szCs w:val="24"/>
        </w:rPr>
        <w:t xml:space="preserve">     </w:t>
      </w:r>
      <w:r w:rsidR="00BB6915" w:rsidRPr="00D170EF">
        <w:rPr>
          <w:rFonts w:ascii="Times New Roman" w:hAnsi="Times New Roman"/>
          <w:b/>
          <w:spacing w:val="-2"/>
          <w:sz w:val="24"/>
          <w:szCs w:val="24"/>
        </w:rPr>
        <w:t xml:space="preserve">3. </w:t>
      </w:r>
      <w:r w:rsidR="00E1002D" w:rsidRPr="00D170EF">
        <w:rPr>
          <w:rFonts w:ascii="Times New Roman" w:hAnsi="Times New Roman"/>
          <w:b/>
          <w:spacing w:val="-2"/>
          <w:sz w:val="24"/>
          <w:szCs w:val="24"/>
        </w:rPr>
        <w:t>Reference Book:</w:t>
      </w:r>
    </w:p>
    <w:p w:rsidR="0063198B" w:rsidRDefault="00004B14" w:rsidP="00D170EF">
      <w:pPr>
        <w:suppressAutoHyphens/>
        <w:jc w:val="both"/>
        <w:rPr>
          <w:rFonts w:ascii="Times New Roman" w:hAnsi="Times New Roman"/>
          <w:spacing w:val="-2"/>
          <w:sz w:val="24"/>
          <w:szCs w:val="24"/>
        </w:rPr>
      </w:pPr>
      <w:r>
        <w:rPr>
          <w:rFonts w:ascii="Times New Roman" w:hAnsi="Times New Roman"/>
          <w:spacing w:val="-2"/>
          <w:sz w:val="24"/>
          <w:szCs w:val="24"/>
        </w:rPr>
        <w:t xml:space="preserve">      </w:t>
      </w:r>
      <w:r w:rsidR="00E1002D" w:rsidRPr="005B6CB6">
        <w:rPr>
          <w:rFonts w:ascii="Times New Roman" w:hAnsi="Times New Roman"/>
          <w:spacing w:val="-2"/>
          <w:sz w:val="24"/>
          <w:szCs w:val="24"/>
        </w:rPr>
        <w:t>R1: Florinel-Gabriel Bǎnicǎ, “</w:t>
      </w:r>
      <w:r w:rsidR="00CB5011" w:rsidRPr="005B6CB6">
        <w:rPr>
          <w:rFonts w:ascii="Times New Roman" w:hAnsi="Times New Roman"/>
          <w:spacing w:val="-2"/>
          <w:sz w:val="24"/>
          <w:szCs w:val="24"/>
        </w:rPr>
        <w:t xml:space="preserve">Chemical Sensors </w:t>
      </w:r>
      <w:r w:rsidR="00E1002D" w:rsidRPr="005B6CB6">
        <w:rPr>
          <w:rFonts w:ascii="Times New Roman" w:hAnsi="Times New Roman"/>
          <w:spacing w:val="-2"/>
          <w:sz w:val="24"/>
          <w:szCs w:val="24"/>
        </w:rPr>
        <w:t>and Biosensors”</w:t>
      </w:r>
      <w:r w:rsidR="009134BE" w:rsidRPr="005B6CB6">
        <w:rPr>
          <w:rFonts w:ascii="Times New Roman" w:hAnsi="Times New Roman"/>
          <w:spacing w:val="-2"/>
          <w:sz w:val="24"/>
          <w:szCs w:val="24"/>
        </w:rPr>
        <w:t xml:space="preserve"> </w:t>
      </w:r>
      <w:r w:rsidR="00F806E2" w:rsidRPr="005B6CB6">
        <w:rPr>
          <w:rFonts w:ascii="Times New Roman" w:hAnsi="Times New Roman"/>
          <w:spacing w:val="-2"/>
          <w:sz w:val="24"/>
          <w:szCs w:val="24"/>
        </w:rPr>
        <w:t xml:space="preserve">2014, </w:t>
      </w:r>
      <w:r w:rsidR="00E1002D" w:rsidRPr="005B6CB6">
        <w:rPr>
          <w:rFonts w:ascii="Times New Roman" w:hAnsi="Times New Roman"/>
          <w:spacing w:val="-2"/>
          <w:sz w:val="24"/>
          <w:szCs w:val="24"/>
        </w:rPr>
        <w:t>Wiley</w:t>
      </w:r>
      <w:r w:rsidR="00240174" w:rsidRPr="005B6CB6">
        <w:rPr>
          <w:rFonts w:ascii="Times New Roman" w:hAnsi="Times New Roman"/>
          <w:spacing w:val="-2"/>
          <w:sz w:val="24"/>
          <w:szCs w:val="24"/>
        </w:rPr>
        <w:t xml:space="preserve"> publishers</w:t>
      </w:r>
      <w:r w:rsidR="009134BE" w:rsidRPr="005B6CB6">
        <w:rPr>
          <w:rFonts w:ascii="Times New Roman" w:hAnsi="Times New Roman"/>
          <w:spacing w:val="-2"/>
          <w:sz w:val="24"/>
          <w:szCs w:val="24"/>
        </w:rPr>
        <w:t>.</w:t>
      </w:r>
    </w:p>
    <w:p w:rsidR="00304D60" w:rsidRDefault="00304D60" w:rsidP="003D660F">
      <w:pPr>
        <w:overflowPunct/>
        <w:autoSpaceDE/>
        <w:autoSpaceDN/>
        <w:adjustRightInd/>
        <w:jc w:val="both"/>
        <w:textAlignment w:val="auto"/>
        <w:rPr>
          <w:rFonts w:ascii="Times New Roman" w:hAnsi="Times New Roman"/>
          <w:b/>
          <w:i/>
          <w:sz w:val="24"/>
          <w:szCs w:val="24"/>
        </w:rPr>
      </w:pPr>
    </w:p>
    <w:p w:rsidR="00304D60" w:rsidRPr="00304D60" w:rsidRDefault="00304D60" w:rsidP="003D660F">
      <w:pPr>
        <w:overflowPunct/>
        <w:autoSpaceDE/>
        <w:autoSpaceDN/>
        <w:adjustRightInd/>
        <w:jc w:val="both"/>
        <w:textAlignment w:val="auto"/>
        <w:rPr>
          <w:rFonts w:ascii="Times New Roman" w:hAnsi="Times New Roman"/>
          <w:b/>
          <w:i/>
          <w:sz w:val="24"/>
          <w:szCs w:val="24"/>
        </w:rPr>
      </w:pPr>
      <w:r w:rsidRPr="00304D60">
        <w:rPr>
          <w:rFonts w:ascii="Times New Roman" w:hAnsi="Times New Roman"/>
          <w:b/>
          <w:i/>
          <w:sz w:val="24"/>
          <w:szCs w:val="24"/>
        </w:rPr>
        <w:t>The syllabus also includes lectures and tutorial class notes.</w:t>
      </w:r>
    </w:p>
    <w:p w:rsidR="00F806E2" w:rsidRPr="005B6CB6" w:rsidRDefault="00F806E2" w:rsidP="005B6CB6">
      <w:pPr>
        <w:suppressAutoHyphens/>
        <w:rPr>
          <w:rFonts w:ascii="Times New Roman" w:hAnsi="Times New Roman"/>
          <w:spacing w:val="-2"/>
          <w:sz w:val="24"/>
          <w:szCs w:val="24"/>
        </w:rPr>
      </w:pPr>
    </w:p>
    <w:p w:rsidR="002B3FFD" w:rsidRDefault="00D20FD3" w:rsidP="005B6CB6">
      <w:pPr>
        <w:suppressAutoHyphens/>
        <w:rPr>
          <w:rFonts w:ascii="Times New Roman" w:hAnsi="Times New Roman"/>
          <w:spacing w:val="-2"/>
          <w:sz w:val="24"/>
          <w:szCs w:val="24"/>
        </w:rPr>
      </w:pPr>
      <w:r>
        <w:rPr>
          <w:rFonts w:ascii="Times New Roman" w:hAnsi="Times New Roman"/>
          <w:b/>
          <w:spacing w:val="-2"/>
          <w:sz w:val="24"/>
          <w:szCs w:val="24"/>
        </w:rPr>
        <w:t xml:space="preserve">     </w:t>
      </w:r>
      <w:r w:rsidR="002F4202">
        <w:rPr>
          <w:rFonts w:ascii="Times New Roman" w:hAnsi="Times New Roman"/>
          <w:b/>
          <w:spacing w:val="-2"/>
          <w:sz w:val="24"/>
          <w:szCs w:val="24"/>
        </w:rPr>
        <w:t>4</w:t>
      </w:r>
      <w:r w:rsidR="00E63AFA" w:rsidRPr="00A6386E">
        <w:rPr>
          <w:rFonts w:ascii="Times New Roman" w:hAnsi="Times New Roman"/>
          <w:b/>
          <w:spacing w:val="-2"/>
          <w:sz w:val="24"/>
          <w:szCs w:val="24"/>
        </w:rPr>
        <w:t xml:space="preserve">. </w:t>
      </w:r>
      <w:r w:rsidR="00541CBD" w:rsidRPr="00A6386E">
        <w:rPr>
          <w:rFonts w:ascii="Times New Roman" w:hAnsi="Times New Roman"/>
          <w:b/>
          <w:spacing w:val="-2"/>
          <w:sz w:val="24"/>
          <w:szCs w:val="24"/>
        </w:rPr>
        <w:t>Course Plan</w:t>
      </w:r>
      <w:r w:rsidR="00541CBD" w:rsidRPr="005B6CB6">
        <w:rPr>
          <w:rFonts w:ascii="Times New Roman" w:hAnsi="Times New Roman"/>
          <w:spacing w:val="-2"/>
          <w:sz w:val="24"/>
          <w:szCs w:val="24"/>
        </w:rPr>
        <w:t>:</w:t>
      </w:r>
    </w:p>
    <w:p w:rsidR="000E1016" w:rsidRPr="005B6CB6" w:rsidRDefault="000E1016" w:rsidP="005B6CB6">
      <w:pPr>
        <w:suppressAutoHyphens/>
        <w:rPr>
          <w:rFonts w:ascii="Times New Roman" w:hAnsi="Times New Roman"/>
          <w:spacing w:val="-2"/>
          <w:sz w:val="24"/>
          <w:szCs w:val="24"/>
        </w:rPr>
      </w:pPr>
    </w:p>
    <w:tbl>
      <w:tblPr>
        <w:tblW w:w="1053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E0" w:firstRow="1" w:lastRow="1" w:firstColumn="1" w:lastColumn="0" w:noHBand="0" w:noVBand="1"/>
      </w:tblPr>
      <w:tblGrid>
        <w:gridCol w:w="990"/>
        <w:gridCol w:w="1530"/>
        <w:gridCol w:w="2340"/>
        <w:gridCol w:w="4023"/>
        <w:gridCol w:w="1647"/>
      </w:tblGrid>
      <w:tr w:rsidR="00422A58" w:rsidRPr="000E468D" w:rsidTr="00434CC7">
        <w:tc>
          <w:tcPr>
            <w:tcW w:w="990" w:type="dxa"/>
            <w:shd w:val="clear" w:color="auto" w:fill="auto"/>
          </w:tcPr>
          <w:p w:rsidR="00422A58" w:rsidRPr="000E468D" w:rsidRDefault="00422A58" w:rsidP="00422A58">
            <w:pPr>
              <w:suppressAutoHyphens/>
              <w:spacing w:line="360" w:lineRule="auto"/>
              <w:rPr>
                <w:rFonts w:ascii="Calibri" w:hAnsi="Calibri"/>
                <w:b/>
                <w:spacing w:val="-2"/>
                <w:sz w:val="22"/>
                <w:szCs w:val="22"/>
              </w:rPr>
            </w:pPr>
            <w:r w:rsidRPr="000E468D">
              <w:rPr>
                <w:rFonts w:ascii="Calibri" w:hAnsi="Calibri"/>
                <w:b/>
                <w:spacing w:val="-2"/>
                <w:sz w:val="22"/>
                <w:szCs w:val="22"/>
              </w:rPr>
              <w:t>No. Lectures</w:t>
            </w:r>
          </w:p>
        </w:tc>
        <w:tc>
          <w:tcPr>
            <w:tcW w:w="1530" w:type="dxa"/>
          </w:tcPr>
          <w:p w:rsidR="00422A58" w:rsidRPr="000E468D" w:rsidRDefault="00422A58" w:rsidP="00422A58">
            <w:pPr>
              <w:suppressAutoHyphens/>
              <w:spacing w:line="360" w:lineRule="auto"/>
              <w:rPr>
                <w:rFonts w:ascii="Calibri" w:hAnsi="Calibri"/>
                <w:b/>
                <w:spacing w:val="-2"/>
                <w:sz w:val="22"/>
                <w:szCs w:val="22"/>
              </w:rPr>
            </w:pPr>
            <w:r w:rsidRPr="000E468D">
              <w:rPr>
                <w:rFonts w:ascii="Calibri" w:hAnsi="Calibri"/>
                <w:b/>
                <w:spacing w:val="-2"/>
                <w:sz w:val="22"/>
                <w:szCs w:val="22"/>
              </w:rPr>
              <w:t>Learning Objectives</w:t>
            </w:r>
          </w:p>
        </w:tc>
        <w:tc>
          <w:tcPr>
            <w:tcW w:w="2340" w:type="dxa"/>
            <w:shd w:val="clear" w:color="auto" w:fill="auto"/>
          </w:tcPr>
          <w:p w:rsidR="00422A58" w:rsidRPr="000E468D" w:rsidRDefault="00422A58" w:rsidP="00422A58">
            <w:pPr>
              <w:suppressAutoHyphens/>
              <w:spacing w:line="360" w:lineRule="auto"/>
              <w:rPr>
                <w:rFonts w:ascii="Calibri" w:hAnsi="Calibri"/>
                <w:b/>
                <w:spacing w:val="-2"/>
                <w:sz w:val="22"/>
                <w:szCs w:val="22"/>
              </w:rPr>
            </w:pPr>
            <w:r w:rsidRPr="000E468D">
              <w:rPr>
                <w:rFonts w:ascii="Calibri" w:hAnsi="Calibri"/>
                <w:b/>
                <w:spacing w:val="-2"/>
                <w:sz w:val="22"/>
                <w:szCs w:val="22"/>
              </w:rPr>
              <w:t>Contents to be covered</w:t>
            </w:r>
          </w:p>
        </w:tc>
        <w:tc>
          <w:tcPr>
            <w:tcW w:w="4023" w:type="dxa"/>
            <w:shd w:val="clear" w:color="auto" w:fill="auto"/>
          </w:tcPr>
          <w:p w:rsidR="00422A58" w:rsidRPr="000E468D" w:rsidRDefault="00422A58" w:rsidP="00422A58">
            <w:pPr>
              <w:suppressAutoHyphens/>
              <w:spacing w:line="360" w:lineRule="auto"/>
              <w:rPr>
                <w:rFonts w:ascii="Calibri" w:hAnsi="Calibri"/>
                <w:b/>
                <w:spacing w:val="-2"/>
                <w:sz w:val="22"/>
                <w:szCs w:val="22"/>
              </w:rPr>
            </w:pPr>
            <w:r w:rsidRPr="000E468D">
              <w:rPr>
                <w:rFonts w:ascii="Calibri" w:hAnsi="Calibri"/>
                <w:b/>
                <w:bCs/>
                <w:sz w:val="22"/>
                <w:szCs w:val="22"/>
              </w:rPr>
              <w:t>Learning Outcomes of the lectures</w:t>
            </w:r>
          </w:p>
        </w:tc>
        <w:tc>
          <w:tcPr>
            <w:tcW w:w="1647" w:type="dxa"/>
            <w:shd w:val="clear" w:color="auto" w:fill="auto"/>
            <w:vAlign w:val="center"/>
          </w:tcPr>
          <w:p w:rsidR="00422A58" w:rsidRPr="00422A58" w:rsidRDefault="00422A58" w:rsidP="00422A58">
            <w:pPr>
              <w:jc w:val="center"/>
              <w:rPr>
                <w:rFonts w:asciiTheme="majorHAnsi" w:hAnsiTheme="majorHAnsi" w:cstheme="majorHAnsi"/>
                <w:b/>
                <w:bCs/>
                <w:sz w:val="22"/>
                <w:szCs w:val="22"/>
              </w:rPr>
            </w:pPr>
            <w:r w:rsidRPr="00422A58">
              <w:rPr>
                <w:rFonts w:asciiTheme="majorHAnsi" w:hAnsiTheme="majorHAnsi" w:cstheme="majorHAnsi"/>
                <w:b/>
                <w:bCs/>
                <w:sz w:val="22"/>
                <w:szCs w:val="22"/>
              </w:rPr>
              <w:t>Chapter in the Text Book</w:t>
            </w:r>
          </w:p>
        </w:tc>
      </w:tr>
      <w:tr w:rsidR="00422A58" w:rsidRPr="000E468D" w:rsidTr="003D660F">
        <w:tc>
          <w:tcPr>
            <w:tcW w:w="990" w:type="dxa"/>
            <w:shd w:val="clear" w:color="auto" w:fill="auto"/>
          </w:tcPr>
          <w:p w:rsidR="00422A58" w:rsidRPr="000E468D" w:rsidRDefault="00422A58" w:rsidP="00422A58">
            <w:pPr>
              <w:rPr>
                <w:rFonts w:ascii="Calibri" w:hAnsi="Calibri"/>
                <w:sz w:val="22"/>
                <w:szCs w:val="22"/>
              </w:rPr>
            </w:pPr>
            <w:r w:rsidRPr="000E468D">
              <w:rPr>
                <w:rFonts w:ascii="Calibri" w:hAnsi="Calibri"/>
                <w:sz w:val="22"/>
                <w:szCs w:val="22"/>
              </w:rPr>
              <w:t>1-3</w:t>
            </w:r>
          </w:p>
        </w:tc>
        <w:tc>
          <w:tcPr>
            <w:tcW w:w="1530" w:type="dxa"/>
          </w:tcPr>
          <w:p w:rsidR="00422A58" w:rsidRPr="000E468D" w:rsidRDefault="00422A58" w:rsidP="00422A58">
            <w:pPr>
              <w:jc w:val="both"/>
              <w:rPr>
                <w:rFonts w:ascii="Calibri" w:hAnsi="Calibri"/>
                <w:sz w:val="22"/>
                <w:szCs w:val="22"/>
              </w:rPr>
            </w:pPr>
            <w:r w:rsidRPr="000E468D">
              <w:rPr>
                <w:rFonts w:ascii="Calibri" w:hAnsi="Calibri"/>
                <w:sz w:val="22"/>
                <w:szCs w:val="22"/>
              </w:rPr>
              <w:t>Introduction</w:t>
            </w:r>
          </w:p>
        </w:tc>
        <w:tc>
          <w:tcPr>
            <w:tcW w:w="2340" w:type="dxa"/>
            <w:shd w:val="clear" w:color="auto" w:fill="auto"/>
          </w:tcPr>
          <w:p w:rsidR="00422A58" w:rsidRPr="000E468D" w:rsidRDefault="00422A58" w:rsidP="00422A58">
            <w:pPr>
              <w:jc w:val="both"/>
              <w:rPr>
                <w:rFonts w:ascii="Calibri" w:hAnsi="Calibri"/>
                <w:sz w:val="22"/>
                <w:szCs w:val="22"/>
              </w:rPr>
            </w:pPr>
            <w:r w:rsidRPr="000E468D">
              <w:rPr>
                <w:rFonts w:ascii="Calibri" w:hAnsi="Calibri"/>
                <w:sz w:val="22"/>
                <w:szCs w:val="22"/>
              </w:rPr>
              <w:t>Definitions, Introduction to recognition methods, transduction elements, sensor fabrication and calibration</w:t>
            </w:r>
          </w:p>
        </w:tc>
        <w:tc>
          <w:tcPr>
            <w:tcW w:w="4023" w:type="dxa"/>
            <w:shd w:val="clear" w:color="auto" w:fill="auto"/>
          </w:tcPr>
          <w:p w:rsidR="00422A58" w:rsidRPr="000E468D" w:rsidRDefault="00422A58" w:rsidP="00422A58">
            <w:pPr>
              <w:jc w:val="both"/>
              <w:rPr>
                <w:rFonts w:ascii="Calibri" w:hAnsi="Calibri"/>
                <w:sz w:val="22"/>
                <w:szCs w:val="22"/>
              </w:rPr>
            </w:pPr>
            <w:r w:rsidRPr="000E468D">
              <w:rPr>
                <w:rFonts w:ascii="Calibri" w:hAnsi="Calibri"/>
                <w:sz w:val="22"/>
                <w:szCs w:val="22"/>
              </w:rPr>
              <w:t>Define fundamental terms in sensors</w:t>
            </w:r>
          </w:p>
          <w:p w:rsidR="00422A58" w:rsidRPr="000E468D" w:rsidRDefault="00422A58" w:rsidP="00422A58">
            <w:pPr>
              <w:jc w:val="both"/>
              <w:rPr>
                <w:rFonts w:ascii="Calibri" w:hAnsi="Calibri"/>
                <w:sz w:val="22"/>
                <w:szCs w:val="22"/>
              </w:rPr>
            </w:pPr>
            <w:r w:rsidRPr="000E468D">
              <w:rPr>
                <w:rFonts w:ascii="Calibri" w:hAnsi="Calibri"/>
                <w:sz w:val="22"/>
                <w:szCs w:val="22"/>
              </w:rPr>
              <w:t xml:space="preserve">Draw/label, sketch of sensor device </w:t>
            </w:r>
          </w:p>
          <w:p w:rsidR="00422A58" w:rsidRPr="000E468D" w:rsidRDefault="00422A58" w:rsidP="00422A58">
            <w:pPr>
              <w:jc w:val="both"/>
              <w:rPr>
                <w:rFonts w:ascii="Calibri" w:hAnsi="Calibri"/>
                <w:sz w:val="22"/>
                <w:szCs w:val="22"/>
              </w:rPr>
            </w:pPr>
            <w:r w:rsidRPr="000E468D">
              <w:rPr>
                <w:rFonts w:ascii="Calibri" w:hAnsi="Calibri"/>
                <w:sz w:val="22"/>
                <w:szCs w:val="22"/>
              </w:rPr>
              <w:t>Methodology to,  in general fabricate and calibrate sensors</w:t>
            </w:r>
          </w:p>
        </w:tc>
        <w:tc>
          <w:tcPr>
            <w:tcW w:w="1647" w:type="dxa"/>
            <w:shd w:val="clear" w:color="auto" w:fill="auto"/>
          </w:tcPr>
          <w:p w:rsidR="00422A58" w:rsidRPr="000E468D" w:rsidRDefault="00422A58" w:rsidP="00422A58">
            <w:pPr>
              <w:jc w:val="both"/>
              <w:rPr>
                <w:rFonts w:ascii="Calibri" w:hAnsi="Calibri"/>
                <w:sz w:val="22"/>
                <w:szCs w:val="22"/>
              </w:rPr>
            </w:pPr>
            <w:r w:rsidRPr="000E468D">
              <w:rPr>
                <w:rFonts w:ascii="Calibri" w:hAnsi="Calibri"/>
                <w:sz w:val="22"/>
                <w:szCs w:val="22"/>
              </w:rPr>
              <w:t>T1: Chapter 1</w:t>
            </w:r>
          </w:p>
        </w:tc>
      </w:tr>
      <w:tr w:rsidR="00422A58" w:rsidRPr="000E468D" w:rsidTr="003D660F">
        <w:tc>
          <w:tcPr>
            <w:tcW w:w="990" w:type="dxa"/>
            <w:shd w:val="clear" w:color="auto" w:fill="auto"/>
          </w:tcPr>
          <w:p w:rsidR="00422A58" w:rsidRPr="000E468D" w:rsidRDefault="00422A58" w:rsidP="00422A58">
            <w:pPr>
              <w:suppressAutoHyphens/>
              <w:spacing w:line="360" w:lineRule="auto"/>
              <w:rPr>
                <w:rFonts w:ascii="Calibri" w:hAnsi="Calibri"/>
                <w:spacing w:val="-2"/>
                <w:sz w:val="22"/>
                <w:szCs w:val="22"/>
              </w:rPr>
            </w:pPr>
            <w:r w:rsidRPr="000E468D">
              <w:rPr>
                <w:rFonts w:ascii="Calibri" w:hAnsi="Calibri"/>
                <w:spacing w:val="-2"/>
                <w:sz w:val="22"/>
                <w:szCs w:val="22"/>
              </w:rPr>
              <w:t>4-7</w:t>
            </w:r>
          </w:p>
        </w:tc>
        <w:tc>
          <w:tcPr>
            <w:tcW w:w="1530" w:type="dxa"/>
          </w:tcPr>
          <w:p w:rsidR="00422A58" w:rsidRPr="000E468D" w:rsidRDefault="00422A58" w:rsidP="00422A58">
            <w:pPr>
              <w:suppressAutoHyphens/>
              <w:jc w:val="both"/>
              <w:rPr>
                <w:rFonts w:ascii="Calibri" w:hAnsi="Calibri"/>
                <w:spacing w:val="-2"/>
                <w:sz w:val="22"/>
                <w:szCs w:val="22"/>
              </w:rPr>
            </w:pPr>
            <w:r w:rsidRPr="000E468D">
              <w:rPr>
                <w:rFonts w:ascii="Calibri" w:hAnsi="Calibri"/>
                <w:spacing w:val="-2"/>
                <w:sz w:val="22"/>
                <w:szCs w:val="22"/>
              </w:rPr>
              <w:t>Performance Factors</w:t>
            </w:r>
          </w:p>
        </w:tc>
        <w:tc>
          <w:tcPr>
            <w:tcW w:w="2340" w:type="dxa"/>
            <w:shd w:val="clear" w:color="auto" w:fill="auto"/>
          </w:tcPr>
          <w:p w:rsidR="00422A58" w:rsidRPr="000E468D" w:rsidRDefault="00422A58" w:rsidP="00422A58">
            <w:pPr>
              <w:suppressAutoHyphens/>
              <w:jc w:val="both"/>
              <w:rPr>
                <w:rFonts w:ascii="Calibri" w:hAnsi="Calibri"/>
                <w:spacing w:val="-2"/>
                <w:sz w:val="22"/>
                <w:szCs w:val="22"/>
              </w:rPr>
            </w:pPr>
            <w:r w:rsidRPr="000E468D">
              <w:rPr>
                <w:rFonts w:ascii="Calibri" w:hAnsi="Calibri"/>
                <w:spacing w:val="-2"/>
                <w:sz w:val="22"/>
                <w:szCs w:val="22"/>
              </w:rPr>
              <w:t>Selectivity, Sensitivity, time factors, detection and quantification capabilities</w:t>
            </w:r>
          </w:p>
        </w:tc>
        <w:tc>
          <w:tcPr>
            <w:tcW w:w="4023" w:type="dxa"/>
            <w:shd w:val="clear" w:color="auto" w:fill="auto"/>
          </w:tcPr>
          <w:p w:rsidR="00422A58" w:rsidRPr="000E468D" w:rsidRDefault="00422A58" w:rsidP="00422A58">
            <w:pPr>
              <w:suppressAutoHyphens/>
              <w:jc w:val="both"/>
              <w:rPr>
                <w:rFonts w:ascii="Calibri" w:hAnsi="Calibri"/>
                <w:spacing w:val="-2"/>
                <w:sz w:val="22"/>
                <w:szCs w:val="22"/>
              </w:rPr>
            </w:pPr>
            <w:r w:rsidRPr="000E468D">
              <w:rPr>
                <w:rFonts w:ascii="Calibri" w:hAnsi="Calibri"/>
                <w:spacing w:val="-2"/>
                <w:sz w:val="22"/>
                <w:szCs w:val="22"/>
              </w:rPr>
              <w:t>Gain knowledge on the selectivity feature of the sensor and focus on the performance factors such as how long can it be used, how much can it detect etc. Overall we learn about the capability of sensor.</w:t>
            </w:r>
          </w:p>
        </w:tc>
        <w:tc>
          <w:tcPr>
            <w:tcW w:w="1647" w:type="dxa"/>
            <w:shd w:val="clear" w:color="auto" w:fill="auto"/>
          </w:tcPr>
          <w:p w:rsidR="00422A58" w:rsidRPr="000E468D" w:rsidRDefault="00422A58" w:rsidP="00422A58">
            <w:pPr>
              <w:suppressAutoHyphens/>
              <w:spacing w:line="360" w:lineRule="auto"/>
              <w:jc w:val="both"/>
              <w:rPr>
                <w:rFonts w:ascii="Calibri" w:hAnsi="Calibri"/>
                <w:spacing w:val="-2"/>
                <w:sz w:val="22"/>
                <w:szCs w:val="22"/>
              </w:rPr>
            </w:pPr>
            <w:r w:rsidRPr="000E468D">
              <w:rPr>
                <w:rFonts w:ascii="Calibri" w:hAnsi="Calibri"/>
                <w:spacing w:val="-2"/>
                <w:sz w:val="22"/>
                <w:szCs w:val="22"/>
              </w:rPr>
              <w:t>T1: Chapter 4</w:t>
            </w:r>
          </w:p>
        </w:tc>
      </w:tr>
      <w:tr w:rsidR="00422A58" w:rsidRPr="000E468D" w:rsidTr="003D660F">
        <w:tc>
          <w:tcPr>
            <w:tcW w:w="990" w:type="dxa"/>
            <w:shd w:val="clear" w:color="auto" w:fill="auto"/>
          </w:tcPr>
          <w:p w:rsidR="00422A58" w:rsidRPr="000E468D" w:rsidRDefault="00422A58" w:rsidP="00422A58">
            <w:pPr>
              <w:suppressAutoHyphens/>
              <w:spacing w:line="360" w:lineRule="auto"/>
              <w:rPr>
                <w:rFonts w:ascii="Calibri" w:hAnsi="Calibri"/>
                <w:spacing w:val="-2"/>
                <w:sz w:val="22"/>
                <w:szCs w:val="22"/>
              </w:rPr>
            </w:pPr>
            <w:r>
              <w:rPr>
                <w:rFonts w:ascii="Calibri" w:hAnsi="Calibri"/>
                <w:spacing w:val="-2"/>
                <w:sz w:val="22"/>
                <w:szCs w:val="22"/>
              </w:rPr>
              <w:t>8</w:t>
            </w:r>
            <w:r w:rsidRPr="000E468D">
              <w:rPr>
                <w:rFonts w:ascii="Calibri" w:hAnsi="Calibri"/>
                <w:spacing w:val="-2"/>
                <w:sz w:val="22"/>
                <w:szCs w:val="22"/>
              </w:rPr>
              <w:t>-</w:t>
            </w:r>
            <w:r>
              <w:rPr>
                <w:rFonts w:ascii="Calibri" w:hAnsi="Calibri"/>
                <w:spacing w:val="-2"/>
                <w:sz w:val="22"/>
                <w:szCs w:val="22"/>
              </w:rPr>
              <w:t>12</w:t>
            </w:r>
          </w:p>
        </w:tc>
        <w:tc>
          <w:tcPr>
            <w:tcW w:w="1530" w:type="dxa"/>
          </w:tcPr>
          <w:p w:rsidR="00422A58" w:rsidRPr="000E468D" w:rsidRDefault="00422A58" w:rsidP="00422A58">
            <w:pPr>
              <w:suppressAutoHyphens/>
              <w:rPr>
                <w:rFonts w:ascii="Calibri" w:hAnsi="Calibri"/>
                <w:spacing w:val="-2"/>
                <w:sz w:val="22"/>
                <w:szCs w:val="22"/>
              </w:rPr>
            </w:pPr>
            <w:r w:rsidRPr="000E468D">
              <w:rPr>
                <w:rFonts w:ascii="Calibri" w:hAnsi="Calibri"/>
                <w:spacing w:val="-2"/>
                <w:sz w:val="22"/>
                <w:szCs w:val="22"/>
              </w:rPr>
              <w:t>Electrochemic-al Sensors</w:t>
            </w:r>
          </w:p>
        </w:tc>
        <w:tc>
          <w:tcPr>
            <w:tcW w:w="2340" w:type="dxa"/>
            <w:shd w:val="clear" w:color="auto" w:fill="auto"/>
          </w:tcPr>
          <w:p w:rsidR="00422A58" w:rsidRPr="000E468D" w:rsidRDefault="00422A58" w:rsidP="00422A58">
            <w:pPr>
              <w:suppressAutoHyphens/>
              <w:rPr>
                <w:rFonts w:ascii="Calibri" w:hAnsi="Calibri"/>
                <w:spacing w:val="-2"/>
                <w:sz w:val="22"/>
                <w:szCs w:val="22"/>
              </w:rPr>
            </w:pPr>
            <w:r w:rsidRPr="000E468D">
              <w:rPr>
                <w:rFonts w:ascii="Calibri" w:hAnsi="Calibri"/>
                <w:spacing w:val="-2"/>
                <w:sz w:val="22"/>
                <w:szCs w:val="22"/>
              </w:rPr>
              <w:t>Methods and Materials, Amperometric, potentiometric and conductometric sensors</w:t>
            </w:r>
          </w:p>
        </w:tc>
        <w:tc>
          <w:tcPr>
            <w:tcW w:w="4023" w:type="dxa"/>
            <w:shd w:val="clear" w:color="auto" w:fill="auto"/>
          </w:tcPr>
          <w:p w:rsidR="00422A58" w:rsidRPr="000E468D" w:rsidRDefault="00422A58" w:rsidP="00422A58">
            <w:pPr>
              <w:suppressAutoHyphens/>
              <w:jc w:val="both"/>
              <w:rPr>
                <w:rFonts w:ascii="Calibri" w:hAnsi="Calibri"/>
                <w:spacing w:val="-2"/>
                <w:sz w:val="22"/>
                <w:szCs w:val="22"/>
              </w:rPr>
            </w:pPr>
            <w:r w:rsidRPr="000E468D">
              <w:rPr>
                <w:rFonts w:ascii="Calibri" w:hAnsi="Calibri"/>
                <w:spacing w:val="-2"/>
                <w:sz w:val="22"/>
                <w:szCs w:val="22"/>
              </w:rPr>
              <w:t>Knowledge, definition and design of various electrochemical sensors, mechanism of their sensitivity and selectivity. Calculation of selectivity parameter.</w:t>
            </w:r>
          </w:p>
        </w:tc>
        <w:tc>
          <w:tcPr>
            <w:tcW w:w="1647" w:type="dxa"/>
            <w:shd w:val="clear" w:color="auto" w:fill="auto"/>
          </w:tcPr>
          <w:p w:rsidR="00422A58" w:rsidRPr="000E468D" w:rsidRDefault="00422A58" w:rsidP="00422A58">
            <w:pPr>
              <w:suppressAutoHyphens/>
              <w:spacing w:line="360" w:lineRule="auto"/>
              <w:rPr>
                <w:rFonts w:ascii="Calibri" w:hAnsi="Calibri"/>
                <w:spacing w:val="-2"/>
                <w:sz w:val="22"/>
                <w:szCs w:val="22"/>
              </w:rPr>
            </w:pPr>
            <w:r w:rsidRPr="000E468D">
              <w:rPr>
                <w:rFonts w:ascii="Calibri" w:hAnsi="Calibri"/>
                <w:spacing w:val="-2"/>
                <w:sz w:val="22"/>
                <w:szCs w:val="22"/>
              </w:rPr>
              <w:t xml:space="preserve">T1 : Chapter 5 T2: Chapter 5 </w:t>
            </w:r>
            <w:r w:rsidRPr="000E468D">
              <w:rPr>
                <w:rFonts w:ascii="Calibri" w:hAnsi="Calibri"/>
                <w:spacing w:val="-2"/>
                <w:sz w:val="22"/>
                <w:szCs w:val="22"/>
              </w:rPr>
              <w:lastRenderedPageBreak/>
              <w:t>R1: Chapter 10, 13</w:t>
            </w:r>
          </w:p>
        </w:tc>
      </w:tr>
      <w:tr w:rsidR="00422A58" w:rsidRPr="000E468D" w:rsidTr="003D660F">
        <w:tc>
          <w:tcPr>
            <w:tcW w:w="990" w:type="dxa"/>
            <w:shd w:val="clear" w:color="auto" w:fill="auto"/>
          </w:tcPr>
          <w:p w:rsidR="00422A58" w:rsidRPr="000E468D" w:rsidRDefault="00422A58" w:rsidP="00422A58">
            <w:pPr>
              <w:suppressAutoHyphens/>
              <w:spacing w:line="360" w:lineRule="auto"/>
              <w:rPr>
                <w:rFonts w:ascii="Calibri" w:hAnsi="Calibri"/>
                <w:spacing w:val="-2"/>
                <w:sz w:val="22"/>
                <w:szCs w:val="22"/>
              </w:rPr>
            </w:pPr>
            <w:r>
              <w:rPr>
                <w:rFonts w:ascii="Calibri" w:hAnsi="Calibri"/>
                <w:spacing w:val="-2"/>
                <w:sz w:val="22"/>
                <w:szCs w:val="22"/>
              </w:rPr>
              <w:lastRenderedPageBreak/>
              <w:t>13</w:t>
            </w:r>
            <w:r w:rsidRPr="000E468D">
              <w:rPr>
                <w:rFonts w:ascii="Calibri" w:hAnsi="Calibri"/>
                <w:spacing w:val="-2"/>
                <w:sz w:val="22"/>
                <w:szCs w:val="22"/>
              </w:rPr>
              <w:t>-1</w:t>
            </w:r>
            <w:r>
              <w:rPr>
                <w:rFonts w:ascii="Calibri" w:hAnsi="Calibri"/>
                <w:spacing w:val="-2"/>
                <w:sz w:val="22"/>
                <w:szCs w:val="22"/>
              </w:rPr>
              <w:t>7</w:t>
            </w:r>
          </w:p>
        </w:tc>
        <w:tc>
          <w:tcPr>
            <w:tcW w:w="1530" w:type="dxa"/>
          </w:tcPr>
          <w:p w:rsidR="00422A58" w:rsidRPr="000E468D" w:rsidRDefault="00422A58" w:rsidP="00422A58">
            <w:pPr>
              <w:suppressAutoHyphens/>
              <w:jc w:val="both"/>
              <w:rPr>
                <w:rFonts w:ascii="Calibri" w:hAnsi="Calibri"/>
                <w:spacing w:val="-2"/>
                <w:sz w:val="22"/>
                <w:szCs w:val="22"/>
              </w:rPr>
            </w:pPr>
            <w:r w:rsidRPr="000E468D">
              <w:rPr>
                <w:rFonts w:ascii="Calibri" w:hAnsi="Calibri"/>
                <w:spacing w:val="-2"/>
                <w:sz w:val="22"/>
                <w:szCs w:val="22"/>
              </w:rPr>
              <w:t>Mass sensors</w:t>
            </w:r>
          </w:p>
        </w:tc>
        <w:tc>
          <w:tcPr>
            <w:tcW w:w="2340" w:type="dxa"/>
            <w:shd w:val="clear" w:color="auto" w:fill="auto"/>
          </w:tcPr>
          <w:p w:rsidR="00422A58" w:rsidRPr="000E468D" w:rsidRDefault="00422A58" w:rsidP="00422A58">
            <w:pPr>
              <w:suppressAutoHyphens/>
              <w:jc w:val="both"/>
              <w:rPr>
                <w:rFonts w:ascii="Calibri" w:hAnsi="Calibri"/>
                <w:spacing w:val="-2"/>
                <w:sz w:val="22"/>
                <w:szCs w:val="22"/>
              </w:rPr>
            </w:pPr>
            <w:r w:rsidRPr="000E468D">
              <w:rPr>
                <w:rFonts w:ascii="Calibri" w:hAnsi="Calibri"/>
                <w:spacing w:val="-2"/>
                <w:sz w:val="22"/>
                <w:szCs w:val="22"/>
              </w:rPr>
              <w:t>Piezoelectric effect-principles and applications, QCM</w:t>
            </w:r>
          </w:p>
        </w:tc>
        <w:tc>
          <w:tcPr>
            <w:tcW w:w="4023" w:type="dxa"/>
            <w:shd w:val="clear" w:color="auto" w:fill="auto"/>
          </w:tcPr>
          <w:p w:rsidR="00422A58" w:rsidRPr="000E468D" w:rsidRDefault="00422A58" w:rsidP="00422A58">
            <w:pPr>
              <w:suppressAutoHyphens/>
              <w:jc w:val="both"/>
              <w:rPr>
                <w:rFonts w:ascii="Calibri" w:hAnsi="Calibri"/>
                <w:spacing w:val="-2"/>
                <w:sz w:val="22"/>
                <w:szCs w:val="22"/>
              </w:rPr>
            </w:pPr>
            <w:r w:rsidRPr="000E468D">
              <w:rPr>
                <w:rFonts w:ascii="Calibri" w:hAnsi="Calibri"/>
                <w:spacing w:val="-2"/>
                <w:sz w:val="22"/>
                <w:szCs w:val="22"/>
              </w:rPr>
              <w:t>Detailed study on mass sensors by getting key insight about piezoelectric property.</w:t>
            </w:r>
          </w:p>
          <w:p w:rsidR="00422A58" w:rsidRPr="000E468D" w:rsidRDefault="00422A58" w:rsidP="00422A58">
            <w:pPr>
              <w:suppressAutoHyphens/>
              <w:jc w:val="both"/>
              <w:rPr>
                <w:rFonts w:ascii="Calibri" w:hAnsi="Calibri"/>
                <w:spacing w:val="-2"/>
                <w:sz w:val="22"/>
                <w:szCs w:val="22"/>
              </w:rPr>
            </w:pPr>
            <w:r w:rsidRPr="000E468D">
              <w:rPr>
                <w:rFonts w:ascii="Calibri" w:hAnsi="Calibri"/>
                <w:spacing w:val="-2"/>
                <w:sz w:val="22"/>
                <w:szCs w:val="22"/>
              </w:rPr>
              <w:t>Design of Quartz crystal microbalance</w:t>
            </w:r>
          </w:p>
        </w:tc>
        <w:tc>
          <w:tcPr>
            <w:tcW w:w="1647" w:type="dxa"/>
            <w:shd w:val="clear" w:color="auto" w:fill="auto"/>
          </w:tcPr>
          <w:p w:rsidR="00422A58" w:rsidRPr="000E468D" w:rsidRDefault="00422A58" w:rsidP="00422A58">
            <w:pPr>
              <w:suppressAutoHyphens/>
              <w:spacing w:line="360" w:lineRule="auto"/>
              <w:jc w:val="both"/>
              <w:rPr>
                <w:rFonts w:ascii="Calibri" w:hAnsi="Calibri"/>
                <w:spacing w:val="-2"/>
                <w:sz w:val="22"/>
                <w:szCs w:val="22"/>
              </w:rPr>
            </w:pPr>
            <w:r w:rsidRPr="000E468D">
              <w:rPr>
                <w:rFonts w:ascii="Calibri" w:hAnsi="Calibri"/>
                <w:spacing w:val="-2"/>
                <w:sz w:val="22"/>
                <w:szCs w:val="22"/>
              </w:rPr>
              <w:t>T2: Chapter 4</w:t>
            </w:r>
          </w:p>
        </w:tc>
      </w:tr>
      <w:tr w:rsidR="00422A58" w:rsidRPr="000E468D" w:rsidTr="003D660F">
        <w:tc>
          <w:tcPr>
            <w:tcW w:w="990" w:type="dxa"/>
            <w:shd w:val="clear" w:color="auto" w:fill="auto"/>
          </w:tcPr>
          <w:p w:rsidR="00422A58" w:rsidRPr="000E468D" w:rsidRDefault="00422A58" w:rsidP="00422A58">
            <w:pPr>
              <w:suppressAutoHyphens/>
              <w:spacing w:line="360" w:lineRule="auto"/>
              <w:rPr>
                <w:rFonts w:ascii="Calibri" w:hAnsi="Calibri"/>
                <w:spacing w:val="-2"/>
                <w:sz w:val="22"/>
                <w:szCs w:val="22"/>
              </w:rPr>
            </w:pPr>
            <w:r>
              <w:rPr>
                <w:rFonts w:ascii="Calibri" w:hAnsi="Calibri"/>
                <w:spacing w:val="-2"/>
                <w:sz w:val="22"/>
                <w:szCs w:val="22"/>
              </w:rPr>
              <w:t>18-21</w:t>
            </w:r>
          </w:p>
        </w:tc>
        <w:tc>
          <w:tcPr>
            <w:tcW w:w="1530" w:type="dxa"/>
          </w:tcPr>
          <w:p w:rsidR="00422A58" w:rsidRPr="000E468D" w:rsidRDefault="00422A58" w:rsidP="00422A58">
            <w:pPr>
              <w:suppressAutoHyphens/>
              <w:jc w:val="both"/>
              <w:rPr>
                <w:rFonts w:ascii="Calibri" w:hAnsi="Calibri"/>
                <w:spacing w:val="-2"/>
                <w:sz w:val="22"/>
                <w:szCs w:val="22"/>
              </w:rPr>
            </w:pPr>
            <w:r w:rsidRPr="000E468D">
              <w:rPr>
                <w:rFonts w:ascii="Calibri" w:hAnsi="Calibri"/>
                <w:spacing w:val="-2"/>
                <w:sz w:val="22"/>
                <w:szCs w:val="22"/>
              </w:rPr>
              <w:t>Biological Recognition Agents</w:t>
            </w:r>
          </w:p>
        </w:tc>
        <w:tc>
          <w:tcPr>
            <w:tcW w:w="2340" w:type="dxa"/>
            <w:shd w:val="clear" w:color="auto" w:fill="auto"/>
          </w:tcPr>
          <w:p w:rsidR="00422A58" w:rsidRPr="000E468D" w:rsidRDefault="00422A58" w:rsidP="00422A58">
            <w:pPr>
              <w:suppressAutoHyphens/>
              <w:jc w:val="both"/>
              <w:rPr>
                <w:rFonts w:ascii="Calibri" w:hAnsi="Calibri"/>
                <w:spacing w:val="-2"/>
                <w:sz w:val="22"/>
                <w:szCs w:val="22"/>
              </w:rPr>
            </w:pPr>
            <w:r w:rsidRPr="000E468D">
              <w:rPr>
                <w:rFonts w:ascii="Calibri" w:hAnsi="Calibri"/>
                <w:spacing w:val="-2"/>
                <w:sz w:val="22"/>
                <w:szCs w:val="22"/>
              </w:rPr>
              <w:t>Enzymatic sensors, antibodies, chemical noses and tongues</w:t>
            </w:r>
          </w:p>
        </w:tc>
        <w:tc>
          <w:tcPr>
            <w:tcW w:w="4023" w:type="dxa"/>
            <w:shd w:val="clear" w:color="auto" w:fill="auto"/>
          </w:tcPr>
          <w:p w:rsidR="00422A58" w:rsidRPr="000E468D" w:rsidRDefault="00422A58" w:rsidP="00422A58">
            <w:pPr>
              <w:suppressAutoHyphens/>
              <w:jc w:val="both"/>
              <w:rPr>
                <w:rFonts w:ascii="Calibri" w:hAnsi="Calibri"/>
                <w:spacing w:val="-2"/>
                <w:sz w:val="22"/>
                <w:szCs w:val="22"/>
              </w:rPr>
            </w:pPr>
            <w:r w:rsidRPr="000E468D">
              <w:rPr>
                <w:rFonts w:ascii="Calibri" w:hAnsi="Calibri"/>
                <w:spacing w:val="-2"/>
                <w:sz w:val="22"/>
                <w:szCs w:val="22"/>
              </w:rPr>
              <w:t>Concept of recognition, visualize and classify biological sensors like enzymes, antibodies, antigens etc. Understanding olfactory system through chemical sensors.</w:t>
            </w:r>
          </w:p>
        </w:tc>
        <w:tc>
          <w:tcPr>
            <w:tcW w:w="1647" w:type="dxa"/>
            <w:shd w:val="clear" w:color="auto" w:fill="auto"/>
          </w:tcPr>
          <w:p w:rsidR="00422A58" w:rsidRPr="000E468D" w:rsidRDefault="00422A58" w:rsidP="00422A58">
            <w:pPr>
              <w:suppressAutoHyphens/>
              <w:spacing w:line="360" w:lineRule="auto"/>
              <w:jc w:val="both"/>
              <w:rPr>
                <w:rFonts w:ascii="Calibri" w:hAnsi="Calibri"/>
                <w:spacing w:val="-2"/>
                <w:sz w:val="22"/>
                <w:szCs w:val="22"/>
              </w:rPr>
            </w:pPr>
            <w:r w:rsidRPr="000E468D">
              <w:rPr>
                <w:rFonts w:ascii="Calibri" w:hAnsi="Calibri"/>
                <w:spacing w:val="-2"/>
                <w:sz w:val="22"/>
                <w:szCs w:val="22"/>
              </w:rPr>
              <w:t>T1: Chapter 3</w:t>
            </w:r>
          </w:p>
        </w:tc>
      </w:tr>
      <w:tr w:rsidR="00422A58" w:rsidRPr="000E468D" w:rsidTr="003D660F">
        <w:tc>
          <w:tcPr>
            <w:tcW w:w="990" w:type="dxa"/>
            <w:shd w:val="clear" w:color="auto" w:fill="auto"/>
          </w:tcPr>
          <w:p w:rsidR="00422A58" w:rsidRPr="000E468D" w:rsidRDefault="00422A58" w:rsidP="00422A58">
            <w:pPr>
              <w:suppressAutoHyphens/>
              <w:spacing w:line="360" w:lineRule="auto"/>
              <w:rPr>
                <w:rFonts w:ascii="Calibri" w:hAnsi="Calibri"/>
                <w:spacing w:val="-2"/>
                <w:sz w:val="22"/>
                <w:szCs w:val="22"/>
              </w:rPr>
            </w:pPr>
            <w:r>
              <w:rPr>
                <w:rFonts w:ascii="Calibri" w:hAnsi="Calibri"/>
                <w:spacing w:val="-2"/>
                <w:sz w:val="22"/>
                <w:szCs w:val="22"/>
              </w:rPr>
              <w:t>22</w:t>
            </w:r>
            <w:r w:rsidRPr="000E468D">
              <w:rPr>
                <w:rFonts w:ascii="Calibri" w:hAnsi="Calibri"/>
                <w:spacing w:val="-2"/>
                <w:sz w:val="22"/>
                <w:szCs w:val="22"/>
              </w:rPr>
              <w:t>-</w:t>
            </w:r>
            <w:r>
              <w:rPr>
                <w:rFonts w:ascii="Calibri" w:hAnsi="Calibri"/>
                <w:spacing w:val="-2"/>
                <w:sz w:val="22"/>
                <w:szCs w:val="22"/>
              </w:rPr>
              <w:t>25</w:t>
            </w:r>
          </w:p>
        </w:tc>
        <w:tc>
          <w:tcPr>
            <w:tcW w:w="1530" w:type="dxa"/>
          </w:tcPr>
          <w:p w:rsidR="00422A58" w:rsidRPr="000E468D" w:rsidRDefault="00422A58" w:rsidP="00422A58">
            <w:pPr>
              <w:suppressAutoHyphens/>
              <w:jc w:val="both"/>
              <w:rPr>
                <w:rFonts w:ascii="Calibri" w:hAnsi="Calibri"/>
                <w:spacing w:val="-2"/>
                <w:sz w:val="22"/>
                <w:szCs w:val="22"/>
              </w:rPr>
            </w:pPr>
            <w:r w:rsidRPr="000E468D">
              <w:rPr>
                <w:rFonts w:ascii="Calibri" w:hAnsi="Calibri"/>
                <w:spacing w:val="-2"/>
                <w:sz w:val="22"/>
                <w:szCs w:val="22"/>
              </w:rPr>
              <w:t>Sensors based on Nanomaterials</w:t>
            </w:r>
          </w:p>
        </w:tc>
        <w:tc>
          <w:tcPr>
            <w:tcW w:w="2340" w:type="dxa"/>
            <w:shd w:val="clear" w:color="auto" w:fill="auto"/>
          </w:tcPr>
          <w:p w:rsidR="00422A58" w:rsidRPr="000E468D" w:rsidRDefault="00422A58" w:rsidP="00422A58">
            <w:pPr>
              <w:suppressAutoHyphens/>
              <w:jc w:val="both"/>
              <w:rPr>
                <w:rFonts w:ascii="Calibri" w:hAnsi="Calibri"/>
                <w:spacing w:val="-2"/>
                <w:sz w:val="22"/>
                <w:szCs w:val="22"/>
              </w:rPr>
            </w:pPr>
            <w:r w:rsidRPr="000E468D">
              <w:rPr>
                <w:rFonts w:ascii="Calibri" w:hAnsi="Calibri"/>
                <w:spacing w:val="-2"/>
                <w:sz w:val="22"/>
                <w:szCs w:val="22"/>
              </w:rPr>
              <w:t>CN, metallic nanoparticles, semiconductor nanocrystals, Silica NPs, Dendrimers</w:t>
            </w:r>
          </w:p>
        </w:tc>
        <w:tc>
          <w:tcPr>
            <w:tcW w:w="4023" w:type="dxa"/>
            <w:shd w:val="clear" w:color="auto" w:fill="auto"/>
          </w:tcPr>
          <w:p w:rsidR="00422A58" w:rsidRPr="000E468D" w:rsidRDefault="00422A58" w:rsidP="00422A58">
            <w:pPr>
              <w:suppressAutoHyphens/>
              <w:jc w:val="both"/>
              <w:rPr>
                <w:rFonts w:ascii="Calibri" w:hAnsi="Calibri"/>
                <w:spacing w:val="-2"/>
                <w:sz w:val="22"/>
                <w:szCs w:val="22"/>
              </w:rPr>
            </w:pPr>
            <w:r w:rsidRPr="000E468D">
              <w:rPr>
                <w:rFonts w:ascii="Calibri" w:hAnsi="Calibri"/>
                <w:spacing w:val="-2"/>
                <w:sz w:val="22"/>
                <w:szCs w:val="22"/>
              </w:rPr>
              <w:t>To Know   the molecular structures, synthesis and utilization and application of carbon nanotubes, silica, dendrimers and semiconductor based nanoparticles as molecular sensors.</w:t>
            </w:r>
          </w:p>
        </w:tc>
        <w:tc>
          <w:tcPr>
            <w:tcW w:w="1647" w:type="dxa"/>
            <w:shd w:val="clear" w:color="auto" w:fill="auto"/>
          </w:tcPr>
          <w:p w:rsidR="00422A58" w:rsidRPr="000E468D" w:rsidRDefault="00422A58" w:rsidP="00422A58">
            <w:pPr>
              <w:suppressAutoHyphens/>
              <w:spacing w:line="360" w:lineRule="auto"/>
              <w:jc w:val="both"/>
              <w:rPr>
                <w:rFonts w:ascii="Calibri" w:hAnsi="Calibri"/>
                <w:spacing w:val="-2"/>
                <w:sz w:val="22"/>
                <w:szCs w:val="22"/>
              </w:rPr>
            </w:pPr>
            <w:r w:rsidRPr="000E468D">
              <w:rPr>
                <w:rFonts w:ascii="Calibri" w:hAnsi="Calibri"/>
                <w:spacing w:val="-2"/>
                <w:sz w:val="22"/>
                <w:szCs w:val="22"/>
              </w:rPr>
              <w:t>R1, T1, Research papers etc.</w:t>
            </w:r>
          </w:p>
        </w:tc>
      </w:tr>
      <w:tr w:rsidR="00422A58" w:rsidRPr="000E468D" w:rsidTr="003D660F">
        <w:tc>
          <w:tcPr>
            <w:tcW w:w="990" w:type="dxa"/>
            <w:shd w:val="clear" w:color="auto" w:fill="auto"/>
          </w:tcPr>
          <w:p w:rsidR="00422A58" w:rsidRPr="000E468D" w:rsidRDefault="00422A58" w:rsidP="00422A58">
            <w:pPr>
              <w:suppressAutoHyphens/>
              <w:spacing w:line="360" w:lineRule="auto"/>
              <w:rPr>
                <w:rFonts w:ascii="Calibri" w:hAnsi="Calibri"/>
                <w:spacing w:val="-2"/>
                <w:sz w:val="22"/>
                <w:szCs w:val="22"/>
              </w:rPr>
            </w:pPr>
            <w:r w:rsidRPr="000E468D">
              <w:rPr>
                <w:rFonts w:ascii="Calibri" w:hAnsi="Calibri"/>
                <w:spacing w:val="-2"/>
                <w:sz w:val="22"/>
                <w:szCs w:val="22"/>
              </w:rPr>
              <w:t>2</w:t>
            </w:r>
            <w:r>
              <w:rPr>
                <w:rFonts w:ascii="Calibri" w:hAnsi="Calibri"/>
                <w:spacing w:val="-2"/>
                <w:sz w:val="22"/>
                <w:szCs w:val="22"/>
              </w:rPr>
              <w:t>6</w:t>
            </w:r>
            <w:r w:rsidRPr="000E468D">
              <w:rPr>
                <w:rFonts w:ascii="Calibri" w:hAnsi="Calibri"/>
                <w:spacing w:val="-2"/>
                <w:sz w:val="22"/>
                <w:szCs w:val="22"/>
              </w:rPr>
              <w:t>-2</w:t>
            </w:r>
            <w:r>
              <w:rPr>
                <w:rFonts w:ascii="Calibri" w:hAnsi="Calibri"/>
                <w:spacing w:val="-2"/>
                <w:sz w:val="22"/>
                <w:szCs w:val="22"/>
              </w:rPr>
              <w:t>9</w:t>
            </w:r>
          </w:p>
        </w:tc>
        <w:tc>
          <w:tcPr>
            <w:tcW w:w="1530" w:type="dxa"/>
          </w:tcPr>
          <w:p w:rsidR="00422A58" w:rsidRPr="000E468D" w:rsidRDefault="00422A58" w:rsidP="00422A58">
            <w:pPr>
              <w:suppressAutoHyphens/>
              <w:rPr>
                <w:rFonts w:ascii="Calibri" w:hAnsi="Calibri"/>
                <w:spacing w:val="-2"/>
                <w:sz w:val="22"/>
                <w:szCs w:val="22"/>
              </w:rPr>
            </w:pPr>
            <w:r w:rsidRPr="000E468D">
              <w:rPr>
                <w:rFonts w:ascii="Calibri" w:hAnsi="Calibri"/>
                <w:spacing w:val="-2"/>
                <w:sz w:val="22"/>
                <w:szCs w:val="22"/>
              </w:rPr>
              <w:t>Thermal Sensors</w:t>
            </w:r>
          </w:p>
        </w:tc>
        <w:tc>
          <w:tcPr>
            <w:tcW w:w="2340" w:type="dxa"/>
            <w:shd w:val="clear" w:color="auto" w:fill="auto"/>
          </w:tcPr>
          <w:p w:rsidR="00422A58" w:rsidRPr="000E468D" w:rsidRDefault="00422A58" w:rsidP="00422A58">
            <w:pPr>
              <w:suppressAutoHyphens/>
              <w:rPr>
                <w:rFonts w:ascii="Calibri" w:hAnsi="Calibri"/>
                <w:spacing w:val="-2"/>
                <w:sz w:val="22"/>
                <w:szCs w:val="22"/>
              </w:rPr>
            </w:pPr>
            <w:r w:rsidRPr="000E468D">
              <w:rPr>
                <w:rFonts w:ascii="Calibri" w:hAnsi="Calibri"/>
                <w:spacing w:val="-2"/>
                <w:sz w:val="22"/>
                <w:szCs w:val="22"/>
              </w:rPr>
              <w:t>Temperature transducers, Enzymatic thermal sensors, thermocatalytic sensors, thermistors, structure and applications</w:t>
            </w:r>
          </w:p>
        </w:tc>
        <w:tc>
          <w:tcPr>
            <w:tcW w:w="4023" w:type="dxa"/>
            <w:shd w:val="clear" w:color="auto" w:fill="auto"/>
          </w:tcPr>
          <w:p w:rsidR="00422A58" w:rsidRPr="000E468D" w:rsidRDefault="00422A58" w:rsidP="00422A58">
            <w:pPr>
              <w:suppressAutoHyphens/>
              <w:jc w:val="both"/>
              <w:rPr>
                <w:rFonts w:ascii="Calibri" w:hAnsi="Calibri"/>
                <w:spacing w:val="-2"/>
                <w:sz w:val="22"/>
                <w:szCs w:val="22"/>
              </w:rPr>
            </w:pPr>
            <w:r w:rsidRPr="000E468D">
              <w:rPr>
                <w:rFonts w:ascii="Calibri" w:hAnsi="Calibri"/>
                <w:spacing w:val="-2"/>
                <w:sz w:val="22"/>
                <w:szCs w:val="22"/>
              </w:rPr>
              <w:t>Differentiate between sensors and transducers. Thermal and thermocatalytic sensors. Design of Thermistor and its sensitivity study. Applications of thermal sensors.</w:t>
            </w:r>
          </w:p>
        </w:tc>
        <w:tc>
          <w:tcPr>
            <w:tcW w:w="1647" w:type="dxa"/>
            <w:shd w:val="clear" w:color="auto" w:fill="auto"/>
          </w:tcPr>
          <w:p w:rsidR="00422A58" w:rsidRPr="000E468D" w:rsidRDefault="00422A58" w:rsidP="00422A58">
            <w:pPr>
              <w:suppressAutoHyphens/>
              <w:spacing w:line="360" w:lineRule="auto"/>
              <w:rPr>
                <w:rFonts w:ascii="Calibri" w:hAnsi="Calibri"/>
                <w:spacing w:val="-2"/>
                <w:sz w:val="22"/>
                <w:szCs w:val="22"/>
              </w:rPr>
            </w:pPr>
            <w:r w:rsidRPr="000E468D">
              <w:rPr>
                <w:rFonts w:ascii="Calibri" w:hAnsi="Calibri"/>
                <w:spacing w:val="-2"/>
                <w:sz w:val="22"/>
                <w:szCs w:val="22"/>
              </w:rPr>
              <w:t>T1: Chapter 7 R1: Chapter 9</w:t>
            </w:r>
          </w:p>
        </w:tc>
      </w:tr>
      <w:tr w:rsidR="00422A58" w:rsidRPr="000E468D" w:rsidTr="003D660F">
        <w:tc>
          <w:tcPr>
            <w:tcW w:w="990" w:type="dxa"/>
            <w:shd w:val="clear" w:color="auto" w:fill="auto"/>
          </w:tcPr>
          <w:p w:rsidR="00422A58" w:rsidRPr="000E468D" w:rsidRDefault="00422A58" w:rsidP="00422A58">
            <w:pPr>
              <w:suppressAutoHyphens/>
              <w:spacing w:line="360" w:lineRule="auto"/>
              <w:rPr>
                <w:rFonts w:ascii="Calibri" w:hAnsi="Calibri"/>
                <w:spacing w:val="-2"/>
                <w:sz w:val="22"/>
                <w:szCs w:val="22"/>
              </w:rPr>
            </w:pPr>
            <w:r>
              <w:rPr>
                <w:rFonts w:ascii="Calibri" w:hAnsi="Calibri"/>
                <w:spacing w:val="-2"/>
                <w:sz w:val="22"/>
                <w:szCs w:val="22"/>
              </w:rPr>
              <w:t>30-33</w:t>
            </w:r>
          </w:p>
        </w:tc>
        <w:tc>
          <w:tcPr>
            <w:tcW w:w="1530" w:type="dxa"/>
          </w:tcPr>
          <w:p w:rsidR="00422A58" w:rsidRPr="000E468D" w:rsidRDefault="00422A58" w:rsidP="00422A58">
            <w:pPr>
              <w:suppressAutoHyphens/>
              <w:rPr>
                <w:rFonts w:ascii="Calibri" w:hAnsi="Calibri"/>
                <w:spacing w:val="-2"/>
                <w:sz w:val="22"/>
                <w:szCs w:val="22"/>
              </w:rPr>
            </w:pPr>
            <w:r w:rsidRPr="000E468D">
              <w:rPr>
                <w:rFonts w:ascii="Calibri" w:hAnsi="Calibri"/>
                <w:spacing w:val="-2"/>
                <w:sz w:val="22"/>
                <w:szCs w:val="22"/>
              </w:rPr>
              <w:t>Optical Sensors</w:t>
            </w:r>
          </w:p>
        </w:tc>
        <w:tc>
          <w:tcPr>
            <w:tcW w:w="2340" w:type="dxa"/>
            <w:shd w:val="clear" w:color="auto" w:fill="auto"/>
          </w:tcPr>
          <w:p w:rsidR="00422A58" w:rsidRPr="000E468D" w:rsidRDefault="00422A58" w:rsidP="00422A58">
            <w:pPr>
              <w:suppressAutoHyphens/>
              <w:rPr>
                <w:rFonts w:ascii="Calibri" w:hAnsi="Calibri"/>
                <w:spacing w:val="-2"/>
                <w:sz w:val="22"/>
                <w:szCs w:val="22"/>
              </w:rPr>
            </w:pPr>
            <w:r w:rsidRPr="000E468D">
              <w:rPr>
                <w:rFonts w:ascii="Calibri" w:hAnsi="Calibri"/>
                <w:spacing w:val="-2"/>
                <w:sz w:val="22"/>
                <w:szCs w:val="22"/>
              </w:rPr>
              <w:t>Optical waveguide in chemical sensors, spectrochemical transduction methods, fiber optic sensor array, applications</w:t>
            </w:r>
          </w:p>
        </w:tc>
        <w:tc>
          <w:tcPr>
            <w:tcW w:w="4023" w:type="dxa"/>
            <w:shd w:val="clear" w:color="auto" w:fill="auto"/>
          </w:tcPr>
          <w:p w:rsidR="00422A58" w:rsidRPr="000E468D" w:rsidRDefault="00422A58" w:rsidP="00422A58">
            <w:pPr>
              <w:suppressAutoHyphens/>
              <w:jc w:val="both"/>
              <w:rPr>
                <w:rFonts w:ascii="Calibri" w:hAnsi="Calibri"/>
                <w:spacing w:val="-2"/>
                <w:sz w:val="22"/>
                <w:szCs w:val="22"/>
              </w:rPr>
            </w:pPr>
            <w:r w:rsidRPr="000E468D">
              <w:rPr>
                <w:rFonts w:ascii="Calibri" w:hAnsi="Calibri"/>
                <w:spacing w:val="-2"/>
                <w:sz w:val="22"/>
                <w:szCs w:val="22"/>
              </w:rPr>
              <w:t>Introducing various optical properties. Understanding concept of wave guide with diagram. Detailed knowledge of chemical sensors. Design of fiber optic array. Knowing about Mach-Zehnder Interferometer, Resonant mirror etc.</w:t>
            </w:r>
          </w:p>
        </w:tc>
        <w:tc>
          <w:tcPr>
            <w:tcW w:w="1647" w:type="dxa"/>
            <w:shd w:val="clear" w:color="auto" w:fill="auto"/>
          </w:tcPr>
          <w:p w:rsidR="00422A58" w:rsidRPr="000E468D" w:rsidRDefault="00422A58" w:rsidP="00422A58">
            <w:pPr>
              <w:suppressAutoHyphens/>
              <w:spacing w:line="360" w:lineRule="auto"/>
              <w:rPr>
                <w:rFonts w:ascii="Calibri" w:hAnsi="Calibri"/>
                <w:spacing w:val="-2"/>
                <w:sz w:val="22"/>
                <w:szCs w:val="22"/>
              </w:rPr>
            </w:pPr>
            <w:r w:rsidRPr="000E468D">
              <w:rPr>
                <w:rFonts w:ascii="Calibri" w:hAnsi="Calibri"/>
                <w:spacing w:val="-2"/>
                <w:sz w:val="22"/>
                <w:szCs w:val="22"/>
              </w:rPr>
              <w:t>R1 : Chapter 18,19</w:t>
            </w:r>
          </w:p>
        </w:tc>
      </w:tr>
      <w:tr w:rsidR="00422A58" w:rsidRPr="000E468D" w:rsidTr="003D660F">
        <w:trPr>
          <w:trHeight w:val="1016"/>
        </w:trPr>
        <w:tc>
          <w:tcPr>
            <w:tcW w:w="990" w:type="dxa"/>
            <w:shd w:val="clear" w:color="auto" w:fill="auto"/>
          </w:tcPr>
          <w:p w:rsidR="00422A58" w:rsidRPr="000E468D" w:rsidRDefault="00422A58" w:rsidP="00422A58">
            <w:pPr>
              <w:suppressAutoHyphens/>
              <w:spacing w:line="360" w:lineRule="auto"/>
              <w:rPr>
                <w:rFonts w:ascii="Calibri" w:hAnsi="Calibri"/>
                <w:spacing w:val="-2"/>
                <w:sz w:val="22"/>
                <w:szCs w:val="22"/>
              </w:rPr>
            </w:pPr>
            <w:r>
              <w:rPr>
                <w:rFonts w:ascii="Calibri" w:hAnsi="Calibri"/>
                <w:spacing w:val="-2"/>
                <w:sz w:val="22"/>
                <w:szCs w:val="22"/>
              </w:rPr>
              <w:t>34</w:t>
            </w:r>
            <w:r w:rsidRPr="000E468D">
              <w:rPr>
                <w:rFonts w:ascii="Calibri" w:hAnsi="Calibri"/>
                <w:spacing w:val="-2"/>
                <w:sz w:val="22"/>
                <w:szCs w:val="22"/>
              </w:rPr>
              <w:t>-3</w:t>
            </w:r>
            <w:r>
              <w:rPr>
                <w:rFonts w:ascii="Calibri" w:hAnsi="Calibri"/>
                <w:spacing w:val="-2"/>
                <w:sz w:val="22"/>
                <w:szCs w:val="22"/>
              </w:rPr>
              <w:t>7</w:t>
            </w:r>
          </w:p>
        </w:tc>
        <w:tc>
          <w:tcPr>
            <w:tcW w:w="1530" w:type="dxa"/>
          </w:tcPr>
          <w:p w:rsidR="00422A58" w:rsidRPr="000E468D" w:rsidRDefault="00422A58" w:rsidP="00422A58">
            <w:pPr>
              <w:suppressAutoHyphens/>
              <w:rPr>
                <w:rFonts w:ascii="Calibri" w:hAnsi="Calibri"/>
                <w:spacing w:val="-2"/>
                <w:sz w:val="22"/>
                <w:szCs w:val="22"/>
              </w:rPr>
            </w:pPr>
            <w:r w:rsidRPr="000E468D">
              <w:rPr>
                <w:rFonts w:ascii="Calibri" w:hAnsi="Calibri"/>
                <w:spacing w:val="-2"/>
                <w:sz w:val="22"/>
                <w:szCs w:val="22"/>
              </w:rPr>
              <w:t>Optical Sensors: Applications</w:t>
            </w:r>
          </w:p>
          <w:p w:rsidR="00422A58" w:rsidRPr="000E468D" w:rsidRDefault="00422A58" w:rsidP="00422A58">
            <w:pPr>
              <w:suppressAutoHyphens/>
              <w:rPr>
                <w:rFonts w:ascii="Calibri" w:hAnsi="Calibri"/>
                <w:spacing w:val="-2"/>
                <w:sz w:val="22"/>
                <w:szCs w:val="22"/>
              </w:rPr>
            </w:pPr>
          </w:p>
        </w:tc>
        <w:tc>
          <w:tcPr>
            <w:tcW w:w="2340" w:type="dxa"/>
            <w:shd w:val="clear" w:color="auto" w:fill="auto"/>
          </w:tcPr>
          <w:p w:rsidR="00422A58" w:rsidRPr="000E468D" w:rsidRDefault="00422A58" w:rsidP="00422A58">
            <w:pPr>
              <w:suppressAutoHyphens/>
              <w:rPr>
                <w:rFonts w:ascii="Calibri" w:hAnsi="Calibri"/>
                <w:spacing w:val="-2"/>
                <w:sz w:val="22"/>
                <w:szCs w:val="22"/>
              </w:rPr>
            </w:pPr>
            <w:r w:rsidRPr="000E468D">
              <w:rPr>
                <w:rFonts w:ascii="Calibri" w:hAnsi="Calibri"/>
                <w:spacing w:val="-2"/>
                <w:sz w:val="22"/>
                <w:szCs w:val="22"/>
              </w:rPr>
              <w:t>Nanomaterial Applications in Optical Transduction</w:t>
            </w:r>
          </w:p>
        </w:tc>
        <w:tc>
          <w:tcPr>
            <w:tcW w:w="4023" w:type="dxa"/>
            <w:shd w:val="clear" w:color="auto" w:fill="auto"/>
          </w:tcPr>
          <w:p w:rsidR="00422A58" w:rsidRPr="000E468D" w:rsidRDefault="00422A58" w:rsidP="00422A58">
            <w:pPr>
              <w:suppressAutoHyphens/>
              <w:jc w:val="both"/>
              <w:rPr>
                <w:rFonts w:ascii="Calibri" w:hAnsi="Calibri"/>
                <w:spacing w:val="-2"/>
                <w:sz w:val="22"/>
                <w:szCs w:val="22"/>
              </w:rPr>
            </w:pPr>
            <w:r w:rsidRPr="000E468D">
              <w:rPr>
                <w:rFonts w:ascii="Calibri" w:hAnsi="Calibri"/>
                <w:spacing w:val="-2"/>
                <w:sz w:val="22"/>
                <w:szCs w:val="22"/>
              </w:rPr>
              <w:t>Usage of nanomaterials like lanthanide compounds, porous silicon etc. in optical transduction and optical sensing.</w:t>
            </w:r>
          </w:p>
        </w:tc>
        <w:tc>
          <w:tcPr>
            <w:tcW w:w="1647" w:type="dxa"/>
            <w:shd w:val="clear" w:color="auto" w:fill="auto"/>
          </w:tcPr>
          <w:p w:rsidR="00422A58" w:rsidRPr="000E468D" w:rsidRDefault="00422A58" w:rsidP="00422A58">
            <w:pPr>
              <w:suppressAutoHyphens/>
              <w:spacing w:line="360" w:lineRule="auto"/>
              <w:rPr>
                <w:rFonts w:ascii="Calibri" w:hAnsi="Calibri"/>
                <w:spacing w:val="-2"/>
                <w:sz w:val="22"/>
                <w:szCs w:val="22"/>
              </w:rPr>
            </w:pPr>
            <w:r>
              <w:rPr>
                <w:rFonts w:ascii="Calibri" w:hAnsi="Calibri"/>
                <w:spacing w:val="-2"/>
                <w:sz w:val="22"/>
                <w:szCs w:val="22"/>
              </w:rPr>
              <w:t xml:space="preserve">T2: Chapter 9 R1 : Chapter </w:t>
            </w:r>
            <w:r w:rsidRPr="000E468D">
              <w:rPr>
                <w:rFonts w:ascii="Calibri" w:hAnsi="Calibri"/>
                <w:spacing w:val="-2"/>
                <w:sz w:val="22"/>
                <w:szCs w:val="22"/>
              </w:rPr>
              <w:t xml:space="preserve"> 20</w:t>
            </w:r>
          </w:p>
        </w:tc>
      </w:tr>
      <w:tr w:rsidR="00422A58" w:rsidRPr="000E468D" w:rsidTr="003D660F">
        <w:trPr>
          <w:trHeight w:val="1385"/>
        </w:trPr>
        <w:tc>
          <w:tcPr>
            <w:tcW w:w="990" w:type="dxa"/>
            <w:shd w:val="clear" w:color="auto" w:fill="auto"/>
          </w:tcPr>
          <w:p w:rsidR="00422A58" w:rsidRDefault="00422A58" w:rsidP="00422A58">
            <w:pPr>
              <w:suppressAutoHyphens/>
              <w:spacing w:line="360" w:lineRule="auto"/>
              <w:rPr>
                <w:rFonts w:ascii="Calibri" w:hAnsi="Calibri"/>
                <w:spacing w:val="-2"/>
                <w:sz w:val="22"/>
                <w:szCs w:val="22"/>
              </w:rPr>
            </w:pPr>
            <w:r>
              <w:rPr>
                <w:rFonts w:ascii="Calibri" w:hAnsi="Calibri"/>
                <w:spacing w:val="-2"/>
                <w:sz w:val="22"/>
                <w:szCs w:val="22"/>
              </w:rPr>
              <w:t>38-40</w:t>
            </w:r>
          </w:p>
          <w:p w:rsidR="00422A58" w:rsidRDefault="00422A58" w:rsidP="00422A58">
            <w:pPr>
              <w:suppressAutoHyphens/>
              <w:spacing w:line="360" w:lineRule="auto"/>
              <w:rPr>
                <w:rFonts w:ascii="Calibri" w:hAnsi="Calibri"/>
                <w:spacing w:val="-2"/>
                <w:sz w:val="22"/>
                <w:szCs w:val="22"/>
              </w:rPr>
            </w:pPr>
          </w:p>
          <w:p w:rsidR="00422A58" w:rsidRPr="0023359E" w:rsidRDefault="00422A58" w:rsidP="00422A58">
            <w:pPr>
              <w:suppressAutoHyphens/>
              <w:spacing w:line="360" w:lineRule="auto"/>
              <w:rPr>
                <w:rFonts w:ascii="Calibri" w:hAnsi="Calibri"/>
                <w:spacing w:val="-2"/>
                <w:sz w:val="22"/>
                <w:szCs w:val="22"/>
              </w:rPr>
            </w:pPr>
          </w:p>
        </w:tc>
        <w:tc>
          <w:tcPr>
            <w:tcW w:w="1530" w:type="dxa"/>
          </w:tcPr>
          <w:p w:rsidR="00422A58" w:rsidRPr="000E468D" w:rsidRDefault="00422A58" w:rsidP="00422A58">
            <w:pPr>
              <w:suppressAutoHyphens/>
              <w:rPr>
                <w:rFonts w:ascii="Calibri" w:hAnsi="Calibri"/>
                <w:spacing w:val="-2"/>
                <w:sz w:val="22"/>
                <w:szCs w:val="22"/>
              </w:rPr>
            </w:pPr>
            <w:r w:rsidRPr="000E468D">
              <w:rPr>
                <w:rFonts w:ascii="Calibri" w:hAnsi="Calibri"/>
                <w:spacing w:val="-2"/>
                <w:sz w:val="22"/>
                <w:szCs w:val="22"/>
              </w:rPr>
              <w:t>Specific Applications</w:t>
            </w:r>
          </w:p>
        </w:tc>
        <w:tc>
          <w:tcPr>
            <w:tcW w:w="2340" w:type="dxa"/>
            <w:shd w:val="clear" w:color="auto" w:fill="auto"/>
          </w:tcPr>
          <w:p w:rsidR="00422A58" w:rsidRPr="000E468D" w:rsidRDefault="00422A58" w:rsidP="00422A58">
            <w:pPr>
              <w:suppressAutoHyphens/>
              <w:rPr>
                <w:rFonts w:ascii="Calibri" w:hAnsi="Calibri"/>
                <w:spacing w:val="-2"/>
                <w:sz w:val="22"/>
                <w:szCs w:val="22"/>
              </w:rPr>
            </w:pPr>
            <w:r w:rsidRPr="000E468D">
              <w:rPr>
                <w:rFonts w:ascii="Calibri" w:hAnsi="Calibri"/>
                <w:spacing w:val="-2"/>
                <w:sz w:val="22"/>
                <w:szCs w:val="22"/>
              </w:rPr>
              <w:t>Specific Applications</w:t>
            </w:r>
          </w:p>
        </w:tc>
        <w:tc>
          <w:tcPr>
            <w:tcW w:w="4023" w:type="dxa"/>
            <w:shd w:val="clear" w:color="auto" w:fill="auto"/>
          </w:tcPr>
          <w:p w:rsidR="00422A58" w:rsidRPr="000E468D" w:rsidRDefault="00422A58" w:rsidP="00422A58">
            <w:pPr>
              <w:suppressAutoHyphens/>
              <w:rPr>
                <w:rFonts w:ascii="Calibri" w:hAnsi="Calibri"/>
                <w:spacing w:val="-2"/>
                <w:sz w:val="22"/>
                <w:szCs w:val="22"/>
              </w:rPr>
            </w:pPr>
            <w:r w:rsidRPr="000E468D">
              <w:rPr>
                <w:rFonts w:ascii="Calibri" w:hAnsi="Calibri"/>
                <w:spacing w:val="-2"/>
                <w:sz w:val="22"/>
                <w:szCs w:val="22"/>
              </w:rPr>
              <w:t>Comprehend the recent advances and technological applications of bio and chemical sensors with examples covering case studies.</w:t>
            </w:r>
          </w:p>
        </w:tc>
        <w:tc>
          <w:tcPr>
            <w:tcW w:w="1647" w:type="dxa"/>
            <w:shd w:val="clear" w:color="auto" w:fill="auto"/>
          </w:tcPr>
          <w:p w:rsidR="00422A58" w:rsidRDefault="00422A58" w:rsidP="00422A58">
            <w:pPr>
              <w:suppressAutoHyphens/>
              <w:spacing w:line="360" w:lineRule="auto"/>
              <w:rPr>
                <w:rFonts w:ascii="Calibri" w:hAnsi="Calibri"/>
                <w:spacing w:val="-2"/>
                <w:sz w:val="22"/>
                <w:szCs w:val="22"/>
              </w:rPr>
            </w:pPr>
            <w:r w:rsidRPr="000E468D">
              <w:rPr>
                <w:rFonts w:ascii="Calibri" w:hAnsi="Calibri"/>
                <w:spacing w:val="-2"/>
                <w:sz w:val="22"/>
                <w:szCs w:val="22"/>
              </w:rPr>
              <w:t xml:space="preserve">T1, T2, R1, </w:t>
            </w:r>
          </w:p>
          <w:p w:rsidR="00422A58" w:rsidRDefault="00422A58" w:rsidP="00422A58">
            <w:pPr>
              <w:suppressAutoHyphens/>
              <w:spacing w:line="360" w:lineRule="auto"/>
              <w:rPr>
                <w:rFonts w:ascii="Calibri" w:hAnsi="Calibri"/>
                <w:spacing w:val="-2"/>
                <w:sz w:val="22"/>
                <w:szCs w:val="22"/>
              </w:rPr>
            </w:pPr>
          </w:p>
          <w:p w:rsidR="00422A58" w:rsidRPr="000E468D" w:rsidRDefault="00422A58" w:rsidP="00422A58">
            <w:pPr>
              <w:suppressAutoHyphens/>
              <w:spacing w:line="360" w:lineRule="auto"/>
              <w:rPr>
                <w:rFonts w:ascii="Calibri" w:hAnsi="Calibri"/>
                <w:spacing w:val="-2"/>
                <w:sz w:val="22"/>
                <w:szCs w:val="22"/>
              </w:rPr>
            </w:pPr>
            <w:r w:rsidRPr="0023359E">
              <w:rPr>
                <w:rFonts w:ascii="Calibri" w:hAnsi="Calibri"/>
                <w:b/>
                <w:spacing w:val="-2"/>
                <w:sz w:val="22"/>
                <w:szCs w:val="22"/>
              </w:rPr>
              <w:t>Research articles,</w:t>
            </w:r>
            <w:r w:rsidRPr="000E468D">
              <w:rPr>
                <w:rFonts w:ascii="Calibri" w:hAnsi="Calibri"/>
                <w:spacing w:val="-2"/>
                <w:sz w:val="22"/>
                <w:szCs w:val="22"/>
              </w:rPr>
              <w:t xml:space="preserve"> Class Notes etc.</w:t>
            </w:r>
          </w:p>
        </w:tc>
      </w:tr>
    </w:tbl>
    <w:p w:rsidR="002B3FFD" w:rsidRPr="000E468D" w:rsidRDefault="002B3FFD" w:rsidP="005B6CB6">
      <w:pPr>
        <w:suppressAutoHyphens/>
        <w:spacing w:line="360" w:lineRule="auto"/>
        <w:rPr>
          <w:rFonts w:ascii="Calibri" w:hAnsi="Calibri"/>
          <w:spacing w:val="-2"/>
          <w:sz w:val="22"/>
          <w:szCs w:val="22"/>
        </w:rPr>
      </w:pPr>
    </w:p>
    <w:p w:rsidR="00E2086D" w:rsidRPr="00D170EF" w:rsidRDefault="0057280C" w:rsidP="005B6CB6">
      <w:pPr>
        <w:suppressAutoHyphens/>
        <w:spacing w:line="360" w:lineRule="auto"/>
        <w:rPr>
          <w:rFonts w:ascii="Times New Roman" w:hAnsi="Times New Roman"/>
          <w:b/>
          <w:spacing w:val="-2"/>
          <w:sz w:val="24"/>
          <w:szCs w:val="24"/>
          <w:u w:val="single"/>
        </w:rPr>
      </w:pPr>
      <w:r w:rsidRPr="00D170EF">
        <w:rPr>
          <w:rFonts w:ascii="Times New Roman" w:hAnsi="Times New Roman"/>
          <w:b/>
          <w:spacing w:val="-2"/>
          <w:sz w:val="24"/>
          <w:szCs w:val="24"/>
          <w:u w:val="single"/>
        </w:rPr>
        <w:t>5</w:t>
      </w:r>
      <w:r w:rsidR="00E2086D" w:rsidRPr="00D170EF">
        <w:rPr>
          <w:rFonts w:ascii="Times New Roman" w:hAnsi="Times New Roman"/>
          <w:b/>
          <w:spacing w:val="-2"/>
          <w:sz w:val="24"/>
          <w:szCs w:val="24"/>
          <w:u w:val="single"/>
        </w:rPr>
        <w:t>. Evaluation Scheme: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5"/>
        <w:gridCol w:w="1011"/>
        <w:gridCol w:w="1514"/>
        <w:gridCol w:w="2434"/>
        <w:gridCol w:w="2032"/>
      </w:tblGrid>
      <w:tr w:rsidR="00F44647" w:rsidRPr="000E468D" w:rsidTr="003D660F">
        <w:tc>
          <w:tcPr>
            <w:tcW w:w="3235" w:type="dxa"/>
            <w:shd w:val="clear" w:color="auto" w:fill="auto"/>
          </w:tcPr>
          <w:p w:rsidR="00F44647" w:rsidRPr="000E468D" w:rsidRDefault="00F44647" w:rsidP="005B6CB6">
            <w:pPr>
              <w:suppressAutoHyphens/>
              <w:spacing w:line="360" w:lineRule="auto"/>
              <w:rPr>
                <w:rFonts w:ascii="Calibri" w:hAnsi="Calibri"/>
                <w:b/>
                <w:spacing w:val="-2"/>
                <w:sz w:val="22"/>
                <w:szCs w:val="22"/>
              </w:rPr>
            </w:pPr>
            <w:r w:rsidRPr="000E468D">
              <w:rPr>
                <w:rFonts w:ascii="Calibri" w:hAnsi="Calibri"/>
                <w:b/>
                <w:spacing w:val="-2"/>
                <w:sz w:val="22"/>
                <w:szCs w:val="22"/>
              </w:rPr>
              <w:t>Component</w:t>
            </w:r>
          </w:p>
        </w:tc>
        <w:tc>
          <w:tcPr>
            <w:tcW w:w="1011" w:type="dxa"/>
            <w:shd w:val="clear" w:color="auto" w:fill="auto"/>
          </w:tcPr>
          <w:p w:rsidR="00F44647" w:rsidRPr="000E468D" w:rsidRDefault="00F44647" w:rsidP="005B6CB6">
            <w:pPr>
              <w:suppressAutoHyphens/>
              <w:spacing w:line="360" w:lineRule="auto"/>
              <w:rPr>
                <w:rFonts w:ascii="Calibri" w:hAnsi="Calibri"/>
                <w:b/>
                <w:spacing w:val="-2"/>
                <w:sz w:val="22"/>
                <w:szCs w:val="22"/>
              </w:rPr>
            </w:pPr>
            <w:r w:rsidRPr="000E468D">
              <w:rPr>
                <w:rFonts w:ascii="Calibri" w:hAnsi="Calibri"/>
                <w:b/>
                <w:spacing w:val="-2"/>
                <w:sz w:val="22"/>
                <w:szCs w:val="22"/>
              </w:rPr>
              <w:t>Duration</w:t>
            </w:r>
          </w:p>
        </w:tc>
        <w:tc>
          <w:tcPr>
            <w:tcW w:w="1514" w:type="dxa"/>
            <w:shd w:val="clear" w:color="auto" w:fill="auto"/>
          </w:tcPr>
          <w:p w:rsidR="00F44647" w:rsidRPr="000E468D" w:rsidRDefault="00F44647" w:rsidP="005B6CB6">
            <w:pPr>
              <w:suppressAutoHyphens/>
              <w:spacing w:line="360" w:lineRule="auto"/>
              <w:rPr>
                <w:rFonts w:ascii="Calibri" w:hAnsi="Calibri"/>
                <w:b/>
                <w:spacing w:val="-2"/>
                <w:sz w:val="22"/>
                <w:szCs w:val="22"/>
              </w:rPr>
            </w:pPr>
            <w:r w:rsidRPr="000E468D">
              <w:rPr>
                <w:rFonts w:ascii="Calibri" w:hAnsi="Calibri"/>
                <w:b/>
                <w:spacing w:val="-2"/>
                <w:sz w:val="22"/>
                <w:szCs w:val="22"/>
              </w:rPr>
              <w:t>Weightage %</w:t>
            </w:r>
          </w:p>
        </w:tc>
        <w:tc>
          <w:tcPr>
            <w:tcW w:w="2434" w:type="dxa"/>
          </w:tcPr>
          <w:p w:rsidR="00F44647" w:rsidRPr="000E468D" w:rsidRDefault="00F44647" w:rsidP="005B6CB6">
            <w:pPr>
              <w:suppressAutoHyphens/>
              <w:spacing w:line="360" w:lineRule="auto"/>
              <w:rPr>
                <w:rFonts w:ascii="Calibri" w:hAnsi="Calibri"/>
                <w:b/>
                <w:spacing w:val="-2"/>
                <w:sz w:val="22"/>
                <w:szCs w:val="22"/>
              </w:rPr>
            </w:pPr>
            <w:r w:rsidRPr="000E468D">
              <w:rPr>
                <w:rFonts w:ascii="Calibri" w:hAnsi="Calibri"/>
                <w:b/>
                <w:spacing w:val="-2"/>
                <w:sz w:val="22"/>
                <w:szCs w:val="22"/>
              </w:rPr>
              <w:t>Date, Day &amp; Time</w:t>
            </w:r>
          </w:p>
        </w:tc>
        <w:tc>
          <w:tcPr>
            <w:tcW w:w="2032" w:type="dxa"/>
          </w:tcPr>
          <w:p w:rsidR="00F44647" w:rsidRPr="000E468D" w:rsidRDefault="00F44647" w:rsidP="00E04C56">
            <w:pPr>
              <w:suppressAutoHyphens/>
              <w:spacing w:line="360" w:lineRule="auto"/>
              <w:jc w:val="center"/>
              <w:rPr>
                <w:rFonts w:ascii="Calibri" w:hAnsi="Calibri"/>
                <w:b/>
                <w:spacing w:val="-2"/>
                <w:sz w:val="22"/>
                <w:szCs w:val="22"/>
              </w:rPr>
            </w:pPr>
            <w:r w:rsidRPr="000E468D">
              <w:rPr>
                <w:rFonts w:ascii="Calibri" w:hAnsi="Calibri"/>
                <w:b/>
                <w:spacing w:val="-2"/>
                <w:sz w:val="22"/>
                <w:szCs w:val="22"/>
              </w:rPr>
              <w:t>Nature of Component</w:t>
            </w:r>
          </w:p>
        </w:tc>
      </w:tr>
      <w:tr w:rsidR="006A1821" w:rsidRPr="000E468D" w:rsidTr="003D660F">
        <w:tc>
          <w:tcPr>
            <w:tcW w:w="3235" w:type="dxa"/>
            <w:shd w:val="clear" w:color="auto" w:fill="auto"/>
          </w:tcPr>
          <w:p w:rsidR="006A1821" w:rsidRPr="000E468D" w:rsidRDefault="006F627F" w:rsidP="005B6CB6">
            <w:pPr>
              <w:suppressAutoHyphens/>
              <w:spacing w:line="360" w:lineRule="auto"/>
              <w:rPr>
                <w:rFonts w:ascii="Calibri" w:hAnsi="Calibri"/>
                <w:spacing w:val="-2"/>
                <w:sz w:val="22"/>
                <w:szCs w:val="22"/>
              </w:rPr>
            </w:pPr>
            <w:r w:rsidRPr="000E468D">
              <w:rPr>
                <w:rFonts w:ascii="Calibri" w:hAnsi="Calibri"/>
                <w:spacing w:val="-2"/>
                <w:sz w:val="22"/>
                <w:szCs w:val="22"/>
              </w:rPr>
              <w:t>Mid-Semester Test</w:t>
            </w:r>
          </w:p>
        </w:tc>
        <w:tc>
          <w:tcPr>
            <w:tcW w:w="1011" w:type="dxa"/>
            <w:shd w:val="clear" w:color="auto" w:fill="auto"/>
          </w:tcPr>
          <w:p w:rsidR="006A1821" w:rsidRPr="000E468D" w:rsidRDefault="00B85115" w:rsidP="00E70984">
            <w:pPr>
              <w:suppressAutoHyphens/>
              <w:spacing w:line="360" w:lineRule="auto"/>
              <w:jc w:val="center"/>
              <w:rPr>
                <w:rFonts w:ascii="Calibri" w:hAnsi="Calibri"/>
                <w:spacing w:val="-2"/>
                <w:sz w:val="22"/>
                <w:szCs w:val="22"/>
              </w:rPr>
            </w:pPr>
            <w:r w:rsidRPr="000E468D">
              <w:rPr>
                <w:rFonts w:ascii="Calibri" w:hAnsi="Calibri"/>
                <w:spacing w:val="-2"/>
                <w:sz w:val="22"/>
                <w:szCs w:val="22"/>
              </w:rPr>
              <w:t>90 min</w:t>
            </w:r>
          </w:p>
        </w:tc>
        <w:tc>
          <w:tcPr>
            <w:tcW w:w="1514" w:type="dxa"/>
            <w:shd w:val="clear" w:color="auto" w:fill="auto"/>
          </w:tcPr>
          <w:p w:rsidR="006A1821" w:rsidRPr="000E468D" w:rsidRDefault="007D6EFF" w:rsidP="00E70984">
            <w:pPr>
              <w:suppressAutoHyphens/>
              <w:spacing w:line="360" w:lineRule="auto"/>
              <w:jc w:val="center"/>
              <w:rPr>
                <w:rFonts w:ascii="Calibri" w:hAnsi="Calibri"/>
                <w:spacing w:val="-2"/>
                <w:sz w:val="22"/>
                <w:szCs w:val="22"/>
              </w:rPr>
            </w:pPr>
            <w:r w:rsidRPr="000E468D">
              <w:rPr>
                <w:rFonts w:ascii="Calibri" w:hAnsi="Calibri"/>
                <w:spacing w:val="-2"/>
                <w:sz w:val="22"/>
                <w:szCs w:val="22"/>
              </w:rPr>
              <w:t>35</w:t>
            </w:r>
            <w:r w:rsidR="006A1821" w:rsidRPr="000E468D">
              <w:rPr>
                <w:rFonts w:ascii="Calibri" w:hAnsi="Calibri"/>
                <w:spacing w:val="-2"/>
                <w:sz w:val="22"/>
                <w:szCs w:val="22"/>
              </w:rPr>
              <w:t>%</w:t>
            </w:r>
          </w:p>
        </w:tc>
        <w:tc>
          <w:tcPr>
            <w:tcW w:w="2434" w:type="dxa"/>
          </w:tcPr>
          <w:p w:rsidR="006A1821" w:rsidRPr="000E468D" w:rsidRDefault="00264D4A" w:rsidP="00E70984">
            <w:pPr>
              <w:jc w:val="center"/>
              <w:rPr>
                <w:rFonts w:ascii="Calibri" w:hAnsi="Calibri"/>
                <w:sz w:val="22"/>
                <w:szCs w:val="22"/>
              </w:rPr>
            </w:pPr>
            <w:r>
              <w:t>16/03 11.00am to12.30pm</w:t>
            </w:r>
          </w:p>
        </w:tc>
        <w:tc>
          <w:tcPr>
            <w:tcW w:w="2032" w:type="dxa"/>
          </w:tcPr>
          <w:p w:rsidR="006A1821" w:rsidRPr="000E468D" w:rsidRDefault="003E53AD" w:rsidP="00E04C56">
            <w:pPr>
              <w:suppressAutoHyphens/>
              <w:spacing w:line="360" w:lineRule="auto"/>
              <w:jc w:val="center"/>
              <w:rPr>
                <w:rFonts w:ascii="Calibri" w:hAnsi="Calibri"/>
                <w:spacing w:val="-2"/>
                <w:sz w:val="22"/>
                <w:szCs w:val="22"/>
              </w:rPr>
            </w:pPr>
            <w:r>
              <w:rPr>
                <w:rFonts w:ascii="Calibri" w:hAnsi="Calibri"/>
                <w:spacing w:val="-2"/>
                <w:sz w:val="22"/>
                <w:szCs w:val="22"/>
              </w:rPr>
              <w:t>Closed</w:t>
            </w:r>
            <w:r w:rsidR="006A1821" w:rsidRPr="000E468D">
              <w:rPr>
                <w:rFonts w:ascii="Calibri" w:hAnsi="Calibri"/>
                <w:spacing w:val="-2"/>
                <w:sz w:val="22"/>
                <w:szCs w:val="22"/>
              </w:rPr>
              <w:t xml:space="preserve"> Book</w:t>
            </w:r>
          </w:p>
        </w:tc>
      </w:tr>
      <w:tr w:rsidR="00F44647" w:rsidRPr="000E468D" w:rsidTr="003D660F">
        <w:tc>
          <w:tcPr>
            <w:tcW w:w="3235" w:type="dxa"/>
            <w:shd w:val="clear" w:color="auto" w:fill="auto"/>
          </w:tcPr>
          <w:p w:rsidR="00F44647" w:rsidRPr="000E468D" w:rsidRDefault="00E70984" w:rsidP="00133C80">
            <w:pPr>
              <w:suppressAutoHyphens/>
              <w:rPr>
                <w:rFonts w:ascii="Calibri" w:hAnsi="Calibri"/>
                <w:spacing w:val="-2"/>
                <w:sz w:val="22"/>
                <w:szCs w:val="22"/>
              </w:rPr>
            </w:pPr>
            <w:r w:rsidRPr="000E468D">
              <w:rPr>
                <w:rFonts w:ascii="Calibri" w:hAnsi="Calibri"/>
                <w:spacing w:val="-2"/>
                <w:sz w:val="22"/>
                <w:szCs w:val="22"/>
              </w:rPr>
              <w:t>Assignments/</w:t>
            </w:r>
            <w:r w:rsidR="00F44647" w:rsidRPr="000E468D">
              <w:rPr>
                <w:rFonts w:ascii="Calibri" w:hAnsi="Calibri"/>
                <w:spacing w:val="-2"/>
                <w:sz w:val="22"/>
                <w:szCs w:val="22"/>
              </w:rPr>
              <w:t>lab component</w:t>
            </w:r>
            <w:r w:rsidR="001C0C7A" w:rsidRPr="000E468D">
              <w:rPr>
                <w:rFonts w:ascii="Calibri" w:hAnsi="Calibri"/>
                <w:spacing w:val="-2"/>
                <w:sz w:val="22"/>
                <w:szCs w:val="22"/>
              </w:rPr>
              <w:t>/ Quiz</w:t>
            </w:r>
            <w:r w:rsidR="007A18FD">
              <w:rPr>
                <w:rFonts w:ascii="Calibri" w:hAnsi="Calibri"/>
                <w:spacing w:val="-2"/>
                <w:sz w:val="22"/>
                <w:szCs w:val="22"/>
              </w:rPr>
              <w:t>/small projects</w:t>
            </w:r>
          </w:p>
        </w:tc>
        <w:tc>
          <w:tcPr>
            <w:tcW w:w="1011" w:type="dxa"/>
            <w:shd w:val="clear" w:color="auto" w:fill="auto"/>
          </w:tcPr>
          <w:p w:rsidR="00F44647" w:rsidRPr="000E468D" w:rsidRDefault="00F44647" w:rsidP="00E70984">
            <w:pPr>
              <w:suppressAutoHyphens/>
              <w:spacing w:line="360" w:lineRule="auto"/>
              <w:jc w:val="center"/>
              <w:rPr>
                <w:rFonts w:ascii="Calibri" w:hAnsi="Calibri"/>
                <w:spacing w:val="-2"/>
                <w:sz w:val="22"/>
                <w:szCs w:val="22"/>
              </w:rPr>
            </w:pPr>
            <w:r w:rsidRPr="000E468D">
              <w:rPr>
                <w:rFonts w:ascii="Calibri" w:hAnsi="Calibri"/>
                <w:spacing w:val="-2"/>
                <w:sz w:val="22"/>
                <w:szCs w:val="22"/>
              </w:rPr>
              <w:t>-</w:t>
            </w:r>
          </w:p>
        </w:tc>
        <w:tc>
          <w:tcPr>
            <w:tcW w:w="1514" w:type="dxa"/>
            <w:shd w:val="clear" w:color="auto" w:fill="auto"/>
          </w:tcPr>
          <w:p w:rsidR="00F44647" w:rsidRPr="000E468D" w:rsidRDefault="00F44647" w:rsidP="00B97CBB">
            <w:pPr>
              <w:suppressAutoHyphens/>
              <w:spacing w:line="360" w:lineRule="auto"/>
              <w:jc w:val="center"/>
              <w:rPr>
                <w:rFonts w:ascii="Calibri" w:hAnsi="Calibri"/>
                <w:spacing w:val="-2"/>
                <w:sz w:val="22"/>
                <w:szCs w:val="22"/>
              </w:rPr>
            </w:pPr>
            <w:r w:rsidRPr="000E468D">
              <w:rPr>
                <w:rFonts w:ascii="Calibri" w:hAnsi="Calibri"/>
                <w:spacing w:val="-2"/>
                <w:sz w:val="22"/>
                <w:szCs w:val="22"/>
              </w:rPr>
              <w:t>2</w:t>
            </w:r>
            <w:r w:rsidR="00B97CBB">
              <w:rPr>
                <w:rFonts w:ascii="Calibri" w:hAnsi="Calibri"/>
                <w:spacing w:val="-2"/>
                <w:sz w:val="22"/>
                <w:szCs w:val="22"/>
              </w:rPr>
              <w:t>5</w:t>
            </w:r>
            <w:r w:rsidRPr="000E468D">
              <w:rPr>
                <w:rFonts w:ascii="Calibri" w:hAnsi="Calibri"/>
                <w:spacing w:val="-2"/>
                <w:sz w:val="22"/>
                <w:szCs w:val="22"/>
              </w:rPr>
              <w:t>%</w:t>
            </w:r>
          </w:p>
        </w:tc>
        <w:tc>
          <w:tcPr>
            <w:tcW w:w="2434" w:type="dxa"/>
          </w:tcPr>
          <w:p w:rsidR="00F44647" w:rsidRPr="000E468D" w:rsidRDefault="00F44647" w:rsidP="00E70984">
            <w:pPr>
              <w:suppressAutoHyphens/>
              <w:spacing w:line="360" w:lineRule="auto"/>
              <w:jc w:val="center"/>
              <w:rPr>
                <w:rFonts w:ascii="Calibri" w:hAnsi="Calibri"/>
                <w:spacing w:val="-2"/>
                <w:sz w:val="22"/>
                <w:szCs w:val="22"/>
              </w:rPr>
            </w:pPr>
            <w:r w:rsidRPr="000E468D">
              <w:rPr>
                <w:rFonts w:ascii="Calibri" w:hAnsi="Calibri"/>
                <w:spacing w:val="-2"/>
                <w:sz w:val="22"/>
                <w:szCs w:val="22"/>
              </w:rPr>
              <w:t>-</w:t>
            </w:r>
          </w:p>
        </w:tc>
        <w:tc>
          <w:tcPr>
            <w:tcW w:w="2032" w:type="dxa"/>
          </w:tcPr>
          <w:p w:rsidR="00F44647" w:rsidRPr="000E468D" w:rsidRDefault="00F44647" w:rsidP="00E04C56">
            <w:pPr>
              <w:suppressAutoHyphens/>
              <w:spacing w:line="360" w:lineRule="auto"/>
              <w:jc w:val="center"/>
              <w:rPr>
                <w:rFonts w:ascii="Calibri" w:hAnsi="Calibri"/>
                <w:spacing w:val="-2"/>
                <w:sz w:val="22"/>
                <w:szCs w:val="22"/>
              </w:rPr>
            </w:pPr>
            <w:r w:rsidRPr="000E468D">
              <w:rPr>
                <w:rFonts w:ascii="Calibri" w:hAnsi="Calibri"/>
                <w:spacing w:val="-2"/>
                <w:sz w:val="22"/>
                <w:szCs w:val="22"/>
              </w:rPr>
              <w:t>Open Book</w:t>
            </w:r>
          </w:p>
        </w:tc>
      </w:tr>
      <w:tr w:rsidR="00F44647" w:rsidRPr="000E468D" w:rsidTr="003D660F">
        <w:tc>
          <w:tcPr>
            <w:tcW w:w="3235" w:type="dxa"/>
            <w:shd w:val="clear" w:color="auto" w:fill="auto"/>
          </w:tcPr>
          <w:p w:rsidR="00B23A76" w:rsidRPr="000E468D" w:rsidRDefault="00F44647" w:rsidP="003B0EAF">
            <w:pPr>
              <w:suppressAutoHyphens/>
              <w:spacing w:line="360" w:lineRule="auto"/>
              <w:rPr>
                <w:rFonts w:ascii="Calibri" w:hAnsi="Calibri"/>
                <w:spacing w:val="-2"/>
                <w:sz w:val="22"/>
                <w:szCs w:val="22"/>
              </w:rPr>
            </w:pPr>
            <w:r w:rsidRPr="000E468D">
              <w:rPr>
                <w:rFonts w:ascii="Calibri" w:hAnsi="Calibri"/>
                <w:spacing w:val="-2"/>
                <w:sz w:val="22"/>
                <w:szCs w:val="22"/>
              </w:rPr>
              <w:t>Comprehensive Examination</w:t>
            </w:r>
          </w:p>
        </w:tc>
        <w:tc>
          <w:tcPr>
            <w:tcW w:w="1011" w:type="dxa"/>
            <w:shd w:val="clear" w:color="auto" w:fill="auto"/>
          </w:tcPr>
          <w:p w:rsidR="00F44647" w:rsidRPr="000E468D" w:rsidRDefault="00CB7309" w:rsidP="00C41D17">
            <w:pPr>
              <w:suppressAutoHyphens/>
              <w:spacing w:line="360" w:lineRule="auto"/>
              <w:jc w:val="center"/>
              <w:rPr>
                <w:rFonts w:ascii="Calibri" w:hAnsi="Calibri"/>
                <w:spacing w:val="-2"/>
                <w:sz w:val="22"/>
                <w:szCs w:val="22"/>
              </w:rPr>
            </w:pPr>
            <w:r>
              <w:rPr>
                <w:rFonts w:ascii="Calibri" w:hAnsi="Calibri"/>
                <w:spacing w:val="-2"/>
                <w:sz w:val="22"/>
                <w:szCs w:val="22"/>
              </w:rPr>
              <w:t>120</w:t>
            </w:r>
            <w:r w:rsidR="00B85115" w:rsidRPr="000E468D">
              <w:rPr>
                <w:rFonts w:ascii="Calibri" w:hAnsi="Calibri"/>
                <w:spacing w:val="-2"/>
                <w:sz w:val="22"/>
                <w:szCs w:val="22"/>
              </w:rPr>
              <w:t xml:space="preserve"> </w:t>
            </w:r>
            <w:r w:rsidR="00C41D17">
              <w:rPr>
                <w:rFonts w:ascii="Calibri" w:hAnsi="Calibri"/>
                <w:spacing w:val="-2"/>
                <w:sz w:val="22"/>
                <w:szCs w:val="22"/>
              </w:rPr>
              <w:t>mi</w:t>
            </w:r>
            <w:r w:rsidR="00A42E25">
              <w:rPr>
                <w:rFonts w:ascii="Calibri" w:hAnsi="Calibri"/>
                <w:spacing w:val="-2"/>
                <w:sz w:val="22"/>
                <w:szCs w:val="22"/>
              </w:rPr>
              <w:t>n</w:t>
            </w:r>
          </w:p>
        </w:tc>
        <w:tc>
          <w:tcPr>
            <w:tcW w:w="1514" w:type="dxa"/>
            <w:shd w:val="clear" w:color="auto" w:fill="auto"/>
          </w:tcPr>
          <w:p w:rsidR="00F44647" w:rsidRPr="000E468D" w:rsidRDefault="00F44647" w:rsidP="003E53AD">
            <w:pPr>
              <w:suppressAutoHyphens/>
              <w:spacing w:line="360" w:lineRule="auto"/>
              <w:jc w:val="center"/>
              <w:rPr>
                <w:rFonts w:ascii="Calibri" w:hAnsi="Calibri"/>
                <w:spacing w:val="-2"/>
                <w:sz w:val="22"/>
                <w:szCs w:val="22"/>
              </w:rPr>
            </w:pPr>
            <w:r w:rsidRPr="000E468D">
              <w:rPr>
                <w:rFonts w:ascii="Calibri" w:hAnsi="Calibri"/>
                <w:spacing w:val="-2"/>
                <w:sz w:val="22"/>
                <w:szCs w:val="22"/>
              </w:rPr>
              <w:t>4</w:t>
            </w:r>
            <w:r w:rsidR="003E53AD">
              <w:rPr>
                <w:rFonts w:ascii="Calibri" w:hAnsi="Calibri"/>
                <w:spacing w:val="-2"/>
                <w:sz w:val="22"/>
                <w:szCs w:val="22"/>
              </w:rPr>
              <w:t>0</w:t>
            </w:r>
            <w:r w:rsidRPr="000E468D">
              <w:rPr>
                <w:rFonts w:ascii="Calibri" w:hAnsi="Calibri"/>
                <w:spacing w:val="-2"/>
                <w:sz w:val="22"/>
                <w:szCs w:val="22"/>
              </w:rPr>
              <w:t>%</w:t>
            </w:r>
          </w:p>
        </w:tc>
        <w:tc>
          <w:tcPr>
            <w:tcW w:w="2434" w:type="dxa"/>
          </w:tcPr>
          <w:p w:rsidR="00F44647" w:rsidRPr="000E468D" w:rsidRDefault="00264D4A" w:rsidP="00E70984">
            <w:pPr>
              <w:suppressAutoHyphens/>
              <w:spacing w:line="360" w:lineRule="auto"/>
              <w:jc w:val="center"/>
              <w:rPr>
                <w:rFonts w:ascii="Calibri" w:hAnsi="Calibri"/>
                <w:spacing w:val="-2"/>
                <w:sz w:val="22"/>
                <w:szCs w:val="22"/>
              </w:rPr>
            </w:pPr>
            <w:r>
              <w:t>19/05 AN</w:t>
            </w:r>
          </w:p>
        </w:tc>
        <w:tc>
          <w:tcPr>
            <w:tcW w:w="2032" w:type="dxa"/>
          </w:tcPr>
          <w:p w:rsidR="00F44647" w:rsidRPr="000E468D" w:rsidRDefault="003E53AD" w:rsidP="00E04C56">
            <w:pPr>
              <w:suppressAutoHyphens/>
              <w:spacing w:line="360" w:lineRule="auto"/>
              <w:jc w:val="center"/>
              <w:rPr>
                <w:rFonts w:ascii="Calibri" w:hAnsi="Calibri"/>
                <w:spacing w:val="-2"/>
                <w:sz w:val="22"/>
                <w:szCs w:val="22"/>
              </w:rPr>
            </w:pPr>
            <w:r>
              <w:rPr>
                <w:rFonts w:ascii="Calibri" w:hAnsi="Calibri"/>
                <w:spacing w:val="-2"/>
                <w:sz w:val="22"/>
                <w:szCs w:val="22"/>
              </w:rPr>
              <w:t>Closed</w:t>
            </w:r>
            <w:r w:rsidR="00F44647" w:rsidRPr="000E468D">
              <w:rPr>
                <w:rFonts w:ascii="Calibri" w:hAnsi="Calibri"/>
                <w:spacing w:val="-2"/>
                <w:sz w:val="22"/>
                <w:szCs w:val="22"/>
              </w:rPr>
              <w:t xml:space="preserve"> Book</w:t>
            </w:r>
          </w:p>
        </w:tc>
      </w:tr>
    </w:tbl>
    <w:p w:rsidR="00805AF3" w:rsidRDefault="00805AF3" w:rsidP="005B6CB6">
      <w:pPr>
        <w:suppressAutoHyphens/>
        <w:spacing w:line="360" w:lineRule="auto"/>
        <w:rPr>
          <w:rFonts w:ascii="Times New Roman" w:hAnsi="Times New Roman"/>
          <w:b/>
          <w:spacing w:val="-2"/>
          <w:sz w:val="24"/>
          <w:szCs w:val="24"/>
        </w:rPr>
      </w:pPr>
    </w:p>
    <w:p w:rsidR="005756F8" w:rsidRDefault="005756F8" w:rsidP="005B6CB6">
      <w:pPr>
        <w:suppressAutoHyphens/>
        <w:spacing w:line="360" w:lineRule="auto"/>
        <w:rPr>
          <w:rFonts w:ascii="Times New Roman" w:hAnsi="Times New Roman"/>
          <w:b/>
          <w:spacing w:val="-2"/>
          <w:sz w:val="24"/>
          <w:szCs w:val="24"/>
        </w:rPr>
      </w:pPr>
    </w:p>
    <w:p w:rsidR="005756F8" w:rsidRDefault="005756F8" w:rsidP="005B6CB6">
      <w:pPr>
        <w:suppressAutoHyphens/>
        <w:spacing w:line="360" w:lineRule="auto"/>
        <w:rPr>
          <w:rFonts w:ascii="Times New Roman" w:hAnsi="Times New Roman"/>
          <w:b/>
          <w:spacing w:val="-2"/>
          <w:sz w:val="24"/>
          <w:szCs w:val="24"/>
        </w:rPr>
      </w:pPr>
    </w:p>
    <w:p w:rsidR="005756F8" w:rsidRDefault="005756F8" w:rsidP="005B6CB6">
      <w:pPr>
        <w:suppressAutoHyphens/>
        <w:spacing w:line="360" w:lineRule="auto"/>
        <w:rPr>
          <w:rFonts w:ascii="Times New Roman" w:hAnsi="Times New Roman"/>
          <w:b/>
          <w:spacing w:val="-2"/>
          <w:sz w:val="24"/>
          <w:szCs w:val="24"/>
        </w:rPr>
      </w:pPr>
    </w:p>
    <w:p w:rsidR="005756F8" w:rsidRDefault="005756F8" w:rsidP="005B6CB6">
      <w:pPr>
        <w:suppressAutoHyphens/>
        <w:spacing w:line="360" w:lineRule="auto"/>
        <w:rPr>
          <w:rFonts w:ascii="Times New Roman" w:hAnsi="Times New Roman"/>
          <w:b/>
          <w:spacing w:val="-2"/>
          <w:sz w:val="24"/>
          <w:szCs w:val="24"/>
        </w:rPr>
      </w:pPr>
    </w:p>
    <w:p w:rsidR="005756F8" w:rsidRDefault="005756F8" w:rsidP="005B6CB6">
      <w:pPr>
        <w:suppressAutoHyphens/>
        <w:spacing w:line="360" w:lineRule="auto"/>
        <w:rPr>
          <w:rFonts w:ascii="Times New Roman" w:hAnsi="Times New Roman"/>
          <w:b/>
          <w:spacing w:val="-2"/>
          <w:sz w:val="24"/>
          <w:szCs w:val="24"/>
        </w:rPr>
      </w:pPr>
    </w:p>
    <w:p w:rsidR="005756F8" w:rsidRDefault="005756F8" w:rsidP="005B6CB6">
      <w:pPr>
        <w:suppressAutoHyphens/>
        <w:spacing w:line="360" w:lineRule="auto"/>
        <w:rPr>
          <w:rFonts w:ascii="Times New Roman" w:hAnsi="Times New Roman"/>
          <w:b/>
          <w:spacing w:val="-2"/>
          <w:sz w:val="24"/>
          <w:szCs w:val="24"/>
        </w:rPr>
      </w:pPr>
    </w:p>
    <w:p w:rsidR="005756F8" w:rsidRDefault="005756F8" w:rsidP="005B6CB6">
      <w:pPr>
        <w:suppressAutoHyphens/>
        <w:spacing w:line="360" w:lineRule="auto"/>
        <w:rPr>
          <w:rFonts w:ascii="Times New Roman" w:hAnsi="Times New Roman"/>
          <w:b/>
          <w:spacing w:val="-2"/>
          <w:sz w:val="24"/>
          <w:szCs w:val="24"/>
        </w:rPr>
      </w:pPr>
    </w:p>
    <w:p w:rsidR="0047371C" w:rsidRPr="005B6CB6" w:rsidRDefault="0057280C" w:rsidP="00805AF3">
      <w:pPr>
        <w:suppressAutoHyphens/>
        <w:spacing w:line="360" w:lineRule="auto"/>
        <w:jc w:val="both"/>
        <w:rPr>
          <w:rFonts w:ascii="Times New Roman" w:hAnsi="Times New Roman"/>
          <w:spacing w:val="-2"/>
          <w:sz w:val="24"/>
          <w:szCs w:val="24"/>
        </w:rPr>
      </w:pPr>
      <w:r w:rsidRPr="00D170EF">
        <w:rPr>
          <w:rFonts w:ascii="Times New Roman" w:hAnsi="Times New Roman"/>
          <w:b/>
          <w:spacing w:val="-2"/>
          <w:sz w:val="24"/>
          <w:szCs w:val="24"/>
        </w:rPr>
        <w:t>6</w:t>
      </w:r>
      <w:r w:rsidR="00B90831" w:rsidRPr="00D170EF">
        <w:rPr>
          <w:rFonts w:ascii="Times New Roman" w:hAnsi="Times New Roman"/>
          <w:b/>
          <w:spacing w:val="-2"/>
          <w:sz w:val="24"/>
          <w:szCs w:val="24"/>
        </w:rPr>
        <w:t>.</w:t>
      </w:r>
      <w:r w:rsidR="00B90831" w:rsidRPr="005B6CB6">
        <w:rPr>
          <w:rFonts w:ascii="Times New Roman" w:hAnsi="Times New Roman"/>
          <w:spacing w:val="-2"/>
          <w:sz w:val="24"/>
          <w:szCs w:val="24"/>
        </w:rPr>
        <w:t xml:space="preserve"> </w:t>
      </w:r>
      <w:r w:rsidR="00B90831" w:rsidRPr="00A6386E">
        <w:rPr>
          <w:rFonts w:ascii="Times New Roman" w:hAnsi="Times New Roman"/>
          <w:b/>
          <w:spacing w:val="-2"/>
          <w:sz w:val="24"/>
          <w:szCs w:val="24"/>
        </w:rPr>
        <w:t>Chamber consultation hours</w:t>
      </w:r>
      <w:r w:rsidR="0047371C" w:rsidRPr="005B6CB6">
        <w:rPr>
          <w:rFonts w:ascii="Times New Roman" w:hAnsi="Times New Roman"/>
          <w:spacing w:val="-2"/>
          <w:sz w:val="24"/>
          <w:szCs w:val="24"/>
        </w:rPr>
        <w:t>: To be announced in the class.</w:t>
      </w:r>
    </w:p>
    <w:p w:rsidR="00F73D29" w:rsidRPr="005B6CB6" w:rsidRDefault="0057280C" w:rsidP="00805AF3">
      <w:pPr>
        <w:suppressAutoHyphens/>
        <w:spacing w:line="360" w:lineRule="auto"/>
        <w:jc w:val="both"/>
        <w:rPr>
          <w:rFonts w:ascii="Times New Roman" w:hAnsi="Times New Roman"/>
          <w:spacing w:val="-2"/>
          <w:sz w:val="24"/>
          <w:szCs w:val="24"/>
        </w:rPr>
      </w:pPr>
      <w:r w:rsidRPr="00D170EF">
        <w:rPr>
          <w:rFonts w:ascii="Times New Roman" w:hAnsi="Times New Roman"/>
          <w:b/>
          <w:spacing w:val="-2"/>
          <w:sz w:val="24"/>
          <w:szCs w:val="24"/>
        </w:rPr>
        <w:t>7</w:t>
      </w:r>
      <w:r w:rsidR="00B90831" w:rsidRPr="00D170EF">
        <w:rPr>
          <w:rFonts w:ascii="Times New Roman" w:hAnsi="Times New Roman"/>
          <w:b/>
          <w:spacing w:val="-2"/>
          <w:sz w:val="24"/>
          <w:szCs w:val="24"/>
        </w:rPr>
        <w:t>.</w:t>
      </w:r>
      <w:r w:rsidR="00B90831" w:rsidRPr="005B6CB6">
        <w:rPr>
          <w:rFonts w:ascii="Times New Roman" w:hAnsi="Times New Roman"/>
          <w:spacing w:val="-2"/>
          <w:sz w:val="24"/>
          <w:szCs w:val="24"/>
        </w:rPr>
        <w:t xml:space="preserve"> </w:t>
      </w:r>
      <w:r w:rsidR="00B90831" w:rsidRPr="00A6386E">
        <w:rPr>
          <w:rFonts w:ascii="Times New Roman" w:hAnsi="Times New Roman"/>
          <w:b/>
          <w:spacing w:val="-2"/>
          <w:sz w:val="24"/>
          <w:szCs w:val="24"/>
        </w:rPr>
        <w:t>Notices</w:t>
      </w:r>
      <w:r w:rsidR="00F73D29" w:rsidRPr="005B6CB6">
        <w:rPr>
          <w:rFonts w:ascii="Times New Roman" w:hAnsi="Times New Roman"/>
          <w:spacing w:val="-2"/>
          <w:sz w:val="24"/>
          <w:szCs w:val="24"/>
        </w:rPr>
        <w:t xml:space="preserve">: Notices concerning the course will be displayed </w:t>
      </w:r>
      <w:r w:rsidR="00710231" w:rsidRPr="005B6CB6">
        <w:rPr>
          <w:rFonts w:ascii="Times New Roman" w:hAnsi="Times New Roman"/>
          <w:spacing w:val="-2"/>
          <w:sz w:val="24"/>
          <w:szCs w:val="24"/>
        </w:rPr>
        <w:t xml:space="preserve">on the </w:t>
      </w:r>
      <w:r w:rsidR="00B90831" w:rsidRPr="005B6CB6">
        <w:rPr>
          <w:rFonts w:ascii="Times New Roman" w:hAnsi="Times New Roman"/>
          <w:spacing w:val="-2"/>
          <w:sz w:val="24"/>
          <w:szCs w:val="24"/>
        </w:rPr>
        <w:t>CMS</w:t>
      </w:r>
      <w:r w:rsidR="00F73D29" w:rsidRPr="005B6CB6">
        <w:rPr>
          <w:rFonts w:ascii="Times New Roman" w:hAnsi="Times New Roman"/>
          <w:spacing w:val="-2"/>
          <w:sz w:val="24"/>
          <w:szCs w:val="24"/>
        </w:rPr>
        <w:t>.</w:t>
      </w:r>
    </w:p>
    <w:p w:rsidR="00264D4A" w:rsidRDefault="0057280C" w:rsidP="00264D4A">
      <w:pPr>
        <w:pBdr>
          <w:top w:val="nil"/>
          <w:left w:val="nil"/>
          <w:bottom w:val="nil"/>
          <w:right w:val="nil"/>
          <w:between w:val="nil"/>
        </w:pBdr>
        <w:spacing w:line="360" w:lineRule="auto"/>
        <w:jc w:val="both"/>
        <w:rPr>
          <w:rFonts w:ascii="Garamond" w:eastAsia="Garamond" w:hAnsi="Garamond" w:cs="Garamond"/>
          <w:b/>
          <w:color w:val="000000"/>
          <w:sz w:val="24"/>
          <w:szCs w:val="24"/>
        </w:rPr>
      </w:pPr>
      <w:r w:rsidRPr="00D170EF">
        <w:rPr>
          <w:rFonts w:ascii="Times New Roman" w:hAnsi="Times New Roman"/>
          <w:b/>
          <w:sz w:val="24"/>
          <w:szCs w:val="24"/>
        </w:rPr>
        <w:t>8</w:t>
      </w:r>
      <w:r w:rsidR="009726B9" w:rsidRPr="00D170EF">
        <w:rPr>
          <w:rFonts w:ascii="Times New Roman" w:hAnsi="Times New Roman"/>
          <w:b/>
          <w:sz w:val="24"/>
          <w:szCs w:val="24"/>
        </w:rPr>
        <w:t>.</w:t>
      </w:r>
      <w:r w:rsidR="009726B9" w:rsidRPr="005B6CB6">
        <w:rPr>
          <w:rFonts w:ascii="Times New Roman" w:hAnsi="Times New Roman"/>
          <w:sz w:val="24"/>
          <w:szCs w:val="24"/>
        </w:rPr>
        <w:t xml:space="preserve"> </w:t>
      </w:r>
      <w:r w:rsidR="00264D4A">
        <w:rPr>
          <w:rFonts w:ascii="Garamond" w:eastAsia="Garamond" w:hAnsi="Garamond" w:cs="Garamond"/>
          <w:b/>
          <w:color w:val="000000"/>
          <w:sz w:val="24"/>
          <w:szCs w:val="24"/>
        </w:rPr>
        <w:t xml:space="preserve">Academic Honesty and Integrity Policy: </w:t>
      </w:r>
      <w:r w:rsidR="00264D4A">
        <w:rPr>
          <w:rFonts w:ascii="Garamond" w:eastAsia="Garamond" w:hAnsi="Garamond" w:cs="Garamond"/>
          <w:color w:val="000000"/>
          <w:sz w:val="24"/>
          <w:szCs w:val="24"/>
        </w:rPr>
        <w:t>Academic honesty and integrity are to be maintained by all the students throughout the semester and no type of academic dishonesty is acceptable.</w:t>
      </w:r>
    </w:p>
    <w:p w:rsidR="009726B9" w:rsidRPr="005B6CB6" w:rsidRDefault="0057280C" w:rsidP="00805AF3">
      <w:pPr>
        <w:overflowPunct/>
        <w:autoSpaceDE/>
        <w:autoSpaceDN/>
        <w:adjustRightInd/>
        <w:ind w:right="-15"/>
        <w:jc w:val="both"/>
        <w:textAlignment w:val="auto"/>
        <w:rPr>
          <w:rFonts w:ascii="Times New Roman" w:hAnsi="Times New Roman"/>
          <w:sz w:val="24"/>
          <w:szCs w:val="24"/>
        </w:rPr>
      </w:pPr>
      <w:bookmarkStart w:id="0" w:name="_GoBack"/>
      <w:bookmarkEnd w:id="0"/>
      <w:r w:rsidRPr="00D170EF">
        <w:rPr>
          <w:rFonts w:ascii="Times New Roman" w:hAnsi="Times New Roman"/>
          <w:b/>
          <w:sz w:val="24"/>
          <w:szCs w:val="24"/>
        </w:rPr>
        <w:t>9</w:t>
      </w:r>
      <w:r w:rsidR="009726B9" w:rsidRPr="00D170EF">
        <w:rPr>
          <w:rFonts w:ascii="Times New Roman" w:hAnsi="Times New Roman"/>
          <w:b/>
          <w:sz w:val="24"/>
          <w:szCs w:val="24"/>
        </w:rPr>
        <w:t>.</w:t>
      </w:r>
      <w:r w:rsidR="009726B9" w:rsidRPr="005B6CB6">
        <w:rPr>
          <w:rFonts w:ascii="Times New Roman" w:hAnsi="Times New Roman"/>
          <w:sz w:val="24"/>
          <w:szCs w:val="24"/>
        </w:rPr>
        <w:t xml:space="preserve"> </w:t>
      </w:r>
      <w:r w:rsidR="009726B9" w:rsidRPr="00A6386E">
        <w:rPr>
          <w:rFonts w:ascii="Times New Roman" w:hAnsi="Times New Roman"/>
          <w:b/>
          <w:sz w:val="24"/>
          <w:szCs w:val="24"/>
        </w:rPr>
        <w:t>Make-up-policy</w:t>
      </w:r>
      <w:r w:rsidR="009726B9" w:rsidRPr="005B6CB6">
        <w:rPr>
          <w:rFonts w:ascii="Times New Roman" w:hAnsi="Times New Roman"/>
          <w:sz w:val="24"/>
          <w:szCs w:val="24"/>
        </w:rPr>
        <w:t>: Make up would be considered only for very genuine reasons</w:t>
      </w:r>
      <w:r w:rsidR="00F806E2" w:rsidRPr="005B6CB6">
        <w:rPr>
          <w:rFonts w:ascii="Times New Roman" w:hAnsi="Times New Roman"/>
          <w:sz w:val="24"/>
          <w:szCs w:val="24"/>
        </w:rPr>
        <w:t xml:space="preserve"> </w:t>
      </w:r>
      <w:r w:rsidR="009726B9" w:rsidRPr="005B6CB6">
        <w:rPr>
          <w:rFonts w:ascii="Times New Roman" w:hAnsi="Times New Roman"/>
          <w:sz w:val="24"/>
          <w:szCs w:val="24"/>
        </w:rPr>
        <w:t>(</w:t>
      </w:r>
      <w:r w:rsidR="009726B9" w:rsidRPr="005B6CB6">
        <w:rPr>
          <w:rFonts w:ascii="Times New Roman" w:hAnsi="Times New Roman"/>
          <w:i/>
          <w:sz w:val="24"/>
          <w:szCs w:val="24"/>
        </w:rPr>
        <w:t>such as inst</w:t>
      </w:r>
      <w:r w:rsidR="00F806E2" w:rsidRPr="005B6CB6">
        <w:rPr>
          <w:rFonts w:ascii="Times New Roman" w:hAnsi="Times New Roman"/>
          <w:i/>
          <w:sz w:val="24"/>
          <w:szCs w:val="24"/>
        </w:rPr>
        <w:t>itute de</w:t>
      </w:r>
      <w:r w:rsidR="009726B9" w:rsidRPr="005B6CB6">
        <w:rPr>
          <w:rFonts w:ascii="Times New Roman" w:hAnsi="Times New Roman"/>
          <w:i/>
          <w:sz w:val="24"/>
          <w:szCs w:val="24"/>
        </w:rPr>
        <w:t>putatio</w:t>
      </w:r>
      <w:r w:rsidR="00710231" w:rsidRPr="005B6CB6">
        <w:rPr>
          <w:rFonts w:ascii="Times New Roman" w:hAnsi="Times New Roman"/>
          <w:i/>
          <w:sz w:val="24"/>
          <w:szCs w:val="24"/>
        </w:rPr>
        <w:t xml:space="preserve">n </w:t>
      </w:r>
      <w:r w:rsidR="009726B9" w:rsidRPr="005B6CB6">
        <w:rPr>
          <w:rFonts w:ascii="Times New Roman" w:hAnsi="Times New Roman"/>
          <w:i/>
          <w:sz w:val="24"/>
          <w:szCs w:val="24"/>
        </w:rPr>
        <w:t>outside for sports/cultural fest, hospitalization (with appropriate documentary proof)</w:t>
      </w:r>
      <w:r w:rsidR="00710231" w:rsidRPr="005B6CB6">
        <w:rPr>
          <w:rFonts w:ascii="Times New Roman" w:hAnsi="Times New Roman"/>
          <w:i/>
          <w:sz w:val="24"/>
          <w:szCs w:val="24"/>
        </w:rPr>
        <w:t xml:space="preserve"> </w:t>
      </w:r>
      <w:r w:rsidR="00F806E2" w:rsidRPr="005B6CB6">
        <w:rPr>
          <w:rFonts w:ascii="Times New Roman" w:hAnsi="Times New Roman"/>
          <w:sz w:val="24"/>
          <w:szCs w:val="24"/>
        </w:rPr>
        <w:t xml:space="preserve">and </w:t>
      </w:r>
      <w:r w:rsidR="00805AF3">
        <w:rPr>
          <w:rFonts w:ascii="Times New Roman" w:hAnsi="Times New Roman"/>
          <w:sz w:val="24"/>
          <w:szCs w:val="24"/>
        </w:rPr>
        <w:t xml:space="preserve">in case of </w:t>
      </w:r>
      <w:r w:rsidR="009726B9" w:rsidRPr="005B6CB6">
        <w:rPr>
          <w:rFonts w:ascii="Times New Roman" w:hAnsi="Times New Roman"/>
          <w:sz w:val="24"/>
          <w:szCs w:val="24"/>
        </w:rPr>
        <w:t>any other extreme emergency situations.</w:t>
      </w:r>
    </w:p>
    <w:p w:rsidR="00144BF2" w:rsidRPr="005B6CB6" w:rsidRDefault="00144BF2" w:rsidP="005B6CB6">
      <w:pPr>
        <w:overflowPunct/>
        <w:autoSpaceDE/>
        <w:autoSpaceDN/>
        <w:adjustRightInd/>
        <w:ind w:right="-15"/>
        <w:textAlignment w:val="auto"/>
        <w:rPr>
          <w:rFonts w:ascii="Times New Roman" w:hAnsi="Times New Roman"/>
          <w:sz w:val="24"/>
          <w:szCs w:val="24"/>
        </w:rPr>
      </w:pPr>
    </w:p>
    <w:p w:rsidR="009726B9" w:rsidRPr="005B6CB6" w:rsidRDefault="00F8516F" w:rsidP="00FC504B">
      <w:pPr>
        <w:suppressAutoHyphens/>
        <w:spacing w:line="360" w:lineRule="auto"/>
        <w:jc w:val="right"/>
        <w:rPr>
          <w:rFonts w:ascii="Times New Roman" w:hAnsi="Times New Roman"/>
          <w:bCs/>
          <w:sz w:val="24"/>
          <w:szCs w:val="24"/>
        </w:rPr>
      </w:pPr>
      <w:r w:rsidRPr="005B6CB6">
        <w:rPr>
          <w:noProof/>
          <w:lang w:val="en-IN" w:eastAsia="en-IN"/>
        </w:rPr>
        <w:drawing>
          <wp:anchor distT="0" distB="0" distL="114300" distR="114300" simplePos="0" relativeHeight="251657728" behindDoc="1" locked="0" layoutInCell="1" allowOverlap="1">
            <wp:simplePos x="0" y="0"/>
            <wp:positionH relativeFrom="column">
              <wp:posOffset>88900</wp:posOffset>
            </wp:positionH>
            <wp:positionV relativeFrom="paragraph">
              <wp:posOffset>215265</wp:posOffset>
            </wp:positionV>
            <wp:extent cx="1238250" cy="352425"/>
            <wp:effectExtent l="0" t="0" r="0" b="0"/>
            <wp:wrapTight wrapText="bothSides">
              <wp:wrapPolygon edited="0">
                <wp:start x="0" y="0"/>
                <wp:lineTo x="0" y="21016"/>
                <wp:lineTo x="21268" y="21016"/>
                <wp:lineTo x="21268" y="0"/>
                <wp:lineTo x="0" y="0"/>
              </wp:wrapPolygon>
            </wp:wrapTight>
            <wp:docPr id="2" name="Picture 2" descr="Image result for iNNOVATE, ACHIEVE L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iNNOVATE, ACHIEVE LE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352425"/>
                    </a:xfrm>
                    <a:prstGeom prst="rect">
                      <a:avLst/>
                    </a:prstGeom>
                    <a:noFill/>
                    <a:ln>
                      <a:noFill/>
                    </a:ln>
                  </pic:spPr>
                </pic:pic>
              </a:graphicData>
            </a:graphic>
            <wp14:sizeRelH relativeFrom="page">
              <wp14:pctWidth>0</wp14:pctWidth>
            </wp14:sizeRelH>
            <wp14:sizeRelV relativeFrom="page">
              <wp14:pctHeight>0</wp14:pctHeight>
            </wp14:sizeRelV>
          </wp:anchor>
        </w:drawing>
      </w:r>
      <w:r w:rsidR="00144BF2" w:rsidRPr="005B6CB6">
        <w:rPr>
          <w:rFonts w:ascii="Times New Roman" w:hAnsi="Times New Roman"/>
          <w:bCs/>
          <w:sz w:val="24"/>
          <w:szCs w:val="24"/>
        </w:rPr>
        <w:t>Instructor-in-charge</w:t>
      </w:r>
    </w:p>
    <w:p w:rsidR="00144BF2" w:rsidRPr="005B6CB6" w:rsidRDefault="00144BF2" w:rsidP="00FC504B">
      <w:pPr>
        <w:suppressAutoHyphens/>
        <w:spacing w:line="360" w:lineRule="auto"/>
        <w:jc w:val="right"/>
        <w:rPr>
          <w:rFonts w:ascii="Times New Roman" w:hAnsi="Times New Roman"/>
          <w:spacing w:val="-2"/>
          <w:sz w:val="24"/>
          <w:szCs w:val="24"/>
        </w:rPr>
      </w:pPr>
      <w:r w:rsidRPr="005B6CB6">
        <w:rPr>
          <w:rFonts w:ascii="Times New Roman" w:hAnsi="Times New Roman"/>
          <w:bCs/>
          <w:sz w:val="24"/>
          <w:szCs w:val="24"/>
        </w:rPr>
        <w:t>Prof. Jayanty Subbalakshmi</w:t>
      </w:r>
    </w:p>
    <w:sectPr w:rsidR="00144BF2" w:rsidRPr="005B6CB6">
      <w:endnotePr>
        <w:numFmt w:val="decimal"/>
      </w:endnotePr>
      <w:pgSz w:w="11909" w:h="16834" w:code="9"/>
      <w:pgMar w:top="288" w:right="576" w:bottom="288" w:left="864" w:header="0" w:footer="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4DCB" w:rsidRDefault="000A4DCB">
      <w:pPr>
        <w:spacing w:line="20" w:lineRule="exact"/>
        <w:rPr>
          <w:sz w:val="24"/>
        </w:rPr>
      </w:pPr>
    </w:p>
  </w:endnote>
  <w:endnote w:type="continuationSeparator" w:id="0">
    <w:p w:rsidR="000A4DCB" w:rsidRDefault="000A4DCB">
      <w:r>
        <w:rPr>
          <w:sz w:val="24"/>
        </w:rPr>
        <w:t xml:space="preserve"> </w:t>
      </w:r>
    </w:p>
  </w:endnote>
  <w:endnote w:type="continuationNotice" w:id="1">
    <w:p w:rsidR="000A4DCB" w:rsidRDefault="000A4DCB">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4DCB" w:rsidRDefault="000A4DCB">
      <w:r>
        <w:rPr>
          <w:sz w:val="24"/>
        </w:rPr>
        <w:separator/>
      </w:r>
    </w:p>
  </w:footnote>
  <w:footnote w:type="continuationSeparator" w:id="0">
    <w:p w:rsidR="000A4DCB" w:rsidRDefault="000A4DC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7440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665243E"/>
    <w:multiLevelType w:val="hybridMultilevel"/>
    <w:tmpl w:val="2ABE1F12"/>
    <w:lvl w:ilvl="0" w:tplc="49B4FFE8">
      <w:start w:val="1"/>
      <w:numFmt w:val="lowerRoman"/>
      <w:lvlText w:val="(%1)"/>
      <w:lvlJc w:val="righ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2994308"/>
    <w:multiLevelType w:val="hybridMultilevel"/>
    <w:tmpl w:val="0C183D48"/>
    <w:lvl w:ilvl="0" w:tplc="51F45F22">
      <w:start w:val="60"/>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410A95"/>
    <w:multiLevelType w:val="hybridMultilevel"/>
    <w:tmpl w:val="FC6C56E8"/>
    <w:lvl w:ilvl="0" w:tplc="7C3436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AA7DE4"/>
    <w:multiLevelType w:val="hybridMultilevel"/>
    <w:tmpl w:val="318E74FC"/>
    <w:lvl w:ilvl="0" w:tplc="B4A82380">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AD537F1"/>
    <w:multiLevelType w:val="hybridMultilevel"/>
    <w:tmpl w:val="60F28E2E"/>
    <w:lvl w:ilvl="0" w:tplc="92AC6D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025EB4"/>
    <w:multiLevelType w:val="hybridMultilevel"/>
    <w:tmpl w:val="F18AE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1B4C13"/>
    <w:multiLevelType w:val="hybridMultilevel"/>
    <w:tmpl w:val="55726FBA"/>
    <w:lvl w:ilvl="0" w:tplc="75AA8DE0">
      <w:start w:val="3"/>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7"/>
  </w:num>
  <w:num w:numId="4">
    <w:abstractNumId w:val="2"/>
  </w:num>
  <w:num w:numId="5">
    <w:abstractNumId w:val="0"/>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0E9"/>
    <w:rsid w:val="00000D6B"/>
    <w:rsid w:val="00004B14"/>
    <w:rsid w:val="000140A2"/>
    <w:rsid w:val="00027E71"/>
    <w:rsid w:val="00040F66"/>
    <w:rsid w:val="00041FD1"/>
    <w:rsid w:val="000437C2"/>
    <w:rsid w:val="00044306"/>
    <w:rsid w:val="00052B68"/>
    <w:rsid w:val="000569B2"/>
    <w:rsid w:val="00062C24"/>
    <w:rsid w:val="00065F9F"/>
    <w:rsid w:val="000709C5"/>
    <w:rsid w:val="00084D3C"/>
    <w:rsid w:val="00091EC2"/>
    <w:rsid w:val="000A4DCB"/>
    <w:rsid w:val="000B17C5"/>
    <w:rsid w:val="000B2141"/>
    <w:rsid w:val="000C215C"/>
    <w:rsid w:val="000D73F3"/>
    <w:rsid w:val="000E0D17"/>
    <w:rsid w:val="000E1016"/>
    <w:rsid w:val="000E468D"/>
    <w:rsid w:val="000E4D5C"/>
    <w:rsid w:val="000F1401"/>
    <w:rsid w:val="000F23E7"/>
    <w:rsid w:val="0010192E"/>
    <w:rsid w:val="00105BB9"/>
    <w:rsid w:val="00106E13"/>
    <w:rsid w:val="0011249D"/>
    <w:rsid w:val="00122733"/>
    <w:rsid w:val="00125835"/>
    <w:rsid w:val="00133C80"/>
    <w:rsid w:val="00144BF2"/>
    <w:rsid w:val="001452A6"/>
    <w:rsid w:val="00151D3E"/>
    <w:rsid w:val="00153B71"/>
    <w:rsid w:val="00157F22"/>
    <w:rsid w:val="00160C81"/>
    <w:rsid w:val="001863EC"/>
    <w:rsid w:val="00196252"/>
    <w:rsid w:val="001A0032"/>
    <w:rsid w:val="001A3EA9"/>
    <w:rsid w:val="001B0FEB"/>
    <w:rsid w:val="001B112B"/>
    <w:rsid w:val="001B4A64"/>
    <w:rsid w:val="001C0C7A"/>
    <w:rsid w:val="001C5EA4"/>
    <w:rsid w:val="001D1073"/>
    <w:rsid w:val="001E5386"/>
    <w:rsid w:val="001F2EA4"/>
    <w:rsid w:val="001F378B"/>
    <w:rsid w:val="00204BF6"/>
    <w:rsid w:val="00215DC0"/>
    <w:rsid w:val="0022078F"/>
    <w:rsid w:val="0023359E"/>
    <w:rsid w:val="002374CE"/>
    <w:rsid w:val="00240174"/>
    <w:rsid w:val="00241F73"/>
    <w:rsid w:val="00254662"/>
    <w:rsid w:val="002565C9"/>
    <w:rsid w:val="00260CD0"/>
    <w:rsid w:val="00262776"/>
    <w:rsid w:val="00262CBC"/>
    <w:rsid w:val="0026409B"/>
    <w:rsid w:val="00264D4A"/>
    <w:rsid w:val="0027312A"/>
    <w:rsid w:val="00277015"/>
    <w:rsid w:val="00280B9E"/>
    <w:rsid w:val="002B20D6"/>
    <w:rsid w:val="002B3FFD"/>
    <w:rsid w:val="002B5052"/>
    <w:rsid w:val="002E7A12"/>
    <w:rsid w:val="002E7B32"/>
    <w:rsid w:val="002F02A7"/>
    <w:rsid w:val="002F4202"/>
    <w:rsid w:val="00304D60"/>
    <w:rsid w:val="00317D82"/>
    <w:rsid w:val="00321BBF"/>
    <w:rsid w:val="00322BEB"/>
    <w:rsid w:val="00323EF1"/>
    <w:rsid w:val="003319B1"/>
    <w:rsid w:val="0033382B"/>
    <w:rsid w:val="00345DF3"/>
    <w:rsid w:val="003463C6"/>
    <w:rsid w:val="00351CAB"/>
    <w:rsid w:val="003545C8"/>
    <w:rsid w:val="003635AD"/>
    <w:rsid w:val="00365F6B"/>
    <w:rsid w:val="003726DE"/>
    <w:rsid w:val="003727CF"/>
    <w:rsid w:val="00377142"/>
    <w:rsid w:val="00380E6A"/>
    <w:rsid w:val="00386D78"/>
    <w:rsid w:val="00393956"/>
    <w:rsid w:val="003961B6"/>
    <w:rsid w:val="003A30B6"/>
    <w:rsid w:val="003A6E38"/>
    <w:rsid w:val="003B0EAF"/>
    <w:rsid w:val="003D00A0"/>
    <w:rsid w:val="003D660F"/>
    <w:rsid w:val="003E0407"/>
    <w:rsid w:val="003E50FB"/>
    <w:rsid w:val="003E53AD"/>
    <w:rsid w:val="003E62D0"/>
    <w:rsid w:val="003F5CFC"/>
    <w:rsid w:val="003F7C2F"/>
    <w:rsid w:val="004031D3"/>
    <w:rsid w:val="004167A4"/>
    <w:rsid w:val="0042099F"/>
    <w:rsid w:val="004217AC"/>
    <w:rsid w:val="00422A58"/>
    <w:rsid w:val="00423654"/>
    <w:rsid w:val="004238E8"/>
    <w:rsid w:val="004317D7"/>
    <w:rsid w:val="004336DD"/>
    <w:rsid w:val="004420A0"/>
    <w:rsid w:val="00446D81"/>
    <w:rsid w:val="00450B1F"/>
    <w:rsid w:val="00452841"/>
    <w:rsid w:val="00453E07"/>
    <w:rsid w:val="004628FC"/>
    <w:rsid w:val="00465334"/>
    <w:rsid w:val="00465B75"/>
    <w:rsid w:val="0047371C"/>
    <w:rsid w:val="00480350"/>
    <w:rsid w:val="004A2719"/>
    <w:rsid w:val="004B042D"/>
    <w:rsid w:val="004B4559"/>
    <w:rsid w:val="004B5952"/>
    <w:rsid w:val="004C5DE1"/>
    <w:rsid w:val="004C6B64"/>
    <w:rsid w:val="004D638F"/>
    <w:rsid w:val="004D7CBE"/>
    <w:rsid w:val="004E2253"/>
    <w:rsid w:val="004E26A3"/>
    <w:rsid w:val="004F552F"/>
    <w:rsid w:val="004F5CA9"/>
    <w:rsid w:val="00506072"/>
    <w:rsid w:val="00511F15"/>
    <w:rsid w:val="0052035D"/>
    <w:rsid w:val="00520D41"/>
    <w:rsid w:val="00525869"/>
    <w:rsid w:val="00526EEA"/>
    <w:rsid w:val="005306E3"/>
    <w:rsid w:val="00532194"/>
    <w:rsid w:val="00537F99"/>
    <w:rsid w:val="00541CBD"/>
    <w:rsid w:val="005452BD"/>
    <w:rsid w:val="00550501"/>
    <w:rsid w:val="0055770F"/>
    <w:rsid w:val="00557C4E"/>
    <w:rsid w:val="0057280C"/>
    <w:rsid w:val="00572AED"/>
    <w:rsid w:val="005756F8"/>
    <w:rsid w:val="00582E08"/>
    <w:rsid w:val="005A79A6"/>
    <w:rsid w:val="005B1EC5"/>
    <w:rsid w:val="005B308D"/>
    <w:rsid w:val="005B6CB6"/>
    <w:rsid w:val="005C0974"/>
    <w:rsid w:val="005E1F01"/>
    <w:rsid w:val="005E4C0C"/>
    <w:rsid w:val="005F337A"/>
    <w:rsid w:val="00601256"/>
    <w:rsid w:val="006012C2"/>
    <w:rsid w:val="00610957"/>
    <w:rsid w:val="006255FE"/>
    <w:rsid w:val="00627660"/>
    <w:rsid w:val="0063198B"/>
    <w:rsid w:val="00640FDF"/>
    <w:rsid w:val="006575D1"/>
    <w:rsid w:val="00657C01"/>
    <w:rsid w:val="00662FBF"/>
    <w:rsid w:val="00672904"/>
    <w:rsid w:val="0067545E"/>
    <w:rsid w:val="006A1821"/>
    <w:rsid w:val="006A1F5F"/>
    <w:rsid w:val="006A22DB"/>
    <w:rsid w:val="006A35B9"/>
    <w:rsid w:val="006A39F5"/>
    <w:rsid w:val="006A5EE0"/>
    <w:rsid w:val="006A679F"/>
    <w:rsid w:val="006B26AE"/>
    <w:rsid w:val="006C109D"/>
    <w:rsid w:val="006E59E6"/>
    <w:rsid w:val="006F11F4"/>
    <w:rsid w:val="006F49C8"/>
    <w:rsid w:val="006F627F"/>
    <w:rsid w:val="006F74F9"/>
    <w:rsid w:val="00710231"/>
    <w:rsid w:val="00714490"/>
    <w:rsid w:val="00721F16"/>
    <w:rsid w:val="00727C20"/>
    <w:rsid w:val="007429AC"/>
    <w:rsid w:val="00752B6C"/>
    <w:rsid w:val="00752CFA"/>
    <w:rsid w:val="0075315E"/>
    <w:rsid w:val="00760E16"/>
    <w:rsid w:val="007808C2"/>
    <w:rsid w:val="00780BA0"/>
    <w:rsid w:val="007813D6"/>
    <w:rsid w:val="007A18FD"/>
    <w:rsid w:val="007C0FBE"/>
    <w:rsid w:val="007C6879"/>
    <w:rsid w:val="007D00F6"/>
    <w:rsid w:val="007D6EFF"/>
    <w:rsid w:val="0080103A"/>
    <w:rsid w:val="00802D1F"/>
    <w:rsid w:val="008043D7"/>
    <w:rsid w:val="00804C74"/>
    <w:rsid w:val="00805859"/>
    <w:rsid w:val="00805AF3"/>
    <w:rsid w:val="00807C6B"/>
    <w:rsid w:val="00811CD4"/>
    <w:rsid w:val="00814E82"/>
    <w:rsid w:val="00816AFE"/>
    <w:rsid w:val="008308F8"/>
    <w:rsid w:val="0083258F"/>
    <w:rsid w:val="00835E93"/>
    <w:rsid w:val="00852A13"/>
    <w:rsid w:val="00854C99"/>
    <w:rsid w:val="00854D74"/>
    <w:rsid w:val="00860D42"/>
    <w:rsid w:val="0086759A"/>
    <w:rsid w:val="008732D3"/>
    <w:rsid w:val="00875E24"/>
    <w:rsid w:val="0087654A"/>
    <w:rsid w:val="00882A83"/>
    <w:rsid w:val="0089517F"/>
    <w:rsid w:val="008A5845"/>
    <w:rsid w:val="008B380A"/>
    <w:rsid w:val="008B3A7F"/>
    <w:rsid w:val="008D410D"/>
    <w:rsid w:val="008D6CCE"/>
    <w:rsid w:val="008E5BA3"/>
    <w:rsid w:val="009134BE"/>
    <w:rsid w:val="00914D9B"/>
    <w:rsid w:val="0091711D"/>
    <w:rsid w:val="009245D9"/>
    <w:rsid w:val="009368AB"/>
    <w:rsid w:val="00940EB5"/>
    <w:rsid w:val="009443F1"/>
    <w:rsid w:val="00954CFA"/>
    <w:rsid w:val="00961694"/>
    <w:rsid w:val="00962E01"/>
    <w:rsid w:val="00963388"/>
    <w:rsid w:val="00970F7D"/>
    <w:rsid w:val="009726B9"/>
    <w:rsid w:val="009751E8"/>
    <w:rsid w:val="00976FA4"/>
    <w:rsid w:val="0097724F"/>
    <w:rsid w:val="009979F3"/>
    <w:rsid w:val="009A3685"/>
    <w:rsid w:val="009A38A2"/>
    <w:rsid w:val="009B2135"/>
    <w:rsid w:val="009B6E56"/>
    <w:rsid w:val="009B7062"/>
    <w:rsid w:val="009C3063"/>
    <w:rsid w:val="009C36D4"/>
    <w:rsid w:val="009C4F05"/>
    <w:rsid w:val="009C6983"/>
    <w:rsid w:val="009D0267"/>
    <w:rsid w:val="009D09C9"/>
    <w:rsid w:val="009D2C7B"/>
    <w:rsid w:val="009D6F42"/>
    <w:rsid w:val="009E43B1"/>
    <w:rsid w:val="009E6AA1"/>
    <w:rsid w:val="009F3451"/>
    <w:rsid w:val="00A00567"/>
    <w:rsid w:val="00A14D4A"/>
    <w:rsid w:val="00A22791"/>
    <w:rsid w:val="00A24F2C"/>
    <w:rsid w:val="00A25A1B"/>
    <w:rsid w:val="00A30D91"/>
    <w:rsid w:val="00A338BF"/>
    <w:rsid w:val="00A37207"/>
    <w:rsid w:val="00A401B7"/>
    <w:rsid w:val="00A42E25"/>
    <w:rsid w:val="00A42F36"/>
    <w:rsid w:val="00A5008D"/>
    <w:rsid w:val="00A61AAE"/>
    <w:rsid w:val="00A6386E"/>
    <w:rsid w:val="00A6596A"/>
    <w:rsid w:val="00A72A8A"/>
    <w:rsid w:val="00A7458E"/>
    <w:rsid w:val="00A92D53"/>
    <w:rsid w:val="00A93D95"/>
    <w:rsid w:val="00AA68E8"/>
    <w:rsid w:val="00AA6907"/>
    <w:rsid w:val="00AB4FD4"/>
    <w:rsid w:val="00AB760F"/>
    <w:rsid w:val="00AC1B3F"/>
    <w:rsid w:val="00AC313B"/>
    <w:rsid w:val="00AD092C"/>
    <w:rsid w:val="00AF5A79"/>
    <w:rsid w:val="00AF746F"/>
    <w:rsid w:val="00B131A4"/>
    <w:rsid w:val="00B23A76"/>
    <w:rsid w:val="00B46A2A"/>
    <w:rsid w:val="00B51135"/>
    <w:rsid w:val="00B53B48"/>
    <w:rsid w:val="00B567F5"/>
    <w:rsid w:val="00B56A79"/>
    <w:rsid w:val="00B67469"/>
    <w:rsid w:val="00B73C06"/>
    <w:rsid w:val="00B841D5"/>
    <w:rsid w:val="00B85115"/>
    <w:rsid w:val="00B85592"/>
    <w:rsid w:val="00B90831"/>
    <w:rsid w:val="00B93BE1"/>
    <w:rsid w:val="00B960B8"/>
    <w:rsid w:val="00B96689"/>
    <w:rsid w:val="00B97CBB"/>
    <w:rsid w:val="00BA030D"/>
    <w:rsid w:val="00BA2398"/>
    <w:rsid w:val="00BA5314"/>
    <w:rsid w:val="00BA61A9"/>
    <w:rsid w:val="00BB3050"/>
    <w:rsid w:val="00BB586F"/>
    <w:rsid w:val="00BB6915"/>
    <w:rsid w:val="00BC372E"/>
    <w:rsid w:val="00BD5846"/>
    <w:rsid w:val="00BE09B5"/>
    <w:rsid w:val="00BE523C"/>
    <w:rsid w:val="00BE542D"/>
    <w:rsid w:val="00BF06B1"/>
    <w:rsid w:val="00BF232E"/>
    <w:rsid w:val="00C0752B"/>
    <w:rsid w:val="00C10169"/>
    <w:rsid w:val="00C245FE"/>
    <w:rsid w:val="00C36867"/>
    <w:rsid w:val="00C41D17"/>
    <w:rsid w:val="00C459C5"/>
    <w:rsid w:val="00C5383E"/>
    <w:rsid w:val="00C642BC"/>
    <w:rsid w:val="00C67015"/>
    <w:rsid w:val="00C72AD0"/>
    <w:rsid w:val="00CA4F7C"/>
    <w:rsid w:val="00CB5011"/>
    <w:rsid w:val="00CB7309"/>
    <w:rsid w:val="00CC4C2D"/>
    <w:rsid w:val="00CD71D1"/>
    <w:rsid w:val="00CE2C19"/>
    <w:rsid w:val="00CE71E5"/>
    <w:rsid w:val="00D0340D"/>
    <w:rsid w:val="00D03411"/>
    <w:rsid w:val="00D0379A"/>
    <w:rsid w:val="00D0603A"/>
    <w:rsid w:val="00D069B3"/>
    <w:rsid w:val="00D0716B"/>
    <w:rsid w:val="00D10CBF"/>
    <w:rsid w:val="00D132A3"/>
    <w:rsid w:val="00D1395B"/>
    <w:rsid w:val="00D170EF"/>
    <w:rsid w:val="00D20FD3"/>
    <w:rsid w:val="00D40929"/>
    <w:rsid w:val="00D41976"/>
    <w:rsid w:val="00D51F6A"/>
    <w:rsid w:val="00D707F5"/>
    <w:rsid w:val="00D8639B"/>
    <w:rsid w:val="00D941C5"/>
    <w:rsid w:val="00D96887"/>
    <w:rsid w:val="00DA4CAD"/>
    <w:rsid w:val="00DB4570"/>
    <w:rsid w:val="00DD53FB"/>
    <w:rsid w:val="00DE184D"/>
    <w:rsid w:val="00DE232B"/>
    <w:rsid w:val="00DE5ECB"/>
    <w:rsid w:val="00DE61A4"/>
    <w:rsid w:val="00DF59D2"/>
    <w:rsid w:val="00E001E6"/>
    <w:rsid w:val="00E013E8"/>
    <w:rsid w:val="00E04C56"/>
    <w:rsid w:val="00E1002D"/>
    <w:rsid w:val="00E123A3"/>
    <w:rsid w:val="00E2086D"/>
    <w:rsid w:val="00E276C0"/>
    <w:rsid w:val="00E30FAD"/>
    <w:rsid w:val="00E36850"/>
    <w:rsid w:val="00E425C8"/>
    <w:rsid w:val="00E55E17"/>
    <w:rsid w:val="00E63AFA"/>
    <w:rsid w:val="00E6611F"/>
    <w:rsid w:val="00E70984"/>
    <w:rsid w:val="00E71C59"/>
    <w:rsid w:val="00E80A23"/>
    <w:rsid w:val="00E90691"/>
    <w:rsid w:val="00EC35FE"/>
    <w:rsid w:val="00ED1A05"/>
    <w:rsid w:val="00ED53C9"/>
    <w:rsid w:val="00ED716D"/>
    <w:rsid w:val="00EE369E"/>
    <w:rsid w:val="00F04D11"/>
    <w:rsid w:val="00F11DC1"/>
    <w:rsid w:val="00F16CA4"/>
    <w:rsid w:val="00F17D0C"/>
    <w:rsid w:val="00F2274A"/>
    <w:rsid w:val="00F24055"/>
    <w:rsid w:val="00F24DC7"/>
    <w:rsid w:val="00F330E9"/>
    <w:rsid w:val="00F3401C"/>
    <w:rsid w:val="00F44559"/>
    <w:rsid w:val="00F44647"/>
    <w:rsid w:val="00F46687"/>
    <w:rsid w:val="00F62DEA"/>
    <w:rsid w:val="00F63AB8"/>
    <w:rsid w:val="00F66CCD"/>
    <w:rsid w:val="00F73D29"/>
    <w:rsid w:val="00F74F45"/>
    <w:rsid w:val="00F806E2"/>
    <w:rsid w:val="00F8354D"/>
    <w:rsid w:val="00F8516F"/>
    <w:rsid w:val="00F93639"/>
    <w:rsid w:val="00F94008"/>
    <w:rsid w:val="00FB4724"/>
    <w:rsid w:val="00FC42AB"/>
    <w:rsid w:val="00FC504B"/>
    <w:rsid w:val="00FC50A3"/>
    <w:rsid w:val="00FE1675"/>
    <w:rsid w:val="00FE37A8"/>
    <w:rsid w:val="00FE41FD"/>
    <w:rsid w:val="00FF1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69145A"/>
  <w15:chartTrackingRefBased/>
  <w15:docId w15:val="{6D4B73A6-20B4-4CB3-9FB6-474D5969B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Courier New" w:hAnsi="Courier New"/>
    </w:rPr>
  </w:style>
  <w:style w:type="paragraph" w:styleId="Heading1">
    <w:name w:val="heading 1"/>
    <w:basedOn w:val="Normal"/>
    <w:next w:val="Normal"/>
    <w:qFormat/>
    <w:pPr>
      <w:keepNext/>
      <w:suppressAutoHyphens/>
      <w:spacing w:before="60"/>
      <w:outlineLvl w:val="0"/>
    </w:pPr>
    <w:rPr>
      <w:rFonts w:ascii="Times New Roman" w:hAnsi="Times New Roman"/>
      <w:spacing w:val="-2"/>
      <w:sz w:val="24"/>
    </w:rPr>
  </w:style>
  <w:style w:type="paragraph" w:styleId="Heading2">
    <w:name w:val="heading 2"/>
    <w:basedOn w:val="Normal"/>
    <w:next w:val="Normal"/>
    <w:qFormat/>
    <w:pPr>
      <w:keepNext/>
      <w:suppressAutoHyphens/>
      <w:spacing w:before="60" w:after="60"/>
      <w:jc w:val="center"/>
      <w:outlineLvl w:val="1"/>
    </w:pPr>
    <w:rPr>
      <w:rFonts w:ascii="Univers" w:hAnsi="Univers"/>
      <w:b/>
      <w:spacing w:val="-2"/>
      <w:sz w:val="22"/>
    </w:rPr>
  </w:style>
  <w:style w:type="paragraph" w:styleId="Heading3">
    <w:name w:val="heading 3"/>
    <w:basedOn w:val="Normal"/>
    <w:next w:val="Normal"/>
    <w:qFormat/>
    <w:pPr>
      <w:keepNext/>
      <w:suppressAutoHyphens/>
      <w:spacing w:before="60" w:after="60"/>
      <w:jc w:val="center"/>
      <w:outlineLvl w:val="2"/>
    </w:pPr>
    <w:rPr>
      <w:rFonts w:ascii="Univers" w:hAnsi="Univers"/>
      <w:b/>
      <w:spacing w:val="2"/>
      <w:sz w:val="24"/>
    </w:rPr>
  </w:style>
  <w:style w:type="paragraph" w:styleId="Heading4">
    <w:name w:val="heading 4"/>
    <w:basedOn w:val="Normal"/>
    <w:next w:val="Normal"/>
    <w:qFormat/>
    <w:pPr>
      <w:keepNext/>
      <w:suppressAutoHyphens/>
      <w:spacing w:line="360" w:lineRule="auto"/>
      <w:jc w:val="right"/>
      <w:outlineLvl w:val="3"/>
    </w:pPr>
    <w:rPr>
      <w:rFonts w:ascii="Times New Roman" w:hAnsi="Times New Roman"/>
      <w:spacing w:val="-2"/>
      <w:sz w:val="24"/>
    </w:rPr>
  </w:style>
  <w:style w:type="paragraph" w:styleId="Heading5">
    <w:name w:val="heading 5"/>
    <w:basedOn w:val="Normal"/>
    <w:next w:val="Normal"/>
    <w:qFormat/>
    <w:pPr>
      <w:keepNext/>
      <w:suppressAutoHyphens/>
      <w:jc w:val="both"/>
      <w:outlineLvl w:val="4"/>
    </w:pPr>
    <w:rPr>
      <w:rFonts w:ascii="Verdana" w:hAnsi="Verdana"/>
      <w:b/>
      <w:iCs/>
      <w:spacing w:val="-2"/>
    </w:rPr>
  </w:style>
  <w:style w:type="paragraph" w:styleId="Heading6">
    <w:name w:val="heading 6"/>
    <w:basedOn w:val="Normal"/>
    <w:next w:val="Normal"/>
    <w:qFormat/>
    <w:pPr>
      <w:keepNext/>
      <w:suppressAutoHyphens/>
      <w:spacing w:before="40" w:after="40"/>
      <w:ind w:firstLine="720"/>
      <w:jc w:val="both"/>
      <w:outlineLvl w:val="5"/>
    </w:pPr>
    <w:rPr>
      <w:rFonts w:ascii="Verdana" w:hAnsi="Verdana"/>
      <w:b/>
      <w:iCs/>
      <w:spacing w:val="-2"/>
    </w:rPr>
  </w:style>
  <w:style w:type="paragraph" w:styleId="Heading7">
    <w:name w:val="heading 7"/>
    <w:basedOn w:val="Normal"/>
    <w:next w:val="Normal"/>
    <w:qFormat/>
    <w:pPr>
      <w:keepNext/>
      <w:suppressAutoHyphens/>
      <w:spacing w:before="60" w:after="60"/>
      <w:jc w:val="center"/>
      <w:outlineLvl w:val="6"/>
    </w:pPr>
    <w:rPr>
      <w:rFonts w:ascii="Verdana" w:hAnsi="Verdana"/>
      <w:b/>
      <w:spacing w:val="-2"/>
    </w:rPr>
  </w:style>
  <w:style w:type="paragraph" w:styleId="Heading8">
    <w:name w:val="heading 8"/>
    <w:basedOn w:val="Normal"/>
    <w:next w:val="Normal"/>
    <w:qFormat/>
    <w:pPr>
      <w:keepNext/>
      <w:suppressAutoHyphens/>
      <w:ind w:left="5760" w:firstLine="720"/>
      <w:outlineLvl w:val="7"/>
    </w:pPr>
    <w:rPr>
      <w:rFonts w:ascii="Verdana" w:hAnsi="Verdana"/>
      <w:b/>
      <w:spacing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BodyText">
    <w:name w:val="Body Text"/>
    <w:basedOn w:val="Normal"/>
    <w:pPr>
      <w:suppressAutoHyphens/>
      <w:jc w:val="both"/>
    </w:pPr>
    <w:rPr>
      <w:rFonts w:ascii="Times New Roman" w:hAnsi="Times New Roman"/>
      <w:spacing w:val="-2"/>
      <w:sz w:val="24"/>
    </w:rPr>
  </w:style>
  <w:style w:type="paragraph" w:styleId="BodyTextIndent">
    <w:name w:val="Body Text Indent"/>
    <w:basedOn w:val="Normal"/>
    <w:pPr>
      <w:suppressAutoHyphens/>
      <w:ind w:hanging="108"/>
    </w:pPr>
    <w:rPr>
      <w:rFonts w:ascii="Verdana" w:hAnsi="Verdana"/>
      <w:spacing w:val="-2"/>
    </w:rPr>
  </w:style>
  <w:style w:type="table" w:styleId="TableGrid">
    <w:name w:val="Table Grid"/>
    <w:basedOn w:val="TableNormal"/>
    <w:rsid w:val="002B3F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6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44775">
      <w:bodyDiv w:val="1"/>
      <w:marLeft w:val="0"/>
      <w:marRight w:val="0"/>
      <w:marTop w:val="0"/>
      <w:marBottom w:val="0"/>
      <w:divBdr>
        <w:top w:val="none" w:sz="0" w:space="0" w:color="auto"/>
        <w:left w:val="none" w:sz="0" w:space="0" w:color="auto"/>
        <w:bottom w:val="none" w:sz="0" w:space="0" w:color="auto"/>
        <w:right w:val="none" w:sz="0" w:space="0" w:color="auto"/>
      </w:divBdr>
    </w:div>
    <w:div w:id="123103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 Pilani (RAJ)</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bsj</dc:creator>
  <cp:keywords/>
  <cp:lastModifiedBy>BITS</cp:lastModifiedBy>
  <cp:revision>6</cp:revision>
  <cp:lastPrinted>2017-01-30T10:05:00Z</cp:lastPrinted>
  <dcterms:created xsi:type="dcterms:W3CDTF">2022-01-03T04:29:00Z</dcterms:created>
  <dcterms:modified xsi:type="dcterms:W3CDTF">2022-01-14T06:31:00Z</dcterms:modified>
</cp:coreProperties>
</file>