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44D3FF" w14:textId="77777777" w:rsidR="00F12E5D" w:rsidRDefault="0052722C">
      <w:pPr>
        <w:jc w:val="center"/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 wp14:anchorId="530F02A5" wp14:editId="01E56277">
            <wp:extent cx="4925060" cy="101981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8B40" w14:textId="77777777" w:rsidR="00D477B6" w:rsidRDefault="00D477B6" w:rsidP="00D477B6">
      <w:pPr>
        <w:jc w:val="center"/>
        <w:rPr>
          <w:b/>
          <w:bCs/>
        </w:rPr>
      </w:pPr>
      <w:r>
        <w:rPr>
          <w:b/>
          <w:bCs/>
        </w:rPr>
        <w:t>SECOND SEMESTER 2021-2022</w:t>
      </w:r>
    </w:p>
    <w:p w14:paraId="1D91CC47" w14:textId="77777777" w:rsidR="00D477B6" w:rsidRDefault="00D477B6" w:rsidP="00D477B6">
      <w:pPr>
        <w:pStyle w:val="Heading1"/>
        <w:jc w:val="center"/>
      </w:pPr>
      <w:r>
        <w:t>Course Handout Part II</w:t>
      </w:r>
    </w:p>
    <w:p w14:paraId="7D5671D7" w14:textId="4C36A6B1" w:rsidR="00D477B6" w:rsidRPr="00700590" w:rsidRDefault="00D477B6" w:rsidP="00D477B6">
      <w:pPr>
        <w:jc w:val="right"/>
      </w:pPr>
      <w:r w:rsidRPr="002D0D15">
        <w:rPr>
          <w:b/>
          <w:bCs/>
          <w:sz w:val="23"/>
          <w:szCs w:val="23"/>
        </w:rPr>
        <w:t xml:space="preserve">Date: </w:t>
      </w:r>
      <w:r w:rsidR="00291D7A">
        <w:rPr>
          <w:b/>
          <w:bCs/>
          <w:sz w:val="23"/>
          <w:szCs w:val="23"/>
        </w:rPr>
        <w:t>15</w:t>
      </w:r>
      <w:r>
        <w:rPr>
          <w:b/>
          <w:bCs/>
          <w:sz w:val="23"/>
          <w:szCs w:val="23"/>
        </w:rPr>
        <w:t>.01.2022</w:t>
      </w:r>
    </w:p>
    <w:p w14:paraId="06F78D7C" w14:textId="77777777" w:rsidR="00F12E5D" w:rsidRDefault="0052722C">
      <w:pPr>
        <w:pStyle w:val="BodyText"/>
        <w:rPr>
          <w:lang w:val="en-GB"/>
        </w:rPr>
      </w:pPr>
      <w:r>
        <w:rPr>
          <w:lang w:val="en-GB"/>
        </w:rPr>
        <w:t xml:space="preserve">In addition to </w:t>
      </w:r>
      <w:proofErr w:type="gramStart"/>
      <w:r>
        <w:rPr>
          <w:lang w:val="en-GB"/>
        </w:rPr>
        <w:t>part</w:t>
      </w:r>
      <w:proofErr w:type="gramEnd"/>
      <w:r>
        <w:rPr>
          <w:lang w:val="en-GB"/>
        </w:rPr>
        <w:t>-I (General Handout for all courses appended to the time table) this portion gives further specific details regarding the course.</w:t>
      </w:r>
    </w:p>
    <w:p w14:paraId="61FB7F93" w14:textId="77777777" w:rsidR="00F12E5D" w:rsidRDefault="00F12E5D">
      <w:pPr>
        <w:rPr>
          <w:lang w:val="en-GB"/>
        </w:rPr>
      </w:pPr>
    </w:p>
    <w:p w14:paraId="085A06B8" w14:textId="77777777" w:rsidR="00F12E5D" w:rsidRDefault="0052722C">
      <w:pPr>
        <w:rPr>
          <w:lang w:val="en-GB"/>
        </w:rPr>
      </w:pPr>
      <w:r>
        <w:rPr>
          <w:i/>
          <w:iCs/>
          <w:lang w:val="en-GB"/>
        </w:rPr>
        <w:t>Course No.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: </w:t>
      </w:r>
      <w:r>
        <w:rPr>
          <w:b/>
          <w:bCs/>
          <w:lang w:val="en-GB"/>
        </w:rPr>
        <w:t>CS F303</w:t>
      </w:r>
      <w:r>
        <w:rPr>
          <w:i/>
          <w:iCs/>
          <w:lang w:val="en-GB"/>
        </w:rPr>
        <w:t xml:space="preserve"> </w:t>
      </w:r>
    </w:p>
    <w:p w14:paraId="00C06BEF" w14:textId="30749384" w:rsidR="00F12E5D" w:rsidRDefault="0052722C">
      <w:pPr>
        <w:pStyle w:val="Heading2"/>
        <w:rPr>
          <w:b/>
          <w:bCs/>
          <w:i w:val="0"/>
          <w:iCs w:val="0"/>
          <w:lang w:val="en-GB"/>
        </w:rPr>
      </w:pPr>
      <w:r>
        <w:rPr>
          <w:lang w:val="en-GB"/>
        </w:rPr>
        <w:t>Course Title</w:t>
      </w:r>
      <w:r>
        <w:rPr>
          <w:i w:val="0"/>
          <w:iCs w:val="0"/>
          <w:lang w:val="en-GB"/>
        </w:rPr>
        <w:tab/>
      </w:r>
      <w:r>
        <w:rPr>
          <w:i w:val="0"/>
          <w:iCs w:val="0"/>
          <w:lang w:val="en-GB"/>
        </w:rPr>
        <w:tab/>
      </w:r>
      <w:r>
        <w:rPr>
          <w:i w:val="0"/>
          <w:iCs w:val="0"/>
          <w:lang w:val="en-GB"/>
        </w:rPr>
        <w:tab/>
        <w:t xml:space="preserve">: </w:t>
      </w:r>
      <w:r>
        <w:rPr>
          <w:b/>
          <w:bCs/>
          <w:i w:val="0"/>
          <w:iCs w:val="0"/>
          <w:lang w:val="en-GB"/>
        </w:rPr>
        <w:t>Computer Networks</w:t>
      </w:r>
    </w:p>
    <w:p w14:paraId="034BF251" w14:textId="582A71C4" w:rsidR="00787026" w:rsidRPr="00787026" w:rsidRDefault="00787026" w:rsidP="00787026">
      <w:pPr>
        <w:rPr>
          <w:lang w:val="en-GB"/>
        </w:rPr>
      </w:pPr>
      <w:r>
        <w:rPr>
          <w:lang w:val="en-GB"/>
        </w:rPr>
        <w:t xml:space="preserve">Instructor in Charge              </w:t>
      </w:r>
      <w:proofErr w:type="gramStart"/>
      <w:r>
        <w:rPr>
          <w:lang w:val="en-GB"/>
        </w:rPr>
        <w:t xml:space="preserve">  :</w:t>
      </w:r>
      <w:proofErr w:type="gramEnd"/>
      <w:r>
        <w:rPr>
          <w:lang w:val="en-GB"/>
        </w:rPr>
        <w:t xml:space="preserve"> Dr </w:t>
      </w:r>
      <w:proofErr w:type="spellStart"/>
      <w:r>
        <w:rPr>
          <w:lang w:val="en-GB"/>
        </w:rPr>
        <w:t>Suvadip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Batabyal</w:t>
      </w:r>
      <w:proofErr w:type="spellEnd"/>
    </w:p>
    <w:p w14:paraId="70F94DF1" w14:textId="30FD3B9A" w:rsidR="00F12E5D" w:rsidRDefault="0052722C" w:rsidP="00216AD4">
      <w:pPr>
        <w:pStyle w:val="Heading2"/>
        <w:ind w:left="2880" w:hanging="2880"/>
        <w:rPr>
          <w:lang w:val="en-GB"/>
        </w:rPr>
      </w:pPr>
      <w:r>
        <w:rPr>
          <w:lang w:val="en-GB"/>
        </w:rPr>
        <w:t>Instructors</w:t>
      </w:r>
      <w:proofErr w:type="gramStart"/>
      <w:r>
        <w:rPr>
          <w:i w:val="0"/>
          <w:iCs w:val="0"/>
          <w:lang w:val="en-GB"/>
        </w:rPr>
        <w:tab/>
      </w:r>
      <w:r w:rsidR="00787026">
        <w:rPr>
          <w:i w:val="0"/>
          <w:iCs w:val="0"/>
          <w:lang w:val="en-GB"/>
        </w:rPr>
        <w:t xml:space="preserve"> </w:t>
      </w:r>
      <w:r>
        <w:rPr>
          <w:i w:val="0"/>
          <w:iCs w:val="0"/>
          <w:lang w:val="en-GB"/>
        </w:rPr>
        <w:t>:</w:t>
      </w:r>
      <w:proofErr w:type="gramEnd"/>
      <w:r>
        <w:rPr>
          <w:i w:val="0"/>
          <w:iCs w:val="0"/>
          <w:lang w:val="en-GB"/>
        </w:rPr>
        <w:t xml:space="preserve"> </w:t>
      </w:r>
      <w:proofErr w:type="spellStart"/>
      <w:r w:rsidR="00216AD4">
        <w:rPr>
          <w:i w:val="0"/>
          <w:iCs w:val="0"/>
          <w:lang w:val="en-GB"/>
        </w:rPr>
        <w:t>Dipanjan</w:t>
      </w:r>
      <w:proofErr w:type="spellEnd"/>
      <w:r w:rsidR="00216AD4">
        <w:rPr>
          <w:i w:val="0"/>
          <w:iCs w:val="0"/>
          <w:lang w:val="en-GB"/>
        </w:rPr>
        <w:t xml:space="preserve"> Chakraborty, </w:t>
      </w:r>
      <w:proofErr w:type="spellStart"/>
      <w:r w:rsidR="00216AD4">
        <w:rPr>
          <w:i w:val="0"/>
          <w:iCs w:val="0"/>
          <w:lang w:val="en-GB"/>
        </w:rPr>
        <w:t>Rajib</w:t>
      </w:r>
      <w:proofErr w:type="spellEnd"/>
      <w:r w:rsidR="00216AD4">
        <w:rPr>
          <w:i w:val="0"/>
          <w:iCs w:val="0"/>
          <w:lang w:val="en-GB"/>
        </w:rPr>
        <w:t xml:space="preserve"> R.</w:t>
      </w:r>
      <w:r w:rsidR="002C4215">
        <w:rPr>
          <w:i w:val="0"/>
          <w:iCs w:val="0"/>
          <w:lang w:val="en-GB"/>
        </w:rPr>
        <w:t xml:space="preserve"> </w:t>
      </w:r>
      <w:proofErr w:type="spellStart"/>
      <w:r w:rsidR="00216AD4">
        <w:rPr>
          <w:i w:val="0"/>
          <w:iCs w:val="0"/>
          <w:lang w:val="en-GB"/>
        </w:rPr>
        <w:t>Maiti</w:t>
      </w:r>
      <w:proofErr w:type="spellEnd"/>
      <w:r w:rsidR="00216AD4">
        <w:rPr>
          <w:i w:val="0"/>
          <w:iCs w:val="0"/>
          <w:lang w:val="en-GB"/>
        </w:rPr>
        <w:t xml:space="preserve">, </w:t>
      </w:r>
      <w:proofErr w:type="spellStart"/>
      <w:r w:rsidR="00216AD4">
        <w:rPr>
          <w:i w:val="0"/>
          <w:iCs w:val="0"/>
          <w:lang w:val="en-GB"/>
        </w:rPr>
        <w:t>Paresh</w:t>
      </w:r>
      <w:proofErr w:type="spellEnd"/>
      <w:r w:rsidR="00216AD4">
        <w:rPr>
          <w:i w:val="0"/>
          <w:iCs w:val="0"/>
          <w:lang w:val="en-GB"/>
        </w:rPr>
        <w:t xml:space="preserve"> </w:t>
      </w:r>
      <w:proofErr w:type="spellStart"/>
      <w:r w:rsidR="00216AD4">
        <w:rPr>
          <w:i w:val="0"/>
          <w:iCs w:val="0"/>
          <w:lang w:val="en-GB"/>
        </w:rPr>
        <w:t>Saxena</w:t>
      </w:r>
      <w:proofErr w:type="spellEnd"/>
      <w:r w:rsidR="00216AD4">
        <w:rPr>
          <w:i w:val="0"/>
          <w:iCs w:val="0"/>
          <w:lang w:val="en-GB"/>
        </w:rPr>
        <w:t xml:space="preserve">, </w:t>
      </w:r>
      <w:proofErr w:type="spellStart"/>
      <w:r>
        <w:rPr>
          <w:i w:val="0"/>
          <w:iCs w:val="0"/>
          <w:lang w:val="en-GB"/>
        </w:rPr>
        <w:t>Nikumani</w:t>
      </w:r>
      <w:proofErr w:type="spellEnd"/>
      <w:r>
        <w:rPr>
          <w:i w:val="0"/>
          <w:iCs w:val="0"/>
          <w:lang w:val="en-GB"/>
        </w:rPr>
        <w:t xml:space="preserve"> Choudhury</w:t>
      </w:r>
    </w:p>
    <w:p w14:paraId="27301781" w14:textId="77777777" w:rsidR="00F12E5D" w:rsidRDefault="00F12E5D">
      <w:pPr>
        <w:rPr>
          <w:lang w:val="en-GB"/>
        </w:rPr>
      </w:pPr>
    </w:p>
    <w:p w14:paraId="7B02861A" w14:textId="0D73C9C9" w:rsidR="00F12E5D" w:rsidRDefault="0052722C">
      <w:pPr>
        <w:rPr>
          <w:b/>
          <w:bCs/>
          <w:lang w:val="en-GB"/>
        </w:rPr>
      </w:pPr>
      <w:r>
        <w:rPr>
          <w:b/>
          <w:bCs/>
          <w:lang w:val="en-GB"/>
        </w:rPr>
        <w:t>Scope and Objective</w:t>
      </w:r>
      <w:r w:rsidR="00690968">
        <w:rPr>
          <w:b/>
          <w:bCs/>
          <w:lang w:val="en-GB"/>
        </w:rPr>
        <w:t>s</w:t>
      </w:r>
      <w:r>
        <w:rPr>
          <w:b/>
          <w:bCs/>
          <w:lang w:val="en-GB"/>
        </w:rPr>
        <w:t xml:space="preserve"> of the Course: </w:t>
      </w:r>
    </w:p>
    <w:p w14:paraId="2ADF9646" w14:textId="77777777" w:rsidR="00F12E5D" w:rsidRDefault="0052722C" w:rsidP="00D51B34">
      <w:pPr>
        <w:numPr>
          <w:ilvl w:val="0"/>
          <w:numId w:val="3"/>
        </w:numPr>
        <w:jc w:val="both"/>
      </w:pPr>
      <w:r>
        <w:t xml:space="preserve">This course will give you a breakdown of the applications, communications protocols, and network services that make a computer network work. </w:t>
      </w:r>
    </w:p>
    <w:p w14:paraId="5E94B499" w14:textId="5D2562A8" w:rsidR="00F12E5D" w:rsidRDefault="0052722C">
      <w:pPr>
        <w:numPr>
          <w:ilvl w:val="0"/>
          <w:numId w:val="3"/>
        </w:numPr>
      </w:pPr>
      <w:r>
        <w:t>We will follow</w:t>
      </w:r>
      <w:r w:rsidR="00D51B34">
        <w:t xml:space="preserve"> a bottom-up</w:t>
      </w:r>
      <w:r>
        <w:t xml:space="preserve"> approach to computer networking, which will enable you to </w:t>
      </w:r>
      <w:r w:rsidR="00D51B34">
        <w:t xml:space="preserve">learn the basics and then built upon them. This will </w:t>
      </w:r>
      <w:r w:rsidR="00EE3BF2">
        <w:t xml:space="preserve">also </w:t>
      </w:r>
      <w:r w:rsidR="00D51B34">
        <w:t xml:space="preserve">enable us to understand </w:t>
      </w:r>
      <w:r>
        <w:t xml:space="preserve">each layer </w:t>
      </w:r>
      <w:r w:rsidR="00D51B34">
        <w:t>independent of the layer above and the services that a layer provides to its next upper layer.</w:t>
      </w:r>
      <w:r>
        <w:t xml:space="preserve"> </w:t>
      </w:r>
    </w:p>
    <w:p w14:paraId="09E14221" w14:textId="77777777" w:rsidR="00F12E5D" w:rsidRDefault="0052722C">
      <w:pPr>
        <w:numPr>
          <w:ilvl w:val="0"/>
          <w:numId w:val="3"/>
        </w:numPr>
      </w:pPr>
      <w:r>
        <w:t xml:space="preserve">Most of the time our example network will be the Internet. </w:t>
      </w:r>
    </w:p>
    <w:p w14:paraId="5B99B58A" w14:textId="3FFD88DB" w:rsidR="00F12E5D" w:rsidRDefault="00EE3BF2">
      <w:pPr>
        <w:numPr>
          <w:ilvl w:val="0"/>
          <w:numId w:val="3"/>
        </w:numPr>
      </w:pPr>
      <w:r>
        <w:t>Real-life examples with suitable demonstration through various tools (such as cisco packet tracer) will be provided in order to understand how network and internetwork operates.</w:t>
      </w:r>
    </w:p>
    <w:p w14:paraId="32D66226" w14:textId="77777777" w:rsidR="00F12E5D" w:rsidRDefault="00F12E5D">
      <w:pPr>
        <w:pStyle w:val="BodyText"/>
        <w:rPr>
          <w:lang w:val="en-GB"/>
        </w:rPr>
      </w:pPr>
    </w:p>
    <w:p w14:paraId="65801EAC" w14:textId="77777777" w:rsidR="00F12E5D" w:rsidRDefault="0052722C">
      <w:pPr>
        <w:pStyle w:val="BodyText"/>
        <w:rPr>
          <w:b/>
          <w:bCs/>
          <w:lang w:val="en-GB"/>
        </w:rPr>
      </w:pPr>
      <w:r>
        <w:rPr>
          <w:b/>
          <w:bCs/>
          <w:lang w:val="en-GB"/>
        </w:rPr>
        <w:t>Textbooks:</w:t>
      </w:r>
    </w:p>
    <w:p w14:paraId="30EEBB83" w14:textId="46322268" w:rsidR="00713715" w:rsidRPr="00713715" w:rsidRDefault="0052722C" w:rsidP="00713715">
      <w:pPr>
        <w:numPr>
          <w:ilvl w:val="0"/>
          <w:numId w:val="6"/>
        </w:numPr>
        <w:spacing w:before="2"/>
        <w:jc w:val="both"/>
        <w:rPr>
          <w:bCs/>
          <w:color w:val="000000"/>
          <w:lang w:val="en-GB"/>
        </w:rPr>
      </w:pPr>
      <w:r w:rsidRPr="003547BC">
        <w:rPr>
          <w:rFonts w:eastAsia="Calibri"/>
          <w:color w:val="000000"/>
          <w:spacing w:val="-1"/>
          <w:lang w:val="en-GB"/>
        </w:rPr>
        <w:t>[T</w:t>
      </w:r>
      <w:r w:rsidRPr="003547BC">
        <w:rPr>
          <w:rFonts w:eastAsia="Calibri"/>
          <w:color w:val="000000"/>
          <w:spacing w:val="1"/>
          <w:lang w:val="en-GB"/>
        </w:rPr>
        <w:t>1</w:t>
      </w:r>
      <w:r w:rsidRPr="003547BC">
        <w:rPr>
          <w:rFonts w:eastAsia="Calibri"/>
          <w:color w:val="000000"/>
          <w:lang w:val="en-GB"/>
        </w:rPr>
        <w:t>]</w:t>
      </w:r>
      <w:r w:rsidRPr="003547BC">
        <w:rPr>
          <w:rFonts w:eastAsia="Calibri"/>
          <w:color w:val="000000"/>
          <w:spacing w:val="33"/>
          <w:lang w:val="en-GB"/>
        </w:rPr>
        <w:t xml:space="preserve"> </w:t>
      </w:r>
      <w:r w:rsidR="00713715" w:rsidRPr="003547BC">
        <w:rPr>
          <w:rFonts w:eastAsia="Calibri"/>
          <w:color w:val="000000"/>
          <w:lang w:val="en-GB"/>
        </w:rPr>
        <w:t>J</w:t>
      </w:r>
      <w:r w:rsidR="00713715" w:rsidRPr="003547BC">
        <w:rPr>
          <w:rFonts w:eastAsia="Calibri"/>
          <w:color w:val="000000"/>
          <w:spacing w:val="2"/>
          <w:lang w:val="en-GB"/>
        </w:rPr>
        <w:t>a</w:t>
      </w:r>
      <w:r w:rsidR="00713715" w:rsidRPr="003547BC">
        <w:rPr>
          <w:rFonts w:eastAsia="Calibri"/>
          <w:color w:val="000000"/>
          <w:lang w:val="en-GB"/>
        </w:rPr>
        <w:t>mes</w:t>
      </w:r>
      <w:r w:rsidR="00713715" w:rsidRPr="003547BC">
        <w:rPr>
          <w:rFonts w:eastAsia="Calibri"/>
          <w:color w:val="000000"/>
          <w:spacing w:val="33"/>
          <w:lang w:val="en-GB"/>
        </w:rPr>
        <w:t xml:space="preserve"> </w:t>
      </w:r>
      <w:r w:rsidR="00713715" w:rsidRPr="003547BC">
        <w:rPr>
          <w:rFonts w:eastAsia="Calibri"/>
          <w:color w:val="000000"/>
          <w:w w:val="99"/>
          <w:lang w:val="en-GB"/>
        </w:rPr>
        <w:t>F.</w:t>
      </w:r>
      <w:r w:rsidR="00713715" w:rsidRPr="003547BC">
        <w:rPr>
          <w:rFonts w:eastAsia="Calibri"/>
          <w:color w:val="000000"/>
          <w:spacing w:val="34"/>
          <w:lang w:val="en-GB"/>
        </w:rPr>
        <w:t xml:space="preserve"> </w:t>
      </w:r>
      <w:r w:rsidR="00713715" w:rsidRPr="003547BC">
        <w:rPr>
          <w:rFonts w:eastAsia="Calibri"/>
          <w:color w:val="000000"/>
          <w:lang w:val="en-GB"/>
        </w:rPr>
        <w:t>Kur</w:t>
      </w:r>
      <w:r w:rsidR="00713715" w:rsidRPr="003547BC">
        <w:rPr>
          <w:rFonts w:eastAsia="Calibri"/>
          <w:color w:val="000000"/>
          <w:spacing w:val="3"/>
          <w:lang w:val="en-GB"/>
        </w:rPr>
        <w:t>o</w:t>
      </w:r>
      <w:r w:rsidR="00713715" w:rsidRPr="003547BC">
        <w:rPr>
          <w:rFonts w:eastAsia="Calibri"/>
          <w:color w:val="000000"/>
          <w:lang w:val="en-GB"/>
        </w:rPr>
        <w:t>se</w:t>
      </w:r>
      <w:r w:rsidR="00713715" w:rsidRPr="003547BC">
        <w:rPr>
          <w:rFonts w:eastAsia="Calibri"/>
          <w:color w:val="000000"/>
          <w:spacing w:val="32"/>
          <w:lang w:val="en-GB"/>
        </w:rPr>
        <w:t xml:space="preserve"> </w:t>
      </w:r>
      <w:r w:rsidR="00713715" w:rsidRPr="003547BC">
        <w:rPr>
          <w:rFonts w:eastAsia="Calibri"/>
          <w:color w:val="000000"/>
          <w:lang w:val="en-GB"/>
        </w:rPr>
        <w:t>a</w:t>
      </w:r>
      <w:r w:rsidR="00713715" w:rsidRPr="003547BC">
        <w:rPr>
          <w:rFonts w:eastAsia="Calibri"/>
          <w:color w:val="000000"/>
          <w:spacing w:val="2"/>
          <w:lang w:val="en-GB"/>
        </w:rPr>
        <w:t>n</w:t>
      </w:r>
      <w:r w:rsidR="00713715" w:rsidRPr="003547BC">
        <w:rPr>
          <w:rFonts w:eastAsia="Calibri"/>
          <w:color w:val="000000"/>
          <w:lang w:val="en-GB"/>
        </w:rPr>
        <w:t>d</w:t>
      </w:r>
      <w:r w:rsidR="00713715" w:rsidRPr="003547BC">
        <w:rPr>
          <w:rFonts w:eastAsia="Calibri"/>
          <w:color w:val="000000"/>
          <w:spacing w:val="35"/>
          <w:lang w:val="en-GB"/>
        </w:rPr>
        <w:t xml:space="preserve"> </w:t>
      </w:r>
      <w:r w:rsidR="00713715" w:rsidRPr="003547BC">
        <w:rPr>
          <w:rFonts w:eastAsia="Calibri"/>
          <w:color w:val="000000"/>
          <w:lang w:val="en-GB"/>
        </w:rPr>
        <w:t>K</w:t>
      </w:r>
      <w:r w:rsidR="00713715" w:rsidRPr="003547BC">
        <w:rPr>
          <w:rFonts w:eastAsia="Calibri"/>
          <w:color w:val="000000"/>
          <w:spacing w:val="1"/>
          <w:lang w:val="en-GB"/>
        </w:rPr>
        <w:t>e</w:t>
      </w:r>
      <w:r w:rsidR="00713715" w:rsidRPr="003547BC">
        <w:rPr>
          <w:rFonts w:eastAsia="Calibri"/>
          <w:color w:val="000000"/>
          <w:lang w:val="en-GB"/>
        </w:rPr>
        <w:t>ith</w:t>
      </w:r>
      <w:r w:rsidR="00713715" w:rsidRPr="003547BC">
        <w:rPr>
          <w:rFonts w:eastAsia="Calibri"/>
          <w:color w:val="000000"/>
          <w:spacing w:val="34"/>
          <w:lang w:val="en-GB"/>
        </w:rPr>
        <w:t xml:space="preserve"> </w:t>
      </w:r>
      <w:r w:rsidR="00713715" w:rsidRPr="003547BC">
        <w:rPr>
          <w:rFonts w:eastAsia="Calibri"/>
          <w:color w:val="000000"/>
          <w:lang w:val="en-GB"/>
        </w:rPr>
        <w:t>W</w:t>
      </w:r>
      <w:r w:rsidR="00713715" w:rsidRPr="003547BC">
        <w:rPr>
          <w:rFonts w:eastAsia="Calibri"/>
          <w:color w:val="000000"/>
          <w:w w:val="99"/>
          <w:lang w:val="en-GB"/>
        </w:rPr>
        <w:t>.</w:t>
      </w:r>
      <w:r w:rsidR="00713715" w:rsidRPr="003547BC">
        <w:rPr>
          <w:rFonts w:eastAsia="Calibri"/>
          <w:color w:val="000000"/>
          <w:spacing w:val="35"/>
          <w:lang w:val="en-GB"/>
        </w:rPr>
        <w:t xml:space="preserve"> </w:t>
      </w:r>
      <w:r w:rsidR="00713715" w:rsidRPr="003547BC">
        <w:rPr>
          <w:rFonts w:eastAsia="Calibri"/>
          <w:color w:val="000000"/>
          <w:lang w:val="en-GB"/>
        </w:rPr>
        <w:t>Ros</w:t>
      </w:r>
      <w:r w:rsidR="00713715" w:rsidRPr="003547BC">
        <w:rPr>
          <w:rFonts w:eastAsia="Calibri"/>
          <w:color w:val="000000"/>
          <w:spacing w:val="-1"/>
          <w:lang w:val="en-GB"/>
        </w:rPr>
        <w:t>s</w:t>
      </w:r>
      <w:r w:rsidR="00713715" w:rsidRPr="003547BC">
        <w:rPr>
          <w:rFonts w:eastAsia="Calibri"/>
          <w:color w:val="000000"/>
          <w:lang w:val="en-GB"/>
        </w:rPr>
        <w:t>.</w:t>
      </w:r>
      <w:r w:rsidR="00713715" w:rsidRPr="003547BC">
        <w:rPr>
          <w:rFonts w:eastAsia="Calibri"/>
          <w:color w:val="000000"/>
          <w:spacing w:val="35"/>
          <w:lang w:val="en-GB"/>
        </w:rPr>
        <w:t xml:space="preserve"> </w:t>
      </w:r>
      <w:r w:rsidR="00713715" w:rsidRPr="003547BC">
        <w:rPr>
          <w:rFonts w:eastAsia="Calibri"/>
          <w:color w:val="000000"/>
          <w:lang w:val="en-GB"/>
        </w:rPr>
        <w:t>Comp</w:t>
      </w:r>
      <w:r w:rsidR="00713715" w:rsidRPr="003547BC">
        <w:rPr>
          <w:rFonts w:eastAsia="Calibri"/>
          <w:color w:val="000000"/>
          <w:spacing w:val="1"/>
          <w:lang w:val="en-GB"/>
        </w:rPr>
        <w:t>u</w:t>
      </w:r>
      <w:r w:rsidR="00713715" w:rsidRPr="003547BC">
        <w:rPr>
          <w:rFonts w:eastAsia="Calibri"/>
          <w:color w:val="000000"/>
          <w:lang w:val="en-GB"/>
        </w:rPr>
        <w:t>ter</w:t>
      </w:r>
      <w:r w:rsidR="00713715" w:rsidRPr="003547BC">
        <w:rPr>
          <w:rFonts w:eastAsia="Calibri"/>
          <w:color w:val="000000"/>
          <w:spacing w:val="37"/>
          <w:lang w:val="en-GB"/>
        </w:rPr>
        <w:t xml:space="preserve"> </w:t>
      </w:r>
      <w:r w:rsidR="00713715" w:rsidRPr="003547BC">
        <w:rPr>
          <w:rFonts w:eastAsia="Calibri"/>
          <w:color w:val="000000"/>
          <w:spacing w:val="3"/>
          <w:lang w:val="en-GB"/>
        </w:rPr>
        <w:t>N</w:t>
      </w:r>
      <w:r w:rsidR="00713715" w:rsidRPr="003547BC">
        <w:rPr>
          <w:rFonts w:eastAsia="Calibri"/>
          <w:color w:val="000000"/>
          <w:lang w:val="en-GB"/>
        </w:rPr>
        <w:t>et</w:t>
      </w:r>
      <w:r w:rsidR="00713715" w:rsidRPr="003547BC">
        <w:rPr>
          <w:rFonts w:eastAsia="Calibri"/>
          <w:color w:val="000000"/>
          <w:spacing w:val="1"/>
          <w:lang w:val="en-GB"/>
        </w:rPr>
        <w:t>wo</w:t>
      </w:r>
      <w:r w:rsidR="00713715" w:rsidRPr="003547BC">
        <w:rPr>
          <w:rFonts w:eastAsia="Calibri"/>
          <w:color w:val="000000"/>
          <w:lang w:val="en-GB"/>
        </w:rPr>
        <w:t>rki</w:t>
      </w:r>
      <w:r w:rsidR="00713715" w:rsidRPr="003547BC">
        <w:rPr>
          <w:rFonts w:eastAsia="Calibri"/>
          <w:color w:val="000000"/>
          <w:spacing w:val="1"/>
          <w:lang w:val="en-GB"/>
        </w:rPr>
        <w:t>n</w:t>
      </w:r>
      <w:r w:rsidR="00713715" w:rsidRPr="003547BC">
        <w:rPr>
          <w:rFonts w:eastAsia="Calibri"/>
          <w:color w:val="000000"/>
          <w:lang w:val="en-GB"/>
        </w:rPr>
        <w:t>g:</w:t>
      </w:r>
      <w:r w:rsidR="00713715" w:rsidRPr="003547BC">
        <w:rPr>
          <w:rFonts w:eastAsia="Calibri"/>
          <w:color w:val="000000"/>
          <w:spacing w:val="33"/>
          <w:lang w:val="en-GB"/>
        </w:rPr>
        <w:t xml:space="preserve"> </w:t>
      </w:r>
      <w:r w:rsidR="00713715" w:rsidRPr="003547BC">
        <w:rPr>
          <w:rFonts w:eastAsia="Calibri"/>
          <w:color w:val="000000"/>
          <w:lang w:val="en-GB"/>
        </w:rPr>
        <w:t>A</w:t>
      </w:r>
      <w:r w:rsidR="00713715" w:rsidRPr="003547BC">
        <w:rPr>
          <w:rFonts w:eastAsia="Calibri"/>
          <w:color w:val="000000"/>
          <w:spacing w:val="33"/>
          <w:lang w:val="en-GB"/>
        </w:rPr>
        <w:t xml:space="preserve"> </w:t>
      </w:r>
      <w:r w:rsidR="00713715" w:rsidRPr="003547BC">
        <w:rPr>
          <w:rFonts w:eastAsia="Calibri"/>
          <w:color w:val="000000"/>
          <w:lang w:val="en-GB"/>
        </w:rPr>
        <w:t>To</w:t>
      </w:r>
      <w:r w:rsidR="00713715" w:rsidRPr="003547BC">
        <w:rPr>
          <w:rFonts w:eastAsia="Calibri"/>
          <w:color w:val="000000"/>
          <w:spacing w:val="3"/>
          <w:lang w:val="en-GB"/>
        </w:rPr>
        <w:t>p</w:t>
      </w:r>
      <w:r w:rsidR="00713715" w:rsidRPr="003547BC">
        <w:rPr>
          <w:rFonts w:eastAsia="Calibri"/>
          <w:color w:val="000000"/>
          <w:lang w:val="en-GB"/>
        </w:rPr>
        <w:t>-D</w:t>
      </w:r>
      <w:r w:rsidR="00713715" w:rsidRPr="003547BC">
        <w:rPr>
          <w:rFonts w:eastAsia="Calibri"/>
          <w:color w:val="000000"/>
          <w:spacing w:val="1"/>
          <w:lang w:val="en-GB"/>
        </w:rPr>
        <w:t>o</w:t>
      </w:r>
      <w:r w:rsidR="00713715" w:rsidRPr="003547BC">
        <w:rPr>
          <w:rFonts w:eastAsia="Calibri"/>
          <w:color w:val="000000"/>
          <w:lang w:val="en-GB"/>
        </w:rPr>
        <w:t>wn</w:t>
      </w:r>
      <w:r w:rsidR="00713715" w:rsidRPr="003547BC">
        <w:rPr>
          <w:rFonts w:eastAsia="Calibri"/>
          <w:color w:val="000000"/>
          <w:spacing w:val="34"/>
          <w:lang w:val="en-GB"/>
        </w:rPr>
        <w:t xml:space="preserve"> </w:t>
      </w:r>
      <w:r w:rsidR="00713715" w:rsidRPr="003547BC">
        <w:rPr>
          <w:rFonts w:eastAsia="Calibri"/>
          <w:color w:val="000000"/>
          <w:lang w:val="en-GB"/>
        </w:rPr>
        <w:t>A</w:t>
      </w:r>
      <w:r w:rsidR="00713715" w:rsidRPr="003547BC">
        <w:rPr>
          <w:rFonts w:eastAsia="Calibri"/>
          <w:color w:val="000000"/>
          <w:spacing w:val="1"/>
          <w:lang w:val="en-GB"/>
        </w:rPr>
        <w:t>pp</w:t>
      </w:r>
      <w:r w:rsidR="00713715" w:rsidRPr="003547BC">
        <w:rPr>
          <w:rFonts w:eastAsia="Calibri"/>
          <w:color w:val="000000"/>
          <w:lang w:val="en-GB"/>
        </w:rPr>
        <w:t>roa</w:t>
      </w:r>
      <w:r w:rsidR="00713715" w:rsidRPr="003547BC">
        <w:rPr>
          <w:rFonts w:eastAsia="Calibri"/>
          <w:color w:val="000000"/>
          <w:spacing w:val="3"/>
          <w:lang w:val="en-GB"/>
        </w:rPr>
        <w:t>ch</w:t>
      </w:r>
      <w:r w:rsidR="00713715" w:rsidRPr="003547BC">
        <w:rPr>
          <w:rFonts w:eastAsia="Calibri"/>
          <w:color w:val="000000"/>
          <w:lang w:val="en-GB"/>
        </w:rPr>
        <w:t>.</w:t>
      </w:r>
      <w:r w:rsidR="00713715" w:rsidRPr="003547BC">
        <w:rPr>
          <w:rFonts w:eastAsia="Calibri"/>
          <w:color w:val="000000"/>
          <w:spacing w:val="34"/>
          <w:lang w:val="en-GB"/>
        </w:rPr>
        <w:t xml:space="preserve"> </w:t>
      </w:r>
      <w:r w:rsidR="00713715" w:rsidRPr="003547BC">
        <w:rPr>
          <w:rFonts w:eastAsia="Calibri"/>
          <w:color w:val="000000"/>
          <w:w w:val="99"/>
          <w:lang w:val="en-GB"/>
        </w:rPr>
        <w:t>S</w:t>
      </w:r>
      <w:r w:rsidR="00713715" w:rsidRPr="003547BC">
        <w:rPr>
          <w:rFonts w:eastAsia="Calibri"/>
          <w:color w:val="000000"/>
          <w:lang w:val="en-GB"/>
        </w:rPr>
        <w:t>ixth</w:t>
      </w:r>
      <w:r w:rsidR="00713715" w:rsidRPr="003547BC">
        <w:rPr>
          <w:rFonts w:eastAsia="Calibri"/>
          <w:color w:val="000000"/>
          <w:spacing w:val="35"/>
          <w:lang w:val="en-GB"/>
        </w:rPr>
        <w:t xml:space="preserve"> </w:t>
      </w:r>
      <w:r w:rsidR="00713715" w:rsidRPr="003547BC">
        <w:rPr>
          <w:rFonts w:eastAsia="Calibri"/>
          <w:color w:val="000000"/>
          <w:spacing w:val="1"/>
          <w:lang w:val="en-GB"/>
        </w:rPr>
        <w:t>Ed</w:t>
      </w:r>
      <w:r w:rsidR="00713715" w:rsidRPr="003547BC">
        <w:rPr>
          <w:rFonts w:eastAsia="Calibri"/>
          <w:color w:val="000000"/>
          <w:lang w:val="en-GB"/>
        </w:rPr>
        <w:t>itio</w:t>
      </w:r>
      <w:r w:rsidR="00713715" w:rsidRPr="003547BC">
        <w:rPr>
          <w:rFonts w:eastAsia="Calibri"/>
          <w:color w:val="000000"/>
          <w:spacing w:val="1"/>
          <w:lang w:val="en-GB"/>
        </w:rPr>
        <w:t>n</w:t>
      </w:r>
      <w:r w:rsidR="00713715" w:rsidRPr="003547BC">
        <w:rPr>
          <w:rFonts w:eastAsia="Calibri"/>
          <w:color w:val="000000"/>
          <w:lang w:val="en-GB"/>
        </w:rPr>
        <w:t>,</w:t>
      </w:r>
      <w:r w:rsidR="00713715" w:rsidRPr="003547BC">
        <w:rPr>
          <w:rFonts w:eastAsia="Calibri"/>
          <w:color w:val="000000"/>
          <w:spacing w:val="34"/>
          <w:lang w:val="en-GB"/>
        </w:rPr>
        <w:t xml:space="preserve"> </w:t>
      </w:r>
      <w:r w:rsidR="00713715" w:rsidRPr="003547BC">
        <w:rPr>
          <w:rFonts w:eastAsia="Calibri"/>
          <w:color w:val="000000"/>
          <w:lang w:val="en-GB"/>
        </w:rPr>
        <w:t>2013, Pearson</w:t>
      </w:r>
      <w:r w:rsidR="00713715" w:rsidRPr="003547BC">
        <w:rPr>
          <w:rFonts w:eastAsia="Calibri"/>
          <w:color w:val="000000"/>
          <w:w w:val="99"/>
          <w:lang w:val="en-GB"/>
        </w:rPr>
        <w:t>.</w:t>
      </w:r>
    </w:p>
    <w:p w14:paraId="62C37497" w14:textId="77777777" w:rsidR="00F12E5D" w:rsidRPr="003547BC" w:rsidRDefault="00F12E5D" w:rsidP="003547BC">
      <w:pPr>
        <w:pStyle w:val="BodyText"/>
        <w:rPr>
          <w:b/>
          <w:bCs/>
          <w:lang w:val="en-GB"/>
        </w:rPr>
      </w:pPr>
    </w:p>
    <w:p w14:paraId="7F5CBCF6" w14:textId="77777777" w:rsidR="00F12E5D" w:rsidRPr="003547BC" w:rsidRDefault="0052722C" w:rsidP="003547BC">
      <w:pPr>
        <w:jc w:val="both"/>
        <w:rPr>
          <w:b/>
          <w:bCs/>
          <w:lang w:val="en-GB"/>
        </w:rPr>
      </w:pPr>
      <w:r w:rsidRPr="003547BC">
        <w:rPr>
          <w:b/>
          <w:bCs/>
          <w:lang w:val="en-GB"/>
        </w:rPr>
        <w:t>Reference books</w:t>
      </w:r>
    </w:p>
    <w:p w14:paraId="77527C37" w14:textId="0E049846" w:rsidR="00BC4346" w:rsidRPr="00690968" w:rsidRDefault="0052722C" w:rsidP="00713715">
      <w:pPr>
        <w:numPr>
          <w:ilvl w:val="0"/>
          <w:numId w:val="1"/>
        </w:numPr>
        <w:spacing w:before="2"/>
        <w:jc w:val="both"/>
      </w:pPr>
      <w:r w:rsidRPr="00690968">
        <w:t xml:space="preserve">[R1] </w:t>
      </w:r>
      <w:r w:rsidR="00713715" w:rsidRPr="00690968">
        <w:t xml:space="preserve">Behrouz A. </w:t>
      </w:r>
      <w:proofErr w:type="spellStart"/>
      <w:r w:rsidR="00713715" w:rsidRPr="00690968">
        <w:t>Forouzan</w:t>
      </w:r>
      <w:proofErr w:type="spellEnd"/>
      <w:r w:rsidR="00713715" w:rsidRPr="00690968">
        <w:t>. Data Communications and Networking. McGraw Hill Pub., 5th edition, 2013.</w:t>
      </w:r>
    </w:p>
    <w:p w14:paraId="086B326C" w14:textId="4567A4AA" w:rsidR="00BC4346" w:rsidRPr="00690968" w:rsidRDefault="00BC4346" w:rsidP="003547BC">
      <w:pPr>
        <w:numPr>
          <w:ilvl w:val="0"/>
          <w:numId w:val="6"/>
        </w:numPr>
        <w:spacing w:before="2"/>
        <w:jc w:val="both"/>
      </w:pPr>
      <w:r w:rsidRPr="00690968">
        <w:t xml:space="preserve">[R2] </w:t>
      </w:r>
      <w:r w:rsidR="0052722C" w:rsidRPr="00690968">
        <w:t xml:space="preserve">Andrew S. </w:t>
      </w:r>
      <w:proofErr w:type="spellStart"/>
      <w:r w:rsidR="0052722C" w:rsidRPr="00690968">
        <w:t>Tanenbaum</w:t>
      </w:r>
      <w:proofErr w:type="spellEnd"/>
      <w:r w:rsidR="008F049E" w:rsidRPr="00690968">
        <w:t>.</w:t>
      </w:r>
      <w:r w:rsidR="0052722C" w:rsidRPr="00690968">
        <w:t xml:space="preserve"> Computer Networks</w:t>
      </w:r>
      <w:r w:rsidR="008F049E" w:rsidRPr="00690968">
        <w:t>.</w:t>
      </w:r>
      <w:r w:rsidR="0052722C" w:rsidRPr="00690968">
        <w:t xml:space="preserve"> Fourth Edition, Pearson Education, 2006.</w:t>
      </w:r>
    </w:p>
    <w:p w14:paraId="1B2DD805" w14:textId="031DA6B3" w:rsidR="000F7F99" w:rsidRPr="00690968" w:rsidRDefault="0052722C" w:rsidP="003547BC">
      <w:pPr>
        <w:numPr>
          <w:ilvl w:val="0"/>
          <w:numId w:val="6"/>
        </w:numPr>
        <w:spacing w:before="2"/>
        <w:jc w:val="both"/>
        <w:rPr>
          <w:bCs/>
          <w:color w:val="000000"/>
          <w:lang w:val="en-GB"/>
        </w:rPr>
      </w:pPr>
      <w:r w:rsidRPr="00690968">
        <w:rPr>
          <w:rFonts w:eastAsia="Calibri"/>
          <w:color w:val="000000"/>
          <w:spacing w:val="-1"/>
          <w:lang w:val="en-GB"/>
        </w:rPr>
        <w:t>[</w:t>
      </w:r>
      <w:r w:rsidRPr="00690968">
        <w:rPr>
          <w:rFonts w:eastAsia="Calibri"/>
          <w:color w:val="000000"/>
          <w:lang w:val="en-GB"/>
        </w:rPr>
        <w:t>R</w:t>
      </w:r>
      <w:r w:rsidRPr="00690968">
        <w:rPr>
          <w:rFonts w:eastAsia="Calibri"/>
          <w:color w:val="000000"/>
          <w:spacing w:val="1"/>
          <w:lang w:val="en-GB"/>
        </w:rPr>
        <w:t>3</w:t>
      </w:r>
      <w:r w:rsidRPr="00690968">
        <w:rPr>
          <w:rFonts w:eastAsia="Calibri"/>
          <w:color w:val="000000"/>
          <w:lang w:val="en-GB"/>
        </w:rPr>
        <w:t>] L</w:t>
      </w:r>
      <w:r w:rsidRPr="00690968">
        <w:rPr>
          <w:rFonts w:eastAsia="Calibri"/>
          <w:color w:val="000000"/>
          <w:w w:val="99"/>
          <w:lang w:val="en-GB"/>
        </w:rPr>
        <w:t>.</w:t>
      </w:r>
      <w:r w:rsidRPr="00690968">
        <w:rPr>
          <w:rFonts w:eastAsia="Calibri"/>
          <w:color w:val="000000"/>
          <w:lang w:val="en-GB"/>
        </w:rPr>
        <w:t xml:space="preserve"> Pete</w:t>
      </w:r>
      <w:r w:rsidRPr="00690968">
        <w:rPr>
          <w:rFonts w:eastAsia="Calibri"/>
          <w:color w:val="000000"/>
          <w:spacing w:val="2"/>
          <w:lang w:val="en-GB"/>
        </w:rPr>
        <w:t>r</w:t>
      </w:r>
      <w:r w:rsidRPr="00690968">
        <w:rPr>
          <w:rFonts w:eastAsia="Calibri"/>
          <w:color w:val="000000"/>
          <w:lang w:val="en-GB"/>
        </w:rPr>
        <w:t xml:space="preserve">son </w:t>
      </w:r>
      <w:r w:rsidRPr="00690968">
        <w:rPr>
          <w:rFonts w:eastAsia="Calibri"/>
          <w:color w:val="000000"/>
          <w:spacing w:val="1"/>
          <w:lang w:val="en-GB"/>
        </w:rPr>
        <w:t>a</w:t>
      </w:r>
      <w:r w:rsidRPr="00690968">
        <w:rPr>
          <w:rFonts w:eastAsia="Calibri"/>
          <w:color w:val="000000"/>
          <w:lang w:val="en-GB"/>
        </w:rPr>
        <w:t>nd</w:t>
      </w:r>
      <w:r w:rsidRPr="00690968">
        <w:rPr>
          <w:rFonts w:eastAsia="Calibri"/>
          <w:color w:val="000000"/>
          <w:spacing w:val="1"/>
          <w:lang w:val="en-GB"/>
        </w:rPr>
        <w:t xml:space="preserve"> </w:t>
      </w:r>
      <w:r w:rsidRPr="00690968">
        <w:rPr>
          <w:rFonts w:eastAsia="Calibri"/>
          <w:color w:val="000000"/>
          <w:lang w:val="en-GB"/>
        </w:rPr>
        <w:t>B</w:t>
      </w:r>
      <w:r w:rsidRPr="00690968">
        <w:rPr>
          <w:rFonts w:eastAsia="Calibri"/>
          <w:color w:val="000000"/>
          <w:w w:val="99"/>
          <w:lang w:val="en-GB"/>
        </w:rPr>
        <w:t>.</w:t>
      </w:r>
      <w:r w:rsidRPr="00690968">
        <w:rPr>
          <w:rFonts w:eastAsia="Calibri"/>
          <w:color w:val="000000"/>
          <w:spacing w:val="1"/>
          <w:lang w:val="en-GB"/>
        </w:rPr>
        <w:t xml:space="preserve"> </w:t>
      </w:r>
      <w:r w:rsidRPr="00690968">
        <w:rPr>
          <w:rFonts w:eastAsia="Calibri"/>
          <w:color w:val="000000"/>
          <w:lang w:val="en-GB"/>
        </w:rPr>
        <w:t>Davi</w:t>
      </w:r>
      <w:r w:rsidRPr="00690968">
        <w:rPr>
          <w:rFonts w:eastAsia="Calibri"/>
          <w:color w:val="000000"/>
          <w:spacing w:val="-1"/>
          <w:lang w:val="en-GB"/>
        </w:rPr>
        <w:t>e</w:t>
      </w:r>
      <w:r w:rsidR="008F049E" w:rsidRPr="00690968">
        <w:rPr>
          <w:rFonts w:eastAsia="Calibri"/>
          <w:color w:val="000000"/>
          <w:lang w:val="en-GB"/>
        </w:rPr>
        <w:t>.</w:t>
      </w:r>
      <w:r w:rsidRPr="00690968">
        <w:rPr>
          <w:rFonts w:eastAsia="Calibri"/>
          <w:color w:val="000000"/>
          <w:spacing w:val="2"/>
          <w:lang w:val="en-GB"/>
        </w:rPr>
        <w:t xml:space="preserve"> </w:t>
      </w:r>
      <w:r w:rsidRPr="00690968">
        <w:rPr>
          <w:rFonts w:eastAsia="Calibri"/>
          <w:color w:val="000000"/>
          <w:lang w:val="en-GB"/>
        </w:rPr>
        <w:t>Comp</w:t>
      </w:r>
      <w:r w:rsidRPr="00690968">
        <w:rPr>
          <w:rFonts w:eastAsia="Calibri"/>
          <w:color w:val="000000"/>
          <w:spacing w:val="1"/>
          <w:lang w:val="en-GB"/>
        </w:rPr>
        <w:t>u</w:t>
      </w:r>
      <w:r w:rsidRPr="00690968">
        <w:rPr>
          <w:rFonts w:eastAsia="Calibri"/>
          <w:color w:val="000000"/>
          <w:lang w:val="en-GB"/>
        </w:rPr>
        <w:t>ter Ne</w:t>
      </w:r>
      <w:r w:rsidRPr="00690968">
        <w:rPr>
          <w:rFonts w:eastAsia="Calibri"/>
          <w:color w:val="000000"/>
          <w:spacing w:val="2"/>
          <w:lang w:val="en-GB"/>
        </w:rPr>
        <w:t>t</w:t>
      </w:r>
      <w:r w:rsidRPr="00690968">
        <w:rPr>
          <w:rFonts w:eastAsia="Calibri"/>
          <w:color w:val="000000"/>
          <w:lang w:val="en-GB"/>
        </w:rPr>
        <w:t>works: A</w:t>
      </w:r>
      <w:r w:rsidRPr="00690968">
        <w:rPr>
          <w:rFonts w:eastAsia="Calibri"/>
          <w:color w:val="000000"/>
          <w:spacing w:val="1"/>
          <w:lang w:val="en-GB"/>
        </w:rPr>
        <w:t xml:space="preserve"> </w:t>
      </w:r>
      <w:r w:rsidRPr="00690968">
        <w:rPr>
          <w:rFonts w:eastAsia="Calibri"/>
          <w:color w:val="000000"/>
          <w:w w:val="99"/>
          <w:lang w:val="en-GB"/>
        </w:rPr>
        <w:t>S</w:t>
      </w:r>
      <w:r w:rsidRPr="00690968">
        <w:rPr>
          <w:rFonts w:eastAsia="Calibri"/>
          <w:color w:val="000000"/>
          <w:spacing w:val="1"/>
          <w:lang w:val="en-GB"/>
        </w:rPr>
        <w:t>y</w:t>
      </w:r>
      <w:r w:rsidRPr="00690968">
        <w:rPr>
          <w:rFonts w:eastAsia="Calibri"/>
          <w:color w:val="000000"/>
          <w:lang w:val="en-GB"/>
        </w:rPr>
        <w:t>st</w:t>
      </w:r>
      <w:r w:rsidRPr="00690968">
        <w:rPr>
          <w:rFonts w:eastAsia="Calibri"/>
          <w:color w:val="000000"/>
          <w:spacing w:val="1"/>
          <w:lang w:val="en-GB"/>
        </w:rPr>
        <w:t>e</w:t>
      </w:r>
      <w:r w:rsidRPr="00690968">
        <w:rPr>
          <w:rFonts w:eastAsia="Calibri"/>
          <w:color w:val="000000"/>
          <w:lang w:val="en-GB"/>
        </w:rPr>
        <w:t>ms</w:t>
      </w:r>
      <w:r w:rsidRPr="00690968">
        <w:rPr>
          <w:rFonts w:eastAsia="Calibri"/>
          <w:color w:val="000000"/>
          <w:spacing w:val="-1"/>
          <w:lang w:val="en-GB"/>
        </w:rPr>
        <w:t xml:space="preserve"> </w:t>
      </w:r>
      <w:r w:rsidRPr="00690968">
        <w:rPr>
          <w:rFonts w:eastAsia="Calibri"/>
          <w:color w:val="000000"/>
          <w:lang w:val="en-GB"/>
        </w:rPr>
        <w:t>Ap</w:t>
      </w:r>
      <w:r w:rsidRPr="00690968">
        <w:rPr>
          <w:rFonts w:eastAsia="Calibri"/>
          <w:color w:val="000000"/>
          <w:spacing w:val="1"/>
          <w:lang w:val="en-GB"/>
        </w:rPr>
        <w:t>p</w:t>
      </w:r>
      <w:r w:rsidRPr="00690968">
        <w:rPr>
          <w:rFonts w:eastAsia="Calibri"/>
          <w:color w:val="000000"/>
          <w:lang w:val="en-GB"/>
        </w:rPr>
        <w:t>roac</w:t>
      </w:r>
      <w:r w:rsidRPr="00690968">
        <w:rPr>
          <w:rFonts w:eastAsia="Calibri"/>
          <w:color w:val="000000"/>
          <w:spacing w:val="2"/>
          <w:lang w:val="en-GB"/>
        </w:rPr>
        <w:t>h</w:t>
      </w:r>
      <w:r w:rsidR="008F049E" w:rsidRPr="00690968">
        <w:rPr>
          <w:rFonts w:eastAsia="Calibri"/>
          <w:color w:val="000000"/>
          <w:lang w:val="en-GB"/>
        </w:rPr>
        <w:t>.</w:t>
      </w:r>
      <w:r w:rsidRPr="00690968">
        <w:rPr>
          <w:rFonts w:eastAsia="Calibri"/>
          <w:color w:val="000000"/>
          <w:lang w:val="en-GB"/>
        </w:rPr>
        <w:t xml:space="preserve"> </w:t>
      </w:r>
      <w:r w:rsidRPr="00690968">
        <w:rPr>
          <w:rFonts w:eastAsia="Calibri"/>
          <w:color w:val="000000"/>
          <w:w w:val="99"/>
          <w:lang w:val="en-GB"/>
        </w:rPr>
        <w:t>F</w:t>
      </w:r>
      <w:r w:rsidRPr="00690968">
        <w:rPr>
          <w:rFonts w:eastAsia="Calibri"/>
          <w:color w:val="000000"/>
          <w:spacing w:val="1"/>
          <w:lang w:val="en-GB"/>
        </w:rPr>
        <w:t>o</w:t>
      </w:r>
      <w:r w:rsidRPr="00690968">
        <w:rPr>
          <w:rFonts w:eastAsia="Calibri"/>
          <w:color w:val="000000"/>
          <w:lang w:val="en-GB"/>
        </w:rPr>
        <w:t>urth</w:t>
      </w:r>
      <w:r w:rsidRPr="00690968">
        <w:rPr>
          <w:rFonts w:eastAsia="Calibri"/>
          <w:color w:val="000000"/>
          <w:spacing w:val="2"/>
          <w:lang w:val="en-GB"/>
        </w:rPr>
        <w:t xml:space="preserve"> </w:t>
      </w:r>
      <w:r w:rsidRPr="00690968">
        <w:rPr>
          <w:rFonts w:eastAsia="Calibri"/>
          <w:color w:val="000000"/>
          <w:spacing w:val="1"/>
          <w:lang w:val="en-GB"/>
        </w:rPr>
        <w:t>Ed</w:t>
      </w:r>
      <w:r w:rsidRPr="00690968">
        <w:rPr>
          <w:rFonts w:eastAsia="Calibri"/>
          <w:color w:val="000000"/>
          <w:lang w:val="en-GB"/>
        </w:rPr>
        <w:t>itio</w:t>
      </w:r>
      <w:r w:rsidRPr="00690968">
        <w:rPr>
          <w:rFonts w:eastAsia="Calibri"/>
          <w:color w:val="000000"/>
          <w:spacing w:val="1"/>
          <w:lang w:val="en-GB"/>
        </w:rPr>
        <w:t>n</w:t>
      </w:r>
      <w:r w:rsidRPr="00690968">
        <w:rPr>
          <w:rFonts w:eastAsia="Calibri"/>
          <w:color w:val="000000"/>
          <w:lang w:val="en-GB"/>
        </w:rPr>
        <w:t xml:space="preserve">, </w:t>
      </w:r>
      <w:r w:rsidRPr="00690968">
        <w:rPr>
          <w:rFonts w:eastAsia="Calibri"/>
          <w:color w:val="000000"/>
          <w:spacing w:val="7"/>
          <w:lang w:val="en-GB"/>
        </w:rPr>
        <w:t>M</w:t>
      </w:r>
      <w:r w:rsidRPr="00690968">
        <w:rPr>
          <w:rFonts w:eastAsia="Calibri"/>
          <w:color w:val="000000"/>
          <w:lang w:val="en-GB"/>
        </w:rPr>
        <w:t>K, 2007</w:t>
      </w:r>
      <w:r w:rsidRPr="00690968">
        <w:rPr>
          <w:rFonts w:eastAsia="Calibri"/>
          <w:color w:val="000000"/>
          <w:w w:val="99"/>
          <w:lang w:val="en-GB"/>
        </w:rPr>
        <w:t>.</w:t>
      </w:r>
    </w:p>
    <w:p w14:paraId="66426DB3" w14:textId="77777777" w:rsidR="00F12E5D" w:rsidRPr="00690968" w:rsidRDefault="00F12E5D">
      <w:pPr>
        <w:jc w:val="both"/>
        <w:rPr>
          <w:b/>
          <w:bCs/>
          <w:lang w:val="en-GB"/>
        </w:rPr>
      </w:pPr>
    </w:p>
    <w:p w14:paraId="1D77669D" w14:textId="77777777" w:rsidR="00F12E5D" w:rsidRDefault="0052722C">
      <w:pPr>
        <w:jc w:val="both"/>
        <w:rPr>
          <w:b/>
          <w:bCs/>
          <w:lang w:val="en-GB"/>
        </w:rPr>
      </w:pPr>
      <w:r>
        <w:rPr>
          <w:b/>
          <w:bCs/>
          <w:lang w:val="en-GB"/>
        </w:rPr>
        <w:t>Course Plan:</w:t>
      </w:r>
    </w:p>
    <w:p w14:paraId="08A865D0" w14:textId="77777777" w:rsidR="00F12E5D" w:rsidRDefault="00F12E5D">
      <w:pPr>
        <w:jc w:val="both"/>
        <w:rPr>
          <w:lang w:val="en-GB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388"/>
        <w:gridCol w:w="3060"/>
        <w:gridCol w:w="3207"/>
        <w:gridCol w:w="1473"/>
        <w:gridCol w:w="1503"/>
      </w:tblGrid>
      <w:tr w:rsidR="00291D7A" w14:paraId="4204739B" w14:textId="77777777" w:rsidTr="00232769">
        <w:tc>
          <w:tcPr>
            <w:tcW w:w="1388" w:type="dxa"/>
          </w:tcPr>
          <w:p w14:paraId="25D4D9C6" w14:textId="18CA1713" w:rsidR="00291D7A" w:rsidRPr="00291D7A" w:rsidRDefault="00291D7A" w:rsidP="00291D7A">
            <w:pPr>
              <w:jc w:val="both"/>
              <w:rPr>
                <w:b/>
                <w:lang w:val="en-GB"/>
              </w:rPr>
            </w:pPr>
            <w:r w:rsidRPr="00291D7A">
              <w:rPr>
                <w:b/>
                <w:lang w:val="en-GB"/>
              </w:rPr>
              <w:t>Sl. No.</w:t>
            </w:r>
          </w:p>
        </w:tc>
        <w:tc>
          <w:tcPr>
            <w:tcW w:w="3060" w:type="dxa"/>
            <w:vAlign w:val="center"/>
          </w:tcPr>
          <w:p w14:paraId="71B350E0" w14:textId="49C5B48B" w:rsidR="00291D7A" w:rsidRDefault="00291D7A" w:rsidP="00291D7A">
            <w:pPr>
              <w:jc w:val="both"/>
              <w:rPr>
                <w:lang w:val="en-GB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3207" w:type="dxa"/>
            <w:vAlign w:val="center"/>
          </w:tcPr>
          <w:p w14:paraId="07329A50" w14:textId="2716DE96" w:rsidR="00291D7A" w:rsidRDefault="00291D7A" w:rsidP="00291D7A">
            <w:pPr>
              <w:jc w:val="both"/>
              <w:rPr>
                <w:lang w:val="en-GB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473" w:type="dxa"/>
            <w:vAlign w:val="center"/>
          </w:tcPr>
          <w:p w14:paraId="3B56A922" w14:textId="654519F8" w:rsidR="00291D7A" w:rsidRDefault="00291D7A" w:rsidP="00291D7A">
            <w:pPr>
              <w:jc w:val="both"/>
              <w:rPr>
                <w:lang w:val="en-GB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  <w:tc>
          <w:tcPr>
            <w:tcW w:w="1503" w:type="dxa"/>
          </w:tcPr>
          <w:p w14:paraId="06A34E6E" w14:textId="5B2B350B" w:rsidR="00291D7A" w:rsidRPr="00291D7A" w:rsidRDefault="00291D7A" w:rsidP="00291D7A">
            <w:pPr>
              <w:jc w:val="both"/>
              <w:rPr>
                <w:b/>
                <w:lang w:val="en-GB"/>
              </w:rPr>
            </w:pPr>
            <w:r w:rsidRPr="00291D7A">
              <w:rPr>
                <w:b/>
                <w:lang w:val="en-GB"/>
              </w:rPr>
              <w:t>Lectures</w:t>
            </w:r>
          </w:p>
        </w:tc>
      </w:tr>
      <w:tr w:rsidR="009604EE" w14:paraId="70946B6B" w14:textId="77777777" w:rsidTr="00690968">
        <w:tc>
          <w:tcPr>
            <w:tcW w:w="1388" w:type="dxa"/>
          </w:tcPr>
          <w:p w14:paraId="3FD3CA24" w14:textId="05F241D3" w:rsidR="009604EE" w:rsidRDefault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1.</w:t>
            </w:r>
          </w:p>
        </w:tc>
        <w:tc>
          <w:tcPr>
            <w:tcW w:w="3060" w:type="dxa"/>
          </w:tcPr>
          <w:p w14:paraId="5D48050F" w14:textId="77777777" w:rsidR="009604EE" w:rsidRPr="00690968" w:rsidRDefault="00684F80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need, evolution, current status of computer networks.</w:t>
            </w:r>
          </w:p>
          <w:p w14:paraId="3AFE8FD6" w14:textId="19946485" w:rsidR="00684F80" w:rsidRPr="00690968" w:rsidRDefault="00684F80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types of computer networks</w:t>
            </w:r>
          </w:p>
        </w:tc>
        <w:tc>
          <w:tcPr>
            <w:tcW w:w="3207" w:type="dxa"/>
          </w:tcPr>
          <w:p w14:paraId="52E0C687" w14:textId="2FBDBB03" w:rsidR="009604EE" w:rsidRDefault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Introduction to computer networks, history of internet</w:t>
            </w:r>
            <w:r w:rsidR="00684F80">
              <w:rPr>
                <w:lang w:val="en-GB"/>
              </w:rPr>
              <w:t>, standards.</w:t>
            </w:r>
          </w:p>
        </w:tc>
        <w:tc>
          <w:tcPr>
            <w:tcW w:w="1473" w:type="dxa"/>
          </w:tcPr>
          <w:p w14:paraId="142D1551" w14:textId="205AC48D" w:rsidR="009604EE" w:rsidRDefault="00713715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T</w:t>
            </w:r>
            <w:r w:rsidR="00684F80">
              <w:rPr>
                <w:lang w:val="en-GB"/>
              </w:rPr>
              <w:t>1 (Ch. 1)</w:t>
            </w:r>
          </w:p>
        </w:tc>
        <w:tc>
          <w:tcPr>
            <w:tcW w:w="1503" w:type="dxa"/>
          </w:tcPr>
          <w:p w14:paraId="209789F6" w14:textId="4B82AA02" w:rsidR="009604EE" w:rsidRDefault="00C0039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684F80" w14:paraId="13666024" w14:textId="77777777" w:rsidTr="00690968">
        <w:tc>
          <w:tcPr>
            <w:tcW w:w="1388" w:type="dxa"/>
          </w:tcPr>
          <w:p w14:paraId="478D7F5F" w14:textId="0660DEC4" w:rsidR="00684F80" w:rsidRDefault="00684F80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lastRenderedPageBreak/>
              <w:t>2.</w:t>
            </w:r>
          </w:p>
        </w:tc>
        <w:tc>
          <w:tcPr>
            <w:tcW w:w="3060" w:type="dxa"/>
          </w:tcPr>
          <w:p w14:paraId="1A5C4963" w14:textId="19C64B24" w:rsidR="00684F80" w:rsidRPr="00690968" w:rsidRDefault="00684F80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network layered architecture, models and development standards.</w:t>
            </w:r>
          </w:p>
        </w:tc>
        <w:tc>
          <w:tcPr>
            <w:tcW w:w="3207" w:type="dxa"/>
          </w:tcPr>
          <w:p w14:paraId="617827B1" w14:textId="03713A25" w:rsidR="00684F80" w:rsidRDefault="00684F80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Protocol layering.</w:t>
            </w:r>
          </w:p>
        </w:tc>
        <w:tc>
          <w:tcPr>
            <w:tcW w:w="1473" w:type="dxa"/>
          </w:tcPr>
          <w:p w14:paraId="59978B23" w14:textId="54A3027A" w:rsidR="00684F80" w:rsidRDefault="00684F80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T1 (Ch. </w:t>
            </w:r>
            <w:r w:rsidR="00713715">
              <w:rPr>
                <w:lang w:val="en-GB"/>
              </w:rPr>
              <w:t>1</w:t>
            </w:r>
            <w:r>
              <w:rPr>
                <w:lang w:val="en-GB"/>
              </w:rPr>
              <w:t>)</w:t>
            </w:r>
          </w:p>
        </w:tc>
        <w:tc>
          <w:tcPr>
            <w:tcW w:w="1503" w:type="dxa"/>
          </w:tcPr>
          <w:p w14:paraId="25C1B5C0" w14:textId="7A282E86" w:rsidR="00684F80" w:rsidRDefault="00C0039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9604EE" w14:paraId="6DE0DCA3" w14:textId="77777777" w:rsidTr="00690968">
        <w:tc>
          <w:tcPr>
            <w:tcW w:w="1388" w:type="dxa"/>
          </w:tcPr>
          <w:p w14:paraId="08E9EBE6" w14:textId="394E9D7F" w:rsidR="009604EE" w:rsidRDefault="00684F80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3.</w:t>
            </w:r>
          </w:p>
        </w:tc>
        <w:tc>
          <w:tcPr>
            <w:tcW w:w="3060" w:type="dxa"/>
          </w:tcPr>
          <w:p w14:paraId="028773AC" w14:textId="77777777" w:rsidR="009604EE" w:rsidRPr="00690968" w:rsidRDefault="009604EE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operations of physical layer and signal transmission.</w:t>
            </w:r>
          </w:p>
          <w:p w14:paraId="110B8C22" w14:textId="2B903C75" w:rsidR="00846A58" w:rsidRPr="00690968" w:rsidRDefault="00846A58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coding techniques for digital transmission.</w:t>
            </w:r>
          </w:p>
        </w:tc>
        <w:tc>
          <w:tcPr>
            <w:tcW w:w="3207" w:type="dxa"/>
          </w:tcPr>
          <w:p w14:paraId="030BA2F6" w14:textId="03D37138" w:rsidR="009604EE" w:rsidRDefault="009604EE" w:rsidP="009604EE">
            <w:pPr>
              <w:jc w:val="both"/>
              <w:rPr>
                <w:lang w:val="en-GB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Ph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y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sical</w:t>
            </w:r>
            <w:r>
              <w:rPr>
                <w:rFonts w:eastAsia="Calibri" w:cs="Calibri"/>
                <w:color w:val="000000"/>
                <w:spacing w:val="69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Medi</w:t>
            </w:r>
            <w:r>
              <w:rPr>
                <w:rFonts w:eastAsia="Calibri" w:cs="Calibri"/>
                <w:color w:val="000000"/>
                <w:spacing w:val="4"/>
                <w:sz w:val="20"/>
                <w:szCs w:val="20"/>
              </w:rPr>
              <w:t>a</w:t>
            </w:r>
            <w:r w:rsidR="00684F80">
              <w:rPr>
                <w:rFonts w:eastAsia="Calibri" w:cs="Calibri"/>
                <w:color w:val="000000"/>
                <w:spacing w:val="4"/>
                <w:sz w:val="20"/>
                <w:szCs w:val="20"/>
              </w:rPr>
              <w:t xml:space="preserve"> characteristics,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ab/>
            </w:r>
            <w:r w:rsidR="00684F80">
              <w:rPr>
                <w:rFonts w:eastAsia="Calibri" w:cs="Calibri"/>
                <w:color w:val="000000"/>
                <w:sz w:val="20"/>
                <w:szCs w:val="20"/>
              </w:rPr>
              <w:t>b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an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width Limited</w:t>
            </w:r>
            <w:r>
              <w:rPr>
                <w:rFonts w:eastAsia="Calibri" w:cs="Calibri"/>
                <w:color w:val="000000"/>
                <w:spacing w:val="129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i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g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als,</w:t>
            </w:r>
            <w:r>
              <w:rPr>
                <w:rFonts w:eastAsia="Calibri" w:cs="Calibri"/>
                <w:color w:val="000000"/>
                <w:spacing w:val="129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Max</w:t>
            </w:r>
            <w:r>
              <w:rPr>
                <w:rFonts w:eastAsia="Calibri" w:cs="Calibri"/>
                <w:color w:val="000000"/>
                <w:spacing w:val="3"/>
                <w:sz w:val="20"/>
                <w:szCs w:val="20"/>
              </w:rPr>
              <w:t>i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mum</w:t>
            </w:r>
            <w:r>
              <w:rPr>
                <w:rFonts w:eastAsia="Calibri" w:cs="Calibri"/>
                <w:color w:val="000000"/>
                <w:spacing w:val="13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Da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pacing w:val="130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Ra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</w:t>
            </w:r>
            <w:r w:rsidR="00846A58">
              <w:rPr>
                <w:rFonts w:eastAsia="Calibri" w:cs="Calibri"/>
                <w:color w:val="000000"/>
                <w:sz w:val="20"/>
                <w:szCs w:val="20"/>
              </w:rPr>
              <w:t>. Basic modulation and multiplexing techniques.</w:t>
            </w:r>
          </w:p>
        </w:tc>
        <w:tc>
          <w:tcPr>
            <w:tcW w:w="1473" w:type="dxa"/>
          </w:tcPr>
          <w:p w14:paraId="70776A17" w14:textId="70C88A8F" w:rsidR="009604EE" w:rsidRDefault="00713715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Chapter notes, R</w:t>
            </w:r>
            <w:r w:rsidR="00684F80">
              <w:rPr>
                <w:lang w:val="en-GB"/>
              </w:rPr>
              <w:t>1 (Ch. 3</w:t>
            </w:r>
            <w:r w:rsidR="00846A58">
              <w:rPr>
                <w:lang w:val="en-GB"/>
              </w:rPr>
              <w:t>, 4</w:t>
            </w:r>
            <w:r w:rsidR="00684F80">
              <w:rPr>
                <w:lang w:val="en-GB"/>
              </w:rPr>
              <w:t>)</w:t>
            </w:r>
          </w:p>
        </w:tc>
        <w:tc>
          <w:tcPr>
            <w:tcW w:w="1503" w:type="dxa"/>
          </w:tcPr>
          <w:p w14:paraId="302DF370" w14:textId="7A795D5D" w:rsidR="009604EE" w:rsidRDefault="00C0050D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846A58" w14:paraId="10E84B15" w14:textId="77777777" w:rsidTr="00690968">
        <w:tc>
          <w:tcPr>
            <w:tcW w:w="1388" w:type="dxa"/>
          </w:tcPr>
          <w:p w14:paraId="49277C92" w14:textId="031B68E2" w:rsidR="00846A58" w:rsidRDefault="00846A58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4.</w:t>
            </w:r>
          </w:p>
        </w:tc>
        <w:tc>
          <w:tcPr>
            <w:tcW w:w="3060" w:type="dxa"/>
          </w:tcPr>
          <w:p w14:paraId="0AE2B99F" w14:textId="033E55C5" w:rsidR="00846A58" w:rsidRPr="00690968" w:rsidRDefault="00846A58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connection architectures of network devices.</w:t>
            </w:r>
          </w:p>
        </w:tc>
        <w:tc>
          <w:tcPr>
            <w:tcW w:w="3207" w:type="dxa"/>
          </w:tcPr>
          <w:p w14:paraId="36F7AE4D" w14:textId="3BBA85FA" w:rsidR="00846A58" w:rsidRDefault="00846A58" w:rsidP="009604EE">
            <w:pPr>
              <w:jc w:val="both"/>
              <w:rPr>
                <w:rFonts w:eastAsia="Calibri" w:cs="Calibri"/>
                <w:color w:val="000000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Introduction to Switched networks</w:t>
            </w:r>
          </w:p>
        </w:tc>
        <w:tc>
          <w:tcPr>
            <w:tcW w:w="1473" w:type="dxa"/>
          </w:tcPr>
          <w:p w14:paraId="56E699E3" w14:textId="7A449881" w:rsidR="00846A58" w:rsidRDefault="00713715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Chapter notes, R</w:t>
            </w:r>
            <w:r w:rsidR="00846A58">
              <w:rPr>
                <w:lang w:val="en-GB"/>
              </w:rPr>
              <w:t>1 (Ch. 8)</w:t>
            </w:r>
          </w:p>
        </w:tc>
        <w:tc>
          <w:tcPr>
            <w:tcW w:w="1503" w:type="dxa"/>
          </w:tcPr>
          <w:p w14:paraId="67AA721A" w14:textId="13681962" w:rsidR="00846A58" w:rsidRDefault="00F56A7D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443901" w14:paraId="2EE8A0C1" w14:textId="77777777" w:rsidTr="00690968">
        <w:tc>
          <w:tcPr>
            <w:tcW w:w="1388" w:type="dxa"/>
          </w:tcPr>
          <w:p w14:paraId="1FBD41FF" w14:textId="1E31B40F" w:rsidR="00443901" w:rsidRDefault="00443901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5.</w:t>
            </w:r>
          </w:p>
        </w:tc>
        <w:tc>
          <w:tcPr>
            <w:tcW w:w="3060" w:type="dxa"/>
          </w:tcPr>
          <w:p w14:paraId="3A999CCE" w14:textId="70C2B629" w:rsidR="00443901" w:rsidRPr="00690968" w:rsidRDefault="00443901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performance evaluation of switched networks.</w:t>
            </w:r>
          </w:p>
        </w:tc>
        <w:tc>
          <w:tcPr>
            <w:tcW w:w="3207" w:type="dxa"/>
          </w:tcPr>
          <w:p w14:paraId="32215FC5" w14:textId="1D50AB1C" w:rsidR="00443901" w:rsidRDefault="00443901" w:rsidP="009604EE">
            <w:pPr>
              <w:jc w:val="both"/>
              <w:rPr>
                <w:rFonts w:eastAsia="Calibri" w:cs="Calibri"/>
                <w:color w:val="000000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Delay</w:t>
            </w:r>
            <w:r>
              <w:rPr>
                <w:rFonts w:eastAsia="Calibri" w:cs="Calibri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</w:t>
            </w:r>
            <w:r>
              <w:rPr>
                <w:rFonts w:eastAsia="Calibri" w:cs="Calibri"/>
                <w:color w:val="000000"/>
                <w:spacing w:val="44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ss</w:t>
            </w:r>
            <w:r>
              <w:rPr>
                <w:rFonts w:eastAsia="Calibri" w:cs="Calibri"/>
                <w:color w:val="000000"/>
                <w:spacing w:val="44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in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witc</w:t>
            </w:r>
            <w:r>
              <w:rPr>
                <w:rFonts w:eastAsia="Calibri" w:cs="Calibri"/>
                <w:color w:val="000000"/>
                <w:spacing w:val="3"/>
                <w:sz w:val="20"/>
                <w:szCs w:val="20"/>
              </w:rPr>
              <w:t>h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ed</w:t>
            </w:r>
            <w:r>
              <w:rPr>
                <w:rFonts w:eastAsia="Calibri" w:cs="Calibri"/>
                <w:color w:val="000000"/>
                <w:spacing w:val="79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etworks.</w:t>
            </w:r>
          </w:p>
        </w:tc>
        <w:tc>
          <w:tcPr>
            <w:tcW w:w="1473" w:type="dxa"/>
          </w:tcPr>
          <w:p w14:paraId="4563CAF4" w14:textId="3E99F118" w:rsidR="00443901" w:rsidRDefault="00BB4C35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Chapter notes</w:t>
            </w:r>
          </w:p>
        </w:tc>
        <w:tc>
          <w:tcPr>
            <w:tcW w:w="1503" w:type="dxa"/>
          </w:tcPr>
          <w:p w14:paraId="206DC9EF" w14:textId="6926CE26" w:rsidR="00443901" w:rsidRDefault="009B2996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9604EE" w14:paraId="4387EE62" w14:textId="77777777" w:rsidTr="00690968">
        <w:tc>
          <w:tcPr>
            <w:tcW w:w="1388" w:type="dxa"/>
          </w:tcPr>
          <w:p w14:paraId="667D47F5" w14:textId="578638A9" w:rsidR="009604EE" w:rsidRDefault="00443901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6</w:t>
            </w:r>
            <w:r w:rsidR="00631897">
              <w:rPr>
                <w:lang w:val="en-GB"/>
              </w:rPr>
              <w:t>.</w:t>
            </w:r>
          </w:p>
        </w:tc>
        <w:tc>
          <w:tcPr>
            <w:tcW w:w="3060" w:type="dxa"/>
          </w:tcPr>
          <w:p w14:paraId="04AC8A87" w14:textId="77777777" w:rsidR="009604EE" w:rsidRPr="00690968" w:rsidRDefault="00E161A3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channel access protocols for shared medium.</w:t>
            </w:r>
          </w:p>
          <w:p w14:paraId="6F3E6DD3" w14:textId="1431B6B8" w:rsidR="00E161A3" w:rsidRPr="00690968" w:rsidRDefault="00E161A3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 xml:space="preserve">To understand the </w:t>
            </w:r>
            <w:r w:rsidR="00204D20" w:rsidRPr="00690968">
              <w:rPr>
                <w:lang w:val="en-GB"/>
              </w:rPr>
              <w:t>different flow control mechanisms.</w:t>
            </w:r>
          </w:p>
        </w:tc>
        <w:tc>
          <w:tcPr>
            <w:tcW w:w="3207" w:type="dxa"/>
          </w:tcPr>
          <w:p w14:paraId="4908201A" w14:textId="5B3EC8E9" w:rsidR="009604EE" w:rsidRDefault="00E161A3" w:rsidP="009604EE">
            <w:pPr>
              <w:jc w:val="both"/>
              <w:rPr>
                <w:lang w:val="en-GB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Multi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p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le</w:t>
            </w:r>
            <w:r>
              <w:rPr>
                <w:rFonts w:eastAsia="Calibri" w:cs="Calibri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Ac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c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ess</w:t>
            </w:r>
            <w:r>
              <w:rPr>
                <w:rFonts w:eastAsia="Calibri" w:cs="Calibri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Pr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col:</w:t>
            </w:r>
            <w:r>
              <w:rPr>
                <w:rFonts w:eastAsia="Calibri" w:cs="Calibri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spacing w:val="3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ed</w:t>
            </w:r>
            <w:r>
              <w:rPr>
                <w:rFonts w:eastAsia="Calibri" w:cs="Calibri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ALOHA,</w:t>
            </w:r>
            <w:r>
              <w:rPr>
                <w:rFonts w:eastAsia="Calibri" w:cs="Calibri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pacing w:val="4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OHA, C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MA, Local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ea Networ</w:t>
            </w:r>
            <w:r>
              <w:rPr>
                <w:rFonts w:eastAsia="Calibri" w:cs="Calibri"/>
                <w:color w:val="000000"/>
                <w:spacing w:val="3"/>
                <w:sz w:val="20"/>
                <w:szCs w:val="20"/>
              </w:rPr>
              <w:t>k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 Flow control protocols.</w:t>
            </w:r>
          </w:p>
        </w:tc>
        <w:tc>
          <w:tcPr>
            <w:tcW w:w="1473" w:type="dxa"/>
          </w:tcPr>
          <w:p w14:paraId="57C46760" w14:textId="2A405E9C" w:rsidR="009604EE" w:rsidRDefault="00BB4C35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Chapter notes, </w:t>
            </w:r>
            <w:r w:rsidR="00DB4E57">
              <w:rPr>
                <w:lang w:val="en-GB"/>
              </w:rPr>
              <w:t>R</w:t>
            </w:r>
            <w:r w:rsidR="00E161A3">
              <w:rPr>
                <w:lang w:val="en-GB"/>
              </w:rPr>
              <w:t>1 (Ch. 12, 11)</w:t>
            </w:r>
          </w:p>
        </w:tc>
        <w:tc>
          <w:tcPr>
            <w:tcW w:w="1503" w:type="dxa"/>
          </w:tcPr>
          <w:p w14:paraId="24BEB73A" w14:textId="259A0046" w:rsidR="009604EE" w:rsidRDefault="00526055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A57E68" w14:paraId="746021AA" w14:textId="77777777" w:rsidTr="00690968">
        <w:tc>
          <w:tcPr>
            <w:tcW w:w="1388" w:type="dxa"/>
          </w:tcPr>
          <w:p w14:paraId="46B0BEC7" w14:textId="6FB538E3" w:rsidR="00A57E68" w:rsidRDefault="00A57E68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3060" w:type="dxa"/>
          </w:tcPr>
          <w:p w14:paraId="0593B8E1" w14:textId="63B2A3B5" w:rsidR="00A57E68" w:rsidRPr="00690968" w:rsidRDefault="000A63B5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error control protocols.</w:t>
            </w:r>
          </w:p>
        </w:tc>
        <w:tc>
          <w:tcPr>
            <w:tcW w:w="3207" w:type="dxa"/>
          </w:tcPr>
          <w:p w14:paraId="0F284863" w14:textId="49891346" w:rsidR="00A57E68" w:rsidRDefault="00A57E68" w:rsidP="009604EE">
            <w:pPr>
              <w:jc w:val="both"/>
              <w:rPr>
                <w:rFonts w:eastAsia="Calibri" w:cs="Calibri"/>
                <w:color w:val="000000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Data</w:t>
            </w:r>
            <w:r>
              <w:rPr>
                <w:rFonts w:eastAsia="Calibri" w:cs="Calibri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k</w:t>
            </w:r>
            <w:r>
              <w:rPr>
                <w:rFonts w:eastAsia="Calibri" w:cs="Calibri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ay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er:</w:t>
            </w:r>
            <w:r>
              <w:rPr>
                <w:rFonts w:eastAsia="Calibri" w:cs="Calibri"/>
                <w:color w:val="000000"/>
                <w:spacing w:val="67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i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s,</w:t>
            </w:r>
            <w:r>
              <w:rPr>
                <w:rFonts w:eastAsia="Calibri" w:cs="Calibri"/>
                <w:color w:val="000000"/>
                <w:spacing w:val="66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</w:t>
            </w:r>
            <w:r>
              <w:rPr>
                <w:rFonts w:eastAsia="Calibri" w:cs="Calibri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Detection</w:t>
            </w:r>
            <w:r>
              <w:rPr>
                <w:rFonts w:eastAsia="Calibri" w:cs="Calibri"/>
                <w:color w:val="000000"/>
                <w:spacing w:val="67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 Correction</w:t>
            </w:r>
            <w:r>
              <w:rPr>
                <w:rFonts w:eastAsia="Calibri" w:cs="Calibri"/>
                <w:color w:val="000000"/>
                <w:spacing w:val="10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Tec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hn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iq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u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es</w:t>
            </w:r>
            <w:r>
              <w:rPr>
                <w:rFonts w:eastAsia="Calibri" w:cs="Calibri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(Pa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ity</w:t>
            </w:r>
            <w:r>
              <w:rPr>
                <w:rFonts w:eastAsia="Calibri" w:cs="Calibri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Chec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k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s,</w:t>
            </w:r>
            <w:r>
              <w:rPr>
                <w:rFonts w:eastAsia="Calibri" w:cs="Calibri"/>
                <w:color w:val="000000"/>
                <w:spacing w:val="7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Ch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cks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u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, CRC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)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1473" w:type="dxa"/>
          </w:tcPr>
          <w:p w14:paraId="176DBDBB" w14:textId="0DA83880" w:rsidR="00A57E68" w:rsidRDefault="00A57E68" w:rsidP="009604EE">
            <w:pPr>
              <w:jc w:val="both"/>
              <w:rPr>
                <w:lang w:val="en-GB"/>
              </w:rPr>
            </w:pPr>
            <w:r w:rsidRPr="00A57E68">
              <w:rPr>
                <w:lang w:val="en-GB"/>
              </w:rPr>
              <w:t>T1 (</w:t>
            </w:r>
            <w:r w:rsidR="00BB4C35">
              <w:rPr>
                <w:lang w:val="en-GB"/>
              </w:rPr>
              <w:t xml:space="preserve">Ch. </w:t>
            </w:r>
            <w:r w:rsidRPr="00A57E68">
              <w:rPr>
                <w:lang w:val="en-GB"/>
              </w:rPr>
              <w:t>5)</w:t>
            </w:r>
          </w:p>
        </w:tc>
        <w:tc>
          <w:tcPr>
            <w:tcW w:w="1503" w:type="dxa"/>
          </w:tcPr>
          <w:p w14:paraId="68147883" w14:textId="71549EF5" w:rsidR="00A57E68" w:rsidRDefault="007D709D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E161A3" w14:paraId="6E948892" w14:textId="77777777" w:rsidTr="00690968">
        <w:tc>
          <w:tcPr>
            <w:tcW w:w="1388" w:type="dxa"/>
          </w:tcPr>
          <w:p w14:paraId="2DBF243C" w14:textId="3C882879" w:rsidR="00E161A3" w:rsidRDefault="00A57E68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8</w:t>
            </w:r>
            <w:r w:rsidR="00E161A3">
              <w:rPr>
                <w:lang w:val="en-GB"/>
              </w:rPr>
              <w:t>.</w:t>
            </w:r>
          </w:p>
        </w:tc>
        <w:tc>
          <w:tcPr>
            <w:tcW w:w="3060" w:type="dxa"/>
          </w:tcPr>
          <w:p w14:paraId="18DDE652" w14:textId="2AB8EDA9" w:rsidR="00E161A3" w:rsidRPr="00690968" w:rsidRDefault="000A63B5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link layer protocol data unit and its structure.</w:t>
            </w:r>
          </w:p>
        </w:tc>
        <w:tc>
          <w:tcPr>
            <w:tcW w:w="3207" w:type="dxa"/>
          </w:tcPr>
          <w:p w14:paraId="13D98712" w14:textId="675AF0D7" w:rsidR="00E161A3" w:rsidRDefault="00E161A3" w:rsidP="009604EE">
            <w:pPr>
              <w:jc w:val="both"/>
              <w:rPr>
                <w:rFonts w:eastAsia="Calibri" w:cs="Calibri"/>
                <w:color w:val="000000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Link</w:t>
            </w:r>
            <w:r>
              <w:rPr>
                <w:rFonts w:eastAsia="Calibri" w:cs="Calibri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ay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er</w:t>
            </w:r>
            <w:r>
              <w:rPr>
                <w:rFonts w:eastAsia="Calibri" w:cs="Calibri"/>
                <w:color w:val="000000"/>
                <w:spacing w:val="103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Ad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re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ss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ing:</w:t>
            </w:r>
            <w:r>
              <w:rPr>
                <w:rFonts w:eastAsia="Calibri" w:cs="Calibri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pacing w:val="3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</w:t>
            </w:r>
            <w:r>
              <w:rPr>
                <w:rFonts w:eastAsia="Calibri" w:cs="Calibri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dd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re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s,</w:t>
            </w:r>
            <w:r>
              <w:rPr>
                <w:rFonts w:eastAsia="Calibri" w:cs="Calibri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ARP, DHCP; Et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h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ernet: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F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me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u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u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re. Interco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ectio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s: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H</w:t>
            </w:r>
            <w:r>
              <w:rPr>
                <w:rFonts w:eastAsia="Calibri" w:cs="Calibri"/>
                <w:color w:val="000000"/>
                <w:spacing w:val="3"/>
                <w:sz w:val="20"/>
                <w:szCs w:val="20"/>
              </w:rPr>
              <w:t>u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bs,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nd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3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witch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1473" w:type="dxa"/>
          </w:tcPr>
          <w:p w14:paraId="1B1F889F" w14:textId="61B07DD5" w:rsidR="00E161A3" w:rsidRDefault="00204D20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T1 (Ch</w:t>
            </w:r>
            <w:r w:rsidR="00BB4C35">
              <w:rPr>
                <w:lang w:val="en-GB"/>
              </w:rPr>
              <w:t>. 5</w:t>
            </w:r>
            <w:r>
              <w:rPr>
                <w:lang w:val="en-GB"/>
              </w:rPr>
              <w:t>)</w:t>
            </w:r>
          </w:p>
        </w:tc>
        <w:tc>
          <w:tcPr>
            <w:tcW w:w="1503" w:type="dxa"/>
          </w:tcPr>
          <w:p w14:paraId="23C8EF64" w14:textId="2B5C9A72" w:rsidR="00E161A3" w:rsidRDefault="00094CE7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204D20" w14:paraId="3BFC3FCA" w14:textId="77777777" w:rsidTr="00690968">
        <w:tc>
          <w:tcPr>
            <w:tcW w:w="1388" w:type="dxa"/>
          </w:tcPr>
          <w:p w14:paraId="10DC710A" w14:textId="72FE5C33" w:rsidR="00204D20" w:rsidRDefault="00A57E68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9</w:t>
            </w:r>
            <w:r w:rsidR="00204D20">
              <w:rPr>
                <w:lang w:val="en-GB"/>
              </w:rPr>
              <w:t>.</w:t>
            </w:r>
          </w:p>
        </w:tc>
        <w:tc>
          <w:tcPr>
            <w:tcW w:w="3060" w:type="dxa"/>
          </w:tcPr>
          <w:p w14:paraId="542176AB" w14:textId="2CB6E2C8" w:rsidR="00204D20" w:rsidRPr="00690968" w:rsidRDefault="00204D20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 xml:space="preserve">To understand </w:t>
            </w:r>
            <w:r w:rsidR="00BE13FB" w:rsidRPr="00690968">
              <w:rPr>
                <w:lang w:val="en-GB"/>
              </w:rPr>
              <w:t>internet connection models.</w:t>
            </w:r>
          </w:p>
          <w:p w14:paraId="73E935C9" w14:textId="516C44B6" w:rsidR="00204D20" w:rsidRPr="00690968" w:rsidRDefault="00204D20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how devices are identified in the internet.</w:t>
            </w:r>
          </w:p>
        </w:tc>
        <w:tc>
          <w:tcPr>
            <w:tcW w:w="3207" w:type="dxa"/>
          </w:tcPr>
          <w:p w14:paraId="54C14DA8" w14:textId="5E4F6624" w:rsidR="00204D20" w:rsidRDefault="00204D20" w:rsidP="009604EE">
            <w:pPr>
              <w:jc w:val="both"/>
              <w:rPr>
                <w:rFonts w:eastAsia="Calibri" w:cs="Calibri"/>
                <w:color w:val="000000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Network</w:t>
            </w:r>
            <w:r>
              <w:rPr>
                <w:rFonts w:eastAsia="Calibri" w:cs="Calibri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ay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er:</w:t>
            </w:r>
            <w:r>
              <w:rPr>
                <w:rFonts w:eastAsia="Calibri" w:cs="Calibri"/>
                <w:color w:val="000000"/>
                <w:spacing w:val="86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Virt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u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al</w:t>
            </w:r>
            <w:r>
              <w:rPr>
                <w:rFonts w:eastAsia="Calibri" w:cs="Calibri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Cir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c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uits</w:t>
            </w:r>
            <w:r>
              <w:rPr>
                <w:rFonts w:eastAsia="Calibri" w:cs="Calibri"/>
                <w:color w:val="000000"/>
                <w:spacing w:val="86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</w:t>
            </w:r>
            <w:r>
              <w:rPr>
                <w:rFonts w:eastAsia="Calibri" w:cs="Calibri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Da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agr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 Networks,</w:t>
            </w:r>
            <w:r>
              <w:rPr>
                <w:rFonts w:eastAsia="Calibri" w:cs="Calibri"/>
                <w:color w:val="000000"/>
                <w:spacing w:val="53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what</w:t>
            </w:r>
            <w:r>
              <w:rPr>
                <w:rFonts w:eastAsia="Calibri" w:cs="Calibri"/>
                <w:color w:val="000000"/>
                <w:spacing w:val="55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is</w:t>
            </w:r>
            <w:r>
              <w:rPr>
                <w:rFonts w:eastAsia="Calibri" w:cs="Calibri"/>
                <w:color w:val="000000"/>
                <w:spacing w:val="5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side</w:t>
            </w:r>
            <w:r>
              <w:rPr>
                <w:rFonts w:eastAsia="Calibri" w:cs="Calibri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pacing w:val="54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u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ter?</w:t>
            </w:r>
            <w:r>
              <w:rPr>
                <w:rFonts w:eastAsia="Calibri" w:cs="Calibri"/>
                <w:color w:val="000000"/>
                <w:spacing w:val="5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F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orwar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g a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 A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d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dres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ing in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he 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tern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1473" w:type="dxa"/>
          </w:tcPr>
          <w:p w14:paraId="16CD148E" w14:textId="3B15ED9B" w:rsidR="00204D20" w:rsidRDefault="00204D20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T1 (Ch. </w:t>
            </w:r>
            <w:r w:rsidR="00BB4C35">
              <w:rPr>
                <w:lang w:val="en-GB"/>
              </w:rPr>
              <w:t>4</w:t>
            </w:r>
            <w:r>
              <w:rPr>
                <w:lang w:val="en-GB"/>
              </w:rPr>
              <w:t>)</w:t>
            </w:r>
          </w:p>
        </w:tc>
        <w:tc>
          <w:tcPr>
            <w:tcW w:w="1503" w:type="dxa"/>
          </w:tcPr>
          <w:p w14:paraId="549A3BFD" w14:textId="25A81C53" w:rsidR="00204D20" w:rsidRDefault="00204D20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204D20" w14:paraId="35C38D4A" w14:textId="77777777" w:rsidTr="00690968">
        <w:tc>
          <w:tcPr>
            <w:tcW w:w="1388" w:type="dxa"/>
          </w:tcPr>
          <w:p w14:paraId="3599ACFB" w14:textId="29F87AEE" w:rsidR="00204D20" w:rsidRDefault="00A57E68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10</w:t>
            </w:r>
            <w:r w:rsidR="00204D20">
              <w:rPr>
                <w:lang w:val="en-GB"/>
              </w:rPr>
              <w:t>.</w:t>
            </w:r>
          </w:p>
        </w:tc>
        <w:tc>
          <w:tcPr>
            <w:tcW w:w="3060" w:type="dxa"/>
          </w:tcPr>
          <w:p w14:paraId="638DDF77" w14:textId="36EBE67A" w:rsidR="00204D20" w:rsidRPr="00690968" w:rsidRDefault="00204D20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how packets are routed in the internet.</w:t>
            </w:r>
          </w:p>
        </w:tc>
        <w:tc>
          <w:tcPr>
            <w:tcW w:w="3207" w:type="dxa"/>
          </w:tcPr>
          <w:p w14:paraId="54C2C09B" w14:textId="0F641687" w:rsidR="00204D20" w:rsidRDefault="00204D20" w:rsidP="009604EE">
            <w:pPr>
              <w:jc w:val="both"/>
              <w:rPr>
                <w:rFonts w:eastAsia="Calibri" w:cs="Calibri"/>
                <w:color w:val="000000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Ro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u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g</w:t>
            </w:r>
            <w:r>
              <w:rPr>
                <w:rFonts w:eastAsia="Calibri" w:cs="Calibri"/>
                <w:color w:val="000000"/>
                <w:spacing w:val="26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Algorit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h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:</w:t>
            </w:r>
            <w:r>
              <w:rPr>
                <w:rFonts w:eastAsia="Calibri" w:cs="Calibri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h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ort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st</w:t>
            </w:r>
            <w:r>
              <w:rPr>
                <w:rFonts w:eastAsia="Calibri" w:cs="Calibri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Pat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h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,</w:t>
            </w:r>
            <w:r>
              <w:rPr>
                <w:rFonts w:eastAsia="Calibri" w:cs="Calibri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F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g,</w:t>
            </w:r>
            <w:r>
              <w:rPr>
                <w:rFonts w:eastAsia="Calibri" w:cs="Calibri"/>
                <w:color w:val="000000"/>
                <w:spacing w:val="27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Link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tate, Dista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ce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Vector,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nd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H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ierarchical 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uti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g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1473" w:type="dxa"/>
          </w:tcPr>
          <w:p w14:paraId="4E63D51F" w14:textId="6A8C989F" w:rsidR="00204D20" w:rsidRDefault="000F7F99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T1 (Ch.</w:t>
            </w:r>
            <w:r w:rsidR="00BB4C35">
              <w:rPr>
                <w:lang w:val="en-GB"/>
              </w:rPr>
              <w:t xml:space="preserve"> 4</w:t>
            </w:r>
            <w:r>
              <w:rPr>
                <w:lang w:val="en-GB"/>
              </w:rPr>
              <w:t>)</w:t>
            </w:r>
          </w:p>
        </w:tc>
        <w:tc>
          <w:tcPr>
            <w:tcW w:w="1503" w:type="dxa"/>
          </w:tcPr>
          <w:p w14:paraId="66F3E5CB" w14:textId="6BCD97B6" w:rsidR="00204D20" w:rsidRDefault="000F7F99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0F7F99" w14:paraId="10209A5C" w14:textId="77777777" w:rsidTr="00690968">
        <w:tc>
          <w:tcPr>
            <w:tcW w:w="1388" w:type="dxa"/>
          </w:tcPr>
          <w:p w14:paraId="1C71817A" w14:textId="17A305E0" w:rsidR="000F7F99" w:rsidRDefault="00443901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A57E68">
              <w:rPr>
                <w:lang w:val="en-GB"/>
              </w:rPr>
              <w:t>1</w:t>
            </w:r>
            <w:r w:rsidR="000F7F99">
              <w:rPr>
                <w:lang w:val="en-GB"/>
              </w:rPr>
              <w:t>.</w:t>
            </w:r>
          </w:p>
        </w:tc>
        <w:tc>
          <w:tcPr>
            <w:tcW w:w="3060" w:type="dxa"/>
          </w:tcPr>
          <w:p w14:paraId="4980D5CC" w14:textId="74FB7B36" w:rsidR="000F7F99" w:rsidRPr="00690968" w:rsidRDefault="000A63B5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error mitigation at the transport layer.</w:t>
            </w:r>
          </w:p>
        </w:tc>
        <w:tc>
          <w:tcPr>
            <w:tcW w:w="3207" w:type="dxa"/>
          </w:tcPr>
          <w:p w14:paraId="6E96E0F4" w14:textId="086FB631" w:rsidR="000F7F99" w:rsidRDefault="000F7F99" w:rsidP="009604EE">
            <w:pPr>
              <w:jc w:val="both"/>
              <w:rPr>
                <w:rFonts w:eastAsia="Calibri" w:cs="Calibri"/>
                <w:color w:val="000000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TCP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rror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gesti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n C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1473" w:type="dxa"/>
          </w:tcPr>
          <w:p w14:paraId="2D40D56C" w14:textId="496719AC" w:rsidR="000F7F99" w:rsidRDefault="003E662A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T1 (Ch. </w:t>
            </w:r>
            <w:r w:rsidR="00BB4C35">
              <w:rPr>
                <w:lang w:val="en-GB"/>
              </w:rPr>
              <w:t>3</w:t>
            </w:r>
            <w:r>
              <w:rPr>
                <w:lang w:val="en-GB"/>
              </w:rPr>
              <w:t>)</w:t>
            </w:r>
          </w:p>
        </w:tc>
        <w:tc>
          <w:tcPr>
            <w:tcW w:w="1503" w:type="dxa"/>
          </w:tcPr>
          <w:p w14:paraId="2B484F8D" w14:textId="3D169E7D" w:rsidR="000F7F99" w:rsidRDefault="000F7F99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0F7F99" w14:paraId="287567FF" w14:textId="77777777" w:rsidTr="00690968">
        <w:tc>
          <w:tcPr>
            <w:tcW w:w="1388" w:type="dxa"/>
          </w:tcPr>
          <w:p w14:paraId="5903D297" w14:textId="01F16DC3" w:rsidR="000F7F99" w:rsidRDefault="000F7F99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A57E68">
              <w:rPr>
                <w:lang w:val="en-GB"/>
              </w:rPr>
              <w:t>2</w:t>
            </w:r>
            <w:r>
              <w:rPr>
                <w:lang w:val="en-GB"/>
              </w:rPr>
              <w:t>.</w:t>
            </w:r>
          </w:p>
        </w:tc>
        <w:tc>
          <w:tcPr>
            <w:tcW w:w="3060" w:type="dxa"/>
          </w:tcPr>
          <w:p w14:paraId="02B2C406" w14:textId="6B1E755B" w:rsidR="000F7F99" w:rsidRPr="00690968" w:rsidRDefault="000A63B5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how to estimate the congestion characteristics.</w:t>
            </w:r>
          </w:p>
        </w:tc>
        <w:tc>
          <w:tcPr>
            <w:tcW w:w="3207" w:type="dxa"/>
          </w:tcPr>
          <w:p w14:paraId="1F16D381" w14:textId="3B236812" w:rsidR="000F7F99" w:rsidRDefault="000F7F99" w:rsidP="009604EE">
            <w:pPr>
              <w:jc w:val="both"/>
              <w:rPr>
                <w:rFonts w:eastAsia="Calibri" w:cs="Calibri"/>
                <w:color w:val="000000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TCP:</w:t>
            </w:r>
            <w:r>
              <w:rPr>
                <w:rFonts w:eastAsia="Calibri" w:cs="Calibri"/>
                <w:color w:val="000000"/>
                <w:spacing w:val="103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g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ment</w:t>
            </w:r>
            <w:r>
              <w:rPr>
                <w:rFonts w:eastAsia="Calibri" w:cs="Calibri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struct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u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re,</w:t>
            </w:r>
            <w:r>
              <w:rPr>
                <w:rFonts w:eastAsia="Calibri" w:cs="Calibri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TT</w:t>
            </w:r>
            <w:r>
              <w:rPr>
                <w:rFonts w:eastAsia="Calibri" w:cs="Calibri"/>
                <w:color w:val="000000"/>
                <w:spacing w:val="103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st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i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mation</w:t>
            </w:r>
            <w:r>
              <w:rPr>
                <w:rFonts w:eastAsia="Calibri" w:cs="Calibri"/>
                <w:color w:val="000000"/>
                <w:spacing w:val="107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 Timeout,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TCP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F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w Co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1473" w:type="dxa"/>
          </w:tcPr>
          <w:p w14:paraId="49BCAD9E" w14:textId="44C56D5F" w:rsidR="000F7F99" w:rsidRDefault="003E662A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T1 (Ch. </w:t>
            </w:r>
            <w:r w:rsidR="00BB4C35">
              <w:rPr>
                <w:lang w:val="en-GB"/>
              </w:rPr>
              <w:t>3</w:t>
            </w:r>
            <w:r>
              <w:rPr>
                <w:lang w:val="en-GB"/>
              </w:rPr>
              <w:t>)</w:t>
            </w:r>
          </w:p>
        </w:tc>
        <w:tc>
          <w:tcPr>
            <w:tcW w:w="1503" w:type="dxa"/>
          </w:tcPr>
          <w:p w14:paraId="665D6841" w14:textId="1FD8495A" w:rsidR="000F7F99" w:rsidRDefault="007127BB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0F7F99" w14:paraId="6572C7B0" w14:textId="77777777" w:rsidTr="00690968">
        <w:tc>
          <w:tcPr>
            <w:tcW w:w="1388" w:type="dxa"/>
          </w:tcPr>
          <w:p w14:paraId="163C7394" w14:textId="498B844A" w:rsidR="000F7F99" w:rsidRDefault="00443901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A57E68">
              <w:rPr>
                <w:lang w:val="en-GB"/>
              </w:rPr>
              <w:t>3</w:t>
            </w:r>
            <w:r>
              <w:rPr>
                <w:lang w:val="en-GB"/>
              </w:rPr>
              <w:t>.</w:t>
            </w:r>
          </w:p>
        </w:tc>
        <w:tc>
          <w:tcPr>
            <w:tcW w:w="3060" w:type="dxa"/>
          </w:tcPr>
          <w:p w14:paraId="282AA206" w14:textId="09A51BFD" w:rsidR="000F7F99" w:rsidRPr="00690968" w:rsidRDefault="000A63B5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flow control protocol at the transport layer.</w:t>
            </w:r>
          </w:p>
        </w:tc>
        <w:tc>
          <w:tcPr>
            <w:tcW w:w="3207" w:type="dxa"/>
          </w:tcPr>
          <w:p w14:paraId="06968EEF" w14:textId="7F638D2A" w:rsidR="000F7F99" w:rsidRDefault="000F7F99" w:rsidP="009604EE">
            <w:pPr>
              <w:jc w:val="both"/>
              <w:rPr>
                <w:rFonts w:eastAsia="Calibri" w:cs="Calibri"/>
                <w:color w:val="000000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Transp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rt</w:t>
            </w:r>
            <w:r>
              <w:rPr>
                <w:rFonts w:eastAsia="Calibri" w:cs="Calibri"/>
                <w:color w:val="000000"/>
                <w:spacing w:val="113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ay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er:</w:t>
            </w:r>
            <w:r>
              <w:rPr>
                <w:rFonts w:eastAsia="Calibri" w:cs="Calibri"/>
                <w:color w:val="000000"/>
                <w:spacing w:val="113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u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ltiplex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i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ng,</w:t>
            </w:r>
            <w:r>
              <w:rPr>
                <w:rFonts w:eastAsia="Calibri" w:cs="Calibri"/>
                <w:color w:val="000000"/>
                <w:spacing w:val="11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Calibri" w:cs="Calibri"/>
                <w:color w:val="000000"/>
                <w:sz w:val="20"/>
                <w:szCs w:val="20"/>
              </w:rPr>
              <w:t>De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ulti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p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lexing</w:t>
            </w:r>
            <w:proofErr w:type="spellEnd"/>
            <w:r>
              <w:rPr>
                <w:rFonts w:eastAsia="Calibri" w:cs="Calibri"/>
                <w:color w:val="000000"/>
                <w:sz w:val="20"/>
                <w:szCs w:val="20"/>
              </w:rPr>
              <w:t>, UDP,</w:t>
            </w:r>
            <w:r>
              <w:rPr>
                <w:rFonts w:eastAsia="Calibri" w:cs="Calibri"/>
                <w:color w:val="000000"/>
                <w:spacing w:val="69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Pri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cipl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pacing w:val="69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of</w:t>
            </w:r>
            <w:r>
              <w:rPr>
                <w:rFonts w:eastAsia="Calibri" w:cs="Calibri"/>
                <w:color w:val="000000"/>
                <w:spacing w:val="7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Reliab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Data</w:t>
            </w:r>
            <w:r>
              <w:rPr>
                <w:rFonts w:eastAsia="Calibri" w:cs="Calibri"/>
                <w:color w:val="000000"/>
                <w:spacing w:val="7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Tran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f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</w:t>
            </w:r>
            <w:r>
              <w:rPr>
                <w:rFonts w:eastAsia="Calibri" w:cs="Calibri"/>
                <w:color w:val="000000"/>
                <w:spacing w:val="69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(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G</w:t>
            </w:r>
            <w:r>
              <w:rPr>
                <w:rFonts w:eastAsia="Calibri" w:cs="Calibri"/>
                <w:color w:val="000000"/>
                <w:spacing w:val="4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-Back-N,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d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elect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i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ve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epeat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)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1473" w:type="dxa"/>
          </w:tcPr>
          <w:p w14:paraId="58F616A1" w14:textId="1604B824" w:rsidR="000F7F99" w:rsidRDefault="00F94248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T1 (Ch. </w:t>
            </w:r>
            <w:r w:rsidR="00BB4C35">
              <w:rPr>
                <w:lang w:val="en-GB"/>
              </w:rPr>
              <w:t>3</w:t>
            </w:r>
            <w:r>
              <w:rPr>
                <w:lang w:val="en-GB"/>
              </w:rPr>
              <w:t>)</w:t>
            </w:r>
          </w:p>
        </w:tc>
        <w:tc>
          <w:tcPr>
            <w:tcW w:w="1503" w:type="dxa"/>
          </w:tcPr>
          <w:p w14:paraId="73CEF3FB" w14:textId="495D618F" w:rsidR="000F7F99" w:rsidRDefault="000F7F99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0F7F99" w14:paraId="0A47C56C" w14:textId="77777777" w:rsidTr="00690968">
        <w:tc>
          <w:tcPr>
            <w:tcW w:w="1388" w:type="dxa"/>
          </w:tcPr>
          <w:p w14:paraId="5E633585" w14:textId="3BF4F952" w:rsidR="000F7F99" w:rsidRDefault="00443901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A57E68">
              <w:rPr>
                <w:lang w:val="en-GB"/>
              </w:rPr>
              <w:t>4</w:t>
            </w:r>
            <w:r>
              <w:rPr>
                <w:lang w:val="en-GB"/>
              </w:rPr>
              <w:t>.</w:t>
            </w:r>
          </w:p>
        </w:tc>
        <w:tc>
          <w:tcPr>
            <w:tcW w:w="3060" w:type="dxa"/>
          </w:tcPr>
          <w:p w14:paraId="1F092601" w14:textId="730B09FC" w:rsidR="000F7F99" w:rsidRPr="00690968" w:rsidRDefault="00020954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syntax of transport layer programming.</w:t>
            </w:r>
          </w:p>
        </w:tc>
        <w:tc>
          <w:tcPr>
            <w:tcW w:w="3207" w:type="dxa"/>
          </w:tcPr>
          <w:p w14:paraId="3D03C36A" w14:textId="7E6D6E03" w:rsidR="000F7F99" w:rsidRDefault="000F7F99" w:rsidP="009604EE">
            <w:pPr>
              <w:jc w:val="both"/>
              <w:rPr>
                <w:rFonts w:eastAsia="Calibri" w:cs="Calibri"/>
                <w:color w:val="000000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ocket Progra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ming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with TCP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nd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with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UDP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1473" w:type="dxa"/>
          </w:tcPr>
          <w:p w14:paraId="546C852F" w14:textId="5BAA7088" w:rsidR="000F7F99" w:rsidRDefault="00BB4C35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Chapter notes, R</w:t>
            </w:r>
            <w:r w:rsidR="00F94248">
              <w:rPr>
                <w:lang w:val="en-GB"/>
              </w:rPr>
              <w:t>1 (Ch. 25)</w:t>
            </w:r>
          </w:p>
        </w:tc>
        <w:tc>
          <w:tcPr>
            <w:tcW w:w="1503" w:type="dxa"/>
          </w:tcPr>
          <w:p w14:paraId="623E4772" w14:textId="7C112ECB" w:rsidR="000F7F99" w:rsidRDefault="007127BB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0F7F99" w14:paraId="43AEBAA0" w14:textId="77777777" w:rsidTr="00690968">
        <w:tc>
          <w:tcPr>
            <w:tcW w:w="1388" w:type="dxa"/>
          </w:tcPr>
          <w:p w14:paraId="658D8BA7" w14:textId="6104B3EE" w:rsidR="000F7F99" w:rsidRDefault="00443901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A57E68">
              <w:rPr>
                <w:lang w:val="en-GB"/>
              </w:rPr>
              <w:t>5</w:t>
            </w:r>
            <w:r>
              <w:rPr>
                <w:lang w:val="en-GB"/>
              </w:rPr>
              <w:t>.</w:t>
            </w:r>
          </w:p>
        </w:tc>
        <w:tc>
          <w:tcPr>
            <w:tcW w:w="3060" w:type="dxa"/>
          </w:tcPr>
          <w:p w14:paraId="0233661B" w14:textId="7960870B" w:rsidR="000F7F99" w:rsidRPr="00690968" w:rsidRDefault="00EE195F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SMTP.</w:t>
            </w:r>
          </w:p>
        </w:tc>
        <w:tc>
          <w:tcPr>
            <w:tcW w:w="3207" w:type="dxa"/>
          </w:tcPr>
          <w:p w14:paraId="08E0C485" w14:textId="3035F68F" w:rsidR="000F7F99" w:rsidRDefault="000F7F99" w:rsidP="009604EE">
            <w:pPr>
              <w:jc w:val="both"/>
              <w:rPr>
                <w:rFonts w:eastAsia="Calibri" w:cs="Calibri"/>
                <w:color w:val="000000"/>
                <w:w w:val="99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i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ple</w:t>
            </w:r>
            <w:r>
              <w:rPr>
                <w:rFonts w:eastAsia="Calibri" w:cs="Calibri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il</w:t>
            </w:r>
            <w:r>
              <w:rPr>
                <w:rFonts w:eastAsia="Calibri" w:cs="Calibri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Tra</w:t>
            </w:r>
            <w:r>
              <w:rPr>
                <w:rFonts w:eastAsia="Calibri" w:cs="Calibri"/>
                <w:color w:val="000000"/>
                <w:spacing w:val="3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f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er</w:t>
            </w:r>
            <w:r>
              <w:rPr>
                <w:rFonts w:eastAsia="Calibri" w:cs="Calibri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Pr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col,</w:t>
            </w:r>
            <w:r>
              <w:rPr>
                <w:rFonts w:eastAsia="Calibri" w:cs="Calibri"/>
                <w:color w:val="000000"/>
                <w:spacing w:val="90"/>
                <w:sz w:val="20"/>
                <w:szCs w:val="20"/>
              </w:rPr>
              <w:t xml:space="preserve"> </w:t>
            </w:r>
            <w:r w:rsidR="00443901" w:rsidRPr="00443901">
              <w:rPr>
                <w:rFonts w:eastAsia="Calibri" w:cs="Calibri"/>
                <w:color w:val="000000"/>
                <w:w w:val="99"/>
                <w:sz w:val="20"/>
                <w:szCs w:val="20"/>
              </w:rPr>
              <w:t xml:space="preserve">File transfer protocol, </w:t>
            </w:r>
            <w:r w:rsidRPr="00443901">
              <w:rPr>
                <w:rFonts w:eastAsia="Calibri" w:cs="Calibri"/>
                <w:color w:val="000000"/>
                <w:w w:val="99"/>
                <w:sz w:val="20"/>
                <w:szCs w:val="20"/>
              </w:rPr>
              <w:t>Domain</w:t>
            </w:r>
            <w:r>
              <w:rPr>
                <w:rFonts w:eastAsia="Calibri" w:cs="Calibri"/>
                <w:color w:val="000000"/>
                <w:spacing w:val="90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lastRenderedPageBreak/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ame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yst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ms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(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D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)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1473" w:type="dxa"/>
          </w:tcPr>
          <w:p w14:paraId="31DFEA53" w14:textId="00AFBA88" w:rsidR="000F7F99" w:rsidRDefault="00F94248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lastRenderedPageBreak/>
              <w:t>T1 (Ch. 2)</w:t>
            </w:r>
          </w:p>
        </w:tc>
        <w:tc>
          <w:tcPr>
            <w:tcW w:w="1503" w:type="dxa"/>
          </w:tcPr>
          <w:p w14:paraId="762D51F9" w14:textId="0B6E14BF" w:rsidR="000F7F99" w:rsidRDefault="00443901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0F7F99" w14:paraId="529F2C8A" w14:textId="77777777" w:rsidTr="00690968">
        <w:tc>
          <w:tcPr>
            <w:tcW w:w="1388" w:type="dxa"/>
          </w:tcPr>
          <w:p w14:paraId="1E350C59" w14:textId="6518CD40" w:rsidR="000F7F99" w:rsidRDefault="00443901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lastRenderedPageBreak/>
              <w:t>1</w:t>
            </w:r>
            <w:r w:rsidR="00A57E68">
              <w:rPr>
                <w:lang w:val="en-GB"/>
              </w:rPr>
              <w:t>6</w:t>
            </w:r>
            <w:r>
              <w:rPr>
                <w:lang w:val="en-GB"/>
              </w:rPr>
              <w:t>.</w:t>
            </w:r>
          </w:p>
        </w:tc>
        <w:tc>
          <w:tcPr>
            <w:tcW w:w="3060" w:type="dxa"/>
          </w:tcPr>
          <w:p w14:paraId="7427746A" w14:textId="3D2B376A" w:rsidR="000F7F99" w:rsidRPr="00690968" w:rsidRDefault="007B3684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HTTP.</w:t>
            </w:r>
          </w:p>
        </w:tc>
        <w:tc>
          <w:tcPr>
            <w:tcW w:w="3207" w:type="dxa"/>
          </w:tcPr>
          <w:p w14:paraId="28AA0EA7" w14:textId="369290C3" w:rsidR="000F7F99" w:rsidRDefault="000F7F99" w:rsidP="009604EE">
            <w:pPr>
              <w:jc w:val="both"/>
              <w:rPr>
                <w:rFonts w:eastAsia="Calibri" w:cs="Calibri"/>
                <w:color w:val="000000"/>
                <w:w w:val="99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Ap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p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lication</w:t>
            </w:r>
            <w:r>
              <w:rPr>
                <w:rFonts w:eastAsia="Calibri" w:cs="Calibri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L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ay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:</w:t>
            </w:r>
            <w:r>
              <w:rPr>
                <w:rFonts w:eastAsia="Calibri" w:cs="Calibri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H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y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p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ertext</w:t>
            </w:r>
            <w:r>
              <w:rPr>
                <w:rFonts w:eastAsia="Calibri" w:cs="Calibri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Trans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fe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r</w:t>
            </w:r>
            <w:r>
              <w:rPr>
                <w:rFonts w:eastAsia="Calibri" w:cs="Calibri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Pr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tocol, HT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P 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essa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g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 xml:space="preserve">e 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F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ormat, Co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k</w:t>
            </w:r>
            <w:r>
              <w:rPr>
                <w:rFonts w:eastAsia="Calibri" w:cs="Calibri"/>
                <w:color w:val="000000"/>
                <w:spacing w:val="2"/>
                <w:sz w:val="20"/>
                <w:szCs w:val="20"/>
              </w:rPr>
              <w:t>i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, Co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nd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itio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al G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T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1473" w:type="dxa"/>
          </w:tcPr>
          <w:p w14:paraId="1F00F828" w14:textId="70939F50" w:rsidR="000F7F99" w:rsidRDefault="00F94248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T1 (Ch. 2)</w:t>
            </w:r>
          </w:p>
        </w:tc>
        <w:tc>
          <w:tcPr>
            <w:tcW w:w="1503" w:type="dxa"/>
          </w:tcPr>
          <w:p w14:paraId="033CE80F" w14:textId="191EA194" w:rsidR="000F7F99" w:rsidRDefault="00443901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503DE3" w14:paraId="0E327F55" w14:textId="77777777" w:rsidTr="00690968">
        <w:tc>
          <w:tcPr>
            <w:tcW w:w="1388" w:type="dxa"/>
          </w:tcPr>
          <w:p w14:paraId="3DD1007A" w14:textId="54E29E00" w:rsidR="00503DE3" w:rsidRDefault="00503DE3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17.</w:t>
            </w:r>
          </w:p>
        </w:tc>
        <w:tc>
          <w:tcPr>
            <w:tcW w:w="3060" w:type="dxa"/>
          </w:tcPr>
          <w:p w14:paraId="160C0D7B" w14:textId="250DFA2A" w:rsidR="00503DE3" w:rsidRPr="00690968" w:rsidRDefault="007B3684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the local wireless network standard.</w:t>
            </w:r>
          </w:p>
        </w:tc>
        <w:tc>
          <w:tcPr>
            <w:tcW w:w="3207" w:type="dxa"/>
          </w:tcPr>
          <w:p w14:paraId="676DF442" w14:textId="1581D225" w:rsidR="00503DE3" w:rsidRDefault="00503DE3" w:rsidP="009604EE">
            <w:pPr>
              <w:jc w:val="both"/>
              <w:rPr>
                <w:rFonts w:eastAsia="Calibri" w:cs="Calibri"/>
                <w:color w:val="000000"/>
                <w:sz w:val="20"/>
                <w:szCs w:val="20"/>
              </w:rPr>
            </w:pP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Wirele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s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s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etworks: Wireless Li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ks and 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N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etwork Char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cter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i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stics,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ab/>
              <w:t>Wi-Fi: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8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0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2.11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ab/>
              <w:t>Wire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l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ess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ab/>
              <w:t>LAN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Architecture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and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 xml:space="preserve"> </w:t>
            </w:r>
            <w:r w:rsidRPr="00503DE3"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Protocol</w:t>
            </w:r>
          </w:p>
        </w:tc>
        <w:tc>
          <w:tcPr>
            <w:tcW w:w="1473" w:type="dxa"/>
          </w:tcPr>
          <w:p w14:paraId="00407A3F" w14:textId="6A53AAD6" w:rsidR="00503DE3" w:rsidRDefault="00F94248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T1 (Ch. 2)</w:t>
            </w:r>
          </w:p>
        </w:tc>
        <w:tc>
          <w:tcPr>
            <w:tcW w:w="1503" w:type="dxa"/>
          </w:tcPr>
          <w:p w14:paraId="449E7670" w14:textId="1B13D02C" w:rsidR="00503DE3" w:rsidRDefault="00503DE3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503DE3" w14:paraId="0835C656" w14:textId="77777777" w:rsidTr="00690968">
        <w:tc>
          <w:tcPr>
            <w:tcW w:w="1388" w:type="dxa"/>
          </w:tcPr>
          <w:p w14:paraId="07ACFEE2" w14:textId="6BC02615" w:rsidR="00503DE3" w:rsidRDefault="00503DE3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18.</w:t>
            </w:r>
          </w:p>
        </w:tc>
        <w:tc>
          <w:tcPr>
            <w:tcW w:w="3060" w:type="dxa"/>
          </w:tcPr>
          <w:p w14:paraId="12BAD9FA" w14:textId="3F6C0E79" w:rsidR="00503DE3" w:rsidRPr="00690968" w:rsidRDefault="007B3684" w:rsidP="00690968">
            <w:pPr>
              <w:ind w:left="-20"/>
              <w:jc w:val="both"/>
              <w:rPr>
                <w:lang w:val="en-GB"/>
              </w:rPr>
            </w:pPr>
            <w:r w:rsidRPr="00690968">
              <w:rPr>
                <w:lang w:val="en-GB"/>
              </w:rPr>
              <w:t>To understand how to handle network connectivity under mobility.</w:t>
            </w:r>
          </w:p>
        </w:tc>
        <w:tc>
          <w:tcPr>
            <w:tcW w:w="3207" w:type="dxa"/>
          </w:tcPr>
          <w:p w14:paraId="2549164D" w14:textId="1835329C" w:rsidR="00503DE3" w:rsidRPr="00503DE3" w:rsidRDefault="00503DE3" w:rsidP="009604EE">
            <w:pPr>
              <w:jc w:val="both"/>
              <w:rPr>
                <w:rFonts w:eastAsia="Calibri" w:cs="Calibri"/>
                <w:color w:val="000000"/>
                <w:spacing w:val="1"/>
                <w:sz w:val="20"/>
                <w:szCs w:val="20"/>
              </w:rPr>
            </w:pPr>
            <w:r>
              <w:rPr>
                <w:rFonts w:eastAsia="Calibri" w:cs="Calibri"/>
                <w:color w:val="000000"/>
                <w:sz w:val="20"/>
                <w:szCs w:val="20"/>
              </w:rPr>
              <w:t>Mo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b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ile</w:t>
            </w:r>
            <w:r>
              <w:rPr>
                <w:rFonts w:eastAsia="Calibri" w:cs="Calibri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Networ</w:t>
            </w:r>
            <w:r>
              <w:rPr>
                <w:rFonts w:eastAsia="Calibri" w:cs="Calibri"/>
                <w:color w:val="000000"/>
                <w:spacing w:val="3"/>
                <w:sz w:val="20"/>
                <w:szCs w:val="20"/>
              </w:rPr>
              <w:t>k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s:</w:t>
            </w:r>
            <w:r>
              <w:rPr>
                <w:rFonts w:eastAsia="Calibri" w:cs="Calibri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bility</w:t>
            </w:r>
            <w:r>
              <w:rPr>
                <w:rFonts w:eastAsia="Calibri" w:cs="Calibri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manage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ent,</w:t>
            </w:r>
            <w:r>
              <w:rPr>
                <w:rFonts w:eastAsia="Calibri" w:cs="Calibri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M</w:t>
            </w:r>
            <w:r>
              <w:rPr>
                <w:rFonts w:eastAsia="Calibri" w:cs="Calibri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eastAsia="Calibri" w:cs="Calibri"/>
                <w:color w:val="000000"/>
                <w:sz w:val="20"/>
                <w:szCs w:val="20"/>
              </w:rPr>
              <w:t>bile IP</w:t>
            </w:r>
            <w:r>
              <w:rPr>
                <w:rFonts w:eastAsia="Calibri" w:cs="Calibri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1473" w:type="dxa"/>
          </w:tcPr>
          <w:p w14:paraId="7FE95093" w14:textId="1188487B" w:rsidR="00503DE3" w:rsidRDefault="004D14B1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T1 (Ch. 6)</w:t>
            </w:r>
          </w:p>
        </w:tc>
        <w:tc>
          <w:tcPr>
            <w:tcW w:w="1503" w:type="dxa"/>
          </w:tcPr>
          <w:p w14:paraId="34C517FB" w14:textId="328BAED0" w:rsidR="00503DE3" w:rsidRDefault="00503DE3" w:rsidP="009604E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</w:tbl>
    <w:p w14:paraId="7DDE6813" w14:textId="77777777" w:rsidR="00F12E5D" w:rsidRDefault="00F12E5D">
      <w:pPr>
        <w:jc w:val="both"/>
        <w:rPr>
          <w:lang w:val="en-GB"/>
        </w:rPr>
      </w:pPr>
    </w:p>
    <w:p w14:paraId="584B95CA" w14:textId="45A7440D" w:rsidR="00F12E5D" w:rsidRDefault="0052722C">
      <w:pPr>
        <w:jc w:val="both"/>
        <w:rPr>
          <w:b/>
          <w:bCs/>
          <w:lang w:val="en-GB"/>
        </w:rPr>
      </w:pPr>
      <w:r>
        <w:rPr>
          <w:b/>
          <w:bCs/>
          <w:lang w:val="en-GB"/>
        </w:rPr>
        <w:t>Evaluation Scheme:</w:t>
      </w:r>
    </w:p>
    <w:p w14:paraId="3CEA837C" w14:textId="77777777" w:rsidR="00EC240C" w:rsidRDefault="00EC240C">
      <w:pPr>
        <w:jc w:val="both"/>
        <w:rPr>
          <w:b/>
          <w:bCs/>
          <w:lang w:val="en-GB"/>
        </w:rPr>
      </w:pPr>
    </w:p>
    <w:tbl>
      <w:tblPr>
        <w:tblW w:w="9225" w:type="dxa"/>
        <w:tblInd w:w="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04"/>
        <w:gridCol w:w="1531"/>
        <w:gridCol w:w="1320"/>
        <w:gridCol w:w="2407"/>
        <w:gridCol w:w="1763"/>
      </w:tblGrid>
      <w:tr w:rsidR="00F12E5D" w14:paraId="65657358" w14:textId="77777777">
        <w:trPr>
          <w:trHeight w:val="422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66BE5BCB" w14:textId="77777777" w:rsidR="00F12E5D" w:rsidRDefault="0052722C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Component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2FD46CCA" w14:textId="77777777" w:rsidR="00F12E5D" w:rsidRDefault="0052722C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Duration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035E4665" w14:textId="77777777" w:rsidR="00F12E5D" w:rsidRDefault="0052722C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Weightage (%)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52BF4F55" w14:textId="77777777" w:rsidR="00F12E5D" w:rsidRDefault="0052722C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Date &amp; Time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10534407" w14:textId="77777777" w:rsidR="00F12E5D" w:rsidRDefault="0052722C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Nature of Component</w:t>
            </w:r>
          </w:p>
        </w:tc>
      </w:tr>
      <w:tr w:rsidR="00F12E5D" w14:paraId="55ECF385" w14:textId="77777777">
        <w:trPr>
          <w:trHeight w:val="53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6D6A8" w14:textId="77777777" w:rsidR="00F12E5D" w:rsidRDefault="0052722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Comprehensive examination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659CC9" w14:textId="7878ACCA" w:rsidR="00F12E5D" w:rsidRDefault="0069096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120 min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3C95E0" w14:textId="0425CA95" w:rsidR="00F12E5D" w:rsidRDefault="00BC43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</w:t>
            </w:r>
            <w:r w:rsidR="0052722C">
              <w:rPr>
                <w:lang w:val="en-GB"/>
              </w:rPr>
              <w:t>%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4E8518" w14:textId="7CC4A80A" w:rsidR="00F12E5D" w:rsidRDefault="00D56CF2">
            <w:pPr>
              <w:jc w:val="center"/>
              <w:rPr>
                <w:lang w:val="en-GB"/>
              </w:rPr>
            </w:pPr>
            <w:r>
              <w:t>09/05 FN</w:t>
            </w:r>
            <w:bookmarkStart w:id="0" w:name="_GoBack"/>
            <w:bookmarkEnd w:id="0"/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54D7F0" w14:textId="714621C9" w:rsidR="00F12E5D" w:rsidRDefault="00BC43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Closed book</w:t>
            </w:r>
          </w:p>
        </w:tc>
      </w:tr>
      <w:tr w:rsidR="00F12E5D" w14:paraId="5AC62494" w14:textId="77777777">
        <w:trPr>
          <w:trHeight w:val="53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470D47" w14:textId="77777777" w:rsidR="00F12E5D" w:rsidRDefault="0052722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Mid-term examination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D56671" w14:textId="11C98ECA" w:rsidR="00F12E5D" w:rsidRDefault="0069096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90 min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C7A417" w14:textId="1BB74265" w:rsidR="00F12E5D" w:rsidRDefault="0060432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</w:t>
            </w:r>
            <w:r w:rsidR="0052722C">
              <w:rPr>
                <w:lang w:val="en-GB"/>
              </w:rPr>
              <w:t>%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EED22E" w14:textId="21338EBC" w:rsidR="00F12E5D" w:rsidRDefault="00D56CF2">
            <w:pPr>
              <w:jc w:val="center"/>
              <w:rPr>
                <w:lang w:val="en-GB"/>
              </w:rPr>
            </w:pPr>
            <w:r>
              <w:t>11/03 9.00am to10.30am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022805" w14:textId="4094202C" w:rsidR="00F12E5D" w:rsidRDefault="0052722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Open</w:t>
            </w:r>
            <w:r w:rsidR="00BC4346">
              <w:rPr>
                <w:lang w:val="en-GB"/>
              </w:rPr>
              <w:t xml:space="preserve"> book</w:t>
            </w:r>
          </w:p>
        </w:tc>
      </w:tr>
      <w:tr w:rsidR="00F12E5D" w14:paraId="20F617AE" w14:textId="77777777">
        <w:trPr>
          <w:trHeight w:val="53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7616A8" w14:textId="4C8E7508" w:rsidR="00F12E5D" w:rsidRDefault="00BC4346">
            <w:pPr>
              <w:jc w:val="center"/>
            </w:pPr>
            <w:r>
              <w:rPr>
                <w:lang w:val="en-GB"/>
              </w:rPr>
              <w:t>Quiz</w:t>
            </w:r>
            <w:r w:rsidR="00FB74DB">
              <w:rPr>
                <w:lang w:val="en-GB"/>
              </w:rPr>
              <w:t xml:space="preserve"> (2 Nos.)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502385" w14:textId="216573B6" w:rsidR="00F12E5D" w:rsidRDefault="00BC43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 minutes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6F5BCB" w14:textId="48E43E9E" w:rsidR="00F12E5D" w:rsidRDefault="00BC43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60432D">
              <w:rPr>
                <w:lang w:val="en-GB"/>
              </w:rPr>
              <w:t>0</w:t>
            </w:r>
            <w:r w:rsidR="0052722C">
              <w:rPr>
                <w:lang w:val="en-GB"/>
              </w:rPr>
              <w:t>%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21303F" w14:textId="77777777" w:rsidR="00F12E5D" w:rsidRDefault="0052722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TBA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44AEE2" w14:textId="2BEFA1F2" w:rsidR="00F12E5D" w:rsidRDefault="00BC43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Open book</w:t>
            </w:r>
            <w:r w:rsidR="0052722C">
              <w:rPr>
                <w:lang w:val="en-GB"/>
              </w:rPr>
              <w:t xml:space="preserve"> </w:t>
            </w:r>
          </w:p>
        </w:tc>
      </w:tr>
      <w:tr w:rsidR="00F12E5D" w14:paraId="19CC94B5" w14:textId="77777777">
        <w:trPr>
          <w:trHeight w:val="53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F72031" w14:textId="4A8930AD" w:rsidR="00F12E5D" w:rsidRDefault="0052722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Lab Test </w:t>
            </w:r>
            <w:r w:rsidR="00FB74DB">
              <w:rPr>
                <w:lang w:val="en-GB"/>
              </w:rPr>
              <w:t>(2 Nos.)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9AB131" w14:textId="77777777" w:rsidR="00F12E5D" w:rsidRDefault="0052722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TBA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8CAA40" w14:textId="2EEE5AF8" w:rsidR="00F12E5D" w:rsidRDefault="00DE377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  <w:r w:rsidR="0052722C">
              <w:rPr>
                <w:lang w:val="en-GB"/>
              </w:rPr>
              <w:t>%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6C200F" w14:textId="77777777" w:rsidR="00F12E5D" w:rsidRDefault="0052722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TBA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16ABE0" w14:textId="1079673B" w:rsidR="00F12E5D" w:rsidRDefault="0052722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Open</w:t>
            </w:r>
            <w:r w:rsidR="00BC4346">
              <w:rPr>
                <w:lang w:val="en-GB"/>
              </w:rPr>
              <w:t xml:space="preserve"> book</w:t>
            </w:r>
          </w:p>
        </w:tc>
      </w:tr>
      <w:tr w:rsidR="00D24DEE" w14:paraId="0DB1848D" w14:textId="77777777">
        <w:trPr>
          <w:trHeight w:val="53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7B5C2D" w14:textId="4116D1C8" w:rsidR="00D24DEE" w:rsidRDefault="00D24DE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Continuous </w:t>
            </w:r>
            <w:r w:rsidR="009545B6">
              <w:rPr>
                <w:lang w:val="en-GB"/>
              </w:rPr>
              <w:t xml:space="preserve">lab </w:t>
            </w:r>
            <w:r>
              <w:rPr>
                <w:lang w:val="en-GB"/>
              </w:rPr>
              <w:t>evaluation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8C0BFC" w14:textId="3DD3E30E" w:rsidR="00D24DEE" w:rsidRDefault="00D24DE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TBA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B469BB" w14:textId="7C29E51E" w:rsidR="00D24DEE" w:rsidRDefault="00D24DE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5%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492B10" w14:textId="68345983" w:rsidR="00D24DEE" w:rsidRDefault="00624A2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TBA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05DB0E" w14:textId="0C1C967E" w:rsidR="00D24DEE" w:rsidRDefault="00D24DE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Open book</w:t>
            </w:r>
          </w:p>
        </w:tc>
      </w:tr>
    </w:tbl>
    <w:p w14:paraId="58719F9F" w14:textId="2A43D823" w:rsidR="00F12E5D" w:rsidRDefault="00F12E5D">
      <w:pPr>
        <w:jc w:val="both"/>
        <w:rPr>
          <w:lang w:val="en-GB"/>
        </w:rPr>
      </w:pPr>
    </w:p>
    <w:p w14:paraId="07C78A7D" w14:textId="10CA69F1" w:rsidR="00DB4E57" w:rsidRPr="00690968" w:rsidRDefault="00DB4E57">
      <w:pPr>
        <w:jc w:val="both"/>
        <w:rPr>
          <w:shd w:val="clear" w:color="auto" w:fill="FFFFFF"/>
        </w:rPr>
      </w:pPr>
      <w:r w:rsidRPr="00690968">
        <w:rPr>
          <w:shd w:val="clear" w:color="auto" w:fill="FFFFFF"/>
        </w:rPr>
        <w:t>For Comprehensive exam and Mid-</w:t>
      </w:r>
      <w:proofErr w:type="gramStart"/>
      <w:r w:rsidRPr="00690968">
        <w:rPr>
          <w:shd w:val="clear" w:color="auto" w:fill="FFFFFF"/>
        </w:rPr>
        <w:t>semester</w:t>
      </w:r>
      <w:proofErr w:type="gramEnd"/>
      <w:r w:rsidRPr="00690968">
        <w:rPr>
          <w:shd w:val="clear" w:color="auto" w:fill="FFFFFF"/>
        </w:rPr>
        <w:t xml:space="preserve"> Test, the mode (offline/online) and the duration are subject to changes as decided by the AUGSD/Timetable division in future.</w:t>
      </w:r>
    </w:p>
    <w:p w14:paraId="3D6771DC" w14:textId="77777777" w:rsidR="00DB4E57" w:rsidRPr="00690968" w:rsidRDefault="00DB4E57">
      <w:pPr>
        <w:jc w:val="both"/>
        <w:rPr>
          <w:lang w:val="en-GB"/>
        </w:rPr>
      </w:pPr>
    </w:p>
    <w:p w14:paraId="5A98EEE3" w14:textId="10D1C775" w:rsidR="00DE3777" w:rsidRDefault="00DE3777">
      <w:pPr>
        <w:jc w:val="both"/>
        <w:rPr>
          <w:b/>
          <w:bCs/>
          <w:lang w:val="en-GB"/>
        </w:rPr>
      </w:pPr>
      <w:r>
        <w:rPr>
          <w:b/>
          <w:bCs/>
          <w:lang w:val="en-GB"/>
        </w:rPr>
        <w:t>Details:</w:t>
      </w:r>
    </w:p>
    <w:p w14:paraId="5ADD8781" w14:textId="6F96CC68" w:rsidR="00DE3777" w:rsidRDefault="00F8151E">
      <w:pPr>
        <w:jc w:val="both"/>
        <w:rPr>
          <w:lang w:val="en-GB"/>
        </w:rPr>
      </w:pPr>
      <w:r>
        <w:rPr>
          <w:lang w:val="en-GB"/>
        </w:rPr>
        <w:t>One</w:t>
      </w:r>
      <w:r w:rsidR="009545B6" w:rsidRPr="00B356D9">
        <w:rPr>
          <w:lang w:val="en-GB"/>
        </w:rPr>
        <w:t xml:space="preserve"> Quiz </w:t>
      </w:r>
      <w:r w:rsidR="00B356D9" w:rsidRPr="00B356D9">
        <w:rPr>
          <w:lang w:val="en-GB"/>
        </w:rPr>
        <w:t xml:space="preserve">and </w:t>
      </w:r>
      <w:r>
        <w:rPr>
          <w:lang w:val="en-GB"/>
        </w:rPr>
        <w:t>one</w:t>
      </w:r>
      <w:r w:rsidR="00B356D9" w:rsidRPr="00B356D9">
        <w:rPr>
          <w:lang w:val="en-GB"/>
        </w:rPr>
        <w:t xml:space="preserve"> lab</w:t>
      </w:r>
      <w:r w:rsidR="009211B2">
        <w:rPr>
          <w:lang w:val="en-GB"/>
        </w:rPr>
        <w:t>-</w:t>
      </w:r>
      <w:r w:rsidR="00B356D9" w:rsidRPr="00B356D9">
        <w:rPr>
          <w:lang w:val="en-GB"/>
        </w:rPr>
        <w:t xml:space="preserve">test </w:t>
      </w:r>
      <w:r w:rsidR="009545B6" w:rsidRPr="00B356D9">
        <w:rPr>
          <w:lang w:val="en-GB"/>
        </w:rPr>
        <w:t xml:space="preserve">will be conducted before </w:t>
      </w:r>
      <w:r w:rsidR="00B356D9" w:rsidRPr="00B356D9">
        <w:rPr>
          <w:lang w:val="en-GB"/>
        </w:rPr>
        <w:t xml:space="preserve">the </w:t>
      </w:r>
      <w:r w:rsidR="009545B6" w:rsidRPr="00B356D9">
        <w:rPr>
          <w:lang w:val="en-GB"/>
        </w:rPr>
        <w:t>mid-</w:t>
      </w:r>
      <w:proofErr w:type="spellStart"/>
      <w:r w:rsidR="009545B6" w:rsidRPr="00B356D9">
        <w:rPr>
          <w:lang w:val="en-GB"/>
        </w:rPr>
        <w:t>sem</w:t>
      </w:r>
      <w:proofErr w:type="spellEnd"/>
      <w:r w:rsidR="00BE061E">
        <w:rPr>
          <w:lang w:val="en-GB"/>
        </w:rPr>
        <w:t>; remaining after the mid-sem.</w:t>
      </w:r>
    </w:p>
    <w:p w14:paraId="35F866CA" w14:textId="77777777" w:rsidR="00154109" w:rsidRPr="00BE061E" w:rsidRDefault="00154109">
      <w:pPr>
        <w:jc w:val="both"/>
        <w:rPr>
          <w:b/>
          <w:bCs/>
        </w:rPr>
      </w:pPr>
    </w:p>
    <w:p w14:paraId="1A0575A0" w14:textId="5E4C0F0E" w:rsidR="00F12E5D" w:rsidRPr="00EE27B4" w:rsidRDefault="0052722C" w:rsidP="00EE27B4">
      <w:pPr>
        <w:spacing w:line="270" w:lineRule="atLeast"/>
        <w:rPr>
          <w:rFonts w:ascii="Arial" w:hAnsi="Arial" w:cs="Arial"/>
          <w:spacing w:val="5"/>
          <w:sz w:val="18"/>
          <w:szCs w:val="18"/>
        </w:rPr>
      </w:pPr>
      <w:r>
        <w:rPr>
          <w:b/>
          <w:bCs/>
          <w:lang w:val="en-GB"/>
        </w:rPr>
        <w:t>Chamber Consultation Hour:</w:t>
      </w:r>
      <w:r>
        <w:rPr>
          <w:lang w:val="en-GB"/>
        </w:rPr>
        <w:t xml:space="preserve"> </w:t>
      </w:r>
      <w:r w:rsidR="00EE27B4">
        <w:rPr>
          <w:sz w:val="22"/>
        </w:rPr>
        <w:t>TBA</w:t>
      </w:r>
    </w:p>
    <w:p w14:paraId="518FDDAD" w14:textId="77777777" w:rsidR="00CE0BEF" w:rsidRDefault="00CE0BEF">
      <w:pPr>
        <w:jc w:val="both"/>
        <w:rPr>
          <w:b/>
          <w:bCs/>
          <w:lang w:val="en-GB"/>
        </w:rPr>
      </w:pPr>
    </w:p>
    <w:p w14:paraId="5E7E2CF3" w14:textId="3214EABC" w:rsidR="00F12E5D" w:rsidRDefault="0052722C">
      <w:pPr>
        <w:jc w:val="both"/>
        <w:rPr>
          <w:lang w:val="en-GB"/>
        </w:rPr>
      </w:pPr>
      <w:r>
        <w:rPr>
          <w:b/>
          <w:bCs/>
          <w:lang w:val="en-GB"/>
        </w:rPr>
        <w:t>Notices:</w:t>
      </w:r>
      <w:r>
        <w:rPr>
          <w:lang w:val="en-GB"/>
        </w:rPr>
        <w:t xml:space="preserve"> To be </w:t>
      </w:r>
      <w:r w:rsidR="00D24DEE">
        <w:rPr>
          <w:lang w:val="en-GB"/>
        </w:rPr>
        <w:t xml:space="preserve">put up on </w:t>
      </w:r>
      <w:r w:rsidR="008053D3">
        <w:rPr>
          <w:lang w:val="en-GB"/>
        </w:rPr>
        <w:t xml:space="preserve">the </w:t>
      </w:r>
      <w:r w:rsidR="00D24DEE">
        <w:rPr>
          <w:lang w:val="en-GB"/>
        </w:rPr>
        <w:t>department notice board and CMS.</w:t>
      </w:r>
    </w:p>
    <w:p w14:paraId="298F5E77" w14:textId="77777777" w:rsidR="00F12E5D" w:rsidRDefault="00F12E5D">
      <w:pPr>
        <w:jc w:val="both"/>
        <w:rPr>
          <w:b/>
          <w:lang w:val="en-GB"/>
        </w:rPr>
      </w:pPr>
    </w:p>
    <w:p w14:paraId="1B6B9026" w14:textId="6646F1BF" w:rsidR="00F12E5D" w:rsidRPr="00D24DEE" w:rsidRDefault="0052722C" w:rsidP="00D24DEE">
      <w:pPr>
        <w:jc w:val="both"/>
        <w:rPr>
          <w:b/>
          <w:lang w:val="en-GB"/>
        </w:rPr>
      </w:pPr>
      <w:r>
        <w:rPr>
          <w:b/>
          <w:lang w:val="en-GB"/>
        </w:rPr>
        <w:t xml:space="preserve">Make-up Policy: </w:t>
      </w:r>
    </w:p>
    <w:p w14:paraId="0885CE76" w14:textId="2F4C1661" w:rsidR="00F12E5D" w:rsidRDefault="0052722C" w:rsidP="00154109">
      <w:pPr>
        <w:jc w:val="both"/>
        <w:rPr>
          <w:lang w:val="en-GB"/>
        </w:rPr>
      </w:pPr>
      <w:r>
        <w:rPr>
          <w:lang w:val="en-GB"/>
        </w:rPr>
        <w:t xml:space="preserve">Make up will be allowed only in extreme situations and institute rules will apply. However, </w:t>
      </w:r>
      <w:r>
        <w:rPr>
          <w:i/>
          <w:iCs/>
          <w:lang w:val="en-GB"/>
        </w:rPr>
        <w:t>prior permission</w:t>
      </w:r>
      <w:r>
        <w:rPr>
          <w:lang w:val="en-GB"/>
        </w:rPr>
        <w:t xml:space="preserve"> from the IC is compulsory.</w:t>
      </w:r>
    </w:p>
    <w:p w14:paraId="15034C8D" w14:textId="77777777" w:rsidR="00154109" w:rsidRDefault="00154109" w:rsidP="00154109">
      <w:pPr>
        <w:ind w:left="720"/>
        <w:jc w:val="both"/>
        <w:rPr>
          <w:lang w:val="en-GB"/>
        </w:rPr>
      </w:pPr>
    </w:p>
    <w:p w14:paraId="22C905AC" w14:textId="77777777" w:rsidR="00F12E5D" w:rsidRDefault="0052722C">
      <w:pPr>
        <w:jc w:val="both"/>
        <w:rPr>
          <w:b/>
          <w:bCs/>
          <w:lang w:val="en-GB"/>
        </w:rPr>
      </w:pPr>
      <w:r>
        <w:rPr>
          <w:b/>
          <w:bCs/>
          <w:lang w:val="en-GB"/>
        </w:rPr>
        <w:t>Academic Honesty and Integrity Policy:</w:t>
      </w:r>
    </w:p>
    <w:p w14:paraId="41207E91" w14:textId="77777777" w:rsidR="00690968" w:rsidRPr="00DA7E3E" w:rsidRDefault="00690968" w:rsidP="00690968">
      <w:pPr>
        <w:pStyle w:val="Default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DA7E3E">
        <w:rPr>
          <w:rFonts w:ascii="Times New Roman" w:eastAsia="Times New Roman" w:hAnsi="Times New Roman" w:cs="Times New Roman"/>
          <w:bCs/>
          <w:color w:val="auto"/>
        </w:rPr>
        <w:t>Academic honesty and integrity are to be maintained by all the students throughout the semester and no type of academic dishonesty is acceptable.</w:t>
      </w:r>
    </w:p>
    <w:p w14:paraId="776D7939" w14:textId="5EEBE827" w:rsidR="00F12E5D" w:rsidRDefault="0052722C">
      <w:pPr>
        <w:jc w:val="right"/>
        <w:rPr>
          <w:b/>
          <w:bCs/>
          <w:lang w:val="en-GB"/>
        </w:rPr>
      </w:pPr>
      <w:r>
        <w:rPr>
          <w:b/>
          <w:bCs/>
          <w:lang w:val="en-GB"/>
        </w:rPr>
        <w:t xml:space="preserve"> </w:t>
      </w:r>
    </w:p>
    <w:p w14:paraId="3DD0702D" w14:textId="77777777" w:rsidR="00F12E5D" w:rsidRDefault="00F12E5D">
      <w:pPr>
        <w:jc w:val="right"/>
        <w:rPr>
          <w:b/>
          <w:bCs/>
          <w:lang w:val="en-GB"/>
        </w:rPr>
      </w:pPr>
    </w:p>
    <w:p w14:paraId="006C3A8E" w14:textId="1B3618E1" w:rsidR="00F12E5D" w:rsidRDefault="0052722C">
      <w:pPr>
        <w:jc w:val="right"/>
        <w:rPr>
          <w:b/>
          <w:bCs/>
          <w:lang w:val="en-GB"/>
        </w:rPr>
      </w:pPr>
      <w:r>
        <w:rPr>
          <w:b/>
          <w:bCs/>
          <w:lang w:val="en-GB"/>
        </w:rPr>
        <w:t xml:space="preserve"> INSTRUCTOR-IN-CHARGE</w:t>
      </w:r>
    </w:p>
    <w:p w14:paraId="1EB6338A" w14:textId="3A55214F" w:rsidR="00154109" w:rsidRDefault="00154109">
      <w:pPr>
        <w:jc w:val="right"/>
      </w:pPr>
      <w:r>
        <w:rPr>
          <w:b/>
          <w:bCs/>
          <w:lang w:val="en-GB"/>
        </w:rPr>
        <w:lastRenderedPageBreak/>
        <w:t>CS F303</w:t>
      </w:r>
    </w:p>
    <w:sectPr w:rsidR="00154109">
      <w:headerReference w:type="default" r:id="rId8"/>
      <w:footerReference w:type="default" r:id="rId9"/>
      <w:pgSz w:w="12240" w:h="15840"/>
      <w:pgMar w:top="777" w:right="720" w:bottom="777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5986EE" w14:textId="77777777" w:rsidR="00D06054" w:rsidRDefault="00D06054">
      <w:r>
        <w:separator/>
      </w:r>
    </w:p>
  </w:endnote>
  <w:endnote w:type="continuationSeparator" w:id="0">
    <w:p w14:paraId="1FDC646D" w14:textId="77777777" w:rsidR="00D06054" w:rsidRDefault="00D060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Malgun Gothic Semilight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ACB520" w14:textId="77777777" w:rsidR="00F12E5D" w:rsidRDefault="0052722C">
    <w:pPr>
      <w:pStyle w:val="Footer"/>
    </w:pPr>
    <w:r>
      <w:rPr>
        <w:noProof/>
        <w:lang w:val="en-IN" w:eastAsia="en-IN"/>
      </w:rPr>
      <w:drawing>
        <wp:inline distT="0" distB="0" distL="0" distR="0" wp14:anchorId="0F9DCD51" wp14:editId="33DA4DE1">
          <wp:extent cx="1648460" cy="600710"/>
          <wp:effectExtent l="0" t="0" r="0" b="0"/>
          <wp:docPr id="2" name="Imag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8460" cy="6007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E09663" w14:textId="77777777" w:rsidR="00D06054" w:rsidRDefault="00D06054">
      <w:r>
        <w:separator/>
      </w:r>
    </w:p>
  </w:footnote>
  <w:footnote w:type="continuationSeparator" w:id="0">
    <w:p w14:paraId="39843B48" w14:textId="77777777" w:rsidR="00D06054" w:rsidRDefault="00D060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6FDA7E" w14:textId="77777777" w:rsidR="00F12E5D" w:rsidRDefault="00F12E5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72A"/>
    <w:multiLevelType w:val="hybridMultilevel"/>
    <w:tmpl w:val="23167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C7B1A"/>
    <w:multiLevelType w:val="multilevel"/>
    <w:tmpl w:val="B93E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BC26784"/>
    <w:multiLevelType w:val="multilevel"/>
    <w:tmpl w:val="0BDA19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40746"/>
    <w:multiLevelType w:val="hybridMultilevel"/>
    <w:tmpl w:val="2D28A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12AC4"/>
    <w:multiLevelType w:val="multilevel"/>
    <w:tmpl w:val="D36C67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44D09"/>
    <w:multiLevelType w:val="hybridMultilevel"/>
    <w:tmpl w:val="27040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17510"/>
    <w:multiLevelType w:val="multilevel"/>
    <w:tmpl w:val="7A964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730312C0"/>
    <w:multiLevelType w:val="multilevel"/>
    <w:tmpl w:val="0BDA19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0F401C"/>
    <w:multiLevelType w:val="multilevel"/>
    <w:tmpl w:val="6ABC28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2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12E5D"/>
    <w:rsid w:val="00004C17"/>
    <w:rsid w:val="00020954"/>
    <w:rsid w:val="00094CE7"/>
    <w:rsid w:val="000A63B5"/>
    <w:rsid w:val="000F7F99"/>
    <w:rsid w:val="00154109"/>
    <w:rsid w:val="00197592"/>
    <w:rsid w:val="00204D20"/>
    <w:rsid w:val="00216AD4"/>
    <w:rsid w:val="00291D7A"/>
    <w:rsid w:val="002B1144"/>
    <w:rsid w:val="002C4215"/>
    <w:rsid w:val="003547BC"/>
    <w:rsid w:val="003936C9"/>
    <w:rsid w:val="003B3ABC"/>
    <w:rsid w:val="003D67CD"/>
    <w:rsid w:val="003E662A"/>
    <w:rsid w:val="003F0AF4"/>
    <w:rsid w:val="00443901"/>
    <w:rsid w:val="004D14B1"/>
    <w:rsid w:val="004E198A"/>
    <w:rsid w:val="004E28A2"/>
    <w:rsid w:val="00503DE3"/>
    <w:rsid w:val="00526055"/>
    <w:rsid w:val="0052722C"/>
    <w:rsid w:val="00575488"/>
    <w:rsid w:val="0060432D"/>
    <w:rsid w:val="00624A20"/>
    <w:rsid w:val="00626927"/>
    <w:rsid w:val="00631897"/>
    <w:rsid w:val="00684F80"/>
    <w:rsid w:val="00690968"/>
    <w:rsid w:val="007127BB"/>
    <w:rsid w:val="00713715"/>
    <w:rsid w:val="007612E5"/>
    <w:rsid w:val="00787026"/>
    <w:rsid w:val="007B3684"/>
    <w:rsid w:val="007D68E4"/>
    <w:rsid w:val="007D709D"/>
    <w:rsid w:val="008053D3"/>
    <w:rsid w:val="00846A58"/>
    <w:rsid w:val="00865AE0"/>
    <w:rsid w:val="008813AA"/>
    <w:rsid w:val="008C0172"/>
    <w:rsid w:val="008D6E7D"/>
    <w:rsid w:val="008F049E"/>
    <w:rsid w:val="009211B2"/>
    <w:rsid w:val="009545B6"/>
    <w:rsid w:val="009604EE"/>
    <w:rsid w:val="00971909"/>
    <w:rsid w:val="009B2996"/>
    <w:rsid w:val="00A57E68"/>
    <w:rsid w:val="00A8491B"/>
    <w:rsid w:val="00A951C5"/>
    <w:rsid w:val="00AF1676"/>
    <w:rsid w:val="00B356D9"/>
    <w:rsid w:val="00B36E01"/>
    <w:rsid w:val="00B434A5"/>
    <w:rsid w:val="00B4513C"/>
    <w:rsid w:val="00B45DBF"/>
    <w:rsid w:val="00BB4C35"/>
    <w:rsid w:val="00BC4346"/>
    <w:rsid w:val="00BE061E"/>
    <w:rsid w:val="00BE13FB"/>
    <w:rsid w:val="00C00393"/>
    <w:rsid w:val="00C0050D"/>
    <w:rsid w:val="00CE0BEF"/>
    <w:rsid w:val="00D06054"/>
    <w:rsid w:val="00D24DEE"/>
    <w:rsid w:val="00D32A98"/>
    <w:rsid w:val="00D477B6"/>
    <w:rsid w:val="00D51B34"/>
    <w:rsid w:val="00D56CF2"/>
    <w:rsid w:val="00DB4E57"/>
    <w:rsid w:val="00DE3777"/>
    <w:rsid w:val="00E161A3"/>
    <w:rsid w:val="00E66BA5"/>
    <w:rsid w:val="00EC240C"/>
    <w:rsid w:val="00EE195F"/>
    <w:rsid w:val="00EE27B4"/>
    <w:rsid w:val="00EE3BF2"/>
    <w:rsid w:val="00F12E5D"/>
    <w:rsid w:val="00F56A7D"/>
    <w:rsid w:val="00F621D8"/>
    <w:rsid w:val="00F8151E"/>
    <w:rsid w:val="00F83FBD"/>
    <w:rsid w:val="00F94248"/>
    <w:rsid w:val="00FB7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6A933"/>
  <w15:docId w15:val="{01A3B984-DB18-4CEC-83C2-1EEE70C7F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</w:pPr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qFormat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qFormat/>
    <w:rPr>
      <w:sz w:val="24"/>
      <w:szCs w:val="24"/>
      <w:lang w:val="en-US" w:eastAsia="en-US"/>
    </w:rPr>
  </w:style>
  <w:style w:type="character" w:customStyle="1" w:styleId="FooterChar">
    <w:name w:val="Footer Char"/>
    <w:qFormat/>
    <w:rPr>
      <w:sz w:val="24"/>
      <w:szCs w:val="24"/>
      <w:lang w:val="en-US" w:eastAsia="en-U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ascii="Times New Roman" w:hAnsi="Times New Roman" w:cs="OpenSymbol"/>
      <w:sz w:val="24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Times New Roman" w:hAnsi="Times New Roman" w:cs="OpenSymbol"/>
      <w:b w:val="0"/>
      <w:sz w:val="24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ascii="Times New Roman" w:hAnsi="Times New Roman"/>
      <w:b w:val="0"/>
      <w:bCs w:val="0"/>
      <w:sz w:val="24"/>
      <w:szCs w:val="24"/>
      <w:lang w:val="en-GB" w:eastAsia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jc w:val="both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odyTextIndent">
    <w:name w:val="Body Text Indent"/>
    <w:basedOn w:val="Normal"/>
    <w:pPr>
      <w:ind w:left="900" w:hanging="540"/>
      <w:jc w:val="both"/>
    </w:pPr>
  </w:style>
  <w:style w:type="paragraph" w:styleId="BodyText2">
    <w:name w:val="Body Text 2"/>
    <w:basedOn w:val="Normal"/>
    <w:qFormat/>
    <w:pPr>
      <w:jc w:val="both"/>
    </w:pPr>
    <w:rPr>
      <w:sz w:val="20"/>
    </w:rPr>
  </w:style>
  <w:style w:type="paragraph" w:styleId="BodyTextIndent2">
    <w:name w:val="Body Text Indent 2"/>
    <w:basedOn w:val="Normal"/>
    <w:qFormat/>
    <w:pPr>
      <w:ind w:left="540" w:hanging="540"/>
    </w:p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9604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4F80"/>
    <w:pPr>
      <w:ind w:left="720"/>
      <w:contextualSpacing/>
    </w:pPr>
  </w:style>
  <w:style w:type="paragraph" w:customStyle="1" w:styleId="Default">
    <w:name w:val="Default"/>
    <w:rsid w:val="00690968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5032</TotalTime>
  <Pages>4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dc:description/>
  <cp:lastModifiedBy>BITS</cp:lastModifiedBy>
  <cp:revision>141</cp:revision>
  <cp:lastPrinted>2014-09-08T11:05:00Z</cp:lastPrinted>
  <dcterms:created xsi:type="dcterms:W3CDTF">2015-11-12T12:14:00Z</dcterms:created>
  <dcterms:modified xsi:type="dcterms:W3CDTF">2022-01-14T06:44:00Z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Personal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