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57E" w:rsidRDefault="00CE7DB7">
      <w:pPr>
        <w:pStyle w:val="Heading1"/>
        <w:spacing w:before="81"/>
        <w:ind w:right="2201"/>
        <w:jc w:val="center"/>
        <w:rPr>
          <w:rFonts w:ascii="Arial"/>
        </w:rPr>
      </w:pPr>
      <w:r>
        <w:rPr>
          <w:rFonts w:ascii="Arial"/>
        </w:rPr>
        <w:t>BIRLA INSTITUTE OF TECHNOLOGY AND SCIENCE, PILANI</w:t>
      </w:r>
    </w:p>
    <w:p w:rsidR="00FA057E" w:rsidRDefault="00FA057E">
      <w:pPr>
        <w:pStyle w:val="BodyText"/>
        <w:spacing w:before="3"/>
        <w:jc w:val="left"/>
        <w:rPr>
          <w:rFonts w:ascii="Arial"/>
          <w:b/>
        </w:rPr>
      </w:pPr>
    </w:p>
    <w:p w:rsidR="00FA057E" w:rsidRDefault="00CE7DB7">
      <w:pPr>
        <w:spacing w:before="93"/>
        <w:ind w:left="2237" w:right="2195"/>
        <w:jc w:val="center"/>
        <w:rPr>
          <w:rFonts w:ascii="Arial"/>
          <w:b/>
        </w:rPr>
      </w:pPr>
      <w:r>
        <w:rPr>
          <w:rFonts w:ascii="Arial"/>
          <w:b/>
        </w:rPr>
        <w:t>II SEMESTER,</w:t>
      </w:r>
      <w:r>
        <w:rPr>
          <w:rFonts w:ascii="Arial"/>
          <w:b/>
          <w:spacing w:val="-7"/>
        </w:rPr>
        <w:t xml:space="preserve"> </w:t>
      </w:r>
      <w:r>
        <w:rPr>
          <w:rFonts w:ascii="Arial"/>
          <w:b/>
        </w:rPr>
        <w:t>2021-2022</w:t>
      </w:r>
    </w:p>
    <w:p w:rsidR="00FA057E" w:rsidRDefault="00CE7DB7">
      <w:pPr>
        <w:spacing w:before="125" w:line="251" w:lineRule="exact"/>
        <w:ind w:left="2237" w:right="2196"/>
        <w:jc w:val="center"/>
        <w:rPr>
          <w:b/>
        </w:rPr>
      </w:pPr>
      <w:r>
        <w:rPr>
          <w:b/>
        </w:rPr>
        <w:t>Course Handout (Part</w:t>
      </w:r>
      <w:r>
        <w:rPr>
          <w:b/>
          <w:spacing w:val="-7"/>
        </w:rPr>
        <w:t xml:space="preserve"> </w:t>
      </w:r>
      <w:r>
        <w:rPr>
          <w:b/>
        </w:rPr>
        <w:t>-11)</w:t>
      </w:r>
    </w:p>
    <w:p w:rsidR="00FA057E" w:rsidRDefault="00CE7DB7">
      <w:pPr>
        <w:spacing w:line="228" w:lineRule="exact"/>
        <w:ind w:right="888"/>
        <w:jc w:val="right"/>
        <w:rPr>
          <w:rFonts w:ascii="Arial"/>
          <w:sz w:val="20"/>
        </w:rPr>
      </w:pPr>
      <w:r>
        <w:rPr>
          <w:rFonts w:ascii="Arial"/>
          <w:b/>
          <w:sz w:val="20"/>
        </w:rPr>
        <w:t xml:space="preserve">Date: </w:t>
      </w:r>
      <w:r w:rsidRPr="00CE7DB7">
        <w:rPr>
          <w:rFonts w:ascii="Arial"/>
          <w:sz w:val="20"/>
        </w:rPr>
        <w:t>01-</w:t>
      </w:r>
      <w:r>
        <w:rPr>
          <w:rFonts w:ascii="Arial"/>
          <w:sz w:val="20"/>
        </w:rPr>
        <w:t>01-2022</w:t>
      </w:r>
    </w:p>
    <w:p w:rsidR="00FA057E" w:rsidRDefault="00CE7DB7">
      <w:pPr>
        <w:pStyle w:val="BodyText"/>
        <w:ind w:left="160" w:right="481"/>
      </w:pPr>
      <w:r>
        <w:t>In addition to Part-I (General Handout for all courses appended to the time table) this portion gives further specific details regarding the course.</w:t>
      </w:r>
    </w:p>
    <w:p w:rsidR="00FA057E" w:rsidRDefault="00FA057E">
      <w:pPr>
        <w:pStyle w:val="BodyText"/>
        <w:spacing w:before="10"/>
        <w:jc w:val="left"/>
        <w:rPr>
          <w:sz w:val="21"/>
        </w:rPr>
      </w:pPr>
    </w:p>
    <w:p w:rsidR="00FA057E" w:rsidRDefault="00CE7DB7">
      <w:pPr>
        <w:tabs>
          <w:tab w:val="left" w:pos="3184"/>
        </w:tabs>
        <w:spacing w:before="1"/>
        <w:ind w:left="880"/>
      </w:pPr>
      <w:r>
        <w:rPr>
          <w:b/>
        </w:rPr>
        <w:t>Course</w:t>
      </w:r>
      <w:r>
        <w:rPr>
          <w:b/>
          <w:spacing w:val="-1"/>
        </w:rPr>
        <w:t xml:space="preserve"> </w:t>
      </w:r>
      <w:r>
        <w:rPr>
          <w:b/>
        </w:rPr>
        <w:t>No.</w:t>
      </w:r>
      <w:r>
        <w:rPr>
          <w:b/>
        </w:rPr>
        <w:tab/>
        <w:t xml:space="preserve">: </w:t>
      </w:r>
      <w:r>
        <w:t>MEL</w:t>
      </w:r>
      <w:r>
        <w:rPr>
          <w:spacing w:val="1"/>
        </w:rPr>
        <w:t xml:space="preserve"> </w:t>
      </w:r>
      <w:r>
        <w:t>G642</w:t>
      </w:r>
    </w:p>
    <w:p w:rsidR="00FA057E" w:rsidRDefault="00CE7DB7">
      <w:pPr>
        <w:tabs>
          <w:tab w:val="left" w:pos="3184"/>
        </w:tabs>
        <w:spacing w:before="1" w:line="252" w:lineRule="exact"/>
        <w:ind w:left="880"/>
      </w:pPr>
      <w:r>
        <w:rPr>
          <w:b/>
        </w:rPr>
        <w:t>Course</w:t>
      </w:r>
      <w:r>
        <w:rPr>
          <w:b/>
          <w:spacing w:val="-1"/>
        </w:rPr>
        <w:t xml:space="preserve"> </w:t>
      </w:r>
      <w:r>
        <w:rPr>
          <w:b/>
        </w:rPr>
        <w:t>Title</w:t>
      </w:r>
      <w:r>
        <w:rPr>
          <w:b/>
        </w:rPr>
        <w:tab/>
        <w:t xml:space="preserve">: </w:t>
      </w:r>
      <w:r>
        <w:t>VLSI</w:t>
      </w:r>
      <w:r>
        <w:rPr>
          <w:spacing w:val="-3"/>
        </w:rPr>
        <w:t xml:space="preserve"> </w:t>
      </w:r>
      <w:r>
        <w:t>Architectures</w:t>
      </w:r>
    </w:p>
    <w:p w:rsidR="00FA057E" w:rsidRDefault="00CE7DB7">
      <w:pPr>
        <w:tabs>
          <w:tab w:val="left" w:pos="3167"/>
        </w:tabs>
        <w:spacing w:line="252" w:lineRule="exact"/>
        <w:ind w:left="933"/>
      </w:pPr>
      <w:r>
        <w:rPr>
          <w:b/>
        </w:rPr>
        <w:t>Instructors</w:t>
      </w:r>
      <w:r>
        <w:rPr>
          <w:b/>
        </w:rPr>
        <w:tab/>
        <w:t xml:space="preserve">: </w:t>
      </w:r>
      <w:r>
        <w:t xml:space="preserve">S </w:t>
      </w:r>
      <w:proofErr w:type="spellStart"/>
      <w:r>
        <w:t>Gurunarayanan</w:t>
      </w:r>
      <w:proofErr w:type="spellEnd"/>
      <w:r>
        <w:rPr>
          <w:spacing w:val="1"/>
        </w:rPr>
        <w:t xml:space="preserve"> </w:t>
      </w:r>
      <w:r>
        <w:t>(IC)</w:t>
      </w:r>
    </w:p>
    <w:p w:rsidR="00FA057E" w:rsidRDefault="00CE7DB7">
      <w:pPr>
        <w:pStyle w:val="BodyText"/>
        <w:tabs>
          <w:tab w:val="left" w:pos="3150"/>
        </w:tabs>
        <w:spacing w:line="252" w:lineRule="exact"/>
        <w:ind w:left="933"/>
        <w:jc w:val="left"/>
      </w:pPr>
      <w:r>
        <w:t>Lab</w:t>
      </w:r>
      <w:r>
        <w:rPr>
          <w:spacing w:val="-2"/>
        </w:rPr>
        <w:t xml:space="preserve"> </w:t>
      </w:r>
      <w:r>
        <w:t>Instructors</w:t>
      </w:r>
      <w:r>
        <w:tab/>
        <w:t xml:space="preserve">: G </w:t>
      </w:r>
      <w:proofErr w:type="spellStart"/>
      <w:r>
        <w:t>Sahith</w:t>
      </w:r>
      <w:proofErr w:type="spellEnd"/>
    </w:p>
    <w:p w:rsidR="00FA057E" w:rsidRDefault="00FA057E">
      <w:pPr>
        <w:pStyle w:val="BodyText"/>
        <w:spacing w:before="11"/>
        <w:jc w:val="left"/>
        <w:rPr>
          <w:sz w:val="24"/>
        </w:rPr>
      </w:pPr>
    </w:p>
    <w:p w:rsidR="00C00B52" w:rsidRDefault="00C00B52" w:rsidP="00C00B52">
      <w:pPr>
        <w:widowControl/>
        <w:adjustRightInd w:val="0"/>
        <w:jc w:val="both"/>
        <w:rPr>
          <w:sz w:val="24"/>
        </w:rPr>
      </w:pPr>
      <w:r>
        <w:rPr>
          <w:sz w:val="24"/>
        </w:rPr>
        <w:t xml:space="preserve">    </w:t>
      </w:r>
      <w:r w:rsidRPr="00C00B52">
        <w:rPr>
          <w:b/>
          <w:sz w:val="24"/>
        </w:rPr>
        <w:t>Description:</w:t>
      </w:r>
      <w:r>
        <w:rPr>
          <w:sz w:val="24"/>
        </w:rPr>
        <w:t xml:space="preserve"> </w:t>
      </w:r>
      <w:r w:rsidRPr="00C00B52">
        <w:t>Overview of CISC processor architectures; Instruction set architecture of CISC processor; hardware flow-charting methods; implementing microprocessor logic from hard-ware flowcharts; RISC instruction set architecture; Pipelined execution of RISC instructions; pipeline execution unit design; control hazards; design of memory hierarchy.</w:t>
      </w:r>
    </w:p>
    <w:p w:rsidR="00C00B52" w:rsidRDefault="00C00B52">
      <w:pPr>
        <w:pStyle w:val="BodyText"/>
        <w:spacing w:before="11"/>
        <w:jc w:val="left"/>
        <w:rPr>
          <w:sz w:val="24"/>
        </w:rPr>
      </w:pPr>
    </w:p>
    <w:p w:rsidR="00C00B52" w:rsidRDefault="00C00B52">
      <w:pPr>
        <w:pStyle w:val="BodyText"/>
        <w:spacing w:before="11"/>
        <w:jc w:val="left"/>
        <w:rPr>
          <w:sz w:val="24"/>
        </w:rPr>
      </w:pPr>
    </w:p>
    <w:p w:rsidR="00FA057E" w:rsidRDefault="00CE7DB7">
      <w:pPr>
        <w:pStyle w:val="Heading1"/>
        <w:ind w:left="160"/>
      </w:pPr>
      <w:r>
        <w:t>1a. Scope and Objective of the Course:</w:t>
      </w:r>
    </w:p>
    <w:p w:rsidR="00FA057E" w:rsidRDefault="00CE7DB7">
      <w:pPr>
        <w:pStyle w:val="BodyText"/>
        <w:spacing w:before="115"/>
        <w:ind w:left="664" w:right="117"/>
      </w:pPr>
      <w:r>
        <w:t>To familiarize the student with various architectural techniques used in implementing complex logic functions as VLSI chips to achieve various design objective such as high performance, low cost, high throughput, low-power or a combination thereof. Besides the techniques used for creating efficient dedicated hardware architectures for complex digital functions, the course also covers the architectural techniques and design methods used for designing programmable processors.</w:t>
      </w:r>
    </w:p>
    <w:p w:rsidR="00FA057E" w:rsidRDefault="00CE7DB7">
      <w:pPr>
        <w:pStyle w:val="BodyText"/>
        <w:spacing w:before="120"/>
        <w:ind w:left="664" w:right="121"/>
      </w:pPr>
      <w:r>
        <w:t>It</w:t>
      </w:r>
      <w:r>
        <w:rPr>
          <w:spacing w:val="-3"/>
        </w:rPr>
        <w:t xml:space="preserve"> </w:t>
      </w:r>
      <w:r>
        <w:t>covers</w:t>
      </w:r>
      <w:r>
        <w:rPr>
          <w:spacing w:val="-3"/>
        </w:rPr>
        <w:t xml:space="preserve"> </w:t>
      </w:r>
      <w:r>
        <w:t>the</w:t>
      </w:r>
      <w:r>
        <w:rPr>
          <w:spacing w:val="-3"/>
        </w:rPr>
        <w:t xml:space="preserve"> </w:t>
      </w:r>
      <w:r>
        <w:t>philosophy</w:t>
      </w:r>
      <w:r>
        <w:rPr>
          <w:spacing w:val="-5"/>
        </w:rPr>
        <w:t xml:space="preserve"> </w:t>
      </w:r>
      <w:r>
        <w:t>behind</w:t>
      </w:r>
      <w:r>
        <w:rPr>
          <w:spacing w:val="-4"/>
        </w:rPr>
        <w:t xml:space="preserve"> </w:t>
      </w:r>
      <w:r>
        <w:t>CISC</w:t>
      </w:r>
      <w:r>
        <w:rPr>
          <w:spacing w:val="-3"/>
        </w:rPr>
        <w:t xml:space="preserve"> </w:t>
      </w:r>
      <w:r>
        <w:t>instruction</w:t>
      </w:r>
      <w:r>
        <w:rPr>
          <w:spacing w:val="-4"/>
        </w:rPr>
        <w:t xml:space="preserve"> </w:t>
      </w:r>
      <w:r>
        <w:t>set</w:t>
      </w:r>
      <w:r>
        <w:rPr>
          <w:spacing w:val="-2"/>
        </w:rPr>
        <w:t xml:space="preserve"> </w:t>
      </w:r>
      <w:r>
        <w:t>and</w:t>
      </w:r>
      <w:r>
        <w:rPr>
          <w:spacing w:val="-4"/>
        </w:rPr>
        <w:t xml:space="preserve"> </w:t>
      </w:r>
      <w:r>
        <w:t>its</w:t>
      </w:r>
      <w:r>
        <w:rPr>
          <w:spacing w:val="-3"/>
        </w:rPr>
        <w:t xml:space="preserve"> </w:t>
      </w:r>
      <w:r>
        <w:t>implementation</w:t>
      </w:r>
      <w:r>
        <w:rPr>
          <w:spacing w:val="-4"/>
        </w:rPr>
        <w:t xml:space="preserve"> </w:t>
      </w:r>
      <w:r>
        <w:t>as</w:t>
      </w:r>
      <w:r>
        <w:rPr>
          <w:spacing w:val="-2"/>
        </w:rPr>
        <w:t xml:space="preserve"> </w:t>
      </w:r>
      <w:r>
        <w:t>a</w:t>
      </w:r>
      <w:r>
        <w:rPr>
          <w:spacing w:val="-3"/>
        </w:rPr>
        <w:t xml:space="preserve"> </w:t>
      </w:r>
      <w:r>
        <w:t>microprocessor</w:t>
      </w:r>
      <w:r>
        <w:rPr>
          <w:spacing w:val="-3"/>
        </w:rPr>
        <w:t xml:space="preserve"> </w:t>
      </w:r>
      <w:r>
        <w:t>chip</w:t>
      </w:r>
      <w:r>
        <w:rPr>
          <w:spacing w:val="-3"/>
        </w:rPr>
        <w:t xml:space="preserve"> </w:t>
      </w:r>
      <w:r>
        <w:t>through</w:t>
      </w:r>
      <w:r>
        <w:rPr>
          <w:spacing w:val="-4"/>
        </w:rPr>
        <w:t xml:space="preserve"> </w:t>
      </w:r>
      <w:r>
        <w:t xml:space="preserve">the creation of optimal </w:t>
      </w:r>
      <w:proofErr w:type="spellStart"/>
      <w:r>
        <w:t>datapath</w:t>
      </w:r>
      <w:proofErr w:type="spellEnd"/>
      <w:r>
        <w:t xml:space="preserve"> and a microprogrammed/ hardwired control unit using the flow -chart</w:t>
      </w:r>
      <w:r>
        <w:rPr>
          <w:spacing w:val="-14"/>
        </w:rPr>
        <w:t xml:space="preserve"> </w:t>
      </w:r>
      <w:r>
        <w:t>method.</w:t>
      </w:r>
    </w:p>
    <w:p w:rsidR="00FA057E" w:rsidRDefault="00CE7DB7">
      <w:pPr>
        <w:pStyle w:val="BodyText"/>
        <w:spacing w:before="120"/>
        <w:ind w:left="664" w:right="116"/>
      </w:pPr>
      <w:r>
        <w:t>Next the concept of Reduced Instruction Set Computer (RISC) architecture which implements a streamlined instruction set on a pipelined execution unit to achieve single cycle execution is covered through an example. Concepts of superscalar architectures are also covered briefly.</w:t>
      </w:r>
    </w:p>
    <w:p w:rsidR="00FA057E" w:rsidRDefault="00CE7DB7">
      <w:pPr>
        <w:pStyle w:val="BodyText"/>
        <w:spacing w:before="120"/>
        <w:ind w:left="664" w:right="117"/>
      </w:pPr>
      <w:r>
        <w:t>Design of Application Specific Instruction Set Processors (ASIP) is covered next to illustrate how high performance, low-power and functional flexibility can be simultaneously addressed through them.</w:t>
      </w:r>
    </w:p>
    <w:p w:rsidR="00FA057E" w:rsidRDefault="00CE7DB7">
      <w:pPr>
        <w:pStyle w:val="Heading1"/>
        <w:spacing w:before="125"/>
        <w:ind w:left="160"/>
      </w:pPr>
      <w:r>
        <w:t>1b. Learning Outcomes of the course:</w:t>
      </w:r>
    </w:p>
    <w:p w:rsidR="00FA057E" w:rsidRDefault="00CE7DB7">
      <w:pPr>
        <w:pStyle w:val="BodyText"/>
        <w:spacing w:before="117"/>
        <w:ind w:left="664"/>
      </w:pPr>
      <w:r>
        <w:t>After completion of the course a student would be able to:</w:t>
      </w:r>
    </w:p>
    <w:p w:rsidR="00FA057E" w:rsidRDefault="00CE7DB7">
      <w:pPr>
        <w:pStyle w:val="ListParagraph"/>
        <w:numPr>
          <w:ilvl w:val="0"/>
          <w:numId w:val="2"/>
        </w:numPr>
        <w:tabs>
          <w:tab w:val="left" w:pos="1032"/>
        </w:tabs>
        <w:spacing w:before="119"/>
        <w:ind w:right="117"/>
      </w:pPr>
      <w:r>
        <w:t xml:space="preserve">Gain both an overview of scope and an in-depth understanding of the issues and </w:t>
      </w:r>
      <w:proofErr w:type="spellStart"/>
      <w:r>
        <w:t>principles</w:t>
      </w:r>
      <w:proofErr w:type="spellEnd"/>
      <w:r>
        <w:t xml:space="preserve"> involved in the architecting of fixed-function as well as programmable VLSI</w:t>
      </w:r>
      <w:r>
        <w:rPr>
          <w:spacing w:val="-13"/>
        </w:rPr>
        <w:t xml:space="preserve"> </w:t>
      </w:r>
      <w:r>
        <w:t>circuits.</w:t>
      </w:r>
    </w:p>
    <w:p w:rsidR="00FA057E" w:rsidRDefault="00CE7DB7">
      <w:pPr>
        <w:pStyle w:val="ListParagraph"/>
        <w:numPr>
          <w:ilvl w:val="0"/>
          <w:numId w:val="2"/>
        </w:numPr>
        <w:tabs>
          <w:tab w:val="left" w:pos="1032"/>
        </w:tabs>
        <w:ind w:right="112"/>
      </w:pPr>
      <w:r>
        <w:t>Architect and design functional blocks – such as arithmetic functions using combinational / sequential architecting techniques and control circuits that find applications in general purpose as well as application- specific processors with context-specific optimum architectures in terms of speed, gate count and power consumption</w:t>
      </w:r>
    </w:p>
    <w:p w:rsidR="00FA057E" w:rsidRDefault="00CE7DB7">
      <w:pPr>
        <w:pStyle w:val="ListParagraph"/>
        <w:numPr>
          <w:ilvl w:val="0"/>
          <w:numId w:val="2"/>
        </w:numPr>
        <w:tabs>
          <w:tab w:val="left" w:pos="1032"/>
        </w:tabs>
        <w:spacing w:line="251" w:lineRule="exact"/>
      </w:pPr>
      <w:r>
        <w:t>Optimally architect the implementation of sequential computational</w:t>
      </w:r>
      <w:r>
        <w:rPr>
          <w:spacing w:val="-8"/>
        </w:rPr>
        <w:t xml:space="preserve"> </w:t>
      </w:r>
      <w:r>
        <w:t>algorithms</w:t>
      </w:r>
    </w:p>
    <w:p w:rsidR="00FA057E" w:rsidRDefault="00CE7DB7">
      <w:pPr>
        <w:pStyle w:val="ListParagraph"/>
        <w:numPr>
          <w:ilvl w:val="0"/>
          <w:numId w:val="2"/>
        </w:numPr>
        <w:tabs>
          <w:tab w:val="left" w:pos="1032"/>
        </w:tabs>
        <w:spacing w:before="2" w:line="253" w:lineRule="exact"/>
      </w:pPr>
      <w:r>
        <w:t>Optimally architect the implementation of a CISC instruction set</w:t>
      </w:r>
      <w:r>
        <w:rPr>
          <w:spacing w:val="-4"/>
        </w:rPr>
        <w:t xml:space="preserve"> </w:t>
      </w:r>
      <w:r>
        <w:t>architecture</w:t>
      </w:r>
    </w:p>
    <w:p w:rsidR="00FA057E" w:rsidRDefault="00CE7DB7">
      <w:pPr>
        <w:pStyle w:val="ListParagraph"/>
        <w:numPr>
          <w:ilvl w:val="0"/>
          <w:numId w:val="2"/>
        </w:numPr>
        <w:tabs>
          <w:tab w:val="left" w:pos="1032"/>
        </w:tabs>
      </w:pPr>
      <w:r>
        <w:t>Optimally architect the implementation of a RISC instruction set</w:t>
      </w:r>
      <w:r>
        <w:rPr>
          <w:spacing w:val="-10"/>
        </w:rPr>
        <w:t xml:space="preserve"> </w:t>
      </w:r>
      <w:r>
        <w:t>architecture</w:t>
      </w:r>
    </w:p>
    <w:p w:rsidR="00FA057E" w:rsidRDefault="00CE7DB7">
      <w:pPr>
        <w:pStyle w:val="ListParagraph"/>
        <w:numPr>
          <w:ilvl w:val="0"/>
          <w:numId w:val="2"/>
        </w:numPr>
        <w:tabs>
          <w:tab w:val="left" w:pos="1032"/>
        </w:tabs>
        <w:spacing w:before="1"/>
      </w:pPr>
      <w:r>
        <w:t>Optimally architect the implementation of an Application Specific Signal</w:t>
      </w:r>
      <w:r>
        <w:rPr>
          <w:spacing w:val="-5"/>
        </w:rPr>
        <w:t xml:space="preserve"> </w:t>
      </w:r>
      <w:r>
        <w:t>Processor</w:t>
      </w:r>
    </w:p>
    <w:p w:rsidR="00FA057E" w:rsidRDefault="00CE7DB7">
      <w:pPr>
        <w:pStyle w:val="Heading1"/>
        <w:numPr>
          <w:ilvl w:val="0"/>
          <w:numId w:val="1"/>
        </w:numPr>
        <w:tabs>
          <w:tab w:val="left" w:pos="657"/>
        </w:tabs>
        <w:spacing w:before="124"/>
        <w:jc w:val="both"/>
      </w:pPr>
      <w:r>
        <w:t>Text Books</w:t>
      </w:r>
    </w:p>
    <w:p w:rsidR="00FA057E" w:rsidRDefault="00CE7DB7">
      <w:pPr>
        <w:pStyle w:val="ListParagraph"/>
        <w:numPr>
          <w:ilvl w:val="1"/>
          <w:numId w:val="1"/>
        </w:numPr>
        <w:tabs>
          <w:tab w:val="left" w:pos="1025"/>
        </w:tabs>
        <w:spacing w:before="114"/>
        <w:ind w:right="2361" w:hanging="375"/>
        <w:jc w:val="both"/>
      </w:pPr>
      <w:r>
        <w:t xml:space="preserve">Computer Organization and Design- The Hardware Software </w:t>
      </w:r>
      <w:proofErr w:type="gramStart"/>
      <w:r>
        <w:t>Interface :</w:t>
      </w:r>
      <w:proofErr w:type="gramEnd"/>
      <w:r>
        <w:t xml:space="preserve"> 4</w:t>
      </w:r>
      <w:r>
        <w:rPr>
          <w:vertAlign w:val="superscript"/>
        </w:rPr>
        <w:t>th</w:t>
      </w:r>
      <w:r>
        <w:t xml:space="preserve"> Edition Author: John L. Hennessy &amp; David A.</w:t>
      </w:r>
      <w:r>
        <w:rPr>
          <w:spacing w:val="-10"/>
        </w:rPr>
        <w:t xml:space="preserve"> </w:t>
      </w:r>
      <w:r>
        <w:t>Patterson</w:t>
      </w:r>
    </w:p>
    <w:p w:rsidR="00FA057E" w:rsidRDefault="00CE7DB7">
      <w:pPr>
        <w:pStyle w:val="BodyText"/>
        <w:spacing w:before="1"/>
        <w:ind w:left="1038"/>
      </w:pPr>
      <w:r>
        <w:t>Publisher: Elsevier- 2009</w:t>
      </w:r>
    </w:p>
    <w:p w:rsidR="00FA057E" w:rsidRDefault="00CE7DB7">
      <w:pPr>
        <w:pStyle w:val="ListParagraph"/>
        <w:numPr>
          <w:ilvl w:val="1"/>
          <w:numId w:val="1"/>
        </w:numPr>
        <w:tabs>
          <w:tab w:val="left" w:pos="1025"/>
        </w:tabs>
        <w:spacing w:before="1"/>
        <w:ind w:right="5346" w:hanging="375"/>
        <w:jc w:val="both"/>
      </w:pPr>
      <w:r>
        <w:t>Microprocessor Logic Design: Flowchart Method Author: Nick</w:t>
      </w:r>
      <w:r>
        <w:rPr>
          <w:spacing w:val="-2"/>
        </w:rPr>
        <w:t xml:space="preserve"> </w:t>
      </w:r>
      <w:proofErr w:type="spellStart"/>
      <w:r>
        <w:t>Tredennick</w:t>
      </w:r>
      <w:proofErr w:type="spellEnd"/>
    </w:p>
    <w:p w:rsidR="00FA057E" w:rsidRDefault="00CE7DB7">
      <w:pPr>
        <w:pStyle w:val="BodyText"/>
        <w:spacing w:line="251" w:lineRule="exact"/>
        <w:ind w:left="1038"/>
      </w:pPr>
      <w:r>
        <w:t>Publisher: Digital Press, 1987.</w:t>
      </w:r>
    </w:p>
    <w:p w:rsidR="00FA057E" w:rsidRDefault="00CE7DB7">
      <w:pPr>
        <w:pStyle w:val="Heading1"/>
        <w:numPr>
          <w:ilvl w:val="0"/>
          <w:numId w:val="1"/>
        </w:numPr>
        <w:tabs>
          <w:tab w:val="left" w:pos="664"/>
        </w:tabs>
        <w:spacing w:before="126"/>
        <w:ind w:left="664" w:hanging="504"/>
        <w:jc w:val="both"/>
      </w:pPr>
      <w:r>
        <w:t>Reference</w:t>
      </w:r>
      <w:r>
        <w:rPr>
          <w:spacing w:val="-2"/>
        </w:rPr>
        <w:t xml:space="preserve"> </w:t>
      </w:r>
      <w:r>
        <w:t>Books</w:t>
      </w:r>
    </w:p>
    <w:p w:rsidR="00FA057E" w:rsidRDefault="00CE7DB7">
      <w:pPr>
        <w:pStyle w:val="ListParagraph"/>
        <w:numPr>
          <w:ilvl w:val="1"/>
          <w:numId w:val="1"/>
        </w:numPr>
        <w:tabs>
          <w:tab w:val="left" w:pos="1025"/>
        </w:tabs>
        <w:spacing w:before="114"/>
        <w:ind w:left="1024"/>
        <w:jc w:val="both"/>
      </w:pPr>
      <w:r>
        <w:t>Digital Design and Synthesis with Verilog</w:t>
      </w:r>
      <w:r>
        <w:rPr>
          <w:spacing w:val="-7"/>
        </w:rPr>
        <w:t xml:space="preserve"> </w:t>
      </w:r>
      <w:r>
        <w:t>HDL.</w:t>
      </w:r>
    </w:p>
    <w:p w:rsidR="00FA057E" w:rsidRDefault="00CE7DB7">
      <w:pPr>
        <w:pStyle w:val="BodyText"/>
        <w:spacing w:before="2"/>
        <w:ind w:left="1024" w:right="3217"/>
      </w:pPr>
      <w:r>
        <w:t xml:space="preserve">Author: Eli </w:t>
      </w:r>
      <w:proofErr w:type="spellStart"/>
      <w:r>
        <w:t>Sternheim</w:t>
      </w:r>
      <w:proofErr w:type="spellEnd"/>
      <w:r>
        <w:t xml:space="preserve">, </w:t>
      </w:r>
      <w:proofErr w:type="spellStart"/>
      <w:r>
        <w:t>Rajvir</w:t>
      </w:r>
      <w:proofErr w:type="spellEnd"/>
      <w:r>
        <w:t xml:space="preserve"> Singh, Rajeev </w:t>
      </w:r>
      <w:proofErr w:type="spellStart"/>
      <w:r>
        <w:t>Madhavan</w:t>
      </w:r>
      <w:proofErr w:type="spellEnd"/>
      <w:r>
        <w:t xml:space="preserve"> and </w:t>
      </w:r>
      <w:proofErr w:type="spellStart"/>
      <w:r>
        <w:t>Yatin</w:t>
      </w:r>
      <w:proofErr w:type="spellEnd"/>
      <w:r>
        <w:t xml:space="preserve"> Trivedi Publisher: Automata Publishing Co., San Jose, CA.</w:t>
      </w:r>
    </w:p>
    <w:p w:rsidR="00FA057E" w:rsidRDefault="00CE7DB7">
      <w:pPr>
        <w:pStyle w:val="ListParagraph"/>
        <w:numPr>
          <w:ilvl w:val="1"/>
          <w:numId w:val="1"/>
        </w:numPr>
        <w:tabs>
          <w:tab w:val="left" w:pos="1025"/>
        </w:tabs>
        <w:spacing w:before="125" w:line="360" w:lineRule="auto"/>
        <w:ind w:left="1024" w:right="5410"/>
        <w:jc w:val="both"/>
      </w:pPr>
      <w:r>
        <w:t xml:space="preserve">Computer Architecture: A Quantitative </w:t>
      </w:r>
      <w:proofErr w:type="gramStart"/>
      <w:r>
        <w:t>approach</w:t>
      </w:r>
      <w:proofErr w:type="gramEnd"/>
      <w:r>
        <w:t xml:space="preserve"> </w:t>
      </w:r>
      <w:r>
        <w:lastRenderedPageBreak/>
        <w:t>Author: John L. Hennessy &amp; David A.</w:t>
      </w:r>
      <w:r>
        <w:rPr>
          <w:spacing w:val="-14"/>
        </w:rPr>
        <w:t xml:space="preserve"> </w:t>
      </w:r>
      <w:r>
        <w:t>Patterson</w:t>
      </w:r>
    </w:p>
    <w:p w:rsidR="00FA057E" w:rsidRDefault="00CE7DB7">
      <w:pPr>
        <w:pStyle w:val="ListParagraph"/>
        <w:numPr>
          <w:ilvl w:val="1"/>
          <w:numId w:val="1"/>
        </w:numPr>
        <w:tabs>
          <w:tab w:val="left" w:pos="1025"/>
        </w:tabs>
        <w:spacing w:before="79"/>
        <w:ind w:left="1024"/>
      </w:pPr>
      <w:r>
        <w:t>Embedded DSP Processor</w:t>
      </w:r>
      <w:r>
        <w:rPr>
          <w:spacing w:val="-4"/>
        </w:rPr>
        <w:t xml:space="preserve"> </w:t>
      </w:r>
      <w:r>
        <w:t>Design</w:t>
      </w:r>
    </w:p>
    <w:p w:rsidR="00FA057E" w:rsidRDefault="00CE7DB7">
      <w:pPr>
        <w:pStyle w:val="BodyText"/>
        <w:spacing w:before="119"/>
        <w:ind w:left="1024"/>
        <w:jc w:val="left"/>
      </w:pPr>
      <w:r>
        <w:t xml:space="preserve">Author: </w:t>
      </w:r>
      <w:proofErr w:type="spellStart"/>
      <w:r>
        <w:t>Dake</w:t>
      </w:r>
      <w:proofErr w:type="spellEnd"/>
      <w:r>
        <w:t xml:space="preserve"> Liu; Publisher: Elsevier, 2008</w:t>
      </w:r>
    </w:p>
    <w:p w:rsidR="00FA057E" w:rsidRDefault="00FA057E">
      <w:pPr>
        <w:pStyle w:val="BodyText"/>
        <w:jc w:val="left"/>
        <w:rPr>
          <w:sz w:val="24"/>
        </w:rPr>
      </w:pPr>
    </w:p>
    <w:p w:rsidR="00FA057E" w:rsidRDefault="00FA057E">
      <w:pPr>
        <w:pStyle w:val="BodyText"/>
        <w:spacing w:before="4"/>
        <w:jc w:val="left"/>
        <w:rPr>
          <w:sz w:val="19"/>
        </w:rPr>
      </w:pPr>
    </w:p>
    <w:p w:rsidR="00FA057E" w:rsidRDefault="00CE7DB7">
      <w:pPr>
        <w:pStyle w:val="Heading1"/>
        <w:numPr>
          <w:ilvl w:val="0"/>
          <w:numId w:val="1"/>
        </w:numPr>
        <w:tabs>
          <w:tab w:val="left" w:pos="663"/>
          <w:tab w:val="left" w:pos="664"/>
        </w:tabs>
        <w:ind w:left="664" w:hanging="504"/>
      </w:pPr>
      <w:r>
        <w:t>Course</w:t>
      </w:r>
      <w:r>
        <w:rPr>
          <w:spacing w:val="-1"/>
        </w:rPr>
        <w:t xml:space="preserve"> </w:t>
      </w:r>
      <w:r>
        <w:t>Plan:</w:t>
      </w:r>
    </w:p>
    <w:p w:rsidR="00FA057E" w:rsidRDefault="00FA057E">
      <w:pPr>
        <w:pStyle w:val="BodyText"/>
        <w:spacing w:before="8"/>
        <w:jc w:val="left"/>
        <w:rPr>
          <w:b/>
          <w:sz w:val="1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5814"/>
        <w:gridCol w:w="1419"/>
        <w:gridCol w:w="1417"/>
      </w:tblGrid>
      <w:tr w:rsidR="00FA057E">
        <w:trPr>
          <w:trHeight w:val="626"/>
        </w:trPr>
        <w:tc>
          <w:tcPr>
            <w:tcW w:w="704" w:type="dxa"/>
          </w:tcPr>
          <w:p w:rsidR="00FA057E" w:rsidRDefault="00CE7DB7">
            <w:pPr>
              <w:pStyle w:val="TableParagraph"/>
              <w:spacing w:line="251" w:lineRule="exact"/>
              <w:ind w:left="107"/>
              <w:rPr>
                <w:b/>
              </w:rPr>
            </w:pPr>
            <w:r>
              <w:rPr>
                <w:b/>
              </w:rPr>
              <w:t>S.</w:t>
            </w:r>
          </w:p>
          <w:p w:rsidR="00FA057E" w:rsidRDefault="00CE7DB7">
            <w:pPr>
              <w:pStyle w:val="TableParagraph"/>
              <w:spacing w:line="252" w:lineRule="exact"/>
              <w:ind w:left="107"/>
              <w:rPr>
                <w:b/>
              </w:rPr>
            </w:pPr>
            <w:r>
              <w:rPr>
                <w:b/>
              </w:rPr>
              <w:t>No.</w:t>
            </w:r>
          </w:p>
        </w:tc>
        <w:tc>
          <w:tcPr>
            <w:tcW w:w="5814" w:type="dxa"/>
          </w:tcPr>
          <w:p w:rsidR="00FA057E" w:rsidRDefault="00CE7DB7">
            <w:pPr>
              <w:pStyle w:val="TableParagraph"/>
              <w:spacing w:line="251" w:lineRule="exact"/>
              <w:ind w:left="1638"/>
              <w:rPr>
                <w:b/>
              </w:rPr>
            </w:pPr>
            <w:r>
              <w:rPr>
                <w:b/>
              </w:rPr>
              <w:t>Topic: Learning Outcomes</w:t>
            </w:r>
          </w:p>
        </w:tc>
        <w:tc>
          <w:tcPr>
            <w:tcW w:w="1419" w:type="dxa"/>
          </w:tcPr>
          <w:p w:rsidR="00FA057E" w:rsidRDefault="00CE7DB7">
            <w:pPr>
              <w:pStyle w:val="TableParagraph"/>
              <w:spacing w:line="251" w:lineRule="exact"/>
              <w:ind w:left="107"/>
              <w:rPr>
                <w:b/>
              </w:rPr>
            </w:pPr>
            <w:r>
              <w:rPr>
                <w:b/>
              </w:rPr>
              <w:t>Ref to Text</w:t>
            </w:r>
          </w:p>
        </w:tc>
        <w:tc>
          <w:tcPr>
            <w:tcW w:w="1417" w:type="dxa"/>
          </w:tcPr>
          <w:p w:rsidR="00FA057E" w:rsidRDefault="00CE7DB7">
            <w:pPr>
              <w:pStyle w:val="TableParagraph"/>
              <w:tabs>
                <w:tab w:val="left" w:pos="1121"/>
              </w:tabs>
              <w:spacing w:line="251" w:lineRule="exact"/>
              <w:ind w:left="104"/>
              <w:rPr>
                <w:b/>
              </w:rPr>
            </w:pPr>
            <w:r>
              <w:rPr>
                <w:b/>
              </w:rPr>
              <w:t>No.</w:t>
            </w:r>
            <w:r>
              <w:rPr>
                <w:b/>
              </w:rPr>
              <w:tab/>
              <w:t>of</w:t>
            </w:r>
          </w:p>
          <w:p w:rsidR="00FA057E" w:rsidRDefault="00CE7DB7">
            <w:pPr>
              <w:pStyle w:val="TableParagraph"/>
              <w:spacing w:line="252" w:lineRule="exact"/>
              <w:ind w:left="104"/>
              <w:rPr>
                <w:b/>
              </w:rPr>
            </w:pPr>
            <w:r>
              <w:rPr>
                <w:b/>
              </w:rPr>
              <w:t>Lectures</w:t>
            </w:r>
          </w:p>
        </w:tc>
      </w:tr>
      <w:tr w:rsidR="00FA057E">
        <w:trPr>
          <w:trHeight w:val="310"/>
        </w:trPr>
        <w:tc>
          <w:tcPr>
            <w:tcW w:w="704" w:type="dxa"/>
            <w:tcBorders>
              <w:bottom w:val="nil"/>
            </w:tcBorders>
          </w:tcPr>
          <w:p w:rsidR="00FA057E" w:rsidRDefault="00CE7DB7">
            <w:pPr>
              <w:pStyle w:val="TableParagraph"/>
              <w:spacing w:before="53" w:line="237" w:lineRule="exact"/>
              <w:ind w:left="107"/>
            </w:pPr>
            <w:r>
              <w:t>1.</w:t>
            </w:r>
          </w:p>
        </w:tc>
        <w:tc>
          <w:tcPr>
            <w:tcW w:w="5814" w:type="dxa"/>
            <w:tcBorders>
              <w:bottom w:val="nil"/>
            </w:tcBorders>
          </w:tcPr>
          <w:p w:rsidR="00FA057E" w:rsidRDefault="00CE7DB7">
            <w:pPr>
              <w:pStyle w:val="TableParagraph"/>
              <w:tabs>
                <w:tab w:val="left" w:pos="726"/>
                <w:tab w:val="left" w:pos="1112"/>
                <w:tab w:val="left" w:pos="2412"/>
                <w:tab w:val="left" w:pos="2784"/>
                <w:tab w:val="left" w:pos="4313"/>
                <w:tab w:val="left" w:pos="5517"/>
              </w:tabs>
              <w:spacing w:before="53" w:line="237" w:lineRule="exact"/>
              <w:ind w:left="107"/>
            </w:pPr>
            <w:r>
              <w:t>Role</w:t>
            </w:r>
            <w:r>
              <w:tab/>
              <w:t>of</w:t>
            </w:r>
            <w:r>
              <w:tab/>
              <w:t>Architecture</w:t>
            </w:r>
            <w:r>
              <w:tab/>
              <w:t>in</w:t>
            </w:r>
            <w:r>
              <w:tab/>
              <w:t xml:space="preserve">VLSI  </w:t>
            </w:r>
            <w:r>
              <w:rPr>
                <w:spacing w:val="32"/>
              </w:rPr>
              <w:t xml:space="preserve"> </w:t>
            </w:r>
            <w:r>
              <w:t>design;</w:t>
            </w:r>
            <w:r>
              <w:tab/>
              <w:t>Importance</w:t>
            </w:r>
            <w:r>
              <w:tab/>
              <w:t>of</w:t>
            </w:r>
          </w:p>
        </w:tc>
        <w:tc>
          <w:tcPr>
            <w:tcW w:w="1419" w:type="dxa"/>
            <w:tcBorders>
              <w:bottom w:val="nil"/>
            </w:tcBorders>
          </w:tcPr>
          <w:p w:rsidR="00FA057E" w:rsidRDefault="00CE7DB7">
            <w:pPr>
              <w:pStyle w:val="TableParagraph"/>
              <w:spacing w:before="53" w:line="237" w:lineRule="exact"/>
              <w:ind w:left="557" w:right="555"/>
              <w:jc w:val="center"/>
            </w:pPr>
            <w:r>
              <w:t>R2</w:t>
            </w:r>
          </w:p>
        </w:tc>
        <w:tc>
          <w:tcPr>
            <w:tcW w:w="1417" w:type="dxa"/>
            <w:tcBorders>
              <w:bottom w:val="nil"/>
            </w:tcBorders>
          </w:tcPr>
          <w:p w:rsidR="00FA057E" w:rsidRDefault="00CE7DB7">
            <w:pPr>
              <w:pStyle w:val="TableParagraph"/>
              <w:spacing w:before="53" w:line="237" w:lineRule="exact"/>
              <w:ind w:left="426" w:right="426"/>
              <w:jc w:val="center"/>
            </w:pPr>
            <w:r>
              <w:t>1-5</w:t>
            </w:r>
          </w:p>
        </w:tc>
      </w:tr>
      <w:tr w:rsidR="00FA057E">
        <w:trPr>
          <w:trHeight w:val="313"/>
        </w:trPr>
        <w:tc>
          <w:tcPr>
            <w:tcW w:w="704" w:type="dxa"/>
            <w:tcBorders>
              <w:top w:val="nil"/>
              <w:bottom w:val="nil"/>
            </w:tcBorders>
          </w:tcPr>
          <w:p w:rsidR="00FA057E" w:rsidRDefault="00CE7DB7">
            <w:pPr>
              <w:pStyle w:val="TableParagraph"/>
              <w:spacing w:before="55" w:line="238" w:lineRule="exact"/>
              <w:ind w:left="107"/>
            </w:pPr>
            <w:r>
              <w:t>1.1</w:t>
            </w:r>
          </w:p>
        </w:tc>
        <w:tc>
          <w:tcPr>
            <w:tcW w:w="5814" w:type="dxa"/>
            <w:tcBorders>
              <w:top w:val="nil"/>
              <w:bottom w:val="nil"/>
            </w:tcBorders>
          </w:tcPr>
          <w:p w:rsidR="00FA057E" w:rsidRDefault="00CE7DB7">
            <w:pPr>
              <w:pStyle w:val="TableParagraph"/>
              <w:spacing w:line="248" w:lineRule="exact"/>
              <w:ind w:left="107"/>
            </w:pPr>
            <w:r>
              <w:t>architectural exploration</w:t>
            </w:r>
          </w:p>
        </w:tc>
        <w:tc>
          <w:tcPr>
            <w:tcW w:w="1419" w:type="dxa"/>
            <w:tcBorders>
              <w:top w:val="nil"/>
              <w:bottom w:val="nil"/>
            </w:tcBorders>
          </w:tcPr>
          <w:p w:rsidR="00FA057E" w:rsidRDefault="00FA057E">
            <w:pPr>
              <w:pStyle w:val="TableParagraph"/>
            </w:pPr>
          </w:p>
        </w:tc>
        <w:tc>
          <w:tcPr>
            <w:tcW w:w="1417" w:type="dxa"/>
            <w:tcBorders>
              <w:top w:val="nil"/>
              <w:bottom w:val="nil"/>
            </w:tcBorders>
          </w:tcPr>
          <w:p w:rsidR="00FA057E" w:rsidRDefault="00FA057E">
            <w:pPr>
              <w:pStyle w:val="TableParagraph"/>
            </w:pPr>
          </w:p>
        </w:tc>
      </w:tr>
      <w:tr w:rsidR="00FA057E">
        <w:trPr>
          <w:trHeight w:val="535"/>
        </w:trPr>
        <w:tc>
          <w:tcPr>
            <w:tcW w:w="704" w:type="dxa"/>
            <w:tcBorders>
              <w:top w:val="nil"/>
              <w:bottom w:val="nil"/>
            </w:tcBorders>
          </w:tcPr>
          <w:p w:rsidR="00FA057E" w:rsidRDefault="00CE7DB7">
            <w:pPr>
              <w:pStyle w:val="TableParagraph"/>
              <w:spacing w:before="56"/>
              <w:ind w:left="107"/>
            </w:pPr>
            <w:r>
              <w:t>1.2</w:t>
            </w:r>
          </w:p>
        </w:tc>
        <w:tc>
          <w:tcPr>
            <w:tcW w:w="5814" w:type="dxa"/>
            <w:tcBorders>
              <w:top w:val="nil"/>
              <w:bottom w:val="nil"/>
            </w:tcBorders>
          </w:tcPr>
          <w:p w:rsidR="00FA057E" w:rsidRDefault="00CE7DB7">
            <w:pPr>
              <w:pStyle w:val="TableParagraph"/>
              <w:ind w:left="107" w:right="97"/>
            </w:pPr>
            <w:r>
              <w:t>Combinatorial Architectures: Direct mapping of algorithms onto hardware</w:t>
            </w:r>
          </w:p>
        </w:tc>
        <w:tc>
          <w:tcPr>
            <w:tcW w:w="1419" w:type="dxa"/>
            <w:tcBorders>
              <w:top w:val="nil"/>
              <w:bottom w:val="nil"/>
            </w:tcBorders>
          </w:tcPr>
          <w:p w:rsidR="00FA057E" w:rsidRDefault="00FA057E">
            <w:pPr>
              <w:pStyle w:val="TableParagraph"/>
            </w:pPr>
          </w:p>
        </w:tc>
        <w:tc>
          <w:tcPr>
            <w:tcW w:w="1417" w:type="dxa"/>
            <w:tcBorders>
              <w:top w:val="nil"/>
              <w:bottom w:val="nil"/>
            </w:tcBorders>
          </w:tcPr>
          <w:p w:rsidR="00FA057E" w:rsidRDefault="00FA057E">
            <w:pPr>
              <w:pStyle w:val="TableParagraph"/>
            </w:pPr>
          </w:p>
        </w:tc>
      </w:tr>
      <w:tr w:rsidR="00FA057E">
        <w:trPr>
          <w:trHeight w:val="283"/>
        </w:trPr>
        <w:tc>
          <w:tcPr>
            <w:tcW w:w="704" w:type="dxa"/>
            <w:tcBorders>
              <w:top w:val="nil"/>
              <w:bottom w:val="nil"/>
            </w:tcBorders>
          </w:tcPr>
          <w:p w:rsidR="00FA057E" w:rsidRDefault="00FA057E">
            <w:pPr>
              <w:pStyle w:val="TableParagraph"/>
              <w:rPr>
                <w:sz w:val="20"/>
              </w:rPr>
            </w:pPr>
          </w:p>
        </w:tc>
        <w:tc>
          <w:tcPr>
            <w:tcW w:w="5814" w:type="dxa"/>
            <w:tcBorders>
              <w:top w:val="nil"/>
              <w:bottom w:val="nil"/>
            </w:tcBorders>
          </w:tcPr>
          <w:p w:rsidR="00FA057E" w:rsidRDefault="00CE7DB7">
            <w:pPr>
              <w:pStyle w:val="TableParagraph"/>
              <w:spacing w:before="25" w:line="238" w:lineRule="exact"/>
              <w:ind w:left="107"/>
            </w:pPr>
            <w:r>
              <w:t>Sequential Architectures: Avoiding duplication of hardware</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283"/>
        </w:trPr>
        <w:tc>
          <w:tcPr>
            <w:tcW w:w="704" w:type="dxa"/>
            <w:tcBorders>
              <w:top w:val="nil"/>
              <w:bottom w:val="nil"/>
            </w:tcBorders>
          </w:tcPr>
          <w:p w:rsidR="00FA057E" w:rsidRDefault="00FA057E">
            <w:pPr>
              <w:pStyle w:val="TableParagraph"/>
              <w:rPr>
                <w:sz w:val="20"/>
              </w:rPr>
            </w:pPr>
          </w:p>
        </w:tc>
        <w:tc>
          <w:tcPr>
            <w:tcW w:w="5814" w:type="dxa"/>
            <w:tcBorders>
              <w:top w:val="nil"/>
              <w:bottom w:val="nil"/>
            </w:tcBorders>
          </w:tcPr>
          <w:p w:rsidR="00FA057E" w:rsidRDefault="00CE7DB7">
            <w:pPr>
              <w:pStyle w:val="TableParagraph"/>
              <w:spacing w:line="249" w:lineRule="exact"/>
              <w:ind w:left="107"/>
            </w:pPr>
            <w:r>
              <w:t>through hardware reuse</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530"/>
        </w:trPr>
        <w:tc>
          <w:tcPr>
            <w:tcW w:w="704" w:type="dxa"/>
            <w:tcBorders>
              <w:top w:val="nil"/>
              <w:bottom w:val="nil"/>
            </w:tcBorders>
          </w:tcPr>
          <w:p w:rsidR="00FA057E" w:rsidRDefault="00CE7DB7">
            <w:pPr>
              <w:pStyle w:val="TableParagraph"/>
              <w:spacing w:before="205"/>
              <w:ind w:left="107"/>
            </w:pPr>
            <w:r>
              <w:t>1.3</w:t>
            </w:r>
          </w:p>
        </w:tc>
        <w:tc>
          <w:tcPr>
            <w:tcW w:w="5814" w:type="dxa"/>
            <w:tcBorders>
              <w:top w:val="nil"/>
              <w:bottom w:val="nil"/>
            </w:tcBorders>
          </w:tcPr>
          <w:p w:rsidR="00FA057E" w:rsidRDefault="00CE7DB7">
            <w:pPr>
              <w:pStyle w:val="TableParagraph"/>
              <w:spacing w:before="25" w:line="250" w:lineRule="atLeast"/>
              <w:ind w:left="107"/>
            </w:pPr>
            <w:r>
              <w:t>Mapping algorithms on sequential architectures: The RTL description</w:t>
            </w:r>
          </w:p>
        </w:tc>
        <w:tc>
          <w:tcPr>
            <w:tcW w:w="1419" w:type="dxa"/>
            <w:tcBorders>
              <w:top w:val="nil"/>
              <w:bottom w:val="nil"/>
            </w:tcBorders>
          </w:tcPr>
          <w:p w:rsidR="00FA057E" w:rsidRDefault="00FA057E">
            <w:pPr>
              <w:pStyle w:val="TableParagraph"/>
            </w:pPr>
          </w:p>
        </w:tc>
        <w:tc>
          <w:tcPr>
            <w:tcW w:w="1417" w:type="dxa"/>
            <w:tcBorders>
              <w:top w:val="nil"/>
              <w:bottom w:val="nil"/>
            </w:tcBorders>
          </w:tcPr>
          <w:p w:rsidR="00FA057E" w:rsidRDefault="00FA057E">
            <w:pPr>
              <w:pStyle w:val="TableParagraph"/>
            </w:pPr>
          </w:p>
        </w:tc>
      </w:tr>
      <w:tr w:rsidR="00FA057E">
        <w:trPr>
          <w:trHeight w:val="312"/>
        </w:trPr>
        <w:tc>
          <w:tcPr>
            <w:tcW w:w="704" w:type="dxa"/>
            <w:tcBorders>
              <w:top w:val="nil"/>
              <w:bottom w:val="nil"/>
            </w:tcBorders>
          </w:tcPr>
          <w:p w:rsidR="00FA057E" w:rsidRDefault="00CE7DB7">
            <w:pPr>
              <w:pStyle w:val="TableParagraph"/>
              <w:spacing w:line="242" w:lineRule="exact"/>
              <w:ind w:left="107"/>
            </w:pPr>
            <w:r>
              <w:t>1.4</w:t>
            </w:r>
          </w:p>
        </w:tc>
        <w:tc>
          <w:tcPr>
            <w:tcW w:w="5814" w:type="dxa"/>
            <w:tcBorders>
              <w:top w:val="nil"/>
              <w:bottom w:val="nil"/>
            </w:tcBorders>
          </w:tcPr>
          <w:p w:rsidR="00FA057E" w:rsidRDefault="00CE7DB7">
            <w:pPr>
              <w:pStyle w:val="TableParagraph"/>
              <w:spacing w:before="61" w:line="231" w:lineRule="exact"/>
              <w:ind w:left="107"/>
            </w:pPr>
            <w:r>
              <w:t>Design of data path: Choice of functional blocks and data</w:t>
            </w:r>
          </w:p>
        </w:tc>
        <w:tc>
          <w:tcPr>
            <w:tcW w:w="1419" w:type="dxa"/>
            <w:tcBorders>
              <w:top w:val="nil"/>
              <w:bottom w:val="nil"/>
            </w:tcBorders>
          </w:tcPr>
          <w:p w:rsidR="00FA057E" w:rsidRDefault="00FA057E">
            <w:pPr>
              <w:pStyle w:val="TableParagraph"/>
            </w:pPr>
          </w:p>
        </w:tc>
        <w:tc>
          <w:tcPr>
            <w:tcW w:w="1417" w:type="dxa"/>
            <w:tcBorders>
              <w:top w:val="nil"/>
              <w:bottom w:val="nil"/>
            </w:tcBorders>
          </w:tcPr>
          <w:p w:rsidR="00FA057E" w:rsidRDefault="00FA057E">
            <w:pPr>
              <w:pStyle w:val="TableParagraph"/>
            </w:pPr>
          </w:p>
        </w:tc>
      </w:tr>
      <w:tr w:rsidR="00FA057E">
        <w:trPr>
          <w:trHeight w:val="289"/>
        </w:trPr>
        <w:tc>
          <w:tcPr>
            <w:tcW w:w="704" w:type="dxa"/>
            <w:tcBorders>
              <w:top w:val="nil"/>
              <w:bottom w:val="nil"/>
            </w:tcBorders>
          </w:tcPr>
          <w:p w:rsidR="00FA057E" w:rsidRDefault="00CE7DB7">
            <w:pPr>
              <w:pStyle w:val="TableParagraph"/>
              <w:spacing w:line="242" w:lineRule="exact"/>
              <w:ind w:left="107"/>
            </w:pPr>
            <w:r>
              <w:t>1.5</w:t>
            </w:r>
          </w:p>
        </w:tc>
        <w:tc>
          <w:tcPr>
            <w:tcW w:w="5814" w:type="dxa"/>
            <w:tcBorders>
              <w:top w:val="nil"/>
              <w:bottom w:val="nil"/>
            </w:tcBorders>
          </w:tcPr>
          <w:p w:rsidR="00FA057E" w:rsidRDefault="00CE7DB7">
            <w:pPr>
              <w:pStyle w:val="TableParagraph"/>
              <w:spacing w:before="1"/>
              <w:ind w:left="107"/>
            </w:pPr>
            <w:r>
              <w:t>transfer paths between functional units</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283"/>
        </w:trPr>
        <w:tc>
          <w:tcPr>
            <w:tcW w:w="704" w:type="dxa"/>
            <w:tcBorders>
              <w:top w:val="nil"/>
              <w:bottom w:val="nil"/>
            </w:tcBorders>
          </w:tcPr>
          <w:p w:rsidR="00FA057E" w:rsidRDefault="00FA057E">
            <w:pPr>
              <w:pStyle w:val="TableParagraph"/>
              <w:rPr>
                <w:sz w:val="20"/>
              </w:rPr>
            </w:pPr>
          </w:p>
        </w:tc>
        <w:tc>
          <w:tcPr>
            <w:tcW w:w="5814" w:type="dxa"/>
            <w:tcBorders>
              <w:top w:val="nil"/>
              <w:bottom w:val="nil"/>
            </w:tcBorders>
          </w:tcPr>
          <w:p w:rsidR="00FA057E" w:rsidRDefault="00CE7DB7">
            <w:pPr>
              <w:pStyle w:val="TableParagraph"/>
              <w:spacing w:before="26" w:line="237" w:lineRule="exact"/>
              <w:ind w:left="107"/>
            </w:pPr>
            <w:r>
              <w:t>Design of control circuit: The Moore and Mealy Finite State</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307"/>
        </w:trPr>
        <w:tc>
          <w:tcPr>
            <w:tcW w:w="704" w:type="dxa"/>
            <w:tcBorders>
              <w:top w:val="nil"/>
              <w:bottom w:val="nil"/>
            </w:tcBorders>
          </w:tcPr>
          <w:p w:rsidR="00FA057E" w:rsidRDefault="00CE7DB7">
            <w:pPr>
              <w:pStyle w:val="TableParagraph"/>
              <w:spacing w:before="43" w:line="244" w:lineRule="exact"/>
              <w:ind w:left="107"/>
            </w:pPr>
            <w:r>
              <w:t>1.6</w:t>
            </w:r>
          </w:p>
        </w:tc>
        <w:tc>
          <w:tcPr>
            <w:tcW w:w="5814" w:type="dxa"/>
            <w:tcBorders>
              <w:top w:val="nil"/>
              <w:bottom w:val="nil"/>
            </w:tcBorders>
          </w:tcPr>
          <w:p w:rsidR="00FA057E" w:rsidRDefault="00CE7DB7">
            <w:pPr>
              <w:pStyle w:val="TableParagraph"/>
              <w:spacing w:line="248" w:lineRule="exact"/>
              <w:ind w:left="107"/>
            </w:pPr>
            <w:r>
              <w:t>Machines</w:t>
            </w:r>
          </w:p>
        </w:tc>
        <w:tc>
          <w:tcPr>
            <w:tcW w:w="1419" w:type="dxa"/>
            <w:tcBorders>
              <w:top w:val="nil"/>
              <w:bottom w:val="nil"/>
            </w:tcBorders>
          </w:tcPr>
          <w:p w:rsidR="00FA057E" w:rsidRDefault="00FA057E">
            <w:pPr>
              <w:pStyle w:val="TableParagraph"/>
            </w:pPr>
          </w:p>
        </w:tc>
        <w:tc>
          <w:tcPr>
            <w:tcW w:w="1417" w:type="dxa"/>
            <w:tcBorders>
              <w:top w:val="nil"/>
              <w:bottom w:val="nil"/>
            </w:tcBorders>
          </w:tcPr>
          <w:p w:rsidR="00FA057E" w:rsidRDefault="00FA057E">
            <w:pPr>
              <w:pStyle w:val="TableParagraph"/>
            </w:pPr>
          </w:p>
        </w:tc>
      </w:tr>
      <w:tr w:rsidR="00FA057E">
        <w:trPr>
          <w:trHeight w:val="289"/>
        </w:trPr>
        <w:tc>
          <w:tcPr>
            <w:tcW w:w="704" w:type="dxa"/>
            <w:tcBorders>
              <w:top w:val="nil"/>
              <w:bottom w:val="nil"/>
            </w:tcBorders>
          </w:tcPr>
          <w:p w:rsidR="00FA057E" w:rsidRDefault="00FA057E">
            <w:pPr>
              <w:pStyle w:val="TableParagraph"/>
              <w:rPr>
                <w:sz w:val="20"/>
              </w:rPr>
            </w:pPr>
          </w:p>
        </w:tc>
        <w:tc>
          <w:tcPr>
            <w:tcW w:w="5814" w:type="dxa"/>
            <w:tcBorders>
              <w:top w:val="nil"/>
              <w:bottom w:val="nil"/>
            </w:tcBorders>
          </w:tcPr>
          <w:p w:rsidR="00FA057E" w:rsidRDefault="00CE7DB7">
            <w:pPr>
              <w:pStyle w:val="TableParagraph"/>
              <w:spacing w:before="2"/>
              <w:ind w:left="107"/>
            </w:pPr>
            <w:r>
              <w:t>Design Examples : Binary multiplication and binary division</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312"/>
        </w:trPr>
        <w:tc>
          <w:tcPr>
            <w:tcW w:w="704" w:type="dxa"/>
            <w:tcBorders>
              <w:top w:val="nil"/>
              <w:bottom w:val="nil"/>
            </w:tcBorders>
          </w:tcPr>
          <w:p w:rsidR="00FA057E" w:rsidRDefault="00FA057E">
            <w:pPr>
              <w:pStyle w:val="TableParagraph"/>
            </w:pPr>
          </w:p>
        </w:tc>
        <w:tc>
          <w:tcPr>
            <w:tcW w:w="5814" w:type="dxa"/>
            <w:tcBorders>
              <w:top w:val="nil"/>
              <w:bottom w:val="nil"/>
            </w:tcBorders>
          </w:tcPr>
          <w:p w:rsidR="00FA057E" w:rsidRDefault="00CE7DB7">
            <w:pPr>
              <w:pStyle w:val="TableParagraph"/>
              <w:spacing w:before="25"/>
              <w:ind w:left="107"/>
            </w:pPr>
            <w:r>
              <w:t>Pipelined Architectures: Increasing the throughput</w:t>
            </w:r>
          </w:p>
        </w:tc>
        <w:tc>
          <w:tcPr>
            <w:tcW w:w="1419" w:type="dxa"/>
            <w:tcBorders>
              <w:top w:val="nil"/>
              <w:bottom w:val="nil"/>
            </w:tcBorders>
          </w:tcPr>
          <w:p w:rsidR="00FA057E" w:rsidRDefault="00FA057E">
            <w:pPr>
              <w:pStyle w:val="TableParagraph"/>
            </w:pPr>
          </w:p>
        </w:tc>
        <w:tc>
          <w:tcPr>
            <w:tcW w:w="1417" w:type="dxa"/>
            <w:tcBorders>
              <w:top w:val="nil"/>
              <w:bottom w:val="nil"/>
            </w:tcBorders>
          </w:tcPr>
          <w:p w:rsidR="00FA057E" w:rsidRDefault="00FA057E">
            <w:pPr>
              <w:pStyle w:val="TableParagraph"/>
            </w:pPr>
          </w:p>
        </w:tc>
      </w:tr>
      <w:tr w:rsidR="00FA057E">
        <w:trPr>
          <w:trHeight w:val="313"/>
        </w:trPr>
        <w:tc>
          <w:tcPr>
            <w:tcW w:w="704" w:type="dxa"/>
            <w:tcBorders>
              <w:top w:val="nil"/>
              <w:bottom w:val="nil"/>
            </w:tcBorders>
          </w:tcPr>
          <w:p w:rsidR="00FA057E" w:rsidRDefault="00FA057E">
            <w:pPr>
              <w:pStyle w:val="TableParagraph"/>
            </w:pPr>
          </w:p>
        </w:tc>
        <w:tc>
          <w:tcPr>
            <w:tcW w:w="5814" w:type="dxa"/>
            <w:tcBorders>
              <w:top w:val="nil"/>
              <w:bottom w:val="nil"/>
            </w:tcBorders>
          </w:tcPr>
          <w:p w:rsidR="00FA057E" w:rsidRDefault="00CE7DB7">
            <w:pPr>
              <w:pStyle w:val="TableParagraph"/>
              <w:spacing w:before="25"/>
              <w:ind w:left="107"/>
            </w:pPr>
            <w:r>
              <w:t>Design Examples: Pipelined adder and pipelined multiplier units</w:t>
            </w:r>
          </w:p>
        </w:tc>
        <w:tc>
          <w:tcPr>
            <w:tcW w:w="1419" w:type="dxa"/>
            <w:tcBorders>
              <w:top w:val="nil"/>
              <w:bottom w:val="nil"/>
            </w:tcBorders>
          </w:tcPr>
          <w:p w:rsidR="00FA057E" w:rsidRDefault="00FA057E">
            <w:pPr>
              <w:pStyle w:val="TableParagraph"/>
            </w:pPr>
          </w:p>
        </w:tc>
        <w:tc>
          <w:tcPr>
            <w:tcW w:w="1417" w:type="dxa"/>
            <w:tcBorders>
              <w:top w:val="nil"/>
              <w:bottom w:val="nil"/>
            </w:tcBorders>
          </w:tcPr>
          <w:p w:rsidR="00FA057E" w:rsidRDefault="00FA057E">
            <w:pPr>
              <w:pStyle w:val="TableParagraph"/>
            </w:pPr>
          </w:p>
        </w:tc>
      </w:tr>
      <w:tr w:rsidR="00FA057E">
        <w:trPr>
          <w:trHeight w:val="283"/>
        </w:trPr>
        <w:tc>
          <w:tcPr>
            <w:tcW w:w="704" w:type="dxa"/>
            <w:tcBorders>
              <w:top w:val="nil"/>
              <w:bottom w:val="nil"/>
            </w:tcBorders>
          </w:tcPr>
          <w:p w:rsidR="00FA057E" w:rsidRDefault="00FA057E">
            <w:pPr>
              <w:pStyle w:val="TableParagraph"/>
              <w:rPr>
                <w:sz w:val="20"/>
              </w:rPr>
            </w:pPr>
          </w:p>
        </w:tc>
        <w:tc>
          <w:tcPr>
            <w:tcW w:w="5814" w:type="dxa"/>
            <w:tcBorders>
              <w:top w:val="nil"/>
              <w:bottom w:val="nil"/>
            </w:tcBorders>
          </w:tcPr>
          <w:p w:rsidR="00FA057E" w:rsidRDefault="00CE7DB7">
            <w:pPr>
              <w:pStyle w:val="TableParagraph"/>
              <w:spacing w:before="26" w:line="237" w:lineRule="exact"/>
              <w:ind w:left="107"/>
            </w:pPr>
            <w:r>
              <w:t>General purpose computing architectures: Mapping of any</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253"/>
        </w:trPr>
        <w:tc>
          <w:tcPr>
            <w:tcW w:w="704" w:type="dxa"/>
            <w:tcBorders>
              <w:top w:val="nil"/>
              <w:bottom w:val="nil"/>
            </w:tcBorders>
          </w:tcPr>
          <w:p w:rsidR="00FA057E" w:rsidRDefault="00FA057E">
            <w:pPr>
              <w:pStyle w:val="TableParagraph"/>
              <w:rPr>
                <w:sz w:val="18"/>
              </w:rPr>
            </w:pPr>
          </w:p>
        </w:tc>
        <w:tc>
          <w:tcPr>
            <w:tcW w:w="5814" w:type="dxa"/>
            <w:tcBorders>
              <w:top w:val="nil"/>
              <w:bottom w:val="nil"/>
            </w:tcBorders>
          </w:tcPr>
          <w:p w:rsidR="00FA057E" w:rsidRDefault="00CE7DB7">
            <w:pPr>
              <w:pStyle w:val="TableParagraph"/>
              <w:spacing w:line="233" w:lineRule="exact"/>
              <w:ind w:left="107"/>
            </w:pPr>
            <w:r>
              <w:t>algorithms on a standard hardware via the use of that standard</w:t>
            </w:r>
          </w:p>
        </w:tc>
        <w:tc>
          <w:tcPr>
            <w:tcW w:w="1419" w:type="dxa"/>
            <w:tcBorders>
              <w:top w:val="nil"/>
              <w:bottom w:val="nil"/>
            </w:tcBorders>
          </w:tcPr>
          <w:p w:rsidR="00FA057E" w:rsidRDefault="00FA057E">
            <w:pPr>
              <w:pStyle w:val="TableParagraph"/>
              <w:rPr>
                <w:sz w:val="18"/>
              </w:rPr>
            </w:pPr>
          </w:p>
        </w:tc>
        <w:tc>
          <w:tcPr>
            <w:tcW w:w="1417" w:type="dxa"/>
            <w:tcBorders>
              <w:top w:val="nil"/>
              <w:bottom w:val="nil"/>
            </w:tcBorders>
          </w:tcPr>
          <w:p w:rsidR="00FA057E" w:rsidRDefault="00FA057E">
            <w:pPr>
              <w:pStyle w:val="TableParagraph"/>
              <w:rPr>
                <w:sz w:val="18"/>
              </w:rPr>
            </w:pPr>
          </w:p>
        </w:tc>
      </w:tr>
      <w:tr w:rsidR="00FA057E">
        <w:trPr>
          <w:trHeight w:val="283"/>
        </w:trPr>
        <w:tc>
          <w:tcPr>
            <w:tcW w:w="704" w:type="dxa"/>
            <w:tcBorders>
              <w:top w:val="nil"/>
              <w:bottom w:val="nil"/>
            </w:tcBorders>
          </w:tcPr>
          <w:p w:rsidR="00FA057E" w:rsidRDefault="00FA057E">
            <w:pPr>
              <w:pStyle w:val="TableParagraph"/>
              <w:rPr>
                <w:sz w:val="20"/>
              </w:rPr>
            </w:pPr>
          </w:p>
        </w:tc>
        <w:tc>
          <w:tcPr>
            <w:tcW w:w="5814" w:type="dxa"/>
            <w:tcBorders>
              <w:top w:val="nil"/>
              <w:bottom w:val="nil"/>
            </w:tcBorders>
          </w:tcPr>
          <w:p w:rsidR="00FA057E" w:rsidRDefault="00CE7DB7">
            <w:pPr>
              <w:pStyle w:val="TableParagraph"/>
              <w:spacing w:line="249" w:lineRule="exact"/>
              <w:ind w:left="107"/>
            </w:pPr>
            <w:r>
              <w:t>hardware’s instruction set</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283"/>
        </w:trPr>
        <w:tc>
          <w:tcPr>
            <w:tcW w:w="704" w:type="dxa"/>
            <w:tcBorders>
              <w:top w:val="nil"/>
              <w:bottom w:val="nil"/>
            </w:tcBorders>
          </w:tcPr>
          <w:p w:rsidR="00FA057E" w:rsidRDefault="00FA057E">
            <w:pPr>
              <w:pStyle w:val="TableParagraph"/>
              <w:rPr>
                <w:sz w:val="20"/>
              </w:rPr>
            </w:pPr>
          </w:p>
        </w:tc>
        <w:tc>
          <w:tcPr>
            <w:tcW w:w="5814" w:type="dxa"/>
            <w:tcBorders>
              <w:top w:val="nil"/>
              <w:bottom w:val="nil"/>
            </w:tcBorders>
          </w:tcPr>
          <w:p w:rsidR="00FA057E" w:rsidRDefault="00CE7DB7">
            <w:pPr>
              <w:pStyle w:val="TableParagraph"/>
              <w:spacing w:before="25" w:line="238" w:lineRule="exact"/>
              <w:ind w:left="107"/>
            </w:pPr>
            <w:r>
              <w:t>Design of instruction set for general purpose computing and</w:t>
            </w:r>
          </w:p>
        </w:tc>
        <w:tc>
          <w:tcPr>
            <w:tcW w:w="1419" w:type="dxa"/>
            <w:tcBorders>
              <w:top w:val="nil"/>
              <w:bottom w:val="nil"/>
            </w:tcBorders>
          </w:tcPr>
          <w:p w:rsidR="00FA057E" w:rsidRDefault="00FA057E">
            <w:pPr>
              <w:pStyle w:val="TableParagraph"/>
              <w:rPr>
                <w:sz w:val="20"/>
              </w:rPr>
            </w:pPr>
          </w:p>
        </w:tc>
        <w:tc>
          <w:tcPr>
            <w:tcW w:w="1417" w:type="dxa"/>
            <w:tcBorders>
              <w:top w:val="nil"/>
              <w:bottom w:val="nil"/>
            </w:tcBorders>
          </w:tcPr>
          <w:p w:rsidR="00FA057E" w:rsidRDefault="00FA057E">
            <w:pPr>
              <w:pStyle w:val="TableParagraph"/>
              <w:rPr>
                <w:sz w:val="20"/>
              </w:rPr>
            </w:pPr>
          </w:p>
        </w:tc>
      </w:tr>
      <w:tr w:rsidR="00FA057E">
        <w:trPr>
          <w:trHeight w:val="314"/>
        </w:trPr>
        <w:tc>
          <w:tcPr>
            <w:tcW w:w="704" w:type="dxa"/>
            <w:tcBorders>
              <w:top w:val="nil"/>
            </w:tcBorders>
          </w:tcPr>
          <w:p w:rsidR="00FA057E" w:rsidRDefault="00FA057E">
            <w:pPr>
              <w:pStyle w:val="TableParagraph"/>
            </w:pPr>
          </w:p>
        </w:tc>
        <w:tc>
          <w:tcPr>
            <w:tcW w:w="5814" w:type="dxa"/>
            <w:tcBorders>
              <w:top w:val="nil"/>
            </w:tcBorders>
          </w:tcPr>
          <w:p w:rsidR="00FA057E" w:rsidRDefault="00CE7DB7">
            <w:pPr>
              <w:pStyle w:val="TableParagraph"/>
              <w:spacing w:line="249" w:lineRule="exact"/>
              <w:ind w:left="107"/>
            </w:pPr>
            <w:r>
              <w:t>designing of processor hardware for the instruction set</w:t>
            </w:r>
          </w:p>
        </w:tc>
        <w:tc>
          <w:tcPr>
            <w:tcW w:w="1419" w:type="dxa"/>
            <w:tcBorders>
              <w:top w:val="nil"/>
            </w:tcBorders>
          </w:tcPr>
          <w:p w:rsidR="00FA057E" w:rsidRDefault="00FA057E">
            <w:pPr>
              <w:pStyle w:val="TableParagraph"/>
            </w:pPr>
          </w:p>
        </w:tc>
        <w:tc>
          <w:tcPr>
            <w:tcW w:w="1417" w:type="dxa"/>
            <w:tcBorders>
              <w:top w:val="nil"/>
            </w:tcBorders>
          </w:tcPr>
          <w:p w:rsidR="00FA057E" w:rsidRDefault="00FA057E">
            <w:pPr>
              <w:pStyle w:val="TableParagraph"/>
            </w:pPr>
          </w:p>
        </w:tc>
      </w:tr>
      <w:tr w:rsidR="00FA057E">
        <w:trPr>
          <w:trHeight w:val="374"/>
        </w:trPr>
        <w:tc>
          <w:tcPr>
            <w:tcW w:w="704" w:type="dxa"/>
          </w:tcPr>
          <w:p w:rsidR="00FA057E" w:rsidRDefault="00CE7DB7">
            <w:pPr>
              <w:pStyle w:val="TableParagraph"/>
              <w:spacing w:line="247" w:lineRule="exact"/>
              <w:ind w:left="107"/>
            </w:pPr>
            <w:r>
              <w:t>2.</w:t>
            </w:r>
          </w:p>
        </w:tc>
        <w:tc>
          <w:tcPr>
            <w:tcW w:w="5814" w:type="dxa"/>
          </w:tcPr>
          <w:p w:rsidR="00FA057E" w:rsidRDefault="00CE7DB7">
            <w:pPr>
              <w:pStyle w:val="TableParagraph"/>
              <w:spacing w:line="247" w:lineRule="exact"/>
              <w:ind w:left="107"/>
            </w:pPr>
            <w:r>
              <w:t>CISC Architectures:</w:t>
            </w:r>
          </w:p>
        </w:tc>
        <w:tc>
          <w:tcPr>
            <w:tcW w:w="1419" w:type="dxa"/>
          </w:tcPr>
          <w:p w:rsidR="00FA057E" w:rsidRDefault="00FA057E">
            <w:pPr>
              <w:pStyle w:val="TableParagraph"/>
            </w:pPr>
          </w:p>
        </w:tc>
        <w:tc>
          <w:tcPr>
            <w:tcW w:w="1417" w:type="dxa"/>
          </w:tcPr>
          <w:p w:rsidR="00FA057E" w:rsidRDefault="00FA057E">
            <w:pPr>
              <w:pStyle w:val="TableParagraph"/>
            </w:pPr>
          </w:p>
        </w:tc>
      </w:tr>
      <w:tr w:rsidR="00FA057E">
        <w:trPr>
          <w:trHeight w:val="371"/>
        </w:trPr>
        <w:tc>
          <w:tcPr>
            <w:tcW w:w="704" w:type="dxa"/>
          </w:tcPr>
          <w:p w:rsidR="00FA057E" w:rsidRDefault="00CE7DB7">
            <w:pPr>
              <w:pStyle w:val="TableParagraph"/>
              <w:spacing w:line="247" w:lineRule="exact"/>
              <w:ind w:right="254"/>
              <w:jc w:val="right"/>
            </w:pPr>
            <w:r>
              <w:t>2.1</w:t>
            </w:r>
          </w:p>
        </w:tc>
        <w:tc>
          <w:tcPr>
            <w:tcW w:w="5814" w:type="dxa"/>
          </w:tcPr>
          <w:p w:rsidR="00FA057E" w:rsidRDefault="00CE7DB7">
            <w:pPr>
              <w:pStyle w:val="TableParagraph"/>
              <w:spacing w:line="247" w:lineRule="exact"/>
              <w:ind w:left="107"/>
            </w:pPr>
            <w:r>
              <w:t>CISC Instruction set architecture philosophy and example</w:t>
            </w:r>
          </w:p>
        </w:tc>
        <w:tc>
          <w:tcPr>
            <w:tcW w:w="1419" w:type="dxa"/>
          </w:tcPr>
          <w:p w:rsidR="00FA057E" w:rsidRDefault="00CE7DB7">
            <w:pPr>
              <w:pStyle w:val="TableParagraph"/>
              <w:spacing w:line="247" w:lineRule="exact"/>
              <w:ind w:left="557" w:right="548"/>
              <w:jc w:val="center"/>
            </w:pPr>
            <w:r>
              <w:t>T2</w:t>
            </w:r>
          </w:p>
        </w:tc>
        <w:tc>
          <w:tcPr>
            <w:tcW w:w="1417" w:type="dxa"/>
          </w:tcPr>
          <w:p w:rsidR="00FA057E" w:rsidRDefault="00CE7DB7">
            <w:pPr>
              <w:pStyle w:val="TableParagraph"/>
              <w:spacing w:line="247" w:lineRule="exact"/>
              <w:ind w:left="426" w:right="426"/>
              <w:jc w:val="center"/>
            </w:pPr>
            <w:r>
              <w:t>6-7</w:t>
            </w:r>
          </w:p>
        </w:tc>
      </w:tr>
      <w:tr w:rsidR="00FA057E">
        <w:trPr>
          <w:trHeight w:val="374"/>
        </w:trPr>
        <w:tc>
          <w:tcPr>
            <w:tcW w:w="704" w:type="dxa"/>
          </w:tcPr>
          <w:p w:rsidR="00FA057E" w:rsidRDefault="00CE7DB7">
            <w:pPr>
              <w:pStyle w:val="TableParagraph"/>
              <w:spacing w:line="247" w:lineRule="exact"/>
              <w:ind w:right="254"/>
              <w:jc w:val="right"/>
            </w:pPr>
            <w:r>
              <w:t>2.2</w:t>
            </w:r>
          </w:p>
        </w:tc>
        <w:tc>
          <w:tcPr>
            <w:tcW w:w="5814" w:type="dxa"/>
          </w:tcPr>
          <w:p w:rsidR="00FA057E" w:rsidRDefault="00CE7DB7">
            <w:pPr>
              <w:pStyle w:val="TableParagraph"/>
              <w:spacing w:line="247" w:lineRule="exact"/>
              <w:ind w:left="107"/>
            </w:pPr>
            <w:r>
              <w:t>CISC Microprocessor architecting:</w:t>
            </w:r>
          </w:p>
        </w:tc>
        <w:tc>
          <w:tcPr>
            <w:tcW w:w="1419" w:type="dxa"/>
          </w:tcPr>
          <w:p w:rsidR="00FA057E" w:rsidRDefault="00FA057E">
            <w:pPr>
              <w:pStyle w:val="TableParagraph"/>
            </w:pPr>
          </w:p>
        </w:tc>
        <w:tc>
          <w:tcPr>
            <w:tcW w:w="1417" w:type="dxa"/>
          </w:tcPr>
          <w:p w:rsidR="00FA057E" w:rsidRDefault="00FA057E">
            <w:pPr>
              <w:pStyle w:val="TableParagraph"/>
            </w:pPr>
          </w:p>
        </w:tc>
      </w:tr>
      <w:tr w:rsidR="00FA057E">
        <w:trPr>
          <w:trHeight w:val="625"/>
        </w:trPr>
        <w:tc>
          <w:tcPr>
            <w:tcW w:w="704" w:type="dxa"/>
          </w:tcPr>
          <w:p w:rsidR="00FA057E" w:rsidRDefault="00FA057E">
            <w:pPr>
              <w:pStyle w:val="TableParagraph"/>
              <w:spacing w:before="4"/>
              <w:rPr>
                <w:b/>
                <w:sz w:val="21"/>
              </w:rPr>
            </w:pPr>
          </w:p>
          <w:p w:rsidR="00FA057E" w:rsidRDefault="00CE7DB7">
            <w:pPr>
              <w:pStyle w:val="TableParagraph"/>
              <w:ind w:left="107"/>
            </w:pPr>
            <w:r>
              <w:t>2.21</w:t>
            </w:r>
          </w:p>
        </w:tc>
        <w:tc>
          <w:tcPr>
            <w:tcW w:w="5814" w:type="dxa"/>
          </w:tcPr>
          <w:p w:rsidR="00FA057E" w:rsidRDefault="00CE7DB7">
            <w:pPr>
              <w:pStyle w:val="TableParagraph"/>
              <w:spacing w:line="247" w:lineRule="exact"/>
              <w:ind w:left="107"/>
            </w:pPr>
            <w:r>
              <w:t>Block-level architecture (for non-pipelined implementation)</w:t>
            </w:r>
          </w:p>
        </w:tc>
        <w:tc>
          <w:tcPr>
            <w:tcW w:w="1419" w:type="dxa"/>
          </w:tcPr>
          <w:p w:rsidR="00FA057E" w:rsidRDefault="00CE7DB7">
            <w:pPr>
              <w:pStyle w:val="TableParagraph"/>
              <w:spacing w:line="247" w:lineRule="exact"/>
              <w:ind w:left="557" w:right="548"/>
              <w:jc w:val="center"/>
            </w:pPr>
            <w:r>
              <w:t>T2</w:t>
            </w:r>
          </w:p>
        </w:tc>
        <w:tc>
          <w:tcPr>
            <w:tcW w:w="1417" w:type="dxa"/>
          </w:tcPr>
          <w:p w:rsidR="00FA057E" w:rsidRDefault="00CE7DB7">
            <w:pPr>
              <w:pStyle w:val="TableParagraph"/>
              <w:spacing w:line="247" w:lineRule="exact"/>
              <w:ind w:left="426" w:right="426"/>
              <w:jc w:val="center"/>
            </w:pPr>
            <w:r>
              <w:t>8-9</w:t>
            </w:r>
          </w:p>
        </w:tc>
      </w:tr>
      <w:tr w:rsidR="00FA057E">
        <w:trPr>
          <w:trHeight w:val="626"/>
        </w:trPr>
        <w:tc>
          <w:tcPr>
            <w:tcW w:w="704" w:type="dxa"/>
          </w:tcPr>
          <w:p w:rsidR="00FA057E" w:rsidRDefault="00FA057E">
            <w:pPr>
              <w:pStyle w:val="TableParagraph"/>
              <w:spacing w:before="4"/>
              <w:rPr>
                <w:b/>
                <w:sz w:val="21"/>
              </w:rPr>
            </w:pPr>
          </w:p>
          <w:p w:rsidR="00FA057E" w:rsidRDefault="00CE7DB7">
            <w:pPr>
              <w:pStyle w:val="TableParagraph"/>
              <w:ind w:left="107"/>
            </w:pPr>
            <w:r>
              <w:t>2.22</w:t>
            </w:r>
          </w:p>
        </w:tc>
        <w:tc>
          <w:tcPr>
            <w:tcW w:w="5814" w:type="dxa"/>
          </w:tcPr>
          <w:p w:rsidR="00FA057E" w:rsidRDefault="00CE7DB7">
            <w:pPr>
              <w:pStyle w:val="TableParagraph"/>
              <w:spacing w:line="247" w:lineRule="exact"/>
              <w:ind w:left="107"/>
            </w:pPr>
            <w:r>
              <w:t>R.T. - level design &amp; its capture via hardware flow -charts</w:t>
            </w:r>
          </w:p>
        </w:tc>
        <w:tc>
          <w:tcPr>
            <w:tcW w:w="1419" w:type="dxa"/>
          </w:tcPr>
          <w:p w:rsidR="00FA057E" w:rsidRDefault="00CE7DB7">
            <w:pPr>
              <w:pStyle w:val="TableParagraph"/>
              <w:spacing w:line="247" w:lineRule="exact"/>
              <w:ind w:left="557" w:right="548"/>
              <w:jc w:val="center"/>
            </w:pPr>
            <w:r>
              <w:t>T2</w:t>
            </w:r>
          </w:p>
        </w:tc>
        <w:tc>
          <w:tcPr>
            <w:tcW w:w="1417" w:type="dxa"/>
          </w:tcPr>
          <w:p w:rsidR="00FA057E" w:rsidRDefault="00CE7DB7">
            <w:pPr>
              <w:pStyle w:val="TableParagraph"/>
              <w:spacing w:line="247" w:lineRule="exact"/>
              <w:ind w:left="426" w:right="426"/>
              <w:jc w:val="center"/>
            </w:pPr>
            <w:r>
              <w:t>10-11</w:t>
            </w:r>
          </w:p>
        </w:tc>
      </w:tr>
      <w:tr w:rsidR="00FA057E">
        <w:trPr>
          <w:trHeight w:val="626"/>
        </w:trPr>
        <w:tc>
          <w:tcPr>
            <w:tcW w:w="704" w:type="dxa"/>
          </w:tcPr>
          <w:p w:rsidR="00FA057E" w:rsidRDefault="00FA057E">
            <w:pPr>
              <w:pStyle w:val="TableParagraph"/>
              <w:spacing w:before="4"/>
              <w:rPr>
                <w:b/>
                <w:sz w:val="21"/>
              </w:rPr>
            </w:pPr>
          </w:p>
          <w:p w:rsidR="00FA057E" w:rsidRDefault="00CE7DB7">
            <w:pPr>
              <w:pStyle w:val="TableParagraph"/>
              <w:ind w:left="107"/>
            </w:pPr>
            <w:r>
              <w:t>2.23</w:t>
            </w:r>
          </w:p>
        </w:tc>
        <w:tc>
          <w:tcPr>
            <w:tcW w:w="5814" w:type="dxa"/>
          </w:tcPr>
          <w:p w:rsidR="00FA057E" w:rsidRDefault="00CE7DB7">
            <w:pPr>
              <w:pStyle w:val="TableParagraph"/>
              <w:ind w:left="107"/>
            </w:pPr>
            <w:r>
              <w:t>Block-level architecture for a fetch-decode-execute pipelined implementation</w:t>
            </w:r>
          </w:p>
        </w:tc>
        <w:tc>
          <w:tcPr>
            <w:tcW w:w="1419" w:type="dxa"/>
          </w:tcPr>
          <w:p w:rsidR="00FA057E" w:rsidRDefault="00CE7DB7">
            <w:pPr>
              <w:pStyle w:val="TableParagraph"/>
              <w:spacing w:line="247" w:lineRule="exact"/>
              <w:ind w:left="557" w:right="548"/>
              <w:jc w:val="center"/>
            </w:pPr>
            <w:r>
              <w:t>T2</w:t>
            </w:r>
          </w:p>
        </w:tc>
        <w:tc>
          <w:tcPr>
            <w:tcW w:w="1417" w:type="dxa"/>
          </w:tcPr>
          <w:p w:rsidR="00FA057E" w:rsidRDefault="00CE7DB7">
            <w:pPr>
              <w:pStyle w:val="TableParagraph"/>
              <w:spacing w:line="247" w:lineRule="exact"/>
              <w:ind w:left="426" w:right="426"/>
              <w:jc w:val="center"/>
            </w:pPr>
            <w:r>
              <w:t>12-13</w:t>
            </w:r>
          </w:p>
        </w:tc>
      </w:tr>
      <w:tr w:rsidR="00FA057E">
        <w:trPr>
          <w:trHeight w:val="625"/>
        </w:trPr>
        <w:tc>
          <w:tcPr>
            <w:tcW w:w="704" w:type="dxa"/>
          </w:tcPr>
          <w:p w:rsidR="00FA057E" w:rsidRDefault="00FA057E">
            <w:pPr>
              <w:pStyle w:val="TableParagraph"/>
              <w:spacing w:before="4"/>
              <w:rPr>
                <w:b/>
                <w:sz w:val="21"/>
              </w:rPr>
            </w:pPr>
          </w:p>
          <w:p w:rsidR="00FA057E" w:rsidRDefault="00CE7DB7">
            <w:pPr>
              <w:pStyle w:val="TableParagraph"/>
              <w:ind w:left="107"/>
            </w:pPr>
            <w:r>
              <w:t>2.24</w:t>
            </w:r>
          </w:p>
        </w:tc>
        <w:tc>
          <w:tcPr>
            <w:tcW w:w="5814" w:type="dxa"/>
          </w:tcPr>
          <w:p w:rsidR="00FA057E" w:rsidRDefault="00CE7DB7">
            <w:pPr>
              <w:pStyle w:val="TableParagraph"/>
              <w:ind w:left="107" w:right="97"/>
            </w:pPr>
            <w:r>
              <w:t>Techniques for optimization of control unit using hard-ware flow- charting</w:t>
            </w:r>
          </w:p>
        </w:tc>
        <w:tc>
          <w:tcPr>
            <w:tcW w:w="1419" w:type="dxa"/>
          </w:tcPr>
          <w:p w:rsidR="00FA057E" w:rsidRDefault="00CE7DB7">
            <w:pPr>
              <w:pStyle w:val="TableParagraph"/>
              <w:spacing w:line="247" w:lineRule="exact"/>
              <w:ind w:left="557" w:right="548"/>
              <w:jc w:val="center"/>
            </w:pPr>
            <w:r>
              <w:t>T2</w:t>
            </w:r>
          </w:p>
        </w:tc>
        <w:tc>
          <w:tcPr>
            <w:tcW w:w="1417" w:type="dxa"/>
          </w:tcPr>
          <w:p w:rsidR="00FA057E" w:rsidRDefault="00CE7DB7">
            <w:pPr>
              <w:pStyle w:val="TableParagraph"/>
              <w:spacing w:line="247" w:lineRule="exact"/>
              <w:ind w:left="426" w:right="426"/>
              <w:jc w:val="center"/>
            </w:pPr>
            <w:r>
              <w:t>14-15</w:t>
            </w:r>
          </w:p>
        </w:tc>
      </w:tr>
      <w:tr w:rsidR="00FA057E">
        <w:trPr>
          <w:trHeight w:val="626"/>
        </w:trPr>
        <w:tc>
          <w:tcPr>
            <w:tcW w:w="704" w:type="dxa"/>
          </w:tcPr>
          <w:p w:rsidR="00FA057E" w:rsidRDefault="00FA057E">
            <w:pPr>
              <w:pStyle w:val="TableParagraph"/>
              <w:spacing w:before="4"/>
              <w:rPr>
                <w:b/>
                <w:sz w:val="21"/>
              </w:rPr>
            </w:pPr>
          </w:p>
          <w:p w:rsidR="00FA057E" w:rsidRDefault="00CE7DB7">
            <w:pPr>
              <w:pStyle w:val="TableParagraph"/>
              <w:ind w:left="107"/>
            </w:pPr>
            <w:r>
              <w:t>2.25</w:t>
            </w:r>
          </w:p>
        </w:tc>
        <w:tc>
          <w:tcPr>
            <w:tcW w:w="5814" w:type="dxa"/>
          </w:tcPr>
          <w:p w:rsidR="00FA057E" w:rsidRDefault="00CE7DB7">
            <w:pPr>
              <w:pStyle w:val="TableParagraph"/>
              <w:ind w:left="107" w:right="81"/>
            </w:pPr>
            <w:r>
              <w:t>Techniques for optimization of data-path using hardware flow - charting</w:t>
            </w:r>
          </w:p>
        </w:tc>
        <w:tc>
          <w:tcPr>
            <w:tcW w:w="1419" w:type="dxa"/>
          </w:tcPr>
          <w:p w:rsidR="00FA057E" w:rsidRDefault="00CE7DB7">
            <w:pPr>
              <w:pStyle w:val="TableParagraph"/>
              <w:spacing w:line="247" w:lineRule="exact"/>
              <w:ind w:left="557" w:right="548"/>
              <w:jc w:val="center"/>
            </w:pPr>
            <w:r>
              <w:t>T2</w:t>
            </w:r>
          </w:p>
        </w:tc>
        <w:tc>
          <w:tcPr>
            <w:tcW w:w="1417" w:type="dxa"/>
          </w:tcPr>
          <w:p w:rsidR="00FA057E" w:rsidRDefault="00CE7DB7">
            <w:pPr>
              <w:pStyle w:val="TableParagraph"/>
              <w:spacing w:line="247" w:lineRule="exact"/>
              <w:ind w:left="426" w:right="426"/>
              <w:jc w:val="center"/>
            </w:pPr>
            <w:r>
              <w:t>16-17</w:t>
            </w:r>
          </w:p>
        </w:tc>
      </w:tr>
      <w:tr w:rsidR="00FA057E">
        <w:trPr>
          <w:trHeight w:val="625"/>
        </w:trPr>
        <w:tc>
          <w:tcPr>
            <w:tcW w:w="704" w:type="dxa"/>
          </w:tcPr>
          <w:p w:rsidR="00FA057E" w:rsidRDefault="00FA057E">
            <w:pPr>
              <w:pStyle w:val="TableParagraph"/>
              <w:spacing w:before="4"/>
              <w:rPr>
                <w:b/>
                <w:sz w:val="21"/>
              </w:rPr>
            </w:pPr>
          </w:p>
          <w:p w:rsidR="00FA057E" w:rsidRDefault="00CE7DB7">
            <w:pPr>
              <w:pStyle w:val="TableParagraph"/>
              <w:ind w:left="107"/>
            </w:pPr>
            <w:r>
              <w:t>2.26</w:t>
            </w:r>
          </w:p>
        </w:tc>
        <w:tc>
          <w:tcPr>
            <w:tcW w:w="5814" w:type="dxa"/>
          </w:tcPr>
          <w:p w:rsidR="00FA057E" w:rsidRDefault="00CE7DB7">
            <w:pPr>
              <w:pStyle w:val="TableParagraph"/>
              <w:ind w:left="107"/>
            </w:pPr>
            <w:r>
              <w:t>Implementation of Instruction decoder, control sequencer, Bus Controller and exception handling</w:t>
            </w:r>
          </w:p>
        </w:tc>
        <w:tc>
          <w:tcPr>
            <w:tcW w:w="1419" w:type="dxa"/>
          </w:tcPr>
          <w:p w:rsidR="00FA057E" w:rsidRDefault="00CE7DB7">
            <w:pPr>
              <w:pStyle w:val="TableParagraph"/>
              <w:spacing w:line="247" w:lineRule="exact"/>
              <w:ind w:left="557" w:right="548"/>
              <w:jc w:val="center"/>
            </w:pPr>
            <w:r>
              <w:t>T2</w:t>
            </w:r>
          </w:p>
        </w:tc>
        <w:tc>
          <w:tcPr>
            <w:tcW w:w="1417" w:type="dxa"/>
          </w:tcPr>
          <w:p w:rsidR="00FA057E" w:rsidRDefault="00CE7DB7">
            <w:pPr>
              <w:pStyle w:val="TableParagraph"/>
              <w:spacing w:line="247" w:lineRule="exact"/>
              <w:ind w:left="426" w:right="426"/>
              <w:jc w:val="center"/>
            </w:pPr>
            <w:r>
              <w:t>18-19</w:t>
            </w:r>
          </w:p>
        </w:tc>
      </w:tr>
      <w:tr w:rsidR="00FA057E">
        <w:trPr>
          <w:trHeight w:val="371"/>
        </w:trPr>
        <w:tc>
          <w:tcPr>
            <w:tcW w:w="704" w:type="dxa"/>
          </w:tcPr>
          <w:p w:rsidR="00FA057E" w:rsidRDefault="00CE7DB7">
            <w:pPr>
              <w:pStyle w:val="TableParagraph"/>
              <w:spacing w:line="247" w:lineRule="exact"/>
              <w:ind w:left="107"/>
            </w:pPr>
            <w:r>
              <w:t>3.</w:t>
            </w:r>
          </w:p>
        </w:tc>
        <w:tc>
          <w:tcPr>
            <w:tcW w:w="5814" w:type="dxa"/>
          </w:tcPr>
          <w:p w:rsidR="00FA057E" w:rsidRDefault="00CE7DB7">
            <w:pPr>
              <w:pStyle w:val="TableParagraph"/>
              <w:spacing w:line="247" w:lineRule="exact"/>
              <w:ind w:left="107"/>
            </w:pPr>
            <w:r>
              <w:t>RISC Architectures:</w:t>
            </w:r>
          </w:p>
        </w:tc>
        <w:tc>
          <w:tcPr>
            <w:tcW w:w="1419" w:type="dxa"/>
          </w:tcPr>
          <w:p w:rsidR="00FA057E" w:rsidRDefault="00FA057E">
            <w:pPr>
              <w:pStyle w:val="TableParagraph"/>
            </w:pPr>
          </w:p>
        </w:tc>
        <w:tc>
          <w:tcPr>
            <w:tcW w:w="1417" w:type="dxa"/>
          </w:tcPr>
          <w:p w:rsidR="00FA057E" w:rsidRDefault="00FA057E">
            <w:pPr>
              <w:pStyle w:val="TableParagraph"/>
            </w:pPr>
          </w:p>
        </w:tc>
      </w:tr>
      <w:tr w:rsidR="00FA057E">
        <w:trPr>
          <w:trHeight w:val="374"/>
        </w:trPr>
        <w:tc>
          <w:tcPr>
            <w:tcW w:w="704" w:type="dxa"/>
          </w:tcPr>
          <w:p w:rsidR="00FA057E" w:rsidRDefault="00CE7DB7">
            <w:pPr>
              <w:pStyle w:val="TableParagraph"/>
              <w:spacing w:line="247" w:lineRule="exact"/>
              <w:ind w:right="254"/>
              <w:jc w:val="right"/>
            </w:pPr>
            <w:r>
              <w:t>3.1</w:t>
            </w:r>
          </w:p>
        </w:tc>
        <w:tc>
          <w:tcPr>
            <w:tcW w:w="5814" w:type="dxa"/>
          </w:tcPr>
          <w:p w:rsidR="00FA057E" w:rsidRDefault="00CE7DB7">
            <w:pPr>
              <w:pStyle w:val="TableParagraph"/>
              <w:spacing w:line="247" w:lineRule="exact"/>
              <w:ind w:left="107"/>
            </w:pPr>
            <w:r>
              <w:t>RISC Instruction - set architecture philosophy and example</w:t>
            </w:r>
          </w:p>
        </w:tc>
        <w:tc>
          <w:tcPr>
            <w:tcW w:w="1419" w:type="dxa"/>
          </w:tcPr>
          <w:p w:rsidR="00FA057E" w:rsidRDefault="00CE7DB7">
            <w:pPr>
              <w:pStyle w:val="TableParagraph"/>
              <w:spacing w:line="247" w:lineRule="exact"/>
              <w:ind w:left="557" w:right="548"/>
              <w:jc w:val="center"/>
            </w:pPr>
            <w:r>
              <w:t>T1</w:t>
            </w:r>
          </w:p>
        </w:tc>
        <w:tc>
          <w:tcPr>
            <w:tcW w:w="1417" w:type="dxa"/>
          </w:tcPr>
          <w:p w:rsidR="00FA057E" w:rsidRDefault="00CE7DB7">
            <w:pPr>
              <w:pStyle w:val="TableParagraph"/>
              <w:spacing w:line="247" w:lineRule="exact"/>
              <w:ind w:left="426" w:right="426"/>
              <w:jc w:val="center"/>
            </w:pPr>
            <w:r>
              <w:t>20-21</w:t>
            </w:r>
          </w:p>
        </w:tc>
      </w:tr>
      <w:tr w:rsidR="00FA057E">
        <w:trPr>
          <w:trHeight w:val="371"/>
        </w:trPr>
        <w:tc>
          <w:tcPr>
            <w:tcW w:w="704" w:type="dxa"/>
          </w:tcPr>
          <w:p w:rsidR="00FA057E" w:rsidRDefault="00CE7DB7">
            <w:pPr>
              <w:pStyle w:val="TableParagraph"/>
              <w:spacing w:line="247" w:lineRule="exact"/>
              <w:ind w:right="254"/>
              <w:jc w:val="right"/>
            </w:pPr>
            <w:r>
              <w:t>3.2</w:t>
            </w:r>
          </w:p>
        </w:tc>
        <w:tc>
          <w:tcPr>
            <w:tcW w:w="5814" w:type="dxa"/>
          </w:tcPr>
          <w:p w:rsidR="00FA057E" w:rsidRDefault="00CE7DB7">
            <w:pPr>
              <w:pStyle w:val="TableParagraph"/>
              <w:spacing w:line="247" w:lineRule="exact"/>
              <w:ind w:left="107"/>
            </w:pPr>
            <w:r>
              <w:t>RISC microprocessor architecting:</w:t>
            </w:r>
          </w:p>
        </w:tc>
        <w:tc>
          <w:tcPr>
            <w:tcW w:w="1419" w:type="dxa"/>
          </w:tcPr>
          <w:p w:rsidR="00FA057E" w:rsidRDefault="00FA057E">
            <w:pPr>
              <w:pStyle w:val="TableParagraph"/>
            </w:pPr>
          </w:p>
        </w:tc>
        <w:tc>
          <w:tcPr>
            <w:tcW w:w="1417" w:type="dxa"/>
          </w:tcPr>
          <w:p w:rsidR="00FA057E" w:rsidRDefault="00FA057E">
            <w:pPr>
              <w:pStyle w:val="TableParagraph"/>
            </w:pPr>
          </w:p>
        </w:tc>
      </w:tr>
      <w:tr w:rsidR="00FA057E">
        <w:trPr>
          <w:trHeight w:val="746"/>
        </w:trPr>
        <w:tc>
          <w:tcPr>
            <w:tcW w:w="704" w:type="dxa"/>
          </w:tcPr>
          <w:p w:rsidR="00FA057E" w:rsidRDefault="00FA057E">
            <w:pPr>
              <w:pStyle w:val="TableParagraph"/>
              <w:spacing w:before="6"/>
              <w:rPr>
                <w:b/>
                <w:sz w:val="21"/>
              </w:rPr>
            </w:pPr>
          </w:p>
          <w:p w:rsidR="00FA057E" w:rsidRDefault="00CE7DB7">
            <w:pPr>
              <w:pStyle w:val="TableParagraph"/>
              <w:ind w:left="107"/>
            </w:pPr>
            <w:r>
              <w:t>3.21</w:t>
            </w:r>
          </w:p>
        </w:tc>
        <w:tc>
          <w:tcPr>
            <w:tcW w:w="5814" w:type="dxa"/>
          </w:tcPr>
          <w:p w:rsidR="00FA057E" w:rsidRDefault="00FA057E">
            <w:pPr>
              <w:pStyle w:val="TableParagraph"/>
              <w:rPr>
                <w:b/>
                <w:sz w:val="32"/>
              </w:rPr>
            </w:pPr>
          </w:p>
          <w:p w:rsidR="00FA057E" w:rsidRDefault="00CE7DB7">
            <w:pPr>
              <w:pStyle w:val="TableParagraph"/>
              <w:ind w:left="107"/>
            </w:pPr>
            <w:r>
              <w:t xml:space="preserve">Micro architecture: </w:t>
            </w:r>
            <w:proofErr w:type="spellStart"/>
            <w:r>
              <w:t>Datapath</w:t>
            </w:r>
            <w:proofErr w:type="spellEnd"/>
            <w:r>
              <w:t xml:space="preserve"> and Control</w:t>
            </w:r>
          </w:p>
        </w:tc>
        <w:tc>
          <w:tcPr>
            <w:tcW w:w="1419" w:type="dxa"/>
          </w:tcPr>
          <w:p w:rsidR="00FA057E" w:rsidRDefault="00FA057E">
            <w:pPr>
              <w:pStyle w:val="TableParagraph"/>
              <w:rPr>
                <w:b/>
                <w:sz w:val="32"/>
              </w:rPr>
            </w:pPr>
          </w:p>
          <w:p w:rsidR="00FA057E" w:rsidRDefault="00CE7DB7">
            <w:pPr>
              <w:pStyle w:val="TableParagraph"/>
              <w:ind w:left="557" w:right="548"/>
              <w:jc w:val="center"/>
            </w:pPr>
            <w:r>
              <w:t>T1</w:t>
            </w:r>
          </w:p>
        </w:tc>
        <w:tc>
          <w:tcPr>
            <w:tcW w:w="1417" w:type="dxa"/>
          </w:tcPr>
          <w:p w:rsidR="00FA057E" w:rsidRDefault="00FA057E">
            <w:pPr>
              <w:pStyle w:val="TableParagraph"/>
              <w:rPr>
                <w:b/>
                <w:sz w:val="32"/>
              </w:rPr>
            </w:pPr>
          </w:p>
          <w:p w:rsidR="00FA057E" w:rsidRDefault="00CE7DB7">
            <w:pPr>
              <w:pStyle w:val="TableParagraph"/>
              <w:ind w:left="426" w:right="426"/>
              <w:jc w:val="center"/>
            </w:pPr>
            <w:r>
              <w:t>22-23</w:t>
            </w:r>
          </w:p>
        </w:tc>
      </w:tr>
    </w:tbl>
    <w:p w:rsidR="00FA057E" w:rsidRDefault="00FA057E">
      <w:pPr>
        <w:jc w:val="center"/>
        <w:sectPr w:rsidR="00FA057E">
          <w:pgSz w:w="11910" w:h="16840"/>
          <w:pgMar w:top="760" w:right="600" w:bottom="280" w:left="560" w:header="720" w:footer="720"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5814"/>
        <w:gridCol w:w="1419"/>
        <w:gridCol w:w="1417"/>
      </w:tblGrid>
      <w:tr w:rsidR="00FA057E">
        <w:trPr>
          <w:trHeight w:val="625"/>
        </w:trPr>
        <w:tc>
          <w:tcPr>
            <w:tcW w:w="704" w:type="dxa"/>
          </w:tcPr>
          <w:p w:rsidR="00FA057E" w:rsidRDefault="00FA057E">
            <w:pPr>
              <w:pStyle w:val="TableParagraph"/>
              <w:spacing w:before="6"/>
              <w:rPr>
                <w:b/>
                <w:sz w:val="21"/>
              </w:rPr>
            </w:pPr>
          </w:p>
          <w:p w:rsidR="00FA057E" w:rsidRDefault="00CE7DB7">
            <w:pPr>
              <w:pStyle w:val="TableParagraph"/>
              <w:ind w:left="107"/>
            </w:pPr>
            <w:r>
              <w:t>3.22</w:t>
            </w:r>
          </w:p>
        </w:tc>
        <w:tc>
          <w:tcPr>
            <w:tcW w:w="5814" w:type="dxa"/>
          </w:tcPr>
          <w:p w:rsidR="00FA057E" w:rsidRDefault="00CE7DB7">
            <w:pPr>
              <w:pStyle w:val="TableParagraph"/>
              <w:spacing w:line="247" w:lineRule="exact"/>
              <w:ind w:left="107"/>
            </w:pPr>
            <w:r>
              <w:t>Single cycle Processor: Implementation</w:t>
            </w:r>
          </w:p>
        </w:tc>
        <w:tc>
          <w:tcPr>
            <w:tcW w:w="1419" w:type="dxa"/>
          </w:tcPr>
          <w:p w:rsidR="00FA057E" w:rsidRDefault="00CE7DB7">
            <w:pPr>
              <w:pStyle w:val="TableParagraph"/>
              <w:spacing w:line="247" w:lineRule="exact"/>
              <w:ind w:left="557" w:right="548"/>
              <w:jc w:val="center"/>
            </w:pPr>
            <w:r>
              <w:t>T1</w:t>
            </w:r>
          </w:p>
        </w:tc>
        <w:tc>
          <w:tcPr>
            <w:tcW w:w="1417" w:type="dxa"/>
          </w:tcPr>
          <w:p w:rsidR="00FA057E" w:rsidRDefault="00CE7DB7">
            <w:pPr>
              <w:pStyle w:val="TableParagraph"/>
              <w:spacing w:line="247" w:lineRule="exact"/>
              <w:ind w:left="426" w:right="426"/>
              <w:jc w:val="center"/>
            </w:pPr>
            <w:r>
              <w:t>24-25</w:t>
            </w:r>
          </w:p>
        </w:tc>
      </w:tr>
      <w:tr w:rsidR="00FA057E">
        <w:trPr>
          <w:trHeight w:val="626"/>
        </w:trPr>
        <w:tc>
          <w:tcPr>
            <w:tcW w:w="704" w:type="dxa"/>
          </w:tcPr>
          <w:p w:rsidR="00FA057E" w:rsidRDefault="00FA057E">
            <w:pPr>
              <w:pStyle w:val="TableParagraph"/>
              <w:spacing w:before="6"/>
              <w:rPr>
                <w:b/>
                <w:sz w:val="21"/>
              </w:rPr>
            </w:pPr>
          </w:p>
          <w:p w:rsidR="00FA057E" w:rsidRDefault="00CE7DB7">
            <w:pPr>
              <w:pStyle w:val="TableParagraph"/>
              <w:spacing w:before="1"/>
              <w:ind w:left="107"/>
            </w:pPr>
            <w:r>
              <w:t>3.23</w:t>
            </w:r>
          </w:p>
        </w:tc>
        <w:tc>
          <w:tcPr>
            <w:tcW w:w="5814" w:type="dxa"/>
          </w:tcPr>
          <w:p w:rsidR="00FA057E" w:rsidRDefault="00CE7DB7">
            <w:pPr>
              <w:pStyle w:val="TableParagraph"/>
              <w:spacing w:line="247" w:lineRule="exact"/>
              <w:ind w:left="107"/>
            </w:pPr>
            <w:r>
              <w:t>Multi cycle Processor : Implementation</w:t>
            </w:r>
          </w:p>
        </w:tc>
        <w:tc>
          <w:tcPr>
            <w:tcW w:w="1419" w:type="dxa"/>
          </w:tcPr>
          <w:p w:rsidR="00FA057E" w:rsidRDefault="00CE7DB7">
            <w:pPr>
              <w:pStyle w:val="TableParagraph"/>
              <w:spacing w:line="247" w:lineRule="exact"/>
              <w:ind w:left="557" w:right="548"/>
              <w:jc w:val="center"/>
            </w:pPr>
            <w:r>
              <w:t>T1</w:t>
            </w:r>
          </w:p>
        </w:tc>
        <w:tc>
          <w:tcPr>
            <w:tcW w:w="1417" w:type="dxa"/>
          </w:tcPr>
          <w:p w:rsidR="00FA057E" w:rsidRDefault="00CE7DB7">
            <w:pPr>
              <w:pStyle w:val="TableParagraph"/>
              <w:spacing w:line="247" w:lineRule="exact"/>
              <w:ind w:left="426" w:right="426"/>
              <w:jc w:val="center"/>
            </w:pPr>
            <w:r>
              <w:t>26-27</w:t>
            </w:r>
          </w:p>
        </w:tc>
      </w:tr>
      <w:tr w:rsidR="00FA057E">
        <w:trPr>
          <w:trHeight w:val="625"/>
        </w:trPr>
        <w:tc>
          <w:tcPr>
            <w:tcW w:w="704" w:type="dxa"/>
          </w:tcPr>
          <w:p w:rsidR="00FA057E" w:rsidRDefault="00FA057E">
            <w:pPr>
              <w:pStyle w:val="TableParagraph"/>
              <w:spacing w:before="6"/>
              <w:rPr>
                <w:b/>
                <w:sz w:val="21"/>
              </w:rPr>
            </w:pPr>
          </w:p>
          <w:p w:rsidR="00FA057E" w:rsidRDefault="00CE7DB7">
            <w:pPr>
              <w:pStyle w:val="TableParagraph"/>
              <w:ind w:left="107"/>
            </w:pPr>
            <w:r>
              <w:t>3.24</w:t>
            </w:r>
          </w:p>
        </w:tc>
        <w:tc>
          <w:tcPr>
            <w:tcW w:w="5814" w:type="dxa"/>
          </w:tcPr>
          <w:p w:rsidR="00FA057E" w:rsidRDefault="00CE7DB7">
            <w:pPr>
              <w:pStyle w:val="TableParagraph"/>
              <w:spacing w:line="247" w:lineRule="exact"/>
              <w:ind w:left="107"/>
            </w:pPr>
            <w:r>
              <w:t>Pipelined Processor: Implementation</w:t>
            </w:r>
          </w:p>
        </w:tc>
        <w:tc>
          <w:tcPr>
            <w:tcW w:w="1419" w:type="dxa"/>
          </w:tcPr>
          <w:p w:rsidR="00FA057E" w:rsidRDefault="00CE7DB7">
            <w:pPr>
              <w:pStyle w:val="TableParagraph"/>
              <w:spacing w:line="247" w:lineRule="exact"/>
              <w:ind w:left="557" w:right="548"/>
              <w:jc w:val="center"/>
            </w:pPr>
            <w:r>
              <w:t>T1</w:t>
            </w:r>
          </w:p>
        </w:tc>
        <w:tc>
          <w:tcPr>
            <w:tcW w:w="1417" w:type="dxa"/>
          </w:tcPr>
          <w:p w:rsidR="00FA057E" w:rsidRDefault="00CE7DB7">
            <w:pPr>
              <w:pStyle w:val="TableParagraph"/>
              <w:spacing w:line="247" w:lineRule="exact"/>
              <w:ind w:left="426" w:right="426"/>
              <w:jc w:val="center"/>
            </w:pPr>
            <w:r>
              <w:t>28-30</w:t>
            </w:r>
          </w:p>
        </w:tc>
      </w:tr>
      <w:tr w:rsidR="00FA057E">
        <w:trPr>
          <w:trHeight w:val="625"/>
        </w:trPr>
        <w:tc>
          <w:tcPr>
            <w:tcW w:w="704" w:type="dxa"/>
          </w:tcPr>
          <w:p w:rsidR="00FA057E" w:rsidRDefault="00FA057E">
            <w:pPr>
              <w:pStyle w:val="TableParagraph"/>
              <w:spacing w:before="6"/>
              <w:rPr>
                <w:b/>
                <w:sz w:val="21"/>
              </w:rPr>
            </w:pPr>
          </w:p>
          <w:p w:rsidR="00FA057E" w:rsidRDefault="00CE7DB7">
            <w:pPr>
              <w:pStyle w:val="TableParagraph"/>
              <w:ind w:left="107"/>
            </w:pPr>
            <w:r>
              <w:t>3.25</w:t>
            </w:r>
          </w:p>
        </w:tc>
        <w:tc>
          <w:tcPr>
            <w:tcW w:w="5814" w:type="dxa"/>
          </w:tcPr>
          <w:p w:rsidR="00FA057E" w:rsidRDefault="00CE7DB7">
            <w:pPr>
              <w:pStyle w:val="TableParagraph"/>
              <w:spacing w:line="247" w:lineRule="exact"/>
              <w:ind w:left="107"/>
            </w:pPr>
            <w:r>
              <w:t>Data &amp; Control Hazards, Branch Prediction</w:t>
            </w:r>
          </w:p>
        </w:tc>
        <w:tc>
          <w:tcPr>
            <w:tcW w:w="1419" w:type="dxa"/>
          </w:tcPr>
          <w:p w:rsidR="00FA057E" w:rsidRDefault="00CE7DB7">
            <w:pPr>
              <w:pStyle w:val="TableParagraph"/>
              <w:spacing w:line="247" w:lineRule="exact"/>
              <w:ind w:left="557" w:right="548"/>
              <w:jc w:val="center"/>
            </w:pPr>
            <w:r>
              <w:t>T1</w:t>
            </w:r>
          </w:p>
        </w:tc>
        <w:tc>
          <w:tcPr>
            <w:tcW w:w="1417" w:type="dxa"/>
          </w:tcPr>
          <w:p w:rsidR="00FA057E" w:rsidRDefault="00CE7DB7">
            <w:pPr>
              <w:pStyle w:val="TableParagraph"/>
              <w:spacing w:line="247" w:lineRule="exact"/>
              <w:ind w:left="426" w:right="426"/>
              <w:jc w:val="center"/>
            </w:pPr>
            <w:r>
              <w:t>31-33</w:t>
            </w:r>
          </w:p>
        </w:tc>
      </w:tr>
      <w:tr w:rsidR="00FA057E">
        <w:trPr>
          <w:trHeight w:val="626"/>
        </w:trPr>
        <w:tc>
          <w:tcPr>
            <w:tcW w:w="704" w:type="dxa"/>
          </w:tcPr>
          <w:p w:rsidR="00FA057E" w:rsidRDefault="00FA057E">
            <w:pPr>
              <w:pStyle w:val="TableParagraph"/>
              <w:spacing w:before="6"/>
              <w:rPr>
                <w:b/>
                <w:sz w:val="21"/>
              </w:rPr>
            </w:pPr>
          </w:p>
          <w:p w:rsidR="00FA057E" w:rsidRDefault="00CE7DB7">
            <w:pPr>
              <w:pStyle w:val="TableParagraph"/>
              <w:ind w:left="107"/>
            </w:pPr>
            <w:r>
              <w:t>3.26</w:t>
            </w:r>
          </w:p>
        </w:tc>
        <w:tc>
          <w:tcPr>
            <w:tcW w:w="5814" w:type="dxa"/>
          </w:tcPr>
          <w:p w:rsidR="00FA057E" w:rsidRDefault="00CE7DB7">
            <w:pPr>
              <w:pStyle w:val="TableParagraph"/>
              <w:spacing w:line="247" w:lineRule="exact"/>
              <w:ind w:left="107"/>
            </w:pPr>
            <w:r>
              <w:t>Advanced Concepts in pipelining</w:t>
            </w:r>
          </w:p>
        </w:tc>
        <w:tc>
          <w:tcPr>
            <w:tcW w:w="1419" w:type="dxa"/>
          </w:tcPr>
          <w:p w:rsidR="00FA057E" w:rsidRDefault="00CE7DB7">
            <w:pPr>
              <w:pStyle w:val="TableParagraph"/>
              <w:spacing w:line="247" w:lineRule="exact"/>
              <w:ind w:left="557" w:right="548"/>
              <w:jc w:val="center"/>
            </w:pPr>
            <w:r>
              <w:t>T1</w:t>
            </w:r>
          </w:p>
        </w:tc>
        <w:tc>
          <w:tcPr>
            <w:tcW w:w="1417" w:type="dxa"/>
          </w:tcPr>
          <w:p w:rsidR="00FA057E" w:rsidRDefault="00CE7DB7">
            <w:pPr>
              <w:pStyle w:val="TableParagraph"/>
              <w:spacing w:line="247" w:lineRule="exact"/>
              <w:ind w:left="426" w:right="426"/>
              <w:jc w:val="center"/>
            </w:pPr>
            <w:r>
              <w:t>34-35</w:t>
            </w:r>
          </w:p>
        </w:tc>
      </w:tr>
      <w:tr w:rsidR="00FA057E">
        <w:trPr>
          <w:trHeight w:val="626"/>
        </w:trPr>
        <w:tc>
          <w:tcPr>
            <w:tcW w:w="704" w:type="dxa"/>
          </w:tcPr>
          <w:p w:rsidR="00FA057E" w:rsidRDefault="00CE7DB7">
            <w:pPr>
              <w:pStyle w:val="TableParagraph"/>
              <w:spacing w:line="247" w:lineRule="exact"/>
              <w:ind w:left="107"/>
            </w:pPr>
            <w:r>
              <w:t>4.</w:t>
            </w:r>
          </w:p>
        </w:tc>
        <w:tc>
          <w:tcPr>
            <w:tcW w:w="5814" w:type="dxa"/>
          </w:tcPr>
          <w:p w:rsidR="00FA057E" w:rsidRDefault="00CE7DB7">
            <w:pPr>
              <w:pStyle w:val="TableParagraph"/>
              <w:tabs>
                <w:tab w:val="left" w:pos="1371"/>
                <w:tab w:val="left" w:pos="2316"/>
                <w:tab w:val="left" w:pos="3493"/>
                <w:tab w:val="left" w:pos="3999"/>
                <w:tab w:val="left" w:pos="5079"/>
              </w:tabs>
              <w:ind w:left="107" w:right="101"/>
            </w:pPr>
            <w:r>
              <w:t>Application</w:t>
            </w:r>
            <w:r>
              <w:tab/>
              <w:t>Specific</w:t>
            </w:r>
            <w:r>
              <w:tab/>
              <w:t>Instruction</w:t>
            </w:r>
            <w:r>
              <w:tab/>
              <w:t>Set</w:t>
            </w:r>
            <w:r>
              <w:tab/>
              <w:t>Processor</w:t>
            </w:r>
            <w:r>
              <w:tab/>
            </w:r>
            <w:r>
              <w:rPr>
                <w:spacing w:val="-5"/>
              </w:rPr>
              <w:t xml:space="preserve">(ASIP) </w:t>
            </w:r>
            <w:r>
              <w:t>architecture: philosophy and</w:t>
            </w:r>
            <w:r>
              <w:rPr>
                <w:spacing w:val="-2"/>
              </w:rPr>
              <w:t xml:space="preserve"> </w:t>
            </w:r>
            <w:r>
              <w:t>examples</w:t>
            </w:r>
          </w:p>
        </w:tc>
        <w:tc>
          <w:tcPr>
            <w:tcW w:w="1419" w:type="dxa"/>
          </w:tcPr>
          <w:p w:rsidR="00FA057E" w:rsidRDefault="00CE7DB7">
            <w:pPr>
              <w:pStyle w:val="TableParagraph"/>
              <w:spacing w:line="247" w:lineRule="exact"/>
              <w:ind w:left="557" w:right="555"/>
              <w:jc w:val="center"/>
            </w:pPr>
            <w:r>
              <w:t>R3</w:t>
            </w:r>
          </w:p>
        </w:tc>
        <w:tc>
          <w:tcPr>
            <w:tcW w:w="1417" w:type="dxa"/>
          </w:tcPr>
          <w:p w:rsidR="00FA057E" w:rsidRDefault="00CE7DB7">
            <w:pPr>
              <w:pStyle w:val="TableParagraph"/>
              <w:spacing w:line="247" w:lineRule="exact"/>
              <w:ind w:left="426" w:right="426"/>
              <w:jc w:val="center"/>
            </w:pPr>
            <w:r>
              <w:t>36-38</w:t>
            </w:r>
          </w:p>
        </w:tc>
      </w:tr>
      <w:tr w:rsidR="00FA057E">
        <w:trPr>
          <w:trHeight w:val="374"/>
        </w:trPr>
        <w:tc>
          <w:tcPr>
            <w:tcW w:w="704" w:type="dxa"/>
          </w:tcPr>
          <w:p w:rsidR="00FA057E" w:rsidRDefault="00CE7DB7">
            <w:pPr>
              <w:pStyle w:val="TableParagraph"/>
              <w:spacing w:line="247" w:lineRule="exact"/>
              <w:ind w:left="107"/>
            </w:pPr>
            <w:r>
              <w:t>5.</w:t>
            </w:r>
          </w:p>
        </w:tc>
        <w:tc>
          <w:tcPr>
            <w:tcW w:w="5814" w:type="dxa"/>
          </w:tcPr>
          <w:p w:rsidR="00FA057E" w:rsidRDefault="00CE7DB7">
            <w:pPr>
              <w:pStyle w:val="TableParagraph"/>
              <w:spacing w:line="247" w:lineRule="exact"/>
              <w:ind w:left="107"/>
            </w:pPr>
            <w:r>
              <w:t>Memory Sub System Design</w:t>
            </w:r>
          </w:p>
        </w:tc>
        <w:tc>
          <w:tcPr>
            <w:tcW w:w="1419" w:type="dxa"/>
          </w:tcPr>
          <w:p w:rsidR="00FA057E" w:rsidRDefault="00CE7DB7">
            <w:pPr>
              <w:pStyle w:val="TableParagraph"/>
              <w:spacing w:line="247" w:lineRule="exact"/>
              <w:ind w:left="557" w:right="555"/>
              <w:jc w:val="center"/>
            </w:pPr>
            <w:r>
              <w:t>R2</w:t>
            </w:r>
          </w:p>
        </w:tc>
        <w:tc>
          <w:tcPr>
            <w:tcW w:w="1417" w:type="dxa"/>
          </w:tcPr>
          <w:p w:rsidR="00FA057E" w:rsidRDefault="00CE7DB7">
            <w:pPr>
              <w:pStyle w:val="TableParagraph"/>
              <w:spacing w:line="247" w:lineRule="exact"/>
              <w:ind w:left="426" w:right="426"/>
              <w:jc w:val="center"/>
            </w:pPr>
            <w:r>
              <w:t>39-40</w:t>
            </w:r>
          </w:p>
        </w:tc>
      </w:tr>
    </w:tbl>
    <w:p w:rsidR="00FA057E" w:rsidRDefault="00CE7DB7">
      <w:pPr>
        <w:pStyle w:val="ListParagraph"/>
        <w:numPr>
          <w:ilvl w:val="0"/>
          <w:numId w:val="1"/>
        </w:numPr>
        <w:tabs>
          <w:tab w:val="left" w:pos="383"/>
        </w:tabs>
        <w:spacing w:before="119"/>
        <w:ind w:left="1658" w:right="1310" w:hanging="1498"/>
        <w:jc w:val="both"/>
      </w:pPr>
      <w:r>
        <w:rPr>
          <w:b/>
        </w:rPr>
        <w:t xml:space="preserve">Assignments/Labs: </w:t>
      </w:r>
      <w:r>
        <w:t>Assignments will be given to students during the course from time to time. These will include some design assignments to be implemented using VLSI CAD tools, report submission on some latest topics on design issues of different</w:t>
      </w:r>
      <w:r>
        <w:rPr>
          <w:spacing w:val="-13"/>
        </w:rPr>
        <w:t xml:space="preserve"> </w:t>
      </w:r>
      <w:r>
        <w:t>architectures.</w:t>
      </w:r>
    </w:p>
    <w:p w:rsidR="00FA057E" w:rsidRDefault="00CE7DB7">
      <w:pPr>
        <w:pStyle w:val="Heading1"/>
        <w:numPr>
          <w:ilvl w:val="0"/>
          <w:numId w:val="1"/>
        </w:numPr>
        <w:tabs>
          <w:tab w:val="left" w:pos="381"/>
        </w:tabs>
        <w:spacing w:before="124"/>
        <w:ind w:left="380" w:hanging="221"/>
        <w:jc w:val="both"/>
      </w:pPr>
      <w:r>
        <w:t>Evaluation</w:t>
      </w:r>
      <w:r>
        <w:rPr>
          <w:spacing w:val="-1"/>
        </w:rPr>
        <w:t xml:space="preserve"> </w:t>
      </w:r>
      <w:r>
        <w:t>Schedule:</w:t>
      </w:r>
    </w:p>
    <w:p w:rsidR="00FA057E" w:rsidRDefault="00FA057E">
      <w:pPr>
        <w:pStyle w:val="BodyText"/>
        <w:spacing w:after="1"/>
        <w:jc w:val="left"/>
        <w:rPr>
          <w:b/>
          <w:sz w:val="14"/>
        </w:rPr>
      </w:pPr>
    </w:p>
    <w:tbl>
      <w:tblPr>
        <w:tblW w:w="0" w:type="auto"/>
        <w:tblInd w:w="117" w:type="dxa"/>
        <w:tblLayout w:type="fixed"/>
        <w:tblCellMar>
          <w:left w:w="0" w:type="dxa"/>
          <w:right w:w="0" w:type="dxa"/>
        </w:tblCellMar>
        <w:tblLook w:val="01E0" w:firstRow="1" w:lastRow="1" w:firstColumn="1" w:lastColumn="1" w:noHBand="0" w:noVBand="0"/>
      </w:tblPr>
      <w:tblGrid>
        <w:gridCol w:w="1409"/>
        <w:gridCol w:w="1063"/>
        <w:gridCol w:w="1125"/>
        <w:gridCol w:w="1783"/>
        <w:gridCol w:w="1306"/>
        <w:gridCol w:w="1603"/>
      </w:tblGrid>
      <w:tr w:rsidR="00FA057E">
        <w:trPr>
          <w:trHeight w:val="285"/>
        </w:trPr>
        <w:tc>
          <w:tcPr>
            <w:tcW w:w="1409" w:type="dxa"/>
          </w:tcPr>
          <w:p w:rsidR="00FA057E" w:rsidRDefault="00CE7DB7">
            <w:pPr>
              <w:pStyle w:val="TableParagraph"/>
              <w:spacing w:line="225" w:lineRule="exact"/>
              <w:ind w:left="50"/>
              <w:rPr>
                <w:rFonts w:ascii="Carlito"/>
                <w:b/>
              </w:rPr>
            </w:pPr>
            <w:r>
              <w:rPr>
                <w:rFonts w:ascii="Carlito"/>
                <w:b/>
              </w:rPr>
              <w:t>Components</w:t>
            </w:r>
          </w:p>
        </w:tc>
        <w:tc>
          <w:tcPr>
            <w:tcW w:w="1063" w:type="dxa"/>
          </w:tcPr>
          <w:p w:rsidR="00FA057E" w:rsidRDefault="00CE7DB7">
            <w:pPr>
              <w:pStyle w:val="TableParagraph"/>
              <w:spacing w:line="225" w:lineRule="exact"/>
              <w:ind w:left="153"/>
              <w:rPr>
                <w:rFonts w:ascii="Carlito"/>
                <w:b/>
              </w:rPr>
            </w:pPr>
            <w:r>
              <w:rPr>
                <w:rFonts w:ascii="Carlito"/>
                <w:b/>
              </w:rPr>
              <w:t>Duration</w:t>
            </w:r>
          </w:p>
        </w:tc>
        <w:tc>
          <w:tcPr>
            <w:tcW w:w="1125" w:type="dxa"/>
          </w:tcPr>
          <w:p w:rsidR="00FA057E" w:rsidRDefault="00CE7DB7">
            <w:pPr>
              <w:pStyle w:val="TableParagraph"/>
              <w:spacing w:line="225" w:lineRule="exact"/>
              <w:ind w:left="79" w:right="19"/>
              <w:jc w:val="center"/>
              <w:rPr>
                <w:rFonts w:ascii="Carlito"/>
                <w:b/>
              </w:rPr>
            </w:pPr>
            <w:r>
              <w:rPr>
                <w:rFonts w:ascii="Carlito"/>
                <w:b/>
              </w:rPr>
              <w:t>Weightage</w:t>
            </w:r>
          </w:p>
        </w:tc>
        <w:tc>
          <w:tcPr>
            <w:tcW w:w="1783" w:type="dxa"/>
          </w:tcPr>
          <w:p w:rsidR="00FA057E" w:rsidRDefault="00CE7DB7">
            <w:pPr>
              <w:pStyle w:val="TableParagraph"/>
              <w:spacing w:line="225" w:lineRule="exact"/>
              <w:ind w:left="260"/>
              <w:rPr>
                <w:rFonts w:ascii="Carlito"/>
                <w:b/>
              </w:rPr>
            </w:pPr>
            <w:r>
              <w:rPr>
                <w:rFonts w:ascii="Carlito"/>
                <w:b/>
              </w:rPr>
              <w:t>Date</w:t>
            </w:r>
          </w:p>
        </w:tc>
        <w:tc>
          <w:tcPr>
            <w:tcW w:w="1306" w:type="dxa"/>
          </w:tcPr>
          <w:p w:rsidR="00FA057E" w:rsidRDefault="00CE7DB7">
            <w:pPr>
              <w:pStyle w:val="TableParagraph"/>
              <w:spacing w:line="225" w:lineRule="exact"/>
              <w:ind w:left="152"/>
              <w:rPr>
                <w:rFonts w:ascii="Carlito"/>
                <w:b/>
              </w:rPr>
            </w:pPr>
            <w:r>
              <w:rPr>
                <w:rFonts w:ascii="Carlito"/>
                <w:b/>
              </w:rPr>
              <w:t>Time</w:t>
            </w:r>
          </w:p>
        </w:tc>
        <w:tc>
          <w:tcPr>
            <w:tcW w:w="1603" w:type="dxa"/>
          </w:tcPr>
          <w:p w:rsidR="00FA057E" w:rsidRDefault="00CE7DB7">
            <w:pPr>
              <w:pStyle w:val="TableParagraph"/>
              <w:spacing w:line="225" w:lineRule="exact"/>
              <w:ind w:left="757"/>
              <w:rPr>
                <w:rFonts w:ascii="Carlito"/>
                <w:b/>
              </w:rPr>
            </w:pPr>
            <w:r>
              <w:rPr>
                <w:rFonts w:ascii="Carlito"/>
                <w:b/>
              </w:rPr>
              <w:t>Remarks</w:t>
            </w:r>
          </w:p>
        </w:tc>
      </w:tr>
      <w:tr w:rsidR="00FA057E">
        <w:trPr>
          <w:trHeight w:val="815"/>
        </w:trPr>
        <w:tc>
          <w:tcPr>
            <w:tcW w:w="1409" w:type="dxa"/>
          </w:tcPr>
          <w:p w:rsidR="00FA057E" w:rsidRDefault="00CE7DB7">
            <w:pPr>
              <w:pStyle w:val="TableParagraph"/>
              <w:spacing w:before="56"/>
              <w:ind w:left="50"/>
            </w:pPr>
            <w:r>
              <w:t>Midterm Test</w:t>
            </w:r>
          </w:p>
          <w:p w:rsidR="00FA057E" w:rsidRDefault="00CE7DB7">
            <w:pPr>
              <w:pStyle w:val="TableParagraph"/>
              <w:spacing w:before="5" w:line="252" w:lineRule="exact"/>
              <w:ind w:left="50" w:right="202"/>
            </w:pPr>
            <w:r>
              <w:t>Take Home Assignments</w:t>
            </w:r>
          </w:p>
        </w:tc>
        <w:tc>
          <w:tcPr>
            <w:tcW w:w="1063" w:type="dxa"/>
          </w:tcPr>
          <w:p w:rsidR="00FA057E" w:rsidRDefault="00CE7DB7">
            <w:pPr>
              <w:pStyle w:val="TableParagraph"/>
              <w:spacing w:before="56"/>
              <w:ind w:left="153"/>
            </w:pPr>
            <w:r>
              <w:t>90 min</w:t>
            </w:r>
          </w:p>
        </w:tc>
        <w:tc>
          <w:tcPr>
            <w:tcW w:w="1125" w:type="dxa"/>
          </w:tcPr>
          <w:p w:rsidR="00FA057E" w:rsidRDefault="00CE7DB7">
            <w:pPr>
              <w:pStyle w:val="TableParagraph"/>
              <w:spacing w:before="56"/>
              <w:ind w:left="79" w:right="123"/>
              <w:jc w:val="center"/>
            </w:pPr>
            <w:r>
              <w:t>2</w:t>
            </w:r>
            <w:r w:rsidR="00C52DB0">
              <w:t>5</w:t>
            </w:r>
          </w:p>
          <w:p w:rsidR="00FA057E" w:rsidRDefault="00FA057E">
            <w:pPr>
              <w:pStyle w:val="TableParagraph"/>
              <w:rPr>
                <w:b/>
              </w:rPr>
            </w:pPr>
          </w:p>
          <w:p w:rsidR="00FA057E" w:rsidRDefault="00CE7DB7" w:rsidP="00C52DB0">
            <w:pPr>
              <w:pStyle w:val="TableParagraph"/>
              <w:spacing w:line="233" w:lineRule="exact"/>
              <w:ind w:left="79" w:right="136"/>
              <w:jc w:val="center"/>
            </w:pPr>
            <w:r>
              <w:t>2</w:t>
            </w:r>
            <w:r w:rsidR="00C52DB0">
              <w:t>0</w:t>
            </w:r>
          </w:p>
        </w:tc>
        <w:tc>
          <w:tcPr>
            <w:tcW w:w="1783" w:type="dxa"/>
          </w:tcPr>
          <w:p w:rsidR="00FA057E" w:rsidRDefault="00CE7DB7">
            <w:pPr>
              <w:pStyle w:val="TableParagraph"/>
              <w:spacing w:before="56"/>
              <w:ind w:left="128"/>
            </w:pPr>
            <w:r>
              <w:t>To be announced</w:t>
            </w:r>
          </w:p>
          <w:p w:rsidR="00FA057E" w:rsidRDefault="00FA057E">
            <w:pPr>
              <w:pStyle w:val="TableParagraph"/>
              <w:rPr>
                <w:b/>
              </w:rPr>
            </w:pPr>
          </w:p>
          <w:p w:rsidR="00FA057E" w:rsidRDefault="00CE7DB7">
            <w:pPr>
              <w:pStyle w:val="TableParagraph"/>
              <w:spacing w:line="233" w:lineRule="exact"/>
              <w:ind w:left="66"/>
            </w:pPr>
            <w:r>
              <w:t>To be announced</w:t>
            </w:r>
          </w:p>
        </w:tc>
        <w:tc>
          <w:tcPr>
            <w:tcW w:w="1306" w:type="dxa"/>
          </w:tcPr>
          <w:p w:rsidR="00FA057E" w:rsidRDefault="00CE7DB7">
            <w:pPr>
              <w:pStyle w:val="TableParagraph"/>
              <w:spacing w:before="56"/>
              <w:ind w:left="135"/>
            </w:pPr>
            <w:r>
              <w:t>TBD</w:t>
            </w:r>
          </w:p>
        </w:tc>
        <w:tc>
          <w:tcPr>
            <w:tcW w:w="1603" w:type="dxa"/>
          </w:tcPr>
          <w:p w:rsidR="00FA057E" w:rsidRDefault="00CE7DB7">
            <w:pPr>
              <w:pStyle w:val="TableParagraph"/>
              <w:spacing w:before="56"/>
              <w:ind w:left="724" w:right="530"/>
              <w:jc w:val="center"/>
            </w:pPr>
            <w:r>
              <w:t>CB</w:t>
            </w:r>
          </w:p>
          <w:p w:rsidR="00FA057E" w:rsidRDefault="00FA057E">
            <w:pPr>
              <w:pStyle w:val="TableParagraph"/>
              <w:rPr>
                <w:b/>
              </w:rPr>
            </w:pPr>
          </w:p>
          <w:p w:rsidR="00FA057E" w:rsidRDefault="00CE7DB7">
            <w:pPr>
              <w:pStyle w:val="TableParagraph"/>
              <w:spacing w:line="233" w:lineRule="exact"/>
              <w:ind w:left="727" w:right="530"/>
              <w:jc w:val="center"/>
            </w:pPr>
            <w:r>
              <w:t>OB</w:t>
            </w:r>
          </w:p>
        </w:tc>
      </w:tr>
      <w:tr w:rsidR="00FA057E">
        <w:trPr>
          <w:trHeight w:val="255"/>
        </w:trPr>
        <w:tc>
          <w:tcPr>
            <w:tcW w:w="2472" w:type="dxa"/>
            <w:gridSpan w:val="2"/>
          </w:tcPr>
          <w:p w:rsidR="00FA057E" w:rsidRDefault="00CE7DB7">
            <w:pPr>
              <w:pStyle w:val="TableParagraph"/>
              <w:spacing w:line="227" w:lineRule="exact"/>
              <w:ind w:left="50"/>
            </w:pPr>
            <w:r>
              <w:t>Labs Assignments</w:t>
            </w:r>
          </w:p>
        </w:tc>
        <w:tc>
          <w:tcPr>
            <w:tcW w:w="1125" w:type="dxa"/>
          </w:tcPr>
          <w:p w:rsidR="00FA057E" w:rsidRDefault="00CE7DB7">
            <w:pPr>
              <w:pStyle w:val="TableParagraph"/>
              <w:spacing w:line="227" w:lineRule="exact"/>
              <w:ind w:left="79" w:right="160"/>
              <w:jc w:val="center"/>
            </w:pPr>
            <w:r>
              <w:t>15</w:t>
            </w:r>
          </w:p>
        </w:tc>
        <w:tc>
          <w:tcPr>
            <w:tcW w:w="1783" w:type="dxa"/>
          </w:tcPr>
          <w:p w:rsidR="00FA057E" w:rsidRDefault="00CE7DB7">
            <w:pPr>
              <w:pStyle w:val="TableParagraph"/>
              <w:spacing w:line="227" w:lineRule="exact"/>
              <w:ind w:left="54"/>
            </w:pPr>
            <w:r>
              <w:t>To be announced</w:t>
            </w:r>
          </w:p>
        </w:tc>
        <w:tc>
          <w:tcPr>
            <w:tcW w:w="1306" w:type="dxa"/>
          </w:tcPr>
          <w:p w:rsidR="00FA057E" w:rsidRDefault="00CE7DB7">
            <w:pPr>
              <w:pStyle w:val="TableParagraph"/>
              <w:spacing w:line="227" w:lineRule="exact"/>
              <w:ind w:left="227"/>
            </w:pPr>
            <w:r>
              <w:t>(TBA)</w:t>
            </w:r>
          </w:p>
        </w:tc>
        <w:tc>
          <w:tcPr>
            <w:tcW w:w="1603" w:type="dxa"/>
          </w:tcPr>
          <w:p w:rsidR="00FA057E" w:rsidRDefault="00CE7DB7">
            <w:pPr>
              <w:pStyle w:val="TableParagraph"/>
              <w:spacing w:line="227" w:lineRule="exact"/>
              <w:ind w:left="771"/>
            </w:pPr>
            <w:r>
              <w:t>OB</w:t>
            </w:r>
          </w:p>
        </w:tc>
        <w:bookmarkStart w:id="0" w:name="_GoBack"/>
        <w:bookmarkEnd w:id="0"/>
      </w:tr>
      <w:tr w:rsidR="00FA057E">
        <w:trPr>
          <w:trHeight w:val="249"/>
        </w:trPr>
        <w:tc>
          <w:tcPr>
            <w:tcW w:w="2472" w:type="dxa"/>
            <w:gridSpan w:val="2"/>
          </w:tcPr>
          <w:p w:rsidR="00FA057E" w:rsidRDefault="00CE7DB7" w:rsidP="00CE7DB7">
            <w:pPr>
              <w:pStyle w:val="TableParagraph"/>
              <w:spacing w:line="230" w:lineRule="exact"/>
              <w:ind w:left="50"/>
            </w:pPr>
            <w:r>
              <w:t xml:space="preserve">Comprehensive </w:t>
            </w:r>
            <w:r w:rsidR="00FF0E21">
              <w:t xml:space="preserve"> </w:t>
            </w:r>
            <w:r>
              <w:t>120 min</w:t>
            </w:r>
          </w:p>
        </w:tc>
        <w:tc>
          <w:tcPr>
            <w:tcW w:w="1125" w:type="dxa"/>
          </w:tcPr>
          <w:p w:rsidR="00FA057E" w:rsidRDefault="00CE7DB7">
            <w:pPr>
              <w:pStyle w:val="TableParagraph"/>
              <w:spacing w:line="230" w:lineRule="exact"/>
              <w:ind w:left="79" w:right="123"/>
              <w:jc w:val="center"/>
            </w:pPr>
            <w:r>
              <w:t>40</w:t>
            </w:r>
          </w:p>
        </w:tc>
        <w:tc>
          <w:tcPr>
            <w:tcW w:w="1783" w:type="dxa"/>
          </w:tcPr>
          <w:p w:rsidR="00FA057E" w:rsidRDefault="00CE7DB7">
            <w:pPr>
              <w:pStyle w:val="TableParagraph"/>
              <w:spacing w:line="230" w:lineRule="exact"/>
              <w:ind w:left="37"/>
            </w:pPr>
            <w:r>
              <w:t>14/05/2022</w:t>
            </w:r>
          </w:p>
        </w:tc>
        <w:tc>
          <w:tcPr>
            <w:tcW w:w="1306" w:type="dxa"/>
          </w:tcPr>
          <w:p w:rsidR="00FA057E" w:rsidRDefault="00CE7DB7">
            <w:pPr>
              <w:pStyle w:val="TableParagraph"/>
              <w:spacing w:line="230" w:lineRule="exact"/>
              <w:ind w:left="248"/>
            </w:pPr>
            <w:r>
              <w:t>FN</w:t>
            </w:r>
          </w:p>
        </w:tc>
        <w:tc>
          <w:tcPr>
            <w:tcW w:w="1603" w:type="dxa"/>
          </w:tcPr>
          <w:p w:rsidR="00FA057E" w:rsidRDefault="00CE7DB7">
            <w:pPr>
              <w:pStyle w:val="TableParagraph"/>
              <w:spacing w:line="230" w:lineRule="exact"/>
              <w:ind w:left="488"/>
            </w:pPr>
            <w:r>
              <w:t>OB/CB</w:t>
            </w:r>
          </w:p>
        </w:tc>
      </w:tr>
    </w:tbl>
    <w:p w:rsidR="00FA057E" w:rsidRDefault="00CE7DB7">
      <w:pPr>
        <w:pStyle w:val="ListParagraph"/>
        <w:numPr>
          <w:ilvl w:val="0"/>
          <w:numId w:val="1"/>
        </w:numPr>
        <w:tabs>
          <w:tab w:val="left" w:pos="492"/>
        </w:tabs>
        <w:spacing w:before="119"/>
        <w:ind w:left="491" w:hanging="332"/>
        <w:jc w:val="both"/>
      </w:pPr>
      <w:r>
        <w:rPr>
          <w:b/>
        </w:rPr>
        <w:t xml:space="preserve">Chamber Consultation Hour: </w:t>
      </w:r>
      <w:r>
        <w:t>Will be announced in the</w:t>
      </w:r>
      <w:r>
        <w:rPr>
          <w:spacing w:val="-1"/>
        </w:rPr>
        <w:t xml:space="preserve"> </w:t>
      </w:r>
      <w:r>
        <w:t>class.</w:t>
      </w:r>
    </w:p>
    <w:p w:rsidR="00FA057E" w:rsidRDefault="00CE7DB7">
      <w:pPr>
        <w:pStyle w:val="ListParagraph"/>
        <w:numPr>
          <w:ilvl w:val="0"/>
          <w:numId w:val="1"/>
        </w:numPr>
        <w:tabs>
          <w:tab w:val="left" w:pos="492"/>
        </w:tabs>
        <w:spacing w:before="121"/>
        <w:ind w:left="491" w:hanging="332"/>
        <w:jc w:val="both"/>
      </w:pPr>
      <w:r>
        <w:rPr>
          <w:b/>
        </w:rPr>
        <w:t xml:space="preserve">Notices: </w:t>
      </w:r>
      <w:r>
        <w:t>Notices will be put up on the LMS for the</w:t>
      </w:r>
      <w:r>
        <w:rPr>
          <w:spacing w:val="-7"/>
        </w:rPr>
        <w:t xml:space="preserve"> </w:t>
      </w:r>
      <w:r>
        <w:t>course.</w:t>
      </w:r>
    </w:p>
    <w:p w:rsidR="00FA057E" w:rsidRDefault="00FA057E">
      <w:pPr>
        <w:pStyle w:val="BodyText"/>
        <w:jc w:val="left"/>
        <w:rPr>
          <w:sz w:val="24"/>
        </w:rPr>
      </w:pPr>
    </w:p>
    <w:p w:rsidR="00EE0E7B" w:rsidRPr="00EE0E7B" w:rsidRDefault="00EE0E7B" w:rsidP="00EE0E7B">
      <w:pPr>
        <w:rPr>
          <w:rFonts w:ascii="Book Antiqua" w:hAnsi="Book Antiqua"/>
          <w:spacing w:val="17"/>
          <w:sz w:val="24"/>
          <w:szCs w:val="24"/>
        </w:rPr>
      </w:pPr>
      <w:r>
        <w:rPr>
          <w:rFonts w:ascii="Book Antiqua" w:hAnsi="Book Antiqua"/>
          <w:b/>
          <w:bCs/>
          <w:spacing w:val="1"/>
          <w:sz w:val="24"/>
          <w:szCs w:val="24"/>
        </w:rPr>
        <w:t xml:space="preserve">       </w:t>
      </w:r>
      <w:r w:rsidRPr="00EE0E7B">
        <w:rPr>
          <w:rFonts w:ascii="Book Antiqua" w:hAnsi="Book Antiqua"/>
          <w:b/>
          <w:bCs/>
          <w:spacing w:val="1"/>
          <w:sz w:val="24"/>
          <w:szCs w:val="24"/>
        </w:rPr>
        <w:t>Academic Honesty and Integrity Policy</w:t>
      </w:r>
      <w:r w:rsidRPr="00EE0E7B">
        <w:rPr>
          <w:b/>
          <w:bCs/>
          <w:color w:val="222222"/>
          <w:spacing w:val="-2"/>
          <w:shd w:val="clear" w:color="auto" w:fill="FFFFFF"/>
        </w:rPr>
        <w:t>:</w:t>
      </w:r>
      <w:r w:rsidRPr="00EE0E7B">
        <w:rPr>
          <w:color w:val="222222"/>
          <w:spacing w:val="-2"/>
          <w:shd w:val="clear" w:color="auto" w:fill="FFFFFF"/>
        </w:rPr>
        <w:t> </w:t>
      </w:r>
      <w:r w:rsidRPr="00EE0E7B">
        <w:rPr>
          <w:rFonts w:ascii="Book Antiqua" w:hAnsi="Book Antiqua"/>
          <w:spacing w:val="17"/>
          <w:sz w:val="24"/>
          <w:szCs w:val="24"/>
        </w:rPr>
        <w:t>Academic honesty and integrity are to be maintained by all the students throughout the semester and no type of academic dishonesty is acceptable.</w:t>
      </w:r>
    </w:p>
    <w:p w:rsidR="00FA057E" w:rsidRDefault="00FA057E">
      <w:pPr>
        <w:pStyle w:val="BodyText"/>
        <w:jc w:val="left"/>
        <w:rPr>
          <w:sz w:val="24"/>
        </w:rPr>
      </w:pPr>
    </w:p>
    <w:p w:rsidR="00EE0E7B" w:rsidRDefault="00EE0E7B">
      <w:pPr>
        <w:pStyle w:val="BodyText"/>
        <w:jc w:val="left"/>
        <w:rPr>
          <w:sz w:val="24"/>
        </w:rPr>
      </w:pPr>
    </w:p>
    <w:p w:rsidR="00EE0E7B" w:rsidRDefault="00EE0E7B">
      <w:pPr>
        <w:pStyle w:val="BodyText"/>
        <w:jc w:val="left"/>
        <w:rPr>
          <w:sz w:val="24"/>
        </w:rPr>
      </w:pPr>
    </w:p>
    <w:p w:rsidR="00FA057E" w:rsidRDefault="00CE7DB7">
      <w:pPr>
        <w:pStyle w:val="BodyText"/>
        <w:spacing w:before="193"/>
        <w:ind w:left="160"/>
        <w:jc w:val="left"/>
      </w:pPr>
      <w:r>
        <w:t>Instructor-in-charge</w:t>
      </w:r>
    </w:p>
    <w:sectPr w:rsidR="00FA057E">
      <w:pgSz w:w="11910" w:h="16840"/>
      <w:pgMar w:top="84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A29"/>
    <w:multiLevelType w:val="hybridMultilevel"/>
    <w:tmpl w:val="5B60FCB2"/>
    <w:lvl w:ilvl="0" w:tplc="D9202584">
      <w:start w:val="2"/>
      <w:numFmt w:val="decimal"/>
      <w:lvlText w:val="%1."/>
      <w:lvlJc w:val="left"/>
      <w:pPr>
        <w:ind w:left="656" w:hanging="497"/>
        <w:jc w:val="left"/>
      </w:pPr>
      <w:rPr>
        <w:rFonts w:hint="default"/>
        <w:b/>
        <w:bCs/>
        <w:w w:val="100"/>
        <w:lang w:val="en-US" w:eastAsia="en-US" w:bidi="ar-SA"/>
      </w:rPr>
    </w:lvl>
    <w:lvl w:ilvl="1" w:tplc="8370083C">
      <w:start w:val="1"/>
      <w:numFmt w:val="decimal"/>
      <w:lvlText w:val="(%2)"/>
      <w:lvlJc w:val="left"/>
      <w:pPr>
        <w:ind w:left="1038" w:hanging="361"/>
        <w:jc w:val="left"/>
      </w:pPr>
      <w:rPr>
        <w:rFonts w:ascii="Times New Roman" w:eastAsia="Times New Roman" w:hAnsi="Times New Roman" w:cs="Times New Roman" w:hint="default"/>
        <w:w w:val="100"/>
        <w:sz w:val="22"/>
        <w:szCs w:val="22"/>
        <w:lang w:val="en-US" w:eastAsia="en-US" w:bidi="ar-SA"/>
      </w:rPr>
    </w:lvl>
    <w:lvl w:ilvl="2" w:tplc="3BDA9662">
      <w:numFmt w:val="bullet"/>
      <w:lvlText w:val="•"/>
      <w:lvlJc w:val="left"/>
      <w:pPr>
        <w:ind w:left="1040" w:hanging="361"/>
      </w:pPr>
      <w:rPr>
        <w:rFonts w:hint="default"/>
        <w:lang w:val="en-US" w:eastAsia="en-US" w:bidi="ar-SA"/>
      </w:rPr>
    </w:lvl>
    <w:lvl w:ilvl="3" w:tplc="ADC267FE">
      <w:numFmt w:val="bullet"/>
      <w:lvlText w:val="•"/>
      <w:lvlJc w:val="left"/>
      <w:pPr>
        <w:ind w:left="2253" w:hanging="361"/>
      </w:pPr>
      <w:rPr>
        <w:rFonts w:hint="default"/>
        <w:lang w:val="en-US" w:eastAsia="en-US" w:bidi="ar-SA"/>
      </w:rPr>
    </w:lvl>
    <w:lvl w:ilvl="4" w:tplc="16948D3E">
      <w:numFmt w:val="bullet"/>
      <w:lvlText w:val="•"/>
      <w:lvlJc w:val="left"/>
      <w:pPr>
        <w:ind w:left="3467" w:hanging="361"/>
      </w:pPr>
      <w:rPr>
        <w:rFonts w:hint="default"/>
        <w:lang w:val="en-US" w:eastAsia="en-US" w:bidi="ar-SA"/>
      </w:rPr>
    </w:lvl>
    <w:lvl w:ilvl="5" w:tplc="FA58C29C">
      <w:numFmt w:val="bullet"/>
      <w:lvlText w:val="•"/>
      <w:lvlJc w:val="left"/>
      <w:pPr>
        <w:ind w:left="4680" w:hanging="361"/>
      </w:pPr>
      <w:rPr>
        <w:rFonts w:hint="default"/>
        <w:lang w:val="en-US" w:eastAsia="en-US" w:bidi="ar-SA"/>
      </w:rPr>
    </w:lvl>
    <w:lvl w:ilvl="6" w:tplc="5210C190">
      <w:numFmt w:val="bullet"/>
      <w:lvlText w:val="•"/>
      <w:lvlJc w:val="left"/>
      <w:pPr>
        <w:ind w:left="5894" w:hanging="361"/>
      </w:pPr>
      <w:rPr>
        <w:rFonts w:hint="default"/>
        <w:lang w:val="en-US" w:eastAsia="en-US" w:bidi="ar-SA"/>
      </w:rPr>
    </w:lvl>
    <w:lvl w:ilvl="7" w:tplc="5372CB3C">
      <w:numFmt w:val="bullet"/>
      <w:lvlText w:val="•"/>
      <w:lvlJc w:val="left"/>
      <w:pPr>
        <w:ind w:left="7108" w:hanging="361"/>
      </w:pPr>
      <w:rPr>
        <w:rFonts w:hint="default"/>
        <w:lang w:val="en-US" w:eastAsia="en-US" w:bidi="ar-SA"/>
      </w:rPr>
    </w:lvl>
    <w:lvl w:ilvl="8" w:tplc="56EAEB86">
      <w:numFmt w:val="bullet"/>
      <w:lvlText w:val="•"/>
      <w:lvlJc w:val="left"/>
      <w:pPr>
        <w:ind w:left="8321" w:hanging="361"/>
      </w:pPr>
      <w:rPr>
        <w:rFonts w:hint="default"/>
        <w:lang w:val="en-US" w:eastAsia="en-US" w:bidi="ar-SA"/>
      </w:rPr>
    </w:lvl>
  </w:abstractNum>
  <w:abstractNum w:abstractNumId="1" w15:restartNumberingAfterBreak="0">
    <w:nsid w:val="12E93141"/>
    <w:multiLevelType w:val="hybridMultilevel"/>
    <w:tmpl w:val="82FED398"/>
    <w:lvl w:ilvl="0" w:tplc="0FA8F484">
      <w:numFmt w:val="bullet"/>
      <w:lvlText w:val=""/>
      <w:lvlJc w:val="left"/>
      <w:pPr>
        <w:ind w:left="1031" w:hanging="361"/>
      </w:pPr>
      <w:rPr>
        <w:rFonts w:ascii="Wingdings" w:eastAsia="Wingdings" w:hAnsi="Wingdings" w:cs="Wingdings" w:hint="default"/>
        <w:w w:val="100"/>
        <w:sz w:val="22"/>
        <w:szCs w:val="22"/>
        <w:lang w:val="en-US" w:eastAsia="en-US" w:bidi="ar-SA"/>
      </w:rPr>
    </w:lvl>
    <w:lvl w:ilvl="1" w:tplc="1D28F328">
      <w:numFmt w:val="bullet"/>
      <w:lvlText w:val="•"/>
      <w:lvlJc w:val="left"/>
      <w:pPr>
        <w:ind w:left="2010" w:hanging="361"/>
      </w:pPr>
      <w:rPr>
        <w:rFonts w:hint="default"/>
        <w:lang w:val="en-US" w:eastAsia="en-US" w:bidi="ar-SA"/>
      </w:rPr>
    </w:lvl>
    <w:lvl w:ilvl="2" w:tplc="03D8E578">
      <w:numFmt w:val="bullet"/>
      <w:lvlText w:val="•"/>
      <w:lvlJc w:val="left"/>
      <w:pPr>
        <w:ind w:left="2981" w:hanging="361"/>
      </w:pPr>
      <w:rPr>
        <w:rFonts w:hint="default"/>
        <w:lang w:val="en-US" w:eastAsia="en-US" w:bidi="ar-SA"/>
      </w:rPr>
    </w:lvl>
    <w:lvl w:ilvl="3" w:tplc="BF54B052">
      <w:numFmt w:val="bullet"/>
      <w:lvlText w:val="•"/>
      <w:lvlJc w:val="left"/>
      <w:pPr>
        <w:ind w:left="3952" w:hanging="361"/>
      </w:pPr>
      <w:rPr>
        <w:rFonts w:hint="default"/>
        <w:lang w:val="en-US" w:eastAsia="en-US" w:bidi="ar-SA"/>
      </w:rPr>
    </w:lvl>
    <w:lvl w:ilvl="4" w:tplc="ADBECF0C">
      <w:numFmt w:val="bullet"/>
      <w:lvlText w:val="•"/>
      <w:lvlJc w:val="left"/>
      <w:pPr>
        <w:ind w:left="4923" w:hanging="361"/>
      </w:pPr>
      <w:rPr>
        <w:rFonts w:hint="default"/>
        <w:lang w:val="en-US" w:eastAsia="en-US" w:bidi="ar-SA"/>
      </w:rPr>
    </w:lvl>
    <w:lvl w:ilvl="5" w:tplc="B6E8944E">
      <w:numFmt w:val="bullet"/>
      <w:lvlText w:val="•"/>
      <w:lvlJc w:val="left"/>
      <w:pPr>
        <w:ind w:left="5894" w:hanging="361"/>
      </w:pPr>
      <w:rPr>
        <w:rFonts w:hint="default"/>
        <w:lang w:val="en-US" w:eastAsia="en-US" w:bidi="ar-SA"/>
      </w:rPr>
    </w:lvl>
    <w:lvl w:ilvl="6" w:tplc="F210FA0A">
      <w:numFmt w:val="bullet"/>
      <w:lvlText w:val="•"/>
      <w:lvlJc w:val="left"/>
      <w:pPr>
        <w:ind w:left="6865" w:hanging="361"/>
      </w:pPr>
      <w:rPr>
        <w:rFonts w:hint="default"/>
        <w:lang w:val="en-US" w:eastAsia="en-US" w:bidi="ar-SA"/>
      </w:rPr>
    </w:lvl>
    <w:lvl w:ilvl="7" w:tplc="1D5CD94A">
      <w:numFmt w:val="bullet"/>
      <w:lvlText w:val="•"/>
      <w:lvlJc w:val="left"/>
      <w:pPr>
        <w:ind w:left="7836" w:hanging="361"/>
      </w:pPr>
      <w:rPr>
        <w:rFonts w:hint="default"/>
        <w:lang w:val="en-US" w:eastAsia="en-US" w:bidi="ar-SA"/>
      </w:rPr>
    </w:lvl>
    <w:lvl w:ilvl="8" w:tplc="714E18F2">
      <w:numFmt w:val="bullet"/>
      <w:lvlText w:val="•"/>
      <w:lvlJc w:val="left"/>
      <w:pPr>
        <w:ind w:left="8807" w:hanging="361"/>
      </w:pPr>
      <w:rPr>
        <w:rFonts w:hint="default"/>
        <w:lang w:val="en-US" w:eastAsia="en-US" w:bidi="ar-SA"/>
      </w:rPr>
    </w:lvl>
  </w:abstractNum>
  <w:abstractNum w:abstractNumId="2" w15:restartNumberingAfterBreak="0">
    <w:nsid w:val="71A33CFD"/>
    <w:multiLevelType w:val="hybridMultilevel"/>
    <w:tmpl w:val="157A2E8A"/>
    <w:lvl w:ilvl="0" w:tplc="20C0BE5C">
      <w:start w:val="1"/>
      <w:numFmt w:val="decimal"/>
      <w:lvlText w:val="%1."/>
      <w:lvlJc w:val="left"/>
      <w:pPr>
        <w:ind w:left="1660" w:hanging="720"/>
      </w:pPr>
      <w:rPr>
        <w:rFonts w:ascii="Times New Roman" w:eastAsia="Times New Roman" w:hAnsi="Times New Roman" w:cs="Times New Roman" w:hint="default"/>
        <w:b/>
        <w:bCs/>
        <w:w w:val="99"/>
        <w:sz w:val="20"/>
        <w:szCs w:val="20"/>
      </w:rPr>
    </w:lvl>
    <w:lvl w:ilvl="1" w:tplc="650CF604">
      <w:numFmt w:val="bullet"/>
      <w:lvlText w:val="•"/>
      <w:lvlJc w:val="left"/>
      <w:pPr>
        <w:ind w:left="2568" w:hanging="720"/>
      </w:pPr>
      <w:rPr>
        <w:rFonts w:hint="default"/>
      </w:rPr>
    </w:lvl>
    <w:lvl w:ilvl="2" w:tplc="A9E65A80">
      <w:numFmt w:val="bullet"/>
      <w:lvlText w:val="•"/>
      <w:lvlJc w:val="left"/>
      <w:pPr>
        <w:ind w:left="3477" w:hanging="720"/>
      </w:pPr>
      <w:rPr>
        <w:rFonts w:hint="default"/>
      </w:rPr>
    </w:lvl>
    <w:lvl w:ilvl="3" w:tplc="6792D1CC">
      <w:numFmt w:val="bullet"/>
      <w:lvlText w:val="•"/>
      <w:lvlJc w:val="left"/>
      <w:pPr>
        <w:ind w:left="4385" w:hanging="720"/>
      </w:pPr>
      <w:rPr>
        <w:rFonts w:hint="default"/>
      </w:rPr>
    </w:lvl>
    <w:lvl w:ilvl="4" w:tplc="39F6F8AA">
      <w:numFmt w:val="bullet"/>
      <w:lvlText w:val="•"/>
      <w:lvlJc w:val="left"/>
      <w:pPr>
        <w:ind w:left="5294" w:hanging="720"/>
      </w:pPr>
      <w:rPr>
        <w:rFonts w:hint="default"/>
      </w:rPr>
    </w:lvl>
    <w:lvl w:ilvl="5" w:tplc="2AEAC04C">
      <w:numFmt w:val="bullet"/>
      <w:lvlText w:val="•"/>
      <w:lvlJc w:val="left"/>
      <w:pPr>
        <w:ind w:left="6203" w:hanging="720"/>
      </w:pPr>
      <w:rPr>
        <w:rFonts w:hint="default"/>
      </w:rPr>
    </w:lvl>
    <w:lvl w:ilvl="6" w:tplc="AE462558">
      <w:numFmt w:val="bullet"/>
      <w:lvlText w:val="•"/>
      <w:lvlJc w:val="left"/>
      <w:pPr>
        <w:ind w:left="7111" w:hanging="720"/>
      </w:pPr>
      <w:rPr>
        <w:rFonts w:hint="default"/>
      </w:rPr>
    </w:lvl>
    <w:lvl w:ilvl="7" w:tplc="E7DEC6C6">
      <w:numFmt w:val="bullet"/>
      <w:lvlText w:val="•"/>
      <w:lvlJc w:val="left"/>
      <w:pPr>
        <w:ind w:left="8020" w:hanging="720"/>
      </w:pPr>
      <w:rPr>
        <w:rFonts w:hint="default"/>
      </w:rPr>
    </w:lvl>
    <w:lvl w:ilvl="8" w:tplc="3C9A6570">
      <w:numFmt w:val="bullet"/>
      <w:lvlText w:val="•"/>
      <w:lvlJc w:val="left"/>
      <w:pPr>
        <w:ind w:left="8929" w:hanging="7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A057E"/>
    <w:rsid w:val="00144E48"/>
    <w:rsid w:val="008D20B3"/>
    <w:rsid w:val="00C00B52"/>
    <w:rsid w:val="00C52DB0"/>
    <w:rsid w:val="00CE7DB7"/>
    <w:rsid w:val="00EE0E7B"/>
    <w:rsid w:val="00EE3E73"/>
    <w:rsid w:val="00FA057E"/>
    <w:rsid w:val="00FF0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1D59"/>
  <w15:docId w15:val="{19A9D42C-5E50-4EB2-9BBF-1658D559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37"/>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style>
  <w:style w:type="paragraph" w:styleId="ListParagraph">
    <w:name w:val="List Paragraph"/>
    <w:basedOn w:val="Normal"/>
    <w:uiPriority w:val="1"/>
    <w:qFormat/>
    <w:pPr>
      <w:ind w:left="1031"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esd</dc:creator>
  <cp:lastModifiedBy>BITS</cp:lastModifiedBy>
  <cp:revision>15</cp:revision>
  <dcterms:created xsi:type="dcterms:W3CDTF">2022-01-04T12:14:00Z</dcterms:created>
  <dcterms:modified xsi:type="dcterms:W3CDTF">2022-01-07T04:30:00Z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Microsoft® Word 2013</vt:lpwstr>
  </property>
  <property fmtid="{D5CDD505-2E9C-101B-9397-08002B2CF9AE}" pid="4" name="LastSaved">
    <vt:filetime>2022-01-04T00:00:00Z</vt:filetime>
  </property>
</Properties>
</file>