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320948" w14:textId="77777777" w:rsidR="00E65FE4" w:rsidRPr="00475E2B" w:rsidRDefault="00E65FE4">
      <w:pPr>
        <w:suppressAutoHyphens/>
        <w:jc w:val="center"/>
        <w:rPr>
          <w:rFonts w:asciiTheme="minorHAnsi" w:hAnsiTheme="minorHAnsi" w:cstheme="minorHAnsi"/>
          <w:b/>
          <w:spacing w:val="-2"/>
        </w:rPr>
      </w:pPr>
    </w:p>
    <w:p w14:paraId="53AB2AD8" w14:textId="77777777" w:rsidR="00C232C3" w:rsidRPr="000807DE" w:rsidRDefault="00C232C3">
      <w:pPr>
        <w:suppressAutoHyphens/>
        <w:jc w:val="center"/>
        <w:rPr>
          <w:rFonts w:ascii="Times New Roman" w:hAnsi="Times New Roman"/>
          <w:b/>
          <w:spacing w:val="-2"/>
          <w:sz w:val="22"/>
          <w:szCs w:val="22"/>
        </w:rPr>
      </w:pPr>
      <w:r w:rsidRPr="000807DE">
        <w:rPr>
          <w:rFonts w:ascii="Times New Roman" w:hAnsi="Times New Roman"/>
          <w:b/>
          <w:spacing w:val="-2"/>
          <w:sz w:val="22"/>
          <w:szCs w:val="22"/>
        </w:rPr>
        <w:t>BIRLA INSTITUTE OF TECHNOLOGY &amp; SCIENCE, PILANI</w:t>
      </w:r>
      <w:r w:rsidR="00C7250B" w:rsidRPr="000807DE">
        <w:rPr>
          <w:rFonts w:ascii="Times New Roman" w:hAnsi="Times New Roman"/>
          <w:b/>
          <w:spacing w:val="-2"/>
          <w:sz w:val="22"/>
          <w:szCs w:val="22"/>
        </w:rPr>
        <w:fldChar w:fldCharType="begin"/>
      </w:r>
      <w:r w:rsidRPr="000807DE">
        <w:rPr>
          <w:rFonts w:ascii="Times New Roman" w:hAnsi="Times New Roman"/>
          <w:b/>
          <w:spacing w:val="-2"/>
          <w:sz w:val="22"/>
          <w:szCs w:val="22"/>
        </w:rPr>
        <w:instrText xml:space="preserve">PRIVATE </w:instrText>
      </w:r>
      <w:r w:rsidR="00C7250B" w:rsidRPr="000807DE">
        <w:rPr>
          <w:rFonts w:ascii="Times New Roman" w:hAnsi="Times New Roman"/>
          <w:b/>
          <w:spacing w:val="-2"/>
          <w:sz w:val="22"/>
          <w:szCs w:val="22"/>
        </w:rPr>
        <w:fldChar w:fldCharType="end"/>
      </w:r>
    </w:p>
    <w:p w14:paraId="2776A630" w14:textId="40CBC907" w:rsidR="00E31ED6" w:rsidRPr="000807DE" w:rsidRDefault="00DC09CF" w:rsidP="00E31ED6">
      <w:pPr>
        <w:suppressAutoHyphens/>
        <w:jc w:val="center"/>
        <w:rPr>
          <w:rFonts w:ascii="Times New Roman" w:hAnsi="Times New Roman"/>
          <w:sz w:val="22"/>
          <w:szCs w:val="22"/>
        </w:rPr>
      </w:pPr>
      <w:r>
        <w:rPr>
          <w:rFonts w:ascii="Times New Roman" w:hAnsi="Times New Roman"/>
          <w:b/>
          <w:spacing w:val="-2"/>
          <w:sz w:val="22"/>
          <w:szCs w:val="22"/>
        </w:rPr>
        <w:t>FIRST</w:t>
      </w:r>
      <w:r w:rsidR="00E31ED6">
        <w:rPr>
          <w:rFonts w:ascii="Times New Roman" w:hAnsi="Times New Roman"/>
          <w:b/>
          <w:spacing w:val="-2"/>
          <w:sz w:val="22"/>
          <w:szCs w:val="22"/>
        </w:rPr>
        <w:t xml:space="preserve"> SEMESTER 20</w:t>
      </w:r>
      <w:r>
        <w:rPr>
          <w:rFonts w:ascii="Times New Roman" w:hAnsi="Times New Roman"/>
          <w:b/>
          <w:spacing w:val="-2"/>
          <w:sz w:val="22"/>
          <w:szCs w:val="22"/>
        </w:rPr>
        <w:t>21</w:t>
      </w:r>
      <w:r w:rsidR="00E31ED6">
        <w:rPr>
          <w:rFonts w:ascii="Times New Roman" w:hAnsi="Times New Roman"/>
          <w:b/>
          <w:spacing w:val="-2"/>
          <w:sz w:val="22"/>
          <w:szCs w:val="22"/>
        </w:rPr>
        <w:t>-2</w:t>
      </w:r>
      <w:r>
        <w:rPr>
          <w:rFonts w:ascii="Times New Roman" w:hAnsi="Times New Roman"/>
          <w:b/>
          <w:spacing w:val="-2"/>
          <w:sz w:val="22"/>
          <w:szCs w:val="22"/>
        </w:rPr>
        <w:t>2</w:t>
      </w:r>
    </w:p>
    <w:p w14:paraId="48128405" w14:textId="28B175CF" w:rsidR="002E2DBB" w:rsidRPr="000807DE" w:rsidRDefault="002E2DBB" w:rsidP="007F0987">
      <w:pPr>
        <w:ind w:right="480"/>
        <w:jc w:val="right"/>
        <w:rPr>
          <w:rFonts w:ascii="Times New Roman" w:hAnsi="Times New Roman"/>
          <w:sz w:val="22"/>
          <w:szCs w:val="22"/>
        </w:rPr>
      </w:pPr>
      <w:r w:rsidRPr="000807DE">
        <w:rPr>
          <w:rFonts w:ascii="Times New Roman" w:hAnsi="Times New Roman"/>
          <w:sz w:val="22"/>
          <w:szCs w:val="22"/>
        </w:rPr>
        <w:t xml:space="preserve">Dated: </w:t>
      </w:r>
      <w:r w:rsidR="00572C09">
        <w:rPr>
          <w:rFonts w:ascii="Times New Roman" w:hAnsi="Times New Roman"/>
          <w:sz w:val="22"/>
          <w:szCs w:val="22"/>
        </w:rPr>
        <w:t>21.08</w:t>
      </w:r>
      <w:r w:rsidR="00A41450" w:rsidRPr="000807DE">
        <w:rPr>
          <w:rFonts w:ascii="Times New Roman" w:hAnsi="Times New Roman"/>
          <w:sz w:val="22"/>
          <w:szCs w:val="22"/>
        </w:rPr>
        <w:t>.</w:t>
      </w:r>
      <w:r w:rsidR="00572C09">
        <w:rPr>
          <w:rFonts w:ascii="Times New Roman" w:hAnsi="Times New Roman"/>
          <w:sz w:val="22"/>
          <w:szCs w:val="22"/>
        </w:rPr>
        <w:t>21</w:t>
      </w:r>
    </w:p>
    <w:p w14:paraId="095FA017" w14:textId="08F11AA7" w:rsidR="00C232C3" w:rsidRPr="000807DE" w:rsidRDefault="00C232C3" w:rsidP="003432E2">
      <w:pPr>
        <w:suppressAutoHyphens/>
        <w:jc w:val="center"/>
        <w:rPr>
          <w:rFonts w:ascii="Times New Roman" w:hAnsi="Times New Roman"/>
          <w:b/>
          <w:spacing w:val="-2"/>
          <w:sz w:val="22"/>
          <w:szCs w:val="22"/>
          <w:u w:val="single"/>
        </w:rPr>
      </w:pPr>
      <w:r w:rsidRPr="000807DE">
        <w:rPr>
          <w:rFonts w:ascii="Times New Roman" w:hAnsi="Times New Roman"/>
          <w:b/>
          <w:spacing w:val="-2"/>
          <w:sz w:val="22"/>
          <w:szCs w:val="22"/>
          <w:u w:val="single"/>
        </w:rPr>
        <w:t xml:space="preserve">Course Handout </w:t>
      </w:r>
      <w:r w:rsidR="00355F3F">
        <w:rPr>
          <w:rFonts w:ascii="Times New Roman" w:hAnsi="Times New Roman"/>
          <w:b/>
          <w:spacing w:val="-2"/>
          <w:sz w:val="22"/>
          <w:szCs w:val="22"/>
          <w:u w:val="single"/>
        </w:rPr>
        <w:t>Part II</w:t>
      </w:r>
    </w:p>
    <w:p w14:paraId="348D57E4" w14:textId="77777777" w:rsidR="005D2DE2" w:rsidRPr="000807DE" w:rsidRDefault="005D2DE2">
      <w:pPr>
        <w:suppressAutoHyphens/>
        <w:jc w:val="both"/>
        <w:rPr>
          <w:rFonts w:ascii="Times New Roman" w:hAnsi="Times New Roman"/>
          <w:b/>
          <w:spacing w:val="-2"/>
          <w:sz w:val="22"/>
          <w:szCs w:val="22"/>
        </w:rPr>
      </w:pPr>
    </w:p>
    <w:p w14:paraId="2D718EE2" w14:textId="77777777" w:rsidR="00F52142" w:rsidRPr="000807DE" w:rsidRDefault="00F52142">
      <w:pPr>
        <w:suppressAutoHyphens/>
        <w:jc w:val="both"/>
        <w:rPr>
          <w:rFonts w:ascii="Times New Roman" w:hAnsi="Times New Roman"/>
          <w:b/>
          <w:spacing w:val="-2"/>
          <w:sz w:val="22"/>
          <w:szCs w:val="22"/>
        </w:rPr>
      </w:pPr>
    </w:p>
    <w:p w14:paraId="788351C2" w14:textId="1F7BAD47" w:rsidR="003A1F33" w:rsidRPr="000807DE" w:rsidRDefault="00C232C3">
      <w:pPr>
        <w:suppressAutoHyphens/>
        <w:jc w:val="both"/>
        <w:rPr>
          <w:rFonts w:ascii="Times New Roman" w:hAnsi="Times New Roman"/>
          <w:b/>
          <w:spacing w:val="-2"/>
          <w:sz w:val="22"/>
          <w:szCs w:val="22"/>
        </w:rPr>
      </w:pPr>
      <w:r w:rsidRPr="000807DE">
        <w:rPr>
          <w:rFonts w:ascii="Times New Roman" w:hAnsi="Times New Roman"/>
          <w:b/>
          <w:spacing w:val="-2"/>
          <w:sz w:val="22"/>
          <w:szCs w:val="22"/>
        </w:rPr>
        <w:t>Course No.</w:t>
      </w:r>
      <w:r w:rsidR="00CD3FA9" w:rsidRPr="000807DE">
        <w:rPr>
          <w:rFonts w:ascii="Times New Roman" w:hAnsi="Times New Roman"/>
          <w:b/>
          <w:spacing w:val="-2"/>
          <w:sz w:val="22"/>
          <w:szCs w:val="22"/>
        </w:rPr>
        <w:tab/>
      </w:r>
      <w:r w:rsidR="00CD3FA9" w:rsidRPr="000807DE">
        <w:rPr>
          <w:rFonts w:ascii="Times New Roman" w:hAnsi="Times New Roman"/>
          <w:b/>
          <w:spacing w:val="-2"/>
          <w:sz w:val="22"/>
          <w:szCs w:val="22"/>
        </w:rPr>
        <w:tab/>
      </w:r>
      <w:r w:rsidRPr="000807DE">
        <w:rPr>
          <w:rFonts w:ascii="Times New Roman" w:hAnsi="Times New Roman"/>
          <w:b/>
          <w:spacing w:val="-2"/>
          <w:sz w:val="22"/>
          <w:szCs w:val="22"/>
        </w:rPr>
        <w:t>:</w:t>
      </w:r>
      <w:r w:rsidRPr="000807DE">
        <w:rPr>
          <w:rFonts w:ascii="Times New Roman" w:hAnsi="Times New Roman"/>
          <w:spacing w:val="-2"/>
          <w:sz w:val="22"/>
          <w:szCs w:val="22"/>
        </w:rPr>
        <w:t xml:space="preserve"> </w:t>
      </w:r>
      <w:r w:rsidR="00E264F5" w:rsidRPr="000807DE">
        <w:rPr>
          <w:rFonts w:ascii="Times New Roman" w:hAnsi="Times New Roman"/>
          <w:spacing w:val="-2"/>
          <w:sz w:val="22"/>
          <w:szCs w:val="22"/>
        </w:rPr>
        <w:t xml:space="preserve"> </w:t>
      </w:r>
      <w:r w:rsidRPr="000807DE">
        <w:rPr>
          <w:rFonts w:ascii="Times New Roman" w:hAnsi="Times New Roman"/>
          <w:b/>
          <w:spacing w:val="-2"/>
          <w:sz w:val="22"/>
          <w:szCs w:val="22"/>
        </w:rPr>
        <w:t xml:space="preserve">BIO </w:t>
      </w:r>
      <w:r w:rsidR="00124A61" w:rsidRPr="000807DE">
        <w:rPr>
          <w:rFonts w:ascii="Times New Roman" w:hAnsi="Times New Roman"/>
          <w:b/>
          <w:bCs/>
          <w:sz w:val="22"/>
          <w:szCs w:val="22"/>
        </w:rPr>
        <w:t>G5</w:t>
      </w:r>
      <w:r w:rsidR="0063018E" w:rsidRPr="000807DE">
        <w:rPr>
          <w:rFonts w:ascii="Times New Roman" w:hAnsi="Times New Roman"/>
          <w:b/>
          <w:bCs/>
          <w:sz w:val="22"/>
          <w:szCs w:val="22"/>
        </w:rPr>
        <w:t>1</w:t>
      </w:r>
      <w:r w:rsidR="00124A61" w:rsidRPr="000807DE">
        <w:rPr>
          <w:rFonts w:ascii="Times New Roman" w:hAnsi="Times New Roman"/>
          <w:b/>
          <w:bCs/>
          <w:sz w:val="22"/>
          <w:szCs w:val="22"/>
        </w:rPr>
        <w:t>3</w:t>
      </w:r>
    </w:p>
    <w:p w14:paraId="60E481A0" w14:textId="0CD7E6BE" w:rsidR="00C232C3" w:rsidRPr="000807DE" w:rsidRDefault="00C232C3">
      <w:pPr>
        <w:suppressAutoHyphens/>
        <w:jc w:val="both"/>
        <w:rPr>
          <w:rFonts w:ascii="Times New Roman" w:hAnsi="Times New Roman"/>
          <w:b/>
          <w:spacing w:val="-2"/>
          <w:sz w:val="22"/>
          <w:szCs w:val="22"/>
        </w:rPr>
      </w:pPr>
      <w:r w:rsidRPr="000807DE">
        <w:rPr>
          <w:rFonts w:ascii="Times New Roman" w:hAnsi="Times New Roman"/>
          <w:b/>
          <w:spacing w:val="-2"/>
          <w:sz w:val="22"/>
          <w:szCs w:val="22"/>
        </w:rPr>
        <w:t>Course Title</w:t>
      </w:r>
      <w:r w:rsidR="00CD3FA9" w:rsidRPr="000807DE">
        <w:rPr>
          <w:rFonts w:ascii="Times New Roman" w:hAnsi="Times New Roman"/>
          <w:b/>
          <w:spacing w:val="-2"/>
          <w:sz w:val="22"/>
          <w:szCs w:val="22"/>
        </w:rPr>
        <w:tab/>
      </w:r>
      <w:r w:rsidR="00CD3FA9" w:rsidRPr="000807DE">
        <w:rPr>
          <w:rFonts w:ascii="Times New Roman" w:hAnsi="Times New Roman"/>
          <w:b/>
          <w:spacing w:val="-2"/>
          <w:sz w:val="22"/>
          <w:szCs w:val="22"/>
        </w:rPr>
        <w:tab/>
      </w:r>
      <w:r w:rsidRPr="000807DE">
        <w:rPr>
          <w:rFonts w:ascii="Times New Roman" w:hAnsi="Times New Roman"/>
          <w:b/>
          <w:spacing w:val="-2"/>
          <w:sz w:val="22"/>
          <w:szCs w:val="22"/>
        </w:rPr>
        <w:t>:</w:t>
      </w:r>
      <w:r w:rsidRPr="000807DE">
        <w:rPr>
          <w:rFonts w:ascii="Times New Roman" w:hAnsi="Times New Roman"/>
          <w:spacing w:val="-2"/>
          <w:sz w:val="22"/>
          <w:szCs w:val="22"/>
        </w:rPr>
        <w:t xml:space="preserve"> </w:t>
      </w:r>
      <w:r w:rsidR="00E264F5" w:rsidRPr="000807DE">
        <w:rPr>
          <w:rFonts w:ascii="Times New Roman" w:hAnsi="Times New Roman"/>
          <w:spacing w:val="-2"/>
          <w:sz w:val="22"/>
          <w:szCs w:val="22"/>
        </w:rPr>
        <w:t xml:space="preserve"> </w:t>
      </w:r>
      <w:r w:rsidR="0063018E" w:rsidRPr="000807DE">
        <w:rPr>
          <w:rFonts w:ascii="Times New Roman" w:hAnsi="Times New Roman"/>
          <w:b/>
          <w:spacing w:val="-2"/>
          <w:sz w:val="22"/>
          <w:szCs w:val="22"/>
        </w:rPr>
        <w:t>Microbial &amp; Fermentation Technology</w:t>
      </w:r>
      <w:r w:rsidRPr="000807DE">
        <w:rPr>
          <w:rFonts w:ascii="Times New Roman" w:hAnsi="Times New Roman"/>
          <w:b/>
          <w:spacing w:val="-2"/>
          <w:sz w:val="22"/>
          <w:szCs w:val="22"/>
        </w:rPr>
        <w:t xml:space="preserve">   </w:t>
      </w:r>
    </w:p>
    <w:p w14:paraId="436E185F" w14:textId="29800604" w:rsidR="00F774DB" w:rsidRPr="000807DE" w:rsidRDefault="00CD3FA9">
      <w:pPr>
        <w:suppressAutoHyphens/>
        <w:jc w:val="both"/>
        <w:rPr>
          <w:rFonts w:ascii="Times New Roman" w:hAnsi="Times New Roman"/>
          <w:b/>
          <w:spacing w:val="-2"/>
          <w:sz w:val="22"/>
          <w:szCs w:val="22"/>
        </w:rPr>
      </w:pPr>
      <w:r w:rsidRPr="000807DE">
        <w:rPr>
          <w:rFonts w:ascii="Times New Roman" w:hAnsi="Times New Roman"/>
          <w:b/>
          <w:spacing w:val="-2"/>
          <w:sz w:val="22"/>
          <w:szCs w:val="22"/>
        </w:rPr>
        <w:t>Instructor In-charge</w:t>
      </w:r>
      <w:r w:rsidRPr="000807DE">
        <w:rPr>
          <w:rFonts w:ascii="Times New Roman" w:hAnsi="Times New Roman"/>
          <w:b/>
          <w:spacing w:val="-2"/>
          <w:sz w:val="22"/>
          <w:szCs w:val="22"/>
        </w:rPr>
        <w:tab/>
      </w:r>
      <w:r w:rsidR="00265864" w:rsidRPr="000807DE">
        <w:rPr>
          <w:rFonts w:ascii="Times New Roman" w:hAnsi="Times New Roman"/>
          <w:b/>
          <w:spacing w:val="-2"/>
          <w:sz w:val="22"/>
          <w:szCs w:val="22"/>
        </w:rPr>
        <w:t xml:space="preserve">: </w:t>
      </w:r>
      <w:r w:rsidR="00E264F5" w:rsidRPr="000807DE">
        <w:rPr>
          <w:rFonts w:ascii="Times New Roman" w:hAnsi="Times New Roman"/>
          <w:b/>
          <w:spacing w:val="-2"/>
          <w:sz w:val="22"/>
          <w:szCs w:val="22"/>
        </w:rPr>
        <w:t xml:space="preserve"> </w:t>
      </w:r>
      <w:r w:rsidR="00651AE4">
        <w:rPr>
          <w:rFonts w:ascii="Times New Roman" w:hAnsi="Times New Roman"/>
          <w:b/>
          <w:spacing w:val="-2"/>
          <w:sz w:val="22"/>
          <w:szCs w:val="22"/>
        </w:rPr>
        <w:t>JAYATI RAY DUTTA</w:t>
      </w:r>
      <w:r w:rsidR="00F774DB" w:rsidRPr="000807DE">
        <w:rPr>
          <w:rFonts w:ascii="Times New Roman" w:hAnsi="Times New Roman"/>
          <w:b/>
          <w:spacing w:val="-2"/>
          <w:sz w:val="22"/>
          <w:szCs w:val="22"/>
        </w:rPr>
        <w:t xml:space="preserve"> </w:t>
      </w:r>
    </w:p>
    <w:p w14:paraId="777BE384" w14:textId="2A993A73" w:rsidR="00850488" w:rsidRPr="000807DE" w:rsidRDefault="00850488">
      <w:pPr>
        <w:suppressAutoHyphens/>
        <w:jc w:val="both"/>
        <w:rPr>
          <w:rFonts w:ascii="Times New Roman" w:hAnsi="Times New Roman"/>
          <w:b/>
          <w:spacing w:val="-2"/>
          <w:sz w:val="22"/>
          <w:szCs w:val="22"/>
        </w:rPr>
      </w:pPr>
      <w:r w:rsidRPr="000807DE">
        <w:rPr>
          <w:rFonts w:ascii="Times New Roman" w:hAnsi="Times New Roman"/>
          <w:b/>
          <w:spacing w:val="-2"/>
          <w:sz w:val="22"/>
          <w:szCs w:val="22"/>
        </w:rPr>
        <w:t>Instructors</w:t>
      </w:r>
      <w:r w:rsidR="00C60DFC" w:rsidRPr="000807DE">
        <w:rPr>
          <w:rFonts w:ascii="Times New Roman" w:hAnsi="Times New Roman"/>
          <w:b/>
          <w:spacing w:val="-2"/>
          <w:sz w:val="22"/>
          <w:szCs w:val="22"/>
        </w:rPr>
        <w:t xml:space="preserve">                 </w:t>
      </w:r>
      <w:r w:rsidR="00C1017B">
        <w:rPr>
          <w:rFonts w:ascii="Times New Roman" w:hAnsi="Times New Roman"/>
          <w:b/>
          <w:spacing w:val="-2"/>
          <w:sz w:val="22"/>
          <w:szCs w:val="22"/>
        </w:rPr>
        <w:t xml:space="preserve">    </w:t>
      </w:r>
      <w:r w:rsidR="009A4C51" w:rsidRPr="000807DE">
        <w:rPr>
          <w:rFonts w:ascii="Times New Roman" w:hAnsi="Times New Roman"/>
          <w:b/>
          <w:spacing w:val="-2"/>
          <w:sz w:val="22"/>
          <w:szCs w:val="22"/>
        </w:rPr>
        <w:t xml:space="preserve">: </w:t>
      </w:r>
      <w:r w:rsidR="00F96941" w:rsidRPr="000807DE">
        <w:rPr>
          <w:rFonts w:ascii="Times New Roman" w:hAnsi="Times New Roman"/>
          <w:b/>
          <w:spacing w:val="-2"/>
          <w:sz w:val="22"/>
          <w:szCs w:val="22"/>
        </w:rPr>
        <w:t xml:space="preserve"> </w:t>
      </w:r>
      <w:r w:rsidR="00EC4273">
        <w:rPr>
          <w:rFonts w:ascii="Times New Roman" w:hAnsi="Times New Roman"/>
          <w:b/>
          <w:spacing w:val="-2"/>
          <w:sz w:val="22"/>
          <w:szCs w:val="22"/>
        </w:rPr>
        <w:t>Pranay A. M.</w:t>
      </w:r>
      <w:r w:rsidR="00B800F1">
        <w:rPr>
          <w:rFonts w:ascii="Times New Roman" w:hAnsi="Times New Roman"/>
          <w:b/>
          <w:spacing w:val="-2"/>
          <w:sz w:val="22"/>
          <w:szCs w:val="22"/>
        </w:rPr>
        <w:t xml:space="preserve">, </w:t>
      </w:r>
      <w:r w:rsidR="00EC4273">
        <w:rPr>
          <w:rFonts w:ascii="Times New Roman" w:hAnsi="Times New Roman"/>
          <w:b/>
          <w:spacing w:val="-2"/>
          <w:sz w:val="22"/>
          <w:szCs w:val="22"/>
        </w:rPr>
        <w:t>Hemanjali M.</w:t>
      </w:r>
      <w:r w:rsidR="00B800F1">
        <w:rPr>
          <w:rFonts w:ascii="Times New Roman" w:hAnsi="Times New Roman"/>
          <w:b/>
          <w:spacing w:val="-2"/>
          <w:sz w:val="22"/>
          <w:szCs w:val="22"/>
        </w:rPr>
        <w:t xml:space="preserve"> &amp; </w:t>
      </w:r>
      <w:r w:rsidR="00572C09">
        <w:rPr>
          <w:rFonts w:ascii="Times New Roman" w:hAnsi="Times New Roman"/>
          <w:b/>
          <w:spacing w:val="-2"/>
          <w:sz w:val="22"/>
          <w:szCs w:val="22"/>
        </w:rPr>
        <w:t>Kalyani Sakhare</w:t>
      </w:r>
    </w:p>
    <w:p w14:paraId="7E0F1132" w14:textId="77777777" w:rsidR="00E9068F" w:rsidRPr="000807DE" w:rsidRDefault="00E9068F" w:rsidP="007147A6">
      <w:pPr>
        <w:tabs>
          <w:tab w:val="left" w:pos="720"/>
        </w:tabs>
        <w:suppressAutoHyphens/>
        <w:jc w:val="both"/>
        <w:rPr>
          <w:rFonts w:ascii="Times New Roman" w:hAnsi="Times New Roman"/>
          <w:b/>
          <w:bCs/>
          <w:spacing w:val="-2"/>
          <w:sz w:val="22"/>
          <w:szCs w:val="22"/>
        </w:rPr>
      </w:pPr>
    </w:p>
    <w:p w14:paraId="2313B8C8" w14:textId="474D979C" w:rsidR="007147A6" w:rsidRPr="000807DE" w:rsidRDefault="00C232C3" w:rsidP="007147A6">
      <w:pPr>
        <w:tabs>
          <w:tab w:val="left" w:pos="720"/>
        </w:tabs>
        <w:suppressAutoHyphens/>
        <w:jc w:val="both"/>
        <w:rPr>
          <w:rFonts w:ascii="Times New Roman" w:hAnsi="Times New Roman"/>
          <w:spacing w:val="-2"/>
          <w:sz w:val="22"/>
          <w:szCs w:val="22"/>
        </w:rPr>
      </w:pPr>
      <w:r w:rsidRPr="000807DE">
        <w:rPr>
          <w:rFonts w:ascii="Times New Roman" w:hAnsi="Times New Roman"/>
          <w:b/>
          <w:bCs/>
          <w:spacing w:val="-2"/>
          <w:sz w:val="22"/>
          <w:szCs w:val="22"/>
        </w:rPr>
        <w:t>1.</w:t>
      </w:r>
      <w:r w:rsidR="00F37971" w:rsidRPr="000807DE">
        <w:rPr>
          <w:rFonts w:ascii="Times New Roman" w:hAnsi="Times New Roman"/>
          <w:b/>
          <w:bCs/>
          <w:spacing w:val="-2"/>
          <w:sz w:val="22"/>
          <w:szCs w:val="22"/>
        </w:rPr>
        <w:t xml:space="preserve"> </w:t>
      </w:r>
      <w:r w:rsidRPr="000807DE">
        <w:rPr>
          <w:rFonts w:ascii="Times New Roman" w:hAnsi="Times New Roman"/>
          <w:b/>
          <w:spacing w:val="-2"/>
          <w:sz w:val="22"/>
          <w:szCs w:val="22"/>
        </w:rPr>
        <w:t xml:space="preserve">Course </w:t>
      </w:r>
      <w:r w:rsidR="00BC3173" w:rsidRPr="000807DE">
        <w:rPr>
          <w:rFonts w:ascii="Times New Roman" w:hAnsi="Times New Roman"/>
          <w:b/>
          <w:spacing w:val="-2"/>
          <w:sz w:val="22"/>
          <w:szCs w:val="22"/>
        </w:rPr>
        <w:t>Description</w:t>
      </w:r>
      <w:r w:rsidR="00BC3173" w:rsidRPr="000807DE">
        <w:rPr>
          <w:rFonts w:ascii="Times New Roman" w:hAnsi="Times New Roman"/>
          <w:spacing w:val="-2"/>
          <w:sz w:val="22"/>
          <w:szCs w:val="22"/>
        </w:rPr>
        <w:t>:</w:t>
      </w:r>
      <w:r w:rsidRPr="000807DE">
        <w:rPr>
          <w:rFonts w:ascii="Times New Roman" w:hAnsi="Times New Roman"/>
          <w:spacing w:val="-2"/>
          <w:sz w:val="22"/>
          <w:szCs w:val="22"/>
        </w:rPr>
        <w:t xml:space="preserve"> </w:t>
      </w:r>
      <w:r w:rsidR="001F42A9" w:rsidRPr="001F42A9">
        <w:rPr>
          <w:rFonts w:ascii="Times New Roman" w:hAnsi="Times New Roman"/>
          <w:sz w:val="22"/>
          <w:szCs w:val="22"/>
        </w:rPr>
        <w:t>Metabolic Stoichiometry- energetics, fundamentals of microbes and their morphology, Stoichiometry of cell growth and product formation, fermentation kinetics, phases of growth in batch culture, continuous culture and fed-batch cultures, kinetics of cell growth, product formation and substrate utilization-substrate and product inhibition kinetics, enzyme technology. Industrial Bio</w:t>
      </w:r>
      <w:r w:rsidR="001F42A9" w:rsidRPr="001F42A9">
        <w:rPr>
          <w:rFonts w:ascii="Times New Roman" w:hAnsi="Times New Roman"/>
          <w:sz w:val="22"/>
          <w:szCs w:val="22"/>
        </w:rPr>
        <w:t>technology- strain selection and improvement, media formulation and sterilization strategies, industrial applications, fermentation and product recovery, preparation of alcohols, antibiotics, organic acids, enzymes, bakery and dairy products, biopharmaceuticals, vaccine production.</w:t>
      </w:r>
      <w:r w:rsidR="00F24C13" w:rsidRPr="001F42A9">
        <w:rPr>
          <w:rFonts w:ascii="Times New Roman" w:hAnsi="Times New Roman"/>
          <w:sz w:val="22"/>
          <w:szCs w:val="22"/>
        </w:rPr>
        <w:t>.</w:t>
      </w:r>
    </w:p>
    <w:p w14:paraId="46A48FD2" w14:textId="77777777" w:rsidR="00EF29B8" w:rsidRPr="000807DE" w:rsidRDefault="00EF29B8" w:rsidP="00F37971">
      <w:pPr>
        <w:suppressAutoHyphens/>
        <w:jc w:val="both"/>
        <w:rPr>
          <w:rFonts w:asciiTheme="minorHAnsi" w:hAnsiTheme="minorHAnsi" w:cstheme="minorHAnsi"/>
          <w:b/>
          <w:bCs/>
          <w:spacing w:val="-2"/>
          <w:sz w:val="22"/>
          <w:szCs w:val="22"/>
        </w:rPr>
      </w:pPr>
    </w:p>
    <w:p w14:paraId="322E49DA" w14:textId="77777777" w:rsidR="00C232C3" w:rsidRPr="00AA1EB8" w:rsidRDefault="00C232C3" w:rsidP="00F37971">
      <w:pPr>
        <w:suppressAutoHyphens/>
        <w:jc w:val="both"/>
        <w:rPr>
          <w:rFonts w:ascii="Times New Roman" w:hAnsi="Times New Roman"/>
          <w:spacing w:val="-2"/>
          <w:sz w:val="22"/>
          <w:szCs w:val="22"/>
        </w:rPr>
      </w:pPr>
      <w:r w:rsidRPr="00AA1EB8">
        <w:rPr>
          <w:rFonts w:ascii="Times New Roman" w:hAnsi="Times New Roman"/>
          <w:b/>
          <w:bCs/>
          <w:spacing w:val="-2"/>
          <w:sz w:val="22"/>
          <w:szCs w:val="22"/>
        </w:rPr>
        <w:t>2.</w:t>
      </w:r>
      <w:r w:rsidR="00F37971" w:rsidRPr="00AA1EB8">
        <w:rPr>
          <w:rFonts w:ascii="Times New Roman" w:hAnsi="Times New Roman"/>
          <w:spacing w:val="-2"/>
          <w:sz w:val="22"/>
          <w:szCs w:val="22"/>
        </w:rPr>
        <w:t xml:space="preserve"> </w:t>
      </w:r>
      <w:r w:rsidRPr="00AA1EB8">
        <w:rPr>
          <w:rFonts w:ascii="Times New Roman" w:hAnsi="Times New Roman"/>
          <w:b/>
          <w:spacing w:val="-2"/>
          <w:sz w:val="22"/>
          <w:szCs w:val="22"/>
        </w:rPr>
        <w:t>Scope &amp; Objective of the Course:</w:t>
      </w:r>
    </w:p>
    <w:p w14:paraId="6089711D" w14:textId="5D90E2E1" w:rsidR="0063018E" w:rsidRPr="000807DE" w:rsidRDefault="0063018E" w:rsidP="0063018E">
      <w:pPr>
        <w:pBdr>
          <w:bottom w:val="single" w:sz="6" w:space="1" w:color="auto"/>
        </w:pBdr>
        <w:jc w:val="both"/>
        <w:rPr>
          <w:rFonts w:ascii="Times New Roman" w:hAnsi="Times New Roman"/>
          <w:sz w:val="22"/>
          <w:szCs w:val="22"/>
        </w:rPr>
      </w:pPr>
      <w:r w:rsidRPr="000807DE">
        <w:rPr>
          <w:rFonts w:ascii="Times New Roman" w:hAnsi="Times New Roman"/>
          <w:sz w:val="22"/>
          <w:szCs w:val="22"/>
        </w:rPr>
        <w:t>The course introduces and delineates various aspects of pure and applied microbiology. It mainly dwells upon the basic principles of Fermentation Technology and Downstream Processing, which involve various strategies for strain selection and improvement, media formulation, sterilization, inocul</w:t>
      </w:r>
      <w:r w:rsidR="009E3453">
        <w:rPr>
          <w:rFonts w:ascii="Times New Roman" w:hAnsi="Times New Roman"/>
          <w:sz w:val="22"/>
          <w:szCs w:val="22"/>
        </w:rPr>
        <w:t>um development, various fermente</w:t>
      </w:r>
      <w:r w:rsidRPr="000807DE">
        <w:rPr>
          <w:rFonts w:ascii="Times New Roman" w:hAnsi="Times New Roman"/>
          <w:sz w:val="22"/>
          <w:szCs w:val="22"/>
        </w:rPr>
        <w:t>r configurations and modes of operation, cell harvesting and product recovery,</w:t>
      </w:r>
      <w:r w:rsidRPr="000807DE">
        <w:rPr>
          <w:rFonts w:ascii="Times New Roman" w:hAnsi="Times New Roman"/>
          <w:b/>
          <w:bCs/>
          <w:sz w:val="22"/>
          <w:szCs w:val="22"/>
        </w:rPr>
        <w:t xml:space="preserve"> </w:t>
      </w:r>
      <w:r w:rsidRPr="000807DE">
        <w:rPr>
          <w:rFonts w:ascii="Times New Roman" w:hAnsi="Times New Roman"/>
          <w:sz w:val="22"/>
          <w:szCs w:val="22"/>
        </w:rPr>
        <w:t>kinetics of growth and enzyme catalyzed reactions. The course also focuses on implications of r-DNA technology and the industrial applications of bioprocesses (Industrial Biotechnology) for the commercial manufacture of value-added biotechnological products like solvents, organic acids, antibiotics, enzymes, biopharmaceuticals etc.</w:t>
      </w:r>
    </w:p>
    <w:p w14:paraId="4D111A05" w14:textId="77777777" w:rsidR="00556AB2" w:rsidRPr="00BF1400" w:rsidRDefault="00C232C3">
      <w:pPr>
        <w:suppressAutoHyphens/>
        <w:jc w:val="both"/>
        <w:rPr>
          <w:rFonts w:ascii="Times New Roman" w:hAnsi="Times New Roman"/>
          <w:b/>
          <w:spacing w:val="-2"/>
          <w:sz w:val="22"/>
          <w:szCs w:val="22"/>
        </w:rPr>
      </w:pPr>
      <w:r w:rsidRPr="00BF1400">
        <w:rPr>
          <w:rFonts w:ascii="Times New Roman" w:hAnsi="Times New Roman"/>
          <w:b/>
          <w:bCs/>
          <w:spacing w:val="-2"/>
          <w:sz w:val="22"/>
          <w:szCs w:val="22"/>
        </w:rPr>
        <w:t>3.</w:t>
      </w:r>
      <w:r w:rsidR="00F17AF6" w:rsidRPr="00BF1400">
        <w:rPr>
          <w:rFonts w:ascii="Times New Roman" w:hAnsi="Times New Roman"/>
          <w:spacing w:val="-2"/>
          <w:sz w:val="22"/>
          <w:szCs w:val="22"/>
        </w:rPr>
        <w:t xml:space="preserve"> </w:t>
      </w:r>
      <w:r w:rsidRPr="00BF1400">
        <w:rPr>
          <w:rFonts w:ascii="Times New Roman" w:hAnsi="Times New Roman"/>
          <w:b/>
          <w:spacing w:val="-2"/>
          <w:sz w:val="22"/>
          <w:szCs w:val="22"/>
        </w:rPr>
        <w:t xml:space="preserve">Text </w:t>
      </w:r>
      <w:r w:rsidR="001C4F34" w:rsidRPr="00BF1400">
        <w:rPr>
          <w:rFonts w:ascii="Times New Roman" w:hAnsi="Times New Roman"/>
          <w:b/>
          <w:spacing w:val="-2"/>
          <w:sz w:val="22"/>
          <w:szCs w:val="22"/>
        </w:rPr>
        <w:t>Book</w:t>
      </w:r>
      <w:r w:rsidR="00510BCE" w:rsidRPr="00BF1400">
        <w:rPr>
          <w:rFonts w:ascii="Times New Roman" w:hAnsi="Times New Roman"/>
          <w:b/>
          <w:spacing w:val="-2"/>
          <w:sz w:val="22"/>
          <w:szCs w:val="22"/>
        </w:rPr>
        <w:t xml:space="preserve"> (T</w:t>
      </w:r>
      <w:r w:rsidR="00061F95" w:rsidRPr="00BF1400">
        <w:rPr>
          <w:rFonts w:ascii="Times New Roman" w:hAnsi="Times New Roman"/>
          <w:b/>
          <w:spacing w:val="-2"/>
          <w:sz w:val="22"/>
          <w:szCs w:val="22"/>
        </w:rPr>
        <w:t>B</w:t>
      </w:r>
      <w:r w:rsidR="00510BCE" w:rsidRPr="00BF1400">
        <w:rPr>
          <w:rFonts w:ascii="Times New Roman" w:hAnsi="Times New Roman"/>
          <w:b/>
          <w:spacing w:val="-2"/>
          <w:sz w:val="22"/>
          <w:szCs w:val="22"/>
        </w:rPr>
        <w:t>)</w:t>
      </w:r>
      <w:r w:rsidR="001C4F34" w:rsidRPr="00BF1400">
        <w:rPr>
          <w:rFonts w:ascii="Times New Roman" w:hAnsi="Times New Roman"/>
          <w:b/>
          <w:spacing w:val="-2"/>
          <w:sz w:val="22"/>
          <w:szCs w:val="22"/>
        </w:rPr>
        <w:t>:</w:t>
      </w:r>
      <w:r w:rsidR="00556AB2" w:rsidRPr="00BF1400">
        <w:rPr>
          <w:rFonts w:ascii="Times New Roman" w:hAnsi="Times New Roman"/>
          <w:b/>
          <w:spacing w:val="-2"/>
          <w:sz w:val="22"/>
          <w:szCs w:val="22"/>
        </w:rPr>
        <w:t xml:space="preserve"> </w:t>
      </w:r>
    </w:p>
    <w:p w14:paraId="26B8E5C6" w14:textId="69CAC048" w:rsidR="0071115C" w:rsidRPr="0071115C" w:rsidRDefault="0071115C" w:rsidP="0071115C">
      <w:pPr>
        <w:ind w:left="270" w:hanging="270"/>
        <w:jc w:val="both"/>
        <w:rPr>
          <w:rFonts w:ascii="Times New Roman" w:hAnsi="Times New Roman"/>
          <w:bCs/>
          <w:sz w:val="22"/>
          <w:szCs w:val="22"/>
        </w:rPr>
      </w:pPr>
      <w:r w:rsidRPr="0071115C">
        <w:rPr>
          <w:rFonts w:ascii="Times New Roman" w:hAnsi="Times New Roman"/>
          <w:b/>
          <w:bCs/>
          <w:sz w:val="22"/>
          <w:szCs w:val="22"/>
        </w:rPr>
        <w:t xml:space="preserve">“Fermentation Microbiology and Biotechnology” </w:t>
      </w:r>
      <w:r w:rsidRPr="0071115C">
        <w:rPr>
          <w:rFonts w:ascii="Times New Roman" w:hAnsi="Times New Roman"/>
          <w:bCs/>
          <w:sz w:val="22"/>
          <w:szCs w:val="22"/>
        </w:rPr>
        <w:t>Edited by E.M.T El-Mansi, C.F.A. Bryce, A.L. Demain &amp; A.R. Allman</w:t>
      </w:r>
      <w:r w:rsidR="00332F37">
        <w:rPr>
          <w:rFonts w:ascii="Times New Roman" w:hAnsi="Times New Roman"/>
          <w:bCs/>
          <w:sz w:val="22"/>
          <w:szCs w:val="22"/>
        </w:rPr>
        <w:t xml:space="preserve">, </w:t>
      </w:r>
      <w:r w:rsidR="00332F37" w:rsidRPr="00295F05">
        <w:rPr>
          <w:rFonts w:ascii="Times New Roman" w:hAnsi="Times New Roman"/>
          <w:color w:val="000000"/>
          <w:sz w:val="22"/>
          <w:szCs w:val="22"/>
        </w:rPr>
        <w:t>3</w:t>
      </w:r>
      <w:r w:rsidR="00332F37" w:rsidRPr="00295F05">
        <w:rPr>
          <w:rFonts w:ascii="Times New Roman" w:hAnsi="Times New Roman"/>
          <w:color w:val="000000"/>
          <w:sz w:val="22"/>
          <w:szCs w:val="22"/>
          <w:vertAlign w:val="superscript"/>
        </w:rPr>
        <w:t>rd</w:t>
      </w:r>
      <w:r w:rsidR="00332F37" w:rsidRPr="00295F05">
        <w:rPr>
          <w:rFonts w:ascii="Times New Roman" w:hAnsi="Times New Roman"/>
          <w:color w:val="000000"/>
          <w:sz w:val="22"/>
          <w:szCs w:val="22"/>
        </w:rPr>
        <w:t xml:space="preserve"> edition,</w:t>
      </w:r>
      <w:r w:rsidR="00332F37">
        <w:rPr>
          <w:rFonts w:ascii="Times New Roman" w:hAnsi="Times New Roman"/>
          <w:bCs/>
          <w:sz w:val="22"/>
          <w:szCs w:val="22"/>
        </w:rPr>
        <w:t xml:space="preserve"> (2012</w:t>
      </w:r>
      <w:r w:rsidRPr="0071115C">
        <w:rPr>
          <w:rFonts w:ascii="Times New Roman" w:hAnsi="Times New Roman"/>
          <w:bCs/>
          <w:sz w:val="22"/>
          <w:szCs w:val="22"/>
        </w:rPr>
        <w:t>), Taylor and Francis Grp., London.</w:t>
      </w:r>
    </w:p>
    <w:p w14:paraId="2AC2E233" w14:textId="77777777" w:rsidR="00C232C3" w:rsidRPr="00BF1400" w:rsidRDefault="00C232C3" w:rsidP="00F17AF6">
      <w:pPr>
        <w:suppressAutoHyphens/>
        <w:jc w:val="both"/>
        <w:rPr>
          <w:rFonts w:ascii="Times New Roman" w:hAnsi="Times New Roman"/>
          <w:spacing w:val="-2"/>
          <w:sz w:val="22"/>
          <w:szCs w:val="22"/>
        </w:rPr>
      </w:pPr>
      <w:r w:rsidRPr="00BF1400">
        <w:rPr>
          <w:rFonts w:ascii="Times New Roman" w:hAnsi="Times New Roman"/>
          <w:b/>
          <w:bCs/>
          <w:spacing w:val="-2"/>
          <w:sz w:val="22"/>
          <w:szCs w:val="22"/>
        </w:rPr>
        <w:t>4.</w:t>
      </w:r>
      <w:r w:rsidRPr="00BF1400">
        <w:rPr>
          <w:rFonts w:ascii="Times New Roman" w:hAnsi="Times New Roman"/>
          <w:spacing w:val="-2"/>
          <w:sz w:val="22"/>
          <w:szCs w:val="22"/>
        </w:rPr>
        <w:t xml:space="preserve"> </w:t>
      </w:r>
      <w:r w:rsidRPr="00BF1400">
        <w:rPr>
          <w:rFonts w:ascii="Times New Roman" w:hAnsi="Times New Roman"/>
          <w:b/>
          <w:spacing w:val="-2"/>
          <w:sz w:val="22"/>
          <w:szCs w:val="22"/>
        </w:rPr>
        <w:t>Reference Book</w:t>
      </w:r>
      <w:r w:rsidR="004A05E0" w:rsidRPr="00BF1400">
        <w:rPr>
          <w:rFonts w:ascii="Times New Roman" w:hAnsi="Times New Roman"/>
          <w:b/>
          <w:spacing w:val="-2"/>
          <w:sz w:val="22"/>
          <w:szCs w:val="22"/>
        </w:rPr>
        <w:t xml:space="preserve"> (R</w:t>
      </w:r>
      <w:r w:rsidR="00061F95" w:rsidRPr="00BF1400">
        <w:rPr>
          <w:rFonts w:ascii="Times New Roman" w:hAnsi="Times New Roman"/>
          <w:b/>
          <w:spacing w:val="-2"/>
          <w:sz w:val="22"/>
          <w:szCs w:val="22"/>
        </w:rPr>
        <w:t>B</w:t>
      </w:r>
      <w:r w:rsidR="004A05E0" w:rsidRPr="00BF1400">
        <w:rPr>
          <w:rFonts w:ascii="Times New Roman" w:hAnsi="Times New Roman"/>
          <w:b/>
          <w:spacing w:val="-2"/>
          <w:sz w:val="22"/>
          <w:szCs w:val="22"/>
        </w:rPr>
        <w:t>)</w:t>
      </w:r>
      <w:r w:rsidR="007A4587" w:rsidRPr="00BF1400">
        <w:rPr>
          <w:rFonts w:ascii="Times New Roman" w:hAnsi="Times New Roman"/>
          <w:spacing w:val="-2"/>
          <w:sz w:val="22"/>
          <w:szCs w:val="22"/>
        </w:rPr>
        <w:t>:</w:t>
      </w:r>
    </w:p>
    <w:p w14:paraId="4FE31C45" w14:textId="351208EB" w:rsidR="00055C6E" w:rsidRPr="00295F05" w:rsidRDefault="00C009AF" w:rsidP="00055C6E">
      <w:pPr>
        <w:ind w:left="450"/>
        <w:jc w:val="both"/>
        <w:rPr>
          <w:rFonts w:ascii="Times New Roman" w:hAnsi="Times New Roman"/>
          <w:bCs/>
          <w:sz w:val="22"/>
          <w:szCs w:val="22"/>
        </w:rPr>
      </w:pPr>
      <w:r w:rsidRPr="00055C6E">
        <w:rPr>
          <w:rFonts w:ascii="Times New Roman" w:hAnsi="Times New Roman"/>
          <w:b/>
          <w:spacing w:val="-2"/>
          <w:sz w:val="22"/>
          <w:szCs w:val="22"/>
        </w:rPr>
        <w:t>1.</w:t>
      </w:r>
      <w:r w:rsidR="00E56242" w:rsidRPr="00055C6E">
        <w:rPr>
          <w:rFonts w:ascii="Times New Roman" w:hAnsi="Times New Roman"/>
          <w:spacing w:val="-2"/>
          <w:sz w:val="22"/>
          <w:szCs w:val="22"/>
        </w:rPr>
        <w:t xml:space="preserve"> </w:t>
      </w:r>
      <w:r w:rsidR="00055C6E" w:rsidRPr="00055C6E">
        <w:rPr>
          <w:rFonts w:ascii="Times New Roman" w:hAnsi="Times New Roman"/>
          <w:b/>
          <w:bCs/>
          <w:sz w:val="22"/>
          <w:szCs w:val="22"/>
        </w:rPr>
        <w:t xml:space="preserve">“Principles of Fermentation Technology” </w:t>
      </w:r>
      <w:r w:rsidR="00055C6E" w:rsidRPr="00055C6E">
        <w:rPr>
          <w:rFonts w:ascii="Times New Roman" w:hAnsi="Times New Roman"/>
          <w:bCs/>
          <w:sz w:val="22"/>
          <w:szCs w:val="22"/>
        </w:rPr>
        <w:t>by S</w:t>
      </w:r>
      <w:r w:rsidR="00584E30">
        <w:rPr>
          <w:rFonts w:ascii="Times New Roman" w:hAnsi="Times New Roman"/>
          <w:bCs/>
          <w:sz w:val="22"/>
          <w:szCs w:val="22"/>
        </w:rPr>
        <w:t>tanbury, Whitaker &amp; Hall,</w:t>
      </w:r>
      <w:r w:rsidR="00055C6E" w:rsidRPr="00055C6E">
        <w:rPr>
          <w:rFonts w:ascii="Times New Roman" w:hAnsi="Times New Roman"/>
          <w:bCs/>
          <w:sz w:val="22"/>
          <w:szCs w:val="22"/>
        </w:rPr>
        <w:t xml:space="preserve"> Aditya Books (P) Ltd., New </w:t>
      </w:r>
      <w:r w:rsidR="00BA4259" w:rsidRPr="00055C6E">
        <w:rPr>
          <w:rFonts w:ascii="Times New Roman" w:hAnsi="Times New Roman"/>
          <w:bCs/>
          <w:sz w:val="22"/>
          <w:szCs w:val="22"/>
        </w:rPr>
        <w:t>Delhi</w:t>
      </w:r>
      <w:r w:rsidR="00BA4259">
        <w:rPr>
          <w:rFonts w:ascii="Times New Roman" w:hAnsi="Times New Roman"/>
          <w:bCs/>
          <w:sz w:val="22"/>
          <w:szCs w:val="22"/>
        </w:rPr>
        <w:t>, IChemE</w:t>
      </w:r>
      <w:r w:rsidR="00295F05" w:rsidRPr="00295F05">
        <w:rPr>
          <w:rFonts w:ascii="Times New Roman" w:hAnsi="Times New Roman"/>
          <w:color w:val="000000"/>
          <w:sz w:val="22"/>
          <w:szCs w:val="22"/>
        </w:rPr>
        <w:t>, 3</w:t>
      </w:r>
      <w:r w:rsidR="00295F05" w:rsidRPr="00295F05">
        <w:rPr>
          <w:rFonts w:ascii="Times New Roman" w:hAnsi="Times New Roman"/>
          <w:color w:val="000000"/>
          <w:sz w:val="22"/>
          <w:szCs w:val="22"/>
          <w:vertAlign w:val="superscript"/>
        </w:rPr>
        <w:t>rd</w:t>
      </w:r>
      <w:r w:rsidR="00295F05" w:rsidRPr="00295F05">
        <w:rPr>
          <w:rFonts w:ascii="Times New Roman" w:hAnsi="Times New Roman"/>
          <w:color w:val="000000"/>
          <w:sz w:val="22"/>
          <w:szCs w:val="22"/>
        </w:rPr>
        <w:t xml:space="preserve"> edition, </w:t>
      </w:r>
      <w:r w:rsidR="003E2D16">
        <w:rPr>
          <w:rFonts w:ascii="Times New Roman" w:hAnsi="Times New Roman"/>
          <w:color w:val="000000"/>
          <w:sz w:val="22"/>
          <w:szCs w:val="22"/>
        </w:rPr>
        <w:t>(</w:t>
      </w:r>
      <w:r w:rsidR="00295F05" w:rsidRPr="00295F05">
        <w:rPr>
          <w:rFonts w:ascii="Times New Roman" w:hAnsi="Times New Roman"/>
          <w:color w:val="000000"/>
          <w:sz w:val="22"/>
          <w:szCs w:val="22"/>
        </w:rPr>
        <w:t>2017</w:t>
      </w:r>
      <w:r w:rsidR="003E2D16">
        <w:rPr>
          <w:rFonts w:ascii="Times New Roman" w:hAnsi="Times New Roman"/>
          <w:color w:val="000000"/>
          <w:sz w:val="22"/>
          <w:szCs w:val="22"/>
        </w:rPr>
        <w:t>)</w:t>
      </w:r>
      <w:r w:rsidR="00295F05">
        <w:rPr>
          <w:rFonts w:ascii="Times New Roman" w:hAnsi="Times New Roman"/>
          <w:color w:val="000000"/>
          <w:sz w:val="22"/>
          <w:szCs w:val="22"/>
        </w:rPr>
        <w:t>.</w:t>
      </w:r>
    </w:p>
    <w:p w14:paraId="56C056E9" w14:textId="284FA038" w:rsidR="00055C6E" w:rsidRDefault="00055C6E" w:rsidP="00055C6E">
      <w:pPr>
        <w:ind w:left="450"/>
        <w:jc w:val="both"/>
        <w:rPr>
          <w:rFonts w:ascii="Times New Roman" w:hAnsi="Times New Roman"/>
          <w:bCs/>
          <w:sz w:val="22"/>
          <w:szCs w:val="22"/>
        </w:rPr>
      </w:pPr>
      <w:r>
        <w:rPr>
          <w:rFonts w:ascii="Times New Roman" w:hAnsi="Times New Roman"/>
          <w:b/>
          <w:bCs/>
          <w:sz w:val="22"/>
          <w:szCs w:val="22"/>
        </w:rPr>
        <w:t xml:space="preserve">2. </w:t>
      </w:r>
      <w:r w:rsidRPr="00055C6E">
        <w:rPr>
          <w:rFonts w:ascii="Times New Roman" w:hAnsi="Times New Roman"/>
          <w:b/>
          <w:bCs/>
          <w:sz w:val="22"/>
          <w:szCs w:val="22"/>
        </w:rPr>
        <w:t xml:space="preserve">‘Bioprocess Engineering: Basic Concepts’ </w:t>
      </w:r>
      <w:r w:rsidRPr="00055C6E">
        <w:rPr>
          <w:rFonts w:ascii="Times New Roman" w:hAnsi="Times New Roman"/>
          <w:bCs/>
          <w:sz w:val="22"/>
          <w:szCs w:val="22"/>
        </w:rPr>
        <w:t>by Mi</w:t>
      </w:r>
      <w:r w:rsidR="00295F05">
        <w:rPr>
          <w:rFonts w:ascii="Times New Roman" w:hAnsi="Times New Roman"/>
          <w:bCs/>
          <w:sz w:val="22"/>
          <w:szCs w:val="22"/>
        </w:rPr>
        <w:t>chael L. Shuler &amp; F. Kargi</w:t>
      </w:r>
      <w:r w:rsidR="003822BC">
        <w:rPr>
          <w:rFonts w:ascii="Times New Roman" w:hAnsi="Times New Roman"/>
          <w:bCs/>
          <w:sz w:val="22"/>
          <w:szCs w:val="22"/>
        </w:rPr>
        <w:t>,</w:t>
      </w:r>
      <w:r w:rsidR="00295F05">
        <w:rPr>
          <w:rFonts w:ascii="Times New Roman" w:hAnsi="Times New Roman"/>
          <w:bCs/>
          <w:sz w:val="22"/>
          <w:szCs w:val="22"/>
        </w:rPr>
        <w:t xml:space="preserve"> </w:t>
      </w:r>
      <w:r w:rsidR="003822BC">
        <w:rPr>
          <w:rFonts w:ascii="Times New Roman" w:hAnsi="Times New Roman"/>
          <w:bCs/>
          <w:sz w:val="22"/>
          <w:szCs w:val="22"/>
        </w:rPr>
        <w:t>2</w:t>
      </w:r>
      <w:r w:rsidR="003822BC" w:rsidRPr="00295F05">
        <w:rPr>
          <w:rFonts w:ascii="Times New Roman" w:hAnsi="Times New Roman"/>
          <w:bCs/>
          <w:sz w:val="22"/>
          <w:szCs w:val="22"/>
          <w:vertAlign w:val="superscript"/>
        </w:rPr>
        <w:t>nd</w:t>
      </w:r>
      <w:r w:rsidR="003822BC">
        <w:rPr>
          <w:rFonts w:ascii="Times New Roman" w:hAnsi="Times New Roman"/>
          <w:bCs/>
          <w:sz w:val="22"/>
          <w:szCs w:val="22"/>
        </w:rPr>
        <w:t xml:space="preserve"> edition,</w:t>
      </w:r>
      <w:r w:rsidR="003822BC" w:rsidRPr="00055C6E">
        <w:rPr>
          <w:rFonts w:ascii="Times New Roman" w:hAnsi="Times New Roman"/>
          <w:bCs/>
          <w:sz w:val="22"/>
          <w:szCs w:val="22"/>
        </w:rPr>
        <w:t xml:space="preserve"> </w:t>
      </w:r>
      <w:r w:rsidR="00295F05">
        <w:rPr>
          <w:rFonts w:ascii="Times New Roman" w:hAnsi="Times New Roman"/>
          <w:bCs/>
          <w:sz w:val="22"/>
          <w:szCs w:val="22"/>
        </w:rPr>
        <w:t>(2007</w:t>
      </w:r>
      <w:r w:rsidRPr="00055C6E">
        <w:rPr>
          <w:rFonts w:ascii="Times New Roman" w:hAnsi="Times New Roman"/>
          <w:bCs/>
          <w:sz w:val="22"/>
          <w:szCs w:val="22"/>
        </w:rPr>
        <w:t>)</w:t>
      </w:r>
      <w:r w:rsidR="00295F05">
        <w:rPr>
          <w:rFonts w:ascii="Times New Roman" w:hAnsi="Times New Roman"/>
          <w:bCs/>
          <w:sz w:val="22"/>
          <w:szCs w:val="22"/>
        </w:rPr>
        <w:t xml:space="preserve">, </w:t>
      </w:r>
      <w:r w:rsidRPr="00055C6E">
        <w:rPr>
          <w:rFonts w:ascii="Times New Roman" w:hAnsi="Times New Roman"/>
          <w:bCs/>
          <w:sz w:val="22"/>
          <w:szCs w:val="22"/>
        </w:rPr>
        <w:t>Prentice-Hall.</w:t>
      </w:r>
    </w:p>
    <w:p w14:paraId="11C23C78" w14:textId="0B849D2E" w:rsidR="00384D8C" w:rsidRPr="00384D8C" w:rsidRDefault="00384D8C" w:rsidP="00055C6E">
      <w:pPr>
        <w:ind w:left="450"/>
        <w:jc w:val="both"/>
        <w:rPr>
          <w:rFonts w:ascii="Times New Roman" w:hAnsi="Times New Roman"/>
          <w:b/>
          <w:bCs/>
          <w:sz w:val="22"/>
          <w:szCs w:val="22"/>
        </w:rPr>
      </w:pPr>
      <w:r w:rsidRPr="00384D8C">
        <w:rPr>
          <w:rFonts w:ascii="Times New Roman" w:hAnsi="Times New Roman"/>
          <w:b/>
          <w:bCs/>
          <w:sz w:val="22"/>
          <w:szCs w:val="22"/>
        </w:rPr>
        <w:t xml:space="preserve">3. “Biotechnology: A Text Book of Industrial Microbiology” </w:t>
      </w:r>
      <w:r w:rsidR="00A171F8">
        <w:rPr>
          <w:rFonts w:ascii="Times New Roman" w:hAnsi="Times New Roman"/>
          <w:bCs/>
          <w:sz w:val="22"/>
          <w:szCs w:val="22"/>
        </w:rPr>
        <w:t>2</w:t>
      </w:r>
      <w:r w:rsidR="00A171F8">
        <w:rPr>
          <w:rFonts w:ascii="Times New Roman" w:hAnsi="Times New Roman"/>
          <w:bCs/>
          <w:sz w:val="22"/>
          <w:szCs w:val="22"/>
          <w:vertAlign w:val="superscript"/>
        </w:rPr>
        <w:t>n</w:t>
      </w:r>
      <w:r w:rsidRPr="007A3A45">
        <w:rPr>
          <w:rFonts w:ascii="Times New Roman" w:hAnsi="Times New Roman"/>
          <w:bCs/>
          <w:sz w:val="22"/>
          <w:szCs w:val="22"/>
          <w:vertAlign w:val="superscript"/>
        </w:rPr>
        <w:t>d</w:t>
      </w:r>
      <w:r w:rsidRPr="007A3A45">
        <w:rPr>
          <w:rFonts w:ascii="Times New Roman" w:hAnsi="Times New Roman"/>
          <w:bCs/>
          <w:sz w:val="22"/>
          <w:szCs w:val="22"/>
        </w:rPr>
        <w:t xml:space="preserve"> Edition, by W. Crueger &amp; A. Crueger </w:t>
      </w:r>
      <w:r w:rsidRPr="007A3A45">
        <w:rPr>
          <w:rFonts w:ascii="Times New Roman" w:hAnsi="Times New Roman"/>
          <w:sz w:val="22"/>
          <w:szCs w:val="22"/>
        </w:rPr>
        <w:t>(</w:t>
      </w:r>
      <w:r w:rsidR="00A171F8">
        <w:rPr>
          <w:rFonts w:ascii="Times New Roman" w:hAnsi="Times New Roman"/>
          <w:bCs/>
          <w:sz w:val="22"/>
          <w:szCs w:val="22"/>
        </w:rPr>
        <w:t>2005</w:t>
      </w:r>
      <w:r w:rsidRPr="007A3A45">
        <w:rPr>
          <w:rFonts w:ascii="Times New Roman" w:hAnsi="Times New Roman"/>
          <w:sz w:val="22"/>
          <w:szCs w:val="22"/>
        </w:rPr>
        <w:t>)</w:t>
      </w:r>
      <w:r w:rsidRPr="00384D8C">
        <w:rPr>
          <w:rFonts w:ascii="Times New Roman" w:hAnsi="Times New Roman"/>
          <w:sz w:val="22"/>
          <w:szCs w:val="22"/>
        </w:rPr>
        <w:t xml:space="preserve"> </w:t>
      </w:r>
      <w:r w:rsidRPr="007A3A45">
        <w:rPr>
          <w:rFonts w:ascii="Times New Roman" w:hAnsi="Times New Roman"/>
          <w:bCs/>
          <w:sz w:val="22"/>
          <w:szCs w:val="22"/>
        </w:rPr>
        <w:t>Panima Publishing Corporation</w:t>
      </w:r>
      <w:r w:rsidRPr="007A3A45">
        <w:rPr>
          <w:rFonts w:ascii="Times New Roman" w:hAnsi="Times New Roman"/>
          <w:sz w:val="22"/>
          <w:szCs w:val="22"/>
        </w:rPr>
        <w:t>,</w:t>
      </w:r>
      <w:r w:rsidRPr="00384D8C">
        <w:rPr>
          <w:rFonts w:ascii="Times New Roman" w:hAnsi="Times New Roman"/>
          <w:sz w:val="22"/>
          <w:szCs w:val="22"/>
        </w:rPr>
        <w:t xml:space="preserve"> New Delhi/Bangalore.  </w:t>
      </w:r>
    </w:p>
    <w:p w14:paraId="2503FFBE" w14:textId="6DAAE369" w:rsidR="005E7E5E" w:rsidRPr="00475E2B" w:rsidRDefault="005E7E5E" w:rsidP="00055C6E">
      <w:pPr>
        <w:suppressAutoHyphens/>
        <w:jc w:val="both"/>
        <w:rPr>
          <w:rFonts w:asciiTheme="minorHAnsi" w:hAnsiTheme="minorHAnsi" w:cstheme="minorHAnsi"/>
          <w:spacing w:val="-2"/>
        </w:rPr>
      </w:pPr>
    </w:p>
    <w:p w14:paraId="07160E22" w14:textId="3347C3B2" w:rsidR="00C232C3" w:rsidRPr="00192F28" w:rsidRDefault="006E06D2" w:rsidP="008B129D">
      <w:pPr>
        <w:tabs>
          <w:tab w:val="left" w:pos="720"/>
        </w:tabs>
        <w:suppressAutoHyphens/>
        <w:ind w:left="90"/>
        <w:jc w:val="both"/>
        <w:rPr>
          <w:rFonts w:ascii="Times New Roman" w:hAnsi="Times New Roman"/>
          <w:spacing w:val="-2"/>
          <w:sz w:val="22"/>
          <w:szCs w:val="22"/>
        </w:rPr>
      </w:pPr>
      <w:r w:rsidRPr="00192F28">
        <w:rPr>
          <w:rFonts w:ascii="Times New Roman" w:hAnsi="Times New Roman"/>
          <w:b/>
          <w:spacing w:val="-2"/>
          <w:sz w:val="22"/>
          <w:szCs w:val="22"/>
        </w:rPr>
        <w:t>5</w:t>
      </w:r>
      <w:r w:rsidR="008B129D" w:rsidRPr="00192F28">
        <w:rPr>
          <w:rFonts w:ascii="Times New Roman" w:hAnsi="Times New Roman"/>
          <w:b/>
          <w:spacing w:val="-2"/>
          <w:sz w:val="22"/>
          <w:szCs w:val="22"/>
        </w:rPr>
        <w:t>.</w:t>
      </w:r>
      <w:r w:rsidR="005E7E5E" w:rsidRPr="00475E2B">
        <w:rPr>
          <w:rFonts w:asciiTheme="minorHAnsi" w:hAnsiTheme="minorHAnsi" w:cstheme="minorHAnsi"/>
          <w:b/>
          <w:spacing w:val="-2"/>
        </w:rPr>
        <w:t xml:space="preserve"> </w:t>
      </w:r>
      <w:r w:rsidR="005E7E5E" w:rsidRPr="00192F28">
        <w:rPr>
          <w:rFonts w:ascii="Times New Roman" w:hAnsi="Times New Roman"/>
          <w:b/>
          <w:spacing w:val="-2"/>
          <w:sz w:val="22"/>
          <w:szCs w:val="22"/>
        </w:rPr>
        <w:t>Course</w:t>
      </w:r>
      <w:r w:rsidR="00C232C3" w:rsidRPr="00192F28">
        <w:rPr>
          <w:rFonts w:ascii="Times New Roman" w:hAnsi="Times New Roman"/>
          <w:b/>
          <w:spacing w:val="-2"/>
          <w:sz w:val="22"/>
          <w:szCs w:val="22"/>
        </w:rPr>
        <w:t xml:space="preserve"> </w:t>
      </w:r>
      <w:r w:rsidR="005E7E5E" w:rsidRPr="00192F28">
        <w:rPr>
          <w:rFonts w:ascii="Times New Roman" w:hAnsi="Times New Roman"/>
          <w:b/>
          <w:spacing w:val="-2"/>
          <w:sz w:val="22"/>
          <w:szCs w:val="22"/>
        </w:rPr>
        <w:t>Plan:</w:t>
      </w:r>
      <w:r w:rsidR="00C232C3" w:rsidRPr="00192F28">
        <w:rPr>
          <w:rFonts w:ascii="Times New Roman" w:hAnsi="Times New Roman"/>
          <w:spacing w:val="-2"/>
          <w:sz w:val="22"/>
          <w:szCs w:val="22"/>
        </w:rPr>
        <w:t xml:space="preserve"> </w:t>
      </w:r>
    </w:p>
    <w:tbl>
      <w:tblPr>
        <w:tblW w:w="10122"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28"/>
        <w:gridCol w:w="2700"/>
        <w:gridCol w:w="4770"/>
        <w:gridCol w:w="1824"/>
      </w:tblGrid>
      <w:tr w:rsidR="000B67DA" w:rsidRPr="00192F28" w14:paraId="797110B5" w14:textId="77777777" w:rsidTr="00EC3517">
        <w:tc>
          <w:tcPr>
            <w:tcW w:w="828" w:type="dxa"/>
            <w:tcBorders>
              <w:top w:val="single" w:sz="6" w:space="0" w:color="auto"/>
              <w:left w:val="single" w:sz="6" w:space="0" w:color="auto"/>
              <w:bottom w:val="single" w:sz="6" w:space="0" w:color="auto"/>
              <w:right w:val="single" w:sz="6" w:space="0" w:color="auto"/>
            </w:tcBorders>
          </w:tcPr>
          <w:p w14:paraId="7428D948" w14:textId="77777777" w:rsidR="000B67DA" w:rsidRPr="00192F28" w:rsidRDefault="000B67DA" w:rsidP="00520AB1">
            <w:pPr>
              <w:suppressAutoHyphens/>
              <w:rPr>
                <w:rFonts w:ascii="Times New Roman" w:hAnsi="Times New Roman"/>
                <w:b/>
                <w:bCs/>
                <w:spacing w:val="-2"/>
                <w:sz w:val="22"/>
                <w:szCs w:val="22"/>
              </w:rPr>
            </w:pPr>
            <w:r w:rsidRPr="00192F28">
              <w:rPr>
                <w:rFonts w:ascii="Times New Roman" w:hAnsi="Times New Roman"/>
                <w:b/>
                <w:bCs/>
                <w:spacing w:val="-2"/>
                <w:sz w:val="22"/>
                <w:szCs w:val="22"/>
              </w:rPr>
              <w:t>Lec. No.</w:t>
            </w:r>
          </w:p>
        </w:tc>
        <w:tc>
          <w:tcPr>
            <w:tcW w:w="2700" w:type="dxa"/>
            <w:tcBorders>
              <w:top w:val="single" w:sz="6" w:space="0" w:color="auto"/>
              <w:left w:val="single" w:sz="6" w:space="0" w:color="auto"/>
              <w:bottom w:val="single" w:sz="6" w:space="0" w:color="auto"/>
              <w:right w:val="single" w:sz="6" w:space="0" w:color="auto"/>
            </w:tcBorders>
          </w:tcPr>
          <w:p w14:paraId="5E24A26E" w14:textId="77777777" w:rsidR="000B67DA" w:rsidRPr="00192F28" w:rsidRDefault="000B67DA" w:rsidP="00520AB1">
            <w:pPr>
              <w:pStyle w:val="Heading1"/>
              <w:jc w:val="left"/>
              <w:rPr>
                <w:b/>
                <w:bCs/>
                <w:sz w:val="22"/>
                <w:szCs w:val="22"/>
              </w:rPr>
            </w:pPr>
            <w:r w:rsidRPr="00192F28">
              <w:rPr>
                <w:b/>
                <w:bCs/>
                <w:sz w:val="22"/>
                <w:szCs w:val="22"/>
              </w:rPr>
              <w:t>Learning Objectives</w:t>
            </w:r>
          </w:p>
        </w:tc>
        <w:tc>
          <w:tcPr>
            <w:tcW w:w="4770" w:type="dxa"/>
            <w:tcBorders>
              <w:top w:val="single" w:sz="6" w:space="0" w:color="auto"/>
              <w:left w:val="single" w:sz="6" w:space="0" w:color="auto"/>
              <w:bottom w:val="single" w:sz="6" w:space="0" w:color="auto"/>
              <w:right w:val="single" w:sz="6" w:space="0" w:color="auto"/>
            </w:tcBorders>
          </w:tcPr>
          <w:p w14:paraId="3E7838CB" w14:textId="77777777" w:rsidR="000B67DA" w:rsidRPr="00192F28" w:rsidRDefault="000B67DA" w:rsidP="00520AB1">
            <w:pPr>
              <w:suppressAutoHyphens/>
              <w:rPr>
                <w:rFonts w:ascii="Times New Roman" w:hAnsi="Times New Roman"/>
                <w:b/>
                <w:bCs/>
                <w:spacing w:val="-2"/>
                <w:sz w:val="22"/>
                <w:szCs w:val="22"/>
              </w:rPr>
            </w:pPr>
            <w:r w:rsidRPr="00192F28">
              <w:rPr>
                <w:rFonts w:ascii="Times New Roman" w:hAnsi="Times New Roman"/>
                <w:b/>
                <w:bCs/>
                <w:spacing w:val="-2"/>
                <w:sz w:val="22"/>
                <w:szCs w:val="22"/>
              </w:rPr>
              <w:t>Topic to be covered</w:t>
            </w:r>
          </w:p>
        </w:tc>
        <w:tc>
          <w:tcPr>
            <w:tcW w:w="1824" w:type="dxa"/>
            <w:tcBorders>
              <w:top w:val="single" w:sz="6" w:space="0" w:color="auto"/>
              <w:left w:val="single" w:sz="6" w:space="0" w:color="auto"/>
              <w:bottom w:val="single" w:sz="6" w:space="0" w:color="auto"/>
              <w:right w:val="single" w:sz="6" w:space="0" w:color="auto"/>
            </w:tcBorders>
          </w:tcPr>
          <w:p w14:paraId="25278DA1" w14:textId="77777777" w:rsidR="000B67DA" w:rsidRPr="00192F28" w:rsidRDefault="000B67DA" w:rsidP="00BF0650">
            <w:pPr>
              <w:suppressAutoHyphens/>
              <w:rPr>
                <w:rFonts w:ascii="Times New Roman" w:hAnsi="Times New Roman"/>
                <w:b/>
                <w:bCs/>
                <w:spacing w:val="-2"/>
                <w:sz w:val="22"/>
                <w:szCs w:val="22"/>
              </w:rPr>
            </w:pPr>
            <w:r w:rsidRPr="00192F28">
              <w:rPr>
                <w:rFonts w:ascii="Times New Roman" w:hAnsi="Times New Roman"/>
                <w:b/>
                <w:bCs/>
                <w:sz w:val="22"/>
                <w:szCs w:val="22"/>
              </w:rPr>
              <w:t>Ref. to Chapter</w:t>
            </w:r>
            <w:r w:rsidR="00BF0650" w:rsidRPr="00192F28">
              <w:rPr>
                <w:rFonts w:ascii="Times New Roman" w:hAnsi="Times New Roman"/>
                <w:b/>
                <w:bCs/>
                <w:sz w:val="22"/>
                <w:szCs w:val="22"/>
              </w:rPr>
              <w:t>s</w:t>
            </w:r>
          </w:p>
        </w:tc>
      </w:tr>
      <w:tr w:rsidR="0048040E" w:rsidRPr="00475E2B" w14:paraId="7D1EA741" w14:textId="77777777" w:rsidTr="00EC3517">
        <w:trPr>
          <w:trHeight w:val="381"/>
        </w:trPr>
        <w:tc>
          <w:tcPr>
            <w:tcW w:w="82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19AEAF1" w14:textId="5E8F6E13" w:rsidR="0048040E" w:rsidRPr="0048040E" w:rsidRDefault="0048040E" w:rsidP="0048040E">
            <w:pPr>
              <w:suppressAutoHyphens/>
              <w:jc w:val="both"/>
              <w:rPr>
                <w:rFonts w:ascii="Times New Roman" w:hAnsi="Times New Roman"/>
                <w:spacing w:val="-2"/>
                <w:sz w:val="22"/>
                <w:szCs w:val="22"/>
              </w:rPr>
            </w:pPr>
            <w:r w:rsidRPr="0048040E">
              <w:rPr>
                <w:rFonts w:ascii="Times New Roman" w:hAnsi="Times New Roman"/>
                <w:b/>
                <w:bCs/>
                <w:sz w:val="22"/>
                <w:szCs w:val="22"/>
              </w:rPr>
              <w:t>1</w:t>
            </w:r>
          </w:p>
        </w:tc>
        <w:tc>
          <w:tcPr>
            <w:tcW w:w="270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F33C458" w14:textId="7CB9E90D" w:rsidR="0048040E" w:rsidRPr="00E57AD8" w:rsidRDefault="0048040E" w:rsidP="0048040E">
            <w:pPr>
              <w:suppressAutoHyphens/>
              <w:rPr>
                <w:rFonts w:ascii="Times New Roman" w:hAnsi="Times New Roman"/>
                <w:b/>
                <w:spacing w:val="-2"/>
                <w:sz w:val="22"/>
                <w:szCs w:val="22"/>
              </w:rPr>
            </w:pPr>
            <w:r w:rsidRPr="00E57AD8">
              <w:rPr>
                <w:rFonts w:ascii="Times New Roman" w:hAnsi="Times New Roman"/>
                <w:b/>
                <w:sz w:val="22"/>
                <w:szCs w:val="22"/>
              </w:rPr>
              <w:t>General Introduction</w:t>
            </w:r>
          </w:p>
        </w:tc>
        <w:tc>
          <w:tcPr>
            <w:tcW w:w="47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0001E90" w14:textId="3F7C91F5" w:rsidR="0048040E" w:rsidRPr="0048040E" w:rsidRDefault="0048040E" w:rsidP="0048040E">
            <w:pPr>
              <w:suppressAutoHyphens/>
              <w:rPr>
                <w:rFonts w:ascii="Times New Roman" w:hAnsi="Times New Roman"/>
                <w:spacing w:val="-2"/>
                <w:sz w:val="22"/>
                <w:szCs w:val="22"/>
              </w:rPr>
            </w:pPr>
            <w:r w:rsidRPr="0048040E">
              <w:rPr>
                <w:rFonts w:ascii="Times New Roman" w:hAnsi="Times New Roman"/>
                <w:sz w:val="22"/>
                <w:szCs w:val="22"/>
              </w:rPr>
              <w:t>Introduction to the course</w:t>
            </w:r>
            <w:r w:rsidR="005535A0">
              <w:rPr>
                <w:rFonts w:ascii="Times New Roman" w:hAnsi="Times New Roman"/>
                <w:sz w:val="22"/>
                <w:szCs w:val="22"/>
              </w:rPr>
              <w:t xml:space="preserve"> &amp; chronological development of Biotechnology</w:t>
            </w:r>
          </w:p>
        </w:tc>
        <w:tc>
          <w:tcPr>
            <w:tcW w:w="182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7945DAC" w14:textId="77777777" w:rsidR="0048040E" w:rsidRPr="0048040E" w:rsidRDefault="0048040E" w:rsidP="0048040E">
            <w:pPr>
              <w:rPr>
                <w:rFonts w:ascii="Times New Roman" w:hAnsi="Times New Roman"/>
                <w:sz w:val="22"/>
                <w:szCs w:val="22"/>
              </w:rPr>
            </w:pPr>
            <w:r w:rsidRPr="0048040E">
              <w:rPr>
                <w:rFonts w:ascii="Times New Roman" w:hAnsi="Times New Roman"/>
                <w:b/>
                <w:bCs/>
                <w:sz w:val="22"/>
                <w:szCs w:val="22"/>
              </w:rPr>
              <w:t>Chap 1</w:t>
            </w:r>
          </w:p>
          <w:p w14:paraId="4FA1614D" w14:textId="31DA5D09" w:rsidR="0048040E" w:rsidRPr="0048040E" w:rsidRDefault="0048040E" w:rsidP="0048040E">
            <w:pPr>
              <w:suppressAutoHyphens/>
              <w:jc w:val="both"/>
              <w:rPr>
                <w:rFonts w:ascii="Times New Roman" w:hAnsi="Times New Roman"/>
                <w:spacing w:val="-2"/>
                <w:sz w:val="22"/>
                <w:szCs w:val="22"/>
              </w:rPr>
            </w:pPr>
            <w:r w:rsidRPr="0048040E">
              <w:rPr>
                <w:rFonts w:ascii="Times New Roman" w:hAnsi="Times New Roman"/>
                <w:sz w:val="22"/>
                <w:szCs w:val="22"/>
              </w:rPr>
              <w:t>(</w:t>
            </w:r>
            <w:r w:rsidRPr="0048040E">
              <w:rPr>
                <w:rFonts w:ascii="Times New Roman" w:hAnsi="Times New Roman"/>
                <w:b/>
                <w:bCs/>
                <w:sz w:val="22"/>
                <w:szCs w:val="22"/>
              </w:rPr>
              <w:t>TB, RB I</w:t>
            </w:r>
            <w:r w:rsidRPr="0048040E">
              <w:rPr>
                <w:rFonts w:ascii="Times New Roman" w:hAnsi="Times New Roman"/>
                <w:sz w:val="22"/>
                <w:szCs w:val="22"/>
              </w:rPr>
              <w:t>)</w:t>
            </w:r>
          </w:p>
        </w:tc>
      </w:tr>
      <w:tr w:rsidR="00F617E5" w:rsidRPr="00475E2B" w14:paraId="208A0F86" w14:textId="77777777" w:rsidTr="00EC3517">
        <w:trPr>
          <w:trHeight w:val="291"/>
        </w:trPr>
        <w:tc>
          <w:tcPr>
            <w:tcW w:w="82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EACD5C7" w14:textId="77777777" w:rsidR="00F617E5" w:rsidRPr="00E57AD8" w:rsidRDefault="00F617E5" w:rsidP="00F617E5">
            <w:pPr>
              <w:rPr>
                <w:rFonts w:ascii="Times New Roman" w:hAnsi="Times New Roman"/>
                <w:b/>
                <w:bCs/>
                <w:sz w:val="22"/>
              </w:rPr>
            </w:pPr>
            <w:r w:rsidRPr="00E57AD8">
              <w:rPr>
                <w:rFonts w:ascii="Times New Roman" w:hAnsi="Times New Roman"/>
                <w:b/>
                <w:bCs/>
                <w:sz w:val="22"/>
              </w:rPr>
              <w:t>2.</w:t>
            </w:r>
          </w:p>
          <w:p w14:paraId="02E3402A" w14:textId="77777777" w:rsidR="00F617E5" w:rsidRDefault="00F617E5" w:rsidP="00F617E5">
            <w:pPr>
              <w:suppressAutoHyphens/>
              <w:jc w:val="both"/>
              <w:rPr>
                <w:rFonts w:ascii="Times New Roman" w:hAnsi="Times New Roman"/>
                <w:b/>
                <w:bCs/>
                <w:sz w:val="22"/>
              </w:rPr>
            </w:pPr>
            <w:r w:rsidRPr="00E57AD8">
              <w:rPr>
                <w:rFonts w:ascii="Times New Roman" w:hAnsi="Times New Roman"/>
                <w:b/>
                <w:bCs/>
                <w:sz w:val="22"/>
              </w:rPr>
              <w:t>3.</w:t>
            </w:r>
          </w:p>
          <w:p w14:paraId="59F5E9DB" w14:textId="2585F57D" w:rsidR="00677CAE" w:rsidRDefault="00F617E5" w:rsidP="00677CAE">
            <w:pPr>
              <w:suppressAutoHyphens/>
              <w:jc w:val="both"/>
              <w:rPr>
                <w:rFonts w:ascii="Times New Roman" w:hAnsi="Times New Roman"/>
                <w:spacing w:val="-2"/>
              </w:rPr>
            </w:pPr>
            <w:r>
              <w:rPr>
                <w:rFonts w:ascii="Times New Roman" w:hAnsi="Times New Roman"/>
                <w:b/>
                <w:bCs/>
                <w:sz w:val="22"/>
              </w:rPr>
              <w:t>4.</w:t>
            </w:r>
            <w:r w:rsidR="00677CAE">
              <w:rPr>
                <w:rFonts w:ascii="Times New Roman" w:hAnsi="Times New Roman"/>
                <w:b/>
                <w:bCs/>
                <w:sz w:val="22"/>
              </w:rPr>
              <w:t xml:space="preserve">  </w:t>
            </w:r>
          </w:p>
          <w:p w14:paraId="1F278252" w14:textId="77777777" w:rsidR="00F617E5" w:rsidRPr="00677CAE" w:rsidRDefault="00F617E5" w:rsidP="00677CAE">
            <w:pPr>
              <w:rPr>
                <w:rFonts w:ascii="Times New Roman" w:hAnsi="Times New Roman"/>
              </w:rPr>
            </w:pPr>
          </w:p>
        </w:tc>
        <w:tc>
          <w:tcPr>
            <w:tcW w:w="270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671F2C9" w14:textId="0562FF1B" w:rsidR="00F617E5" w:rsidRPr="00E57AD8" w:rsidRDefault="00F617E5" w:rsidP="00F617E5">
            <w:pPr>
              <w:suppressAutoHyphens/>
              <w:rPr>
                <w:rFonts w:ascii="Times New Roman" w:hAnsi="Times New Roman"/>
                <w:spacing w:val="-2"/>
              </w:rPr>
            </w:pPr>
            <w:r w:rsidRPr="00E57AD8">
              <w:rPr>
                <w:rFonts w:ascii="Times New Roman" w:hAnsi="Times New Roman"/>
                <w:b/>
                <w:bCs/>
                <w:sz w:val="22"/>
              </w:rPr>
              <w:t>Introduction to Applied  Enzyme Catalysis</w:t>
            </w:r>
          </w:p>
        </w:tc>
        <w:tc>
          <w:tcPr>
            <w:tcW w:w="47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C7BD11A" w14:textId="41E15818" w:rsidR="00F617E5" w:rsidRPr="00E57AD8" w:rsidRDefault="00F617E5" w:rsidP="00F617E5">
            <w:pPr>
              <w:suppressAutoHyphens/>
              <w:rPr>
                <w:rFonts w:ascii="Times New Roman" w:hAnsi="Times New Roman"/>
                <w:spacing w:val="-2"/>
              </w:rPr>
            </w:pPr>
            <w:r w:rsidRPr="00E57AD8">
              <w:rPr>
                <w:rFonts w:ascii="Times New Roman" w:hAnsi="Times New Roman"/>
                <w:sz w:val="22"/>
              </w:rPr>
              <w:t>Biocatalysis; comparison with synthetic catalysts,</w:t>
            </w:r>
            <w:r>
              <w:rPr>
                <w:rFonts w:ascii="Times New Roman" w:hAnsi="Times New Roman"/>
                <w:sz w:val="22"/>
              </w:rPr>
              <w:t xml:space="preserve"> </w:t>
            </w:r>
            <w:r w:rsidRPr="00E57AD8">
              <w:rPr>
                <w:rFonts w:ascii="Times New Roman" w:hAnsi="Times New Roman"/>
                <w:sz w:val="22"/>
              </w:rPr>
              <w:t>Mechanisms, Michaelis-Menten Model for Saturation kinetics. Enzyme Immobilization.</w:t>
            </w:r>
          </w:p>
        </w:tc>
        <w:tc>
          <w:tcPr>
            <w:tcW w:w="182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CFD6DC7" w14:textId="77777777" w:rsidR="00F617E5" w:rsidRDefault="00F617E5" w:rsidP="00F617E5">
            <w:pPr>
              <w:suppressAutoHyphens/>
              <w:jc w:val="both"/>
              <w:rPr>
                <w:rFonts w:ascii="Times New Roman" w:hAnsi="Times New Roman"/>
                <w:b/>
                <w:bCs/>
                <w:sz w:val="22"/>
                <w:szCs w:val="22"/>
              </w:rPr>
            </w:pPr>
            <w:r>
              <w:rPr>
                <w:rFonts w:ascii="Times New Roman" w:hAnsi="Times New Roman"/>
                <w:b/>
                <w:bCs/>
                <w:sz w:val="22"/>
                <w:szCs w:val="22"/>
              </w:rPr>
              <w:t xml:space="preserve">Chap 12 (TB) </w:t>
            </w:r>
          </w:p>
          <w:p w14:paraId="5511A23E" w14:textId="21695C10" w:rsidR="00F617E5" w:rsidRPr="00EB425A" w:rsidRDefault="00F617E5" w:rsidP="00F617E5">
            <w:pPr>
              <w:suppressAutoHyphens/>
              <w:jc w:val="both"/>
              <w:rPr>
                <w:rFonts w:ascii="Times New Roman" w:hAnsi="Times New Roman"/>
                <w:b/>
                <w:spacing w:val="-2"/>
                <w:sz w:val="22"/>
                <w:szCs w:val="22"/>
              </w:rPr>
            </w:pPr>
            <w:r>
              <w:rPr>
                <w:rFonts w:ascii="Times New Roman" w:hAnsi="Times New Roman"/>
                <w:b/>
                <w:bCs/>
                <w:sz w:val="22"/>
                <w:szCs w:val="22"/>
              </w:rPr>
              <w:t xml:space="preserve">Chap 3 (RB </w:t>
            </w:r>
            <w:r w:rsidRPr="00EB425A">
              <w:rPr>
                <w:rFonts w:ascii="Times New Roman" w:hAnsi="Times New Roman"/>
                <w:b/>
                <w:bCs/>
                <w:sz w:val="22"/>
                <w:szCs w:val="22"/>
              </w:rPr>
              <w:t>II)</w:t>
            </w:r>
          </w:p>
        </w:tc>
      </w:tr>
      <w:tr w:rsidR="00F617E5" w:rsidRPr="00475E2B" w14:paraId="742578D8" w14:textId="77777777" w:rsidTr="00EC3517">
        <w:trPr>
          <w:trHeight w:val="264"/>
        </w:trPr>
        <w:tc>
          <w:tcPr>
            <w:tcW w:w="82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AE3A94A" w14:textId="77777777" w:rsidR="00F617E5" w:rsidRPr="00E57AD8" w:rsidRDefault="00F617E5" w:rsidP="00F617E5">
            <w:pPr>
              <w:rPr>
                <w:rFonts w:ascii="Times New Roman" w:hAnsi="Times New Roman"/>
                <w:b/>
                <w:bCs/>
                <w:sz w:val="22"/>
              </w:rPr>
            </w:pPr>
            <w:r w:rsidRPr="00E57AD8">
              <w:rPr>
                <w:rFonts w:ascii="Times New Roman" w:hAnsi="Times New Roman"/>
                <w:b/>
                <w:bCs/>
                <w:sz w:val="22"/>
              </w:rPr>
              <w:t>5.</w:t>
            </w:r>
          </w:p>
          <w:p w14:paraId="6B8249D7" w14:textId="3AE26A67" w:rsidR="00F617E5" w:rsidRPr="00E57AD8" w:rsidRDefault="00F617E5" w:rsidP="00F617E5">
            <w:pPr>
              <w:suppressAutoHyphens/>
              <w:jc w:val="both"/>
              <w:rPr>
                <w:rFonts w:ascii="Times New Roman" w:hAnsi="Times New Roman"/>
                <w:spacing w:val="-2"/>
              </w:rPr>
            </w:pPr>
            <w:r w:rsidRPr="00E57AD8">
              <w:rPr>
                <w:rFonts w:ascii="Times New Roman" w:hAnsi="Times New Roman"/>
                <w:b/>
                <w:bCs/>
                <w:sz w:val="22"/>
              </w:rPr>
              <w:t>6.</w:t>
            </w:r>
          </w:p>
        </w:tc>
        <w:tc>
          <w:tcPr>
            <w:tcW w:w="270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057A5DC" w14:textId="4D8385F6" w:rsidR="00F617E5" w:rsidRPr="00E57AD8" w:rsidRDefault="00F617E5" w:rsidP="00F617E5">
            <w:pPr>
              <w:suppressAutoHyphens/>
              <w:rPr>
                <w:rFonts w:ascii="Times New Roman" w:hAnsi="Times New Roman"/>
                <w:spacing w:val="-2"/>
              </w:rPr>
            </w:pPr>
            <w:r w:rsidRPr="00E828B8">
              <w:rPr>
                <w:rFonts w:ascii="Times New Roman" w:hAnsi="Times New Roman"/>
                <w:b/>
                <w:bCs/>
                <w:sz w:val="22"/>
                <w:szCs w:val="22"/>
              </w:rPr>
              <w:t>Media Formulation &amp; Preparation</w:t>
            </w:r>
          </w:p>
        </w:tc>
        <w:tc>
          <w:tcPr>
            <w:tcW w:w="47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D829A00" w14:textId="49B717A4" w:rsidR="00F617E5" w:rsidRPr="00E57AD8" w:rsidRDefault="00F617E5" w:rsidP="00F617E5">
            <w:pPr>
              <w:tabs>
                <w:tab w:val="left" w:pos="720"/>
              </w:tabs>
              <w:suppressAutoHyphens/>
              <w:rPr>
                <w:rFonts w:ascii="Times New Roman" w:hAnsi="Times New Roman"/>
                <w:spacing w:val="-2"/>
              </w:rPr>
            </w:pPr>
            <w:r w:rsidRPr="00E828B8">
              <w:rPr>
                <w:rFonts w:ascii="Times New Roman" w:hAnsi="Times New Roman"/>
                <w:sz w:val="22"/>
                <w:szCs w:val="22"/>
              </w:rPr>
              <w:t xml:space="preserve">Complex and synthetic media, Selection of components, buffers, precursors, pH adjustment </w:t>
            </w:r>
          </w:p>
        </w:tc>
        <w:tc>
          <w:tcPr>
            <w:tcW w:w="182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65ACADE" w14:textId="1012D04A" w:rsidR="00F617E5" w:rsidRPr="00EB425A" w:rsidRDefault="00F617E5" w:rsidP="00F617E5">
            <w:pPr>
              <w:suppressAutoHyphens/>
              <w:jc w:val="both"/>
              <w:rPr>
                <w:rFonts w:ascii="Times New Roman" w:hAnsi="Times New Roman"/>
                <w:b/>
                <w:spacing w:val="-2"/>
                <w:sz w:val="22"/>
                <w:szCs w:val="22"/>
              </w:rPr>
            </w:pPr>
            <w:r>
              <w:rPr>
                <w:rFonts w:ascii="Times New Roman" w:hAnsi="Times New Roman"/>
                <w:b/>
                <w:bCs/>
                <w:sz w:val="22"/>
                <w:szCs w:val="22"/>
              </w:rPr>
              <w:t xml:space="preserve">Chap 4 (RB </w:t>
            </w:r>
            <w:r w:rsidRPr="00E828B8">
              <w:rPr>
                <w:rFonts w:ascii="Times New Roman" w:hAnsi="Times New Roman"/>
                <w:b/>
                <w:bCs/>
                <w:sz w:val="22"/>
                <w:szCs w:val="22"/>
              </w:rPr>
              <w:t>I)</w:t>
            </w:r>
          </w:p>
        </w:tc>
      </w:tr>
      <w:tr w:rsidR="00F617E5" w:rsidRPr="00475E2B" w14:paraId="27A70C46" w14:textId="77777777" w:rsidTr="00EC3517">
        <w:trPr>
          <w:trHeight w:val="264"/>
        </w:trPr>
        <w:tc>
          <w:tcPr>
            <w:tcW w:w="828"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23CC6830" w14:textId="77777777" w:rsidR="00F617E5" w:rsidRPr="00E828B8" w:rsidRDefault="00F617E5" w:rsidP="00F617E5">
            <w:pPr>
              <w:rPr>
                <w:rFonts w:ascii="Times New Roman" w:hAnsi="Times New Roman"/>
                <w:b/>
                <w:bCs/>
                <w:sz w:val="22"/>
                <w:szCs w:val="22"/>
              </w:rPr>
            </w:pPr>
            <w:r w:rsidRPr="00E828B8">
              <w:rPr>
                <w:rFonts w:ascii="Times New Roman" w:hAnsi="Times New Roman"/>
                <w:b/>
                <w:bCs/>
                <w:sz w:val="22"/>
                <w:szCs w:val="22"/>
              </w:rPr>
              <w:t>7.</w:t>
            </w:r>
          </w:p>
          <w:p w14:paraId="5C99DA46" w14:textId="73C5BB5F" w:rsidR="00F617E5" w:rsidRPr="00E828B8" w:rsidRDefault="00F617E5" w:rsidP="00F617E5">
            <w:pPr>
              <w:suppressAutoHyphens/>
              <w:jc w:val="both"/>
              <w:rPr>
                <w:rFonts w:ascii="Times New Roman" w:hAnsi="Times New Roman"/>
                <w:spacing w:val="-2"/>
                <w:sz w:val="22"/>
                <w:szCs w:val="22"/>
              </w:rPr>
            </w:pPr>
            <w:r w:rsidRPr="00E828B8">
              <w:rPr>
                <w:rFonts w:ascii="Times New Roman" w:hAnsi="Times New Roman"/>
                <w:b/>
                <w:bCs/>
                <w:sz w:val="22"/>
                <w:szCs w:val="22"/>
              </w:rPr>
              <w:t>8.</w:t>
            </w:r>
          </w:p>
        </w:tc>
        <w:tc>
          <w:tcPr>
            <w:tcW w:w="270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4858E92C" w14:textId="77777777" w:rsidR="00F617E5" w:rsidRPr="00E828B8" w:rsidRDefault="00F617E5" w:rsidP="00F617E5">
            <w:pPr>
              <w:pStyle w:val="Heading3"/>
              <w:jc w:val="left"/>
              <w:rPr>
                <w:szCs w:val="22"/>
              </w:rPr>
            </w:pPr>
            <w:r w:rsidRPr="00E828B8">
              <w:rPr>
                <w:szCs w:val="22"/>
              </w:rPr>
              <w:t>Media/Air sterilization</w:t>
            </w:r>
          </w:p>
          <w:p w14:paraId="1557872C" w14:textId="15F60ECF" w:rsidR="00F617E5" w:rsidRPr="00E828B8" w:rsidRDefault="00F617E5" w:rsidP="00F617E5">
            <w:pPr>
              <w:suppressAutoHyphens/>
              <w:rPr>
                <w:rFonts w:ascii="Times New Roman" w:hAnsi="Times New Roman"/>
                <w:spacing w:val="-2"/>
                <w:sz w:val="22"/>
                <w:szCs w:val="22"/>
              </w:rPr>
            </w:pPr>
            <w:r w:rsidRPr="00E828B8">
              <w:rPr>
                <w:rFonts w:ascii="Times New Roman" w:hAnsi="Times New Roman"/>
                <w:b/>
                <w:bCs/>
                <w:sz w:val="22"/>
                <w:szCs w:val="22"/>
              </w:rPr>
              <w:t>And Death Kinetics</w:t>
            </w:r>
          </w:p>
        </w:tc>
        <w:tc>
          <w:tcPr>
            <w:tcW w:w="477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1BA2DC2A" w14:textId="77777777" w:rsidR="00F617E5" w:rsidRPr="00E828B8" w:rsidRDefault="00F617E5" w:rsidP="00F617E5">
            <w:pPr>
              <w:jc w:val="both"/>
              <w:rPr>
                <w:rFonts w:ascii="Times New Roman" w:hAnsi="Times New Roman"/>
                <w:sz w:val="22"/>
                <w:szCs w:val="22"/>
              </w:rPr>
            </w:pPr>
            <w:r w:rsidRPr="00E828B8">
              <w:rPr>
                <w:rFonts w:ascii="Times New Roman" w:hAnsi="Times New Roman"/>
                <w:sz w:val="22"/>
                <w:szCs w:val="22"/>
              </w:rPr>
              <w:t>Media &amp; Air: Batch &amp; Continuous</w:t>
            </w:r>
          </w:p>
          <w:p w14:paraId="59E9715C" w14:textId="51E4FD3D" w:rsidR="00F617E5" w:rsidRPr="00E828B8" w:rsidRDefault="00F617E5" w:rsidP="00F617E5">
            <w:pPr>
              <w:tabs>
                <w:tab w:val="left" w:pos="720"/>
              </w:tabs>
              <w:suppressAutoHyphens/>
              <w:rPr>
                <w:rFonts w:ascii="Times New Roman" w:hAnsi="Times New Roman"/>
                <w:spacing w:val="-2"/>
                <w:sz w:val="22"/>
                <w:szCs w:val="22"/>
              </w:rPr>
            </w:pPr>
            <w:r w:rsidRPr="00E828B8">
              <w:rPr>
                <w:rFonts w:ascii="Times New Roman" w:hAnsi="Times New Roman"/>
                <w:sz w:val="22"/>
                <w:szCs w:val="22"/>
              </w:rPr>
              <w:t>In-situ sterilization in fermenter</w:t>
            </w:r>
          </w:p>
        </w:tc>
        <w:tc>
          <w:tcPr>
            <w:tcW w:w="182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6BAEB01C" w14:textId="58D40006" w:rsidR="00F617E5" w:rsidRPr="00E828B8" w:rsidRDefault="00F617E5" w:rsidP="00F617E5">
            <w:pPr>
              <w:suppressAutoHyphens/>
              <w:jc w:val="both"/>
              <w:rPr>
                <w:rFonts w:ascii="Times New Roman" w:hAnsi="Times New Roman"/>
                <w:spacing w:val="-2"/>
                <w:sz w:val="22"/>
                <w:szCs w:val="22"/>
              </w:rPr>
            </w:pPr>
            <w:r>
              <w:rPr>
                <w:rFonts w:ascii="Times New Roman" w:hAnsi="Times New Roman"/>
                <w:b/>
                <w:bCs/>
                <w:sz w:val="22"/>
                <w:szCs w:val="22"/>
              </w:rPr>
              <w:t xml:space="preserve">Chap 5 (RB </w:t>
            </w:r>
            <w:r w:rsidRPr="00E828B8">
              <w:rPr>
                <w:rFonts w:ascii="Times New Roman" w:hAnsi="Times New Roman"/>
                <w:b/>
                <w:bCs/>
                <w:sz w:val="22"/>
                <w:szCs w:val="22"/>
              </w:rPr>
              <w:t>I)</w:t>
            </w:r>
          </w:p>
        </w:tc>
      </w:tr>
      <w:tr w:rsidR="00F617E5" w:rsidRPr="00475E2B" w14:paraId="1FBE2E7B" w14:textId="77777777" w:rsidTr="00EC3517">
        <w:trPr>
          <w:trHeight w:val="264"/>
        </w:trPr>
        <w:tc>
          <w:tcPr>
            <w:tcW w:w="828"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1106D3AF" w14:textId="77777777" w:rsidR="00F617E5" w:rsidRPr="00E828B8" w:rsidRDefault="00F617E5" w:rsidP="00F617E5">
            <w:pPr>
              <w:rPr>
                <w:rFonts w:ascii="Times New Roman" w:hAnsi="Times New Roman"/>
                <w:b/>
                <w:bCs/>
                <w:sz w:val="22"/>
                <w:szCs w:val="22"/>
              </w:rPr>
            </w:pPr>
            <w:r w:rsidRPr="00E828B8">
              <w:rPr>
                <w:rFonts w:ascii="Times New Roman" w:hAnsi="Times New Roman"/>
                <w:b/>
                <w:bCs/>
                <w:sz w:val="22"/>
                <w:szCs w:val="22"/>
              </w:rPr>
              <w:t>9.</w:t>
            </w:r>
          </w:p>
          <w:p w14:paraId="3E9E135B" w14:textId="77777777" w:rsidR="00F617E5" w:rsidRDefault="00F617E5" w:rsidP="00F617E5">
            <w:pPr>
              <w:suppressAutoHyphens/>
              <w:jc w:val="both"/>
              <w:rPr>
                <w:rFonts w:ascii="Times New Roman" w:hAnsi="Times New Roman"/>
                <w:b/>
                <w:bCs/>
                <w:sz w:val="22"/>
                <w:szCs w:val="22"/>
              </w:rPr>
            </w:pPr>
            <w:r w:rsidRPr="00E828B8">
              <w:rPr>
                <w:rFonts w:ascii="Times New Roman" w:hAnsi="Times New Roman"/>
                <w:b/>
                <w:bCs/>
                <w:sz w:val="22"/>
                <w:szCs w:val="22"/>
              </w:rPr>
              <w:t>10.</w:t>
            </w:r>
          </w:p>
          <w:p w14:paraId="4E8E94B3" w14:textId="2E981AC2" w:rsidR="00F617E5" w:rsidRPr="00E828B8" w:rsidRDefault="00F617E5" w:rsidP="00F617E5">
            <w:pPr>
              <w:suppressAutoHyphens/>
              <w:jc w:val="both"/>
              <w:rPr>
                <w:rFonts w:ascii="Times New Roman" w:hAnsi="Times New Roman"/>
                <w:spacing w:val="-2"/>
                <w:sz w:val="22"/>
                <w:szCs w:val="22"/>
              </w:rPr>
            </w:pPr>
            <w:r>
              <w:rPr>
                <w:rFonts w:ascii="Times New Roman" w:hAnsi="Times New Roman"/>
                <w:b/>
                <w:bCs/>
                <w:sz w:val="22"/>
                <w:szCs w:val="22"/>
              </w:rPr>
              <w:t>11.</w:t>
            </w:r>
          </w:p>
        </w:tc>
        <w:tc>
          <w:tcPr>
            <w:tcW w:w="270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4EEB6481" w14:textId="17613459" w:rsidR="00F617E5" w:rsidRPr="00E828B8" w:rsidRDefault="00F617E5" w:rsidP="00F617E5">
            <w:pPr>
              <w:suppressAutoHyphens/>
              <w:rPr>
                <w:rFonts w:ascii="Times New Roman" w:hAnsi="Times New Roman"/>
                <w:spacing w:val="-2"/>
                <w:sz w:val="22"/>
                <w:szCs w:val="22"/>
              </w:rPr>
            </w:pPr>
            <w:r w:rsidRPr="00E828B8">
              <w:rPr>
                <w:rFonts w:ascii="Times New Roman" w:hAnsi="Times New Roman"/>
                <w:b/>
                <w:bCs/>
                <w:sz w:val="22"/>
                <w:szCs w:val="22"/>
              </w:rPr>
              <w:t xml:space="preserve">Isolation, selection and improvement of Industrial cultures </w:t>
            </w:r>
          </w:p>
        </w:tc>
        <w:tc>
          <w:tcPr>
            <w:tcW w:w="477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377B7BA9" w14:textId="0721F8AD" w:rsidR="00F617E5" w:rsidRPr="00E828B8" w:rsidRDefault="00F617E5" w:rsidP="00F617E5">
            <w:pPr>
              <w:tabs>
                <w:tab w:val="left" w:pos="720"/>
              </w:tabs>
              <w:suppressAutoHyphens/>
              <w:rPr>
                <w:rFonts w:ascii="Times New Roman" w:hAnsi="Times New Roman"/>
                <w:spacing w:val="-2"/>
                <w:sz w:val="22"/>
                <w:szCs w:val="22"/>
              </w:rPr>
            </w:pPr>
            <w:r w:rsidRPr="00E828B8">
              <w:rPr>
                <w:rFonts w:ascii="Times New Roman" w:hAnsi="Times New Roman"/>
                <w:sz w:val="22"/>
                <w:szCs w:val="22"/>
              </w:rPr>
              <w:t>Enrichment culture, Screening Methods, Culture preservation, Strain improvement</w:t>
            </w:r>
            <w:r w:rsidRPr="00E828B8">
              <w:rPr>
                <w:rFonts w:ascii="Times New Roman" w:hAnsi="Times New Roman"/>
                <w:b/>
                <w:bCs/>
                <w:sz w:val="22"/>
                <w:szCs w:val="22"/>
              </w:rPr>
              <w:t>:</w:t>
            </w:r>
            <w:r w:rsidRPr="00E828B8">
              <w:rPr>
                <w:rFonts w:ascii="Times New Roman" w:hAnsi="Times New Roman"/>
                <w:sz w:val="22"/>
                <w:szCs w:val="22"/>
              </w:rPr>
              <w:t xml:space="preserve"> Mutagenesis,  Protoplast fusion and r-DNA technology.</w:t>
            </w:r>
          </w:p>
        </w:tc>
        <w:tc>
          <w:tcPr>
            <w:tcW w:w="182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1743D139" w14:textId="3D4DBD1F" w:rsidR="00F617E5" w:rsidRPr="00E828B8" w:rsidRDefault="00F617E5" w:rsidP="00F617E5">
            <w:pPr>
              <w:suppressAutoHyphens/>
              <w:jc w:val="both"/>
              <w:rPr>
                <w:rFonts w:ascii="Times New Roman" w:hAnsi="Times New Roman"/>
                <w:spacing w:val="-2"/>
                <w:sz w:val="22"/>
                <w:szCs w:val="22"/>
              </w:rPr>
            </w:pPr>
            <w:r>
              <w:rPr>
                <w:rFonts w:ascii="Times New Roman" w:hAnsi="Times New Roman"/>
                <w:b/>
                <w:bCs/>
                <w:sz w:val="22"/>
                <w:szCs w:val="22"/>
              </w:rPr>
              <w:t xml:space="preserve">Chap </w:t>
            </w:r>
            <w:r w:rsidRPr="00E828B8">
              <w:rPr>
                <w:rFonts w:ascii="Times New Roman" w:hAnsi="Times New Roman"/>
                <w:b/>
                <w:bCs/>
                <w:sz w:val="22"/>
                <w:szCs w:val="22"/>
              </w:rPr>
              <w:t>2,</w:t>
            </w:r>
            <w:r>
              <w:rPr>
                <w:rFonts w:ascii="Times New Roman" w:hAnsi="Times New Roman"/>
                <w:b/>
                <w:bCs/>
                <w:sz w:val="22"/>
                <w:szCs w:val="22"/>
              </w:rPr>
              <w:t xml:space="preserve"> </w:t>
            </w:r>
            <w:r w:rsidRPr="00E828B8">
              <w:rPr>
                <w:rFonts w:ascii="Times New Roman" w:hAnsi="Times New Roman"/>
                <w:b/>
                <w:bCs/>
                <w:sz w:val="22"/>
                <w:szCs w:val="22"/>
              </w:rPr>
              <w:t>3</w:t>
            </w:r>
            <w:r>
              <w:rPr>
                <w:rFonts w:ascii="Times New Roman" w:hAnsi="Times New Roman"/>
                <w:b/>
                <w:bCs/>
                <w:sz w:val="22"/>
                <w:szCs w:val="22"/>
              </w:rPr>
              <w:t xml:space="preserve"> </w:t>
            </w:r>
            <w:r w:rsidRPr="00E828B8">
              <w:rPr>
                <w:rFonts w:ascii="Times New Roman" w:hAnsi="Times New Roman"/>
                <w:b/>
                <w:bCs/>
                <w:sz w:val="22"/>
                <w:szCs w:val="22"/>
              </w:rPr>
              <w:t>(RB</w:t>
            </w:r>
            <w:r>
              <w:rPr>
                <w:rFonts w:ascii="Times New Roman" w:hAnsi="Times New Roman"/>
                <w:b/>
                <w:bCs/>
                <w:sz w:val="22"/>
                <w:szCs w:val="22"/>
              </w:rPr>
              <w:t xml:space="preserve"> </w:t>
            </w:r>
            <w:r w:rsidRPr="00E828B8">
              <w:rPr>
                <w:rFonts w:ascii="Times New Roman" w:hAnsi="Times New Roman"/>
                <w:b/>
                <w:bCs/>
                <w:sz w:val="22"/>
                <w:szCs w:val="22"/>
              </w:rPr>
              <w:t>I)</w:t>
            </w:r>
          </w:p>
        </w:tc>
      </w:tr>
      <w:tr w:rsidR="00F617E5" w:rsidRPr="00475E2B" w14:paraId="22A5F367" w14:textId="77777777" w:rsidTr="00EC3517">
        <w:trPr>
          <w:trHeight w:val="264"/>
        </w:trPr>
        <w:tc>
          <w:tcPr>
            <w:tcW w:w="828"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413F70A6" w14:textId="77777777" w:rsidR="00F617E5" w:rsidRPr="00E828B8" w:rsidRDefault="00F617E5" w:rsidP="00F617E5">
            <w:pPr>
              <w:rPr>
                <w:rFonts w:ascii="Times New Roman" w:hAnsi="Times New Roman"/>
                <w:b/>
                <w:bCs/>
                <w:sz w:val="22"/>
                <w:szCs w:val="22"/>
              </w:rPr>
            </w:pPr>
            <w:r w:rsidRPr="00E828B8">
              <w:rPr>
                <w:rFonts w:ascii="Times New Roman" w:hAnsi="Times New Roman"/>
                <w:b/>
                <w:bCs/>
                <w:sz w:val="22"/>
                <w:szCs w:val="22"/>
              </w:rPr>
              <w:t>12.</w:t>
            </w:r>
          </w:p>
          <w:p w14:paraId="7A7C823C" w14:textId="77777777" w:rsidR="00F617E5" w:rsidRDefault="00F617E5" w:rsidP="00F617E5">
            <w:pPr>
              <w:suppressAutoHyphens/>
              <w:jc w:val="both"/>
              <w:rPr>
                <w:rFonts w:ascii="Times New Roman" w:hAnsi="Times New Roman"/>
                <w:b/>
                <w:bCs/>
                <w:sz w:val="22"/>
                <w:szCs w:val="22"/>
              </w:rPr>
            </w:pPr>
            <w:r w:rsidRPr="00E828B8">
              <w:rPr>
                <w:rFonts w:ascii="Times New Roman" w:hAnsi="Times New Roman"/>
                <w:b/>
                <w:bCs/>
                <w:sz w:val="22"/>
                <w:szCs w:val="22"/>
              </w:rPr>
              <w:t>13.</w:t>
            </w:r>
          </w:p>
          <w:p w14:paraId="37F9C4A7" w14:textId="77777777" w:rsidR="00F617E5" w:rsidRDefault="00F617E5" w:rsidP="00F617E5">
            <w:pPr>
              <w:suppressAutoHyphens/>
              <w:jc w:val="both"/>
              <w:rPr>
                <w:rFonts w:ascii="Times New Roman" w:hAnsi="Times New Roman"/>
                <w:b/>
                <w:bCs/>
                <w:sz w:val="22"/>
                <w:szCs w:val="22"/>
              </w:rPr>
            </w:pPr>
            <w:r>
              <w:rPr>
                <w:rFonts w:ascii="Times New Roman" w:hAnsi="Times New Roman"/>
                <w:b/>
                <w:bCs/>
                <w:sz w:val="22"/>
                <w:szCs w:val="22"/>
              </w:rPr>
              <w:t>14.</w:t>
            </w:r>
          </w:p>
          <w:p w14:paraId="26539BA5" w14:textId="77777777" w:rsidR="00F617E5" w:rsidRDefault="00F617E5" w:rsidP="00F617E5">
            <w:pPr>
              <w:suppressAutoHyphens/>
              <w:jc w:val="both"/>
              <w:rPr>
                <w:rFonts w:ascii="Times New Roman" w:hAnsi="Times New Roman"/>
                <w:b/>
                <w:bCs/>
                <w:sz w:val="22"/>
                <w:szCs w:val="22"/>
              </w:rPr>
            </w:pPr>
            <w:r>
              <w:rPr>
                <w:rFonts w:ascii="Times New Roman" w:hAnsi="Times New Roman"/>
                <w:b/>
                <w:bCs/>
                <w:sz w:val="22"/>
                <w:szCs w:val="22"/>
              </w:rPr>
              <w:t>15.</w:t>
            </w:r>
          </w:p>
          <w:p w14:paraId="5E09F60E" w14:textId="4BB681BD" w:rsidR="00F617E5" w:rsidRPr="00677CAE" w:rsidRDefault="00F617E5" w:rsidP="00F617E5">
            <w:pPr>
              <w:suppressAutoHyphens/>
              <w:jc w:val="both"/>
              <w:rPr>
                <w:rFonts w:ascii="Times New Roman" w:hAnsi="Times New Roman"/>
                <w:b/>
                <w:bCs/>
                <w:sz w:val="22"/>
                <w:szCs w:val="22"/>
              </w:rPr>
            </w:pPr>
          </w:p>
        </w:tc>
        <w:tc>
          <w:tcPr>
            <w:tcW w:w="270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53DF4C89" w14:textId="77777777" w:rsidR="00F617E5" w:rsidRPr="00E3787C" w:rsidRDefault="00F617E5" w:rsidP="00F617E5">
            <w:pPr>
              <w:jc w:val="center"/>
              <w:rPr>
                <w:rFonts w:ascii="Times New Roman" w:hAnsi="Times New Roman"/>
                <w:b/>
                <w:bCs/>
                <w:sz w:val="22"/>
                <w:szCs w:val="22"/>
              </w:rPr>
            </w:pPr>
            <w:r w:rsidRPr="00E3787C">
              <w:rPr>
                <w:rFonts w:ascii="Times New Roman" w:hAnsi="Times New Roman"/>
                <w:b/>
                <w:bCs/>
                <w:sz w:val="22"/>
                <w:szCs w:val="22"/>
              </w:rPr>
              <w:t xml:space="preserve">Inocula Development &amp; Fermentation: Microbial Growth </w:t>
            </w:r>
          </w:p>
          <w:p w14:paraId="3887FB49" w14:textId="77777777" w:rsidR="00F617E5" w:rsidRPr="00E3787C" w:rsidRDefault="00F617E5" w:rsidP="00F617E5">
            <w:pPr>
              <w:pStyle w:val="Heading3"/>
              <w:rPr>
                <w:szCs w:val="22"/>
              </w:rPr>
            </w:pPr>
            <w:r w:rsidRPr="00E3787C">
              <w:rPr>
                <w:szCs w:val="22"/>
              </w:rPr>
              <w:t xml:space="preserve">&amp; </w:t>
            </w:r>
          </w:p>
          <w:p w14:paraId="3F315AF7" w14:textId="53BFFF5A" w:rsidR="00F617E5" w:rsidRPr="00E828B8" w:rsidRDefault="00F617E5" w:rsidP="00F617E5">
            <w:pPr>
              <w:suppressAutoHyphens/>
              <w:rPr>
                <w:rFonts w:ascii="Times New Roman" w:hAnsi="Times New Roman"/>
                <w:spacing w:val="-2"/>
                <w:sz w:val="22"/>
                <w:szCs w:val="22"/>
              </w:rPr>
            </w:pPr>
            <w:r w:rsidRPr="00E3787C">
              <w:rPr>
                <w:rFonts w:ascii="Times New Roman" w:hAnsi="Times New Roman"/>
                <w:b/>
                <w:sz w:val="22"/>
                <w:szCs w:val="22"/>
              </w:rPr>
              <w:t>Product Formation</w:t>
            </w:r>
          </w:p>
        </w:tc>
        <w:tc>
          <w:tcPr>
            <w:tcW w:w="477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07B405C0" w14:textId="77777777" w:rsidR="00F617E5" w:rsidRPr="00E3787C" w:rsidRDefault="00F617E5" w:rsidP="00F617E5">
            <w:pPr>
              <w:pStyle w:val="BodyText2"/>
              <w:rPr>
                <w:szCs w:val="22"/>
              </w:rPr>
            </w:pPr>
            <w:r w:rsidRPr="00E3787C">
              <w:rPr>
                <w:szCs w:val="22"/>
              </w:rPr>
              <w:t>Aseptic culture transfer &amp; incubation, inoculum age/size, studies on growth kinetics in batch, continuous &amp; fed-batch cultures, Applications.</w:t>
            </w:r>
          </w:p>
          <w:p w14:paraId="637B9470" w14:textId="204D595D" w:rsidR="00F617E5" w:rsidRPr="00E828B8" w:rsidRDefault="00F617E5" w:rsidP="00F617E5">
            <w:pPr>
              <w:tabs>
                <w:tab w:val="left" w:pos="720"/>
              </w:tabs>
              <w:suppressAutoHyphens/>
              <w:rPr>
                <w:rFonts w:ascii="Times New Roman" w:hAnsi="Times New Roman"/>
                <w:spacing w:val="-2"/>
                <w:sz w:val="22"/>
                <w:szCs w:val="22"/>
              </w:rPr>
            </w:pPr>
            <w:r w:rsidRPr="00E3787C">
              <w:rPr>
                <w:rFonts w:ascii="Times New Roman" w:hAnsi="Times New Roman"/>
                <w:sz w:val="22"/>
                <w:szCs w:val="22"/>
              </w:rPr>
              <w:t>Primary &amp; Secondary metabolism and important biotechnological products and implications.</w:t>
            </w:r>
          </w:p>
        </w:tc>
        <w:tc>
          <w:tcPr>
            <w:tcW w:w="182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526A0A9E" w14:textId="77777777" w:rsidR="00F617E5" w:rsidRPr="00E3787C" w:rsidRDefault="00F617E5" w:rsidP="00F617E5">
            <w:pPr>
              <w:rPr>
                <w:rFonts w:ascii="Times New Roman" w:hAnsi="Times New Roman"/>
                <w:sz w:val="22"/>
                <w:szCs w:val="22"/>
              </w:rPr>
            </w:pPr>
            <w:r>
              <w:rPr>
                <w:rFonts w:ascii="Times New Roman" w:hAnsi="Times New Roman"/>
                <w:b/>
                <w:bCs/>
                <w:sz w:val="22"/>
                <w:szCs w:val="22"/>
              </w:rPr>
              <w:t>Chap</w:t>
            </w:r>
            <w:r w:rsidRPr="00E3787C">
              <w:rPr>
                <w:rFonts w:ascii="Times New Roman" w:hAnsi="Times New Roman"/>
                <w:b/>
                <w:bCs/>
                <w:sz w:val="22"/>
                <w:szCs w:val="22"/>
              </w:rPr>
              <w:t xml:space="preserve"> 2</w:t>
            </w:r>
            <w:r>
              <w:rPr>
                <w:rFonts w:ascii="Times New Roman" w:hAnsi="Times New Roman"/>
                <w:b/>
                <w:bCs/>
                <w:sz w:val="22"/>
                <w:szCs w:val="22"/>
              </w:rPr>
              <w:t>, 5</w:t>
            </w:r>
            <w:r w:rsidRPr="00E3787C">
              <w:rPr>
                <w:rFonts w:ascii="Times New Roman" w:hAnsi="Times New Roman"/>
                <w:sz w:val="22"/>
                <w:szCs w:val="22"/>
              </w:rPr>
              <w:t xml:space="preserve"> (</w:t>
            </w:r>
            <w:r w:rsidRPr="00E3787C">
              <w:rPr>
                <w:rFonts w:ascii="Times New Roman" w:hAnsi="Times New Roman"/>
                <w:b/>
                <w:bCs/>
                <w:sz w:val="22"/>
                <w:szCs w:val="22"/>
              </w:rPr>
              <w:t>TB</w:t>
            </w:r>
            <w:r w:rsidRPr="00E3787C">
              <w:rPr>
                <w:rFonts w:ascii="Times New Roman" w:hAnsi="Times New Roman"/>
                <w:sz w:val="22"/>
                <w:szCs w:val="22"/>
              </w:rPr>
              <w:t xml:space="preserve">) </w:t>
            </w:r>
          </w:p>
          <w:p w14:paraId="49263454" w14:textId="543A29DD" w:rsidR="00F617E5" w:rsidRPr="00E3787C" w:rsidRDefault="00F617E5" w:rsidP="00F617E5">
            <w:pPr>
              <w:pStyle w:val="BodyText3"/>
              <w:rPr>
                <w:szCs w:val="22"/>
              </w:rPr>
            </w:pPr>
            <w:r>
              <w:rPr>
                <w:szCs w:val="22"/>
              </w:rPr>
              <w:t>Chap 5</w:t>
            </w:r>
            <w:r w:rsidR="00C0512A">
              <w:rPr>
                <w:szCs w:val="22"/>
              </w:rPr>
              <w:t>, 6</w:t>
            </w:r>
            <w:r>
              <w:rPr>
                <w:szCs w:val="22"/>
              </w:rPr>
              <w:t xml:space="preserve"> (RB </w:t>
            </w:r>
            <w:r w:rsidRPr="00E3787C">
              <w:rPr>
                <w:szCs w:val="22"/>
              </w:rPr>
              <w:t xml:space="preserve">I) </w:t>
            </w:r>
          </w:p>
          <w:p w14:paraId="16FA7D4F" w14:textId="072A3836" w:rsidR="00F617E5" w:rsidRPr="00E828B8" w:rsidRDefault="00F617E5" w:rsidP="00F617E5">
            <w:pPr>
              <w:suppressAutoHyphens/>
              <w:jc w:val="both"/>
              <w:rPr>
                <w:rFonts w:ascii="Times New Roman" w:hAnsi="Times New Roman"/>
                <w:spacing w:val="-2"/>
                <w:sz w:val="22"/>
                <w:szCs w:val="22"/>
              </w:rPr>
            </w:pPr>
          </w:p>
        </w:tc>
      </w:tr>
      <w:tr w:rsidR="00F617E5" w:rsidRPr="00475E2B" w14:paraId="073B982F" w14:textId="77777777" w:rsidTr="00EC3517">
        <w:trPr>
          <w:trHeight w:val="978"/>
        </w:trPr>
        <w:tc>
          <w:tcPr>
            <w:tcW w:w="82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0C625DC" w14:textId="71384CC9" w:rsidR="00F617E5" w:rsidRPr="00E3787C" w:rsidRDefault="00583884" w:rsidP="00F617E5">
            <w:pPr>
              <w:rPr>
                <w:rFonts w:ascii="Times New Roman" w:hAnsi="Times New Roman"/>
                <w:b/>
                <w:bCs/>
                <w:sz w:val="22"/>
                <w:szCs w:val="22"/>
              </w:rPr>
            </w:pPr>
            <w:r>
              <w:rPr>
                <w:rFonts w:ascii="Times New Roman" w:hAnsi="Times New Roman"/>
                <w:b/>
                <w:bCs/>
                <w:sz w:val="22"/>
                <w:szCs w:val="22"/>
              </w:rPr>
              <w:lastRenderedPageBreak/>
              <w:t>16</w:t>
            </w:r>
            <w:r w:rsidR="00F617E5" w:rsidRPr="00E3787C">
              <w:rPr>
                <w:rFonts w:ascii="Times New Roman" w:hAnsi="Times New Roman"/>
                <w:b/>
                <w:bCs/>
                <w:sz w:val="22"/>
                <w:szCs w:val="22"/>
              </w:rPr>
              <w:t>.</w:t>
            </w:r>
          </w:p>
          <w:p w14:paraId="611AADDB" w14:textId="5E49A85A" w:rsidR="00F617E5" w:rsidRDefault="00583884" w:rsidP="00F617E5">
            <w:pPr>
              <w:suppressAutoHyphens/>
              <w:jc w:val="both"/>
              <w:rPr>
                <w:rFonts w:ascii="Times New Roman" w:hAnsi="Times New Roman"/>
                <w:b/>
                <w:bCs/>
                <w:sz w:val="22"/>
                <w:szCs w:val="22"/>
              </w:rPr>
            </w:pPr>
            <w:r>
              <w:rPr>
                <w:rFonts w:ascii="Times New Roman" w:hAnsi="Times New Roman"/>
                <w:b/>
                <w:bCs/>
                <w:sz w:val="22"/>
                <w:szCs w:val="22"/>
              </w:rPr>
              <w:t>17</w:t>
            </w:r>
            <w:r w:rsidR="00F617E5" w:rsidRPr="00E3787C">
              <w:rPr>
                <w:rFonts w:ascii="Times New Roman" w:hAnsi="Times New Roman"/>
                <w:b/>
                <w:bCs/>
                <w:sz w:val="22"/>
                <w:szCs w:val="22"/>
              </w:rPr>
              <w:t>.</w:t>
            </w:r>
          </w:p>
          <w:p w14:paraId="049F31DC" w14:textId="601C9457" w:rsidR="00F617E5" w:rsidRDefault="00583884" w:rsidP="00F617E5">
            <w:pPr>
              <w:suppressAutoHyphens/>
              <w:jc w:val="both"/>
              <w:rPr>
                <w:rFonts w:ascii="Times New Roman" w:hAnsi="Times New Roman"/>
                <w:b/>
                <w:bCs/>
                <w:sz w:val="22"/>
                <w:szCs w:val="22"/>
              </w:rPr>
            </w:pPr>
            <w:r>
              <w:rPr>
                <w:rFonts w:ascii="Times New Roman" w:hAnsi="Times New Roman"/>
                <w:b/>
                <w:bCs/>
                <w:sz w:val="22"/>
                <w:szCs w:val="22"/>
              </w:rPr>
              <w:t>18</w:t>
            </w:r>
            <w:r w:rsidR="00F617E5">
              <w:rPr>
                <w:rFonts w:ascii="Times New Roman" w:hAnsi="Times New Roman"/>
                <w:b/>
                <w:bCs/>
                <w:sz w:val="22"/>
                <w:szCs w:val="22"/>
              </w:rPr>
              <w:t>.</w:t>
            </w:r>
          </w:p>
          <w:p w14:paraId="4373C33E" w14:textId="24CECC0E" w:rsidR="008F0531" w:rsidRDefault="008F0531" w:rsidP="00F617E5">
            <w:pPr>
              <w:suppressAutoHyphens/>
              <w:jc w:val="both"/>
              <w:rPr>
                <w:rFonts w:ascii="Times New Roman" w:hAnsi="Times New Roman"/>
                <w:b/>
                <w:bCs/>
                <w:sz w:val="22"/>
                <w:szCs w:val="22"/>
              </w:rPr>
            </w:pPr>
            <w:r>
              <w:rPr>
                <w:rFonts w:ascii="Times New Roman" w:hAnsi="Times New Roman"/>
                <w:b/>
                <w:bCs/>
                <w:sz w:val="22"/>
                <w:szCs w:val="22"/>
              </w:rPr>
              <w:t>19.</w:t>
            </w:r>
          </w:p>
          <w:p w14:paraId="7DBF56A6" w14:textId="4F21ED6B" w:rsidR="00F617E5" w:rsidRDefault="00583884" w:rsidP="00F617E5">
            <w:pPr>
              <w:suppressAutoHyphens/>
              <w:jc w:val="both"/>
              <w:rPr>
                <w:rFonts w:ascii="Times New Roman" w:hAnsi="Times New Roman"/>
                <w:b/>
                <w:bCs/>
                <w:sz w:val="22"/>
                <w:szCs w:val="22"/>
              </w:rPr>
            </w:pPr>
            <w:r>
              <w:rPr>
                <w:rFonts w:ascii="Times New Roman" w:hAnsi="Times New Roman"/>
                <w:b/>
                <w:bCs/>
                <w:sz w:val="22"/>
                <w:szCs w:val="22"/>
              </w:rPr>
              <w:t>20</w:t>
            </w:r>
            <w:r w:rsidR="00F617E5">
              <w:rPr>
                <w:rFonts w:ascii="Times New Roman" w:hAnsi="Times New Roman"/>
                <w:b/>
                <w:bCs/>
                <w:sz w:val="22"/>
                <w:szCs w:val="22"/>
              </w:rPr>
              <w:t>.</w:t>
            </w:r>
          </w:p>
          <w:p w14:paraId="4B582A5B" w14:textId="7C548493" w:rsidR="00F617E5" w:rsidRDefault="00583884" w:rsidP="00F617E5">
            <w:pPr>
              <w:suppressAutoHyphens/>
              <w:jc w:val="both"/>
              <w:rPr>
                <w:rFonts w:ascii="Times New Roman" w:hAnsi="Times New Roman"/>
                <w:b/>
                <w:bCs/>
                <w:sz w:val="22"/>
                <w:szCs w:val="22"/>
              </w:rPr>
            </w:pPr>
            <w:r>
              <w:rPr>
                <w:rFonts w:ascii="Times New Roman" w:hAnsi="Times New Roman"/>
                <w:b/>
                <w:bCs/>
                <w:sz w:val="22"/>
                <w:szCs w:val="22"/>
              </w:rPr>
              <w:t>21</w:t>
            </w:r>
            <w:r w:rsidR="00F617E5">
              <w:rPr>
                <w:rFonts w:ascii="Times New Roman" w:hAnsi="Times New Roman"/>
                <w:b/>
                <w:bCs/>
                <w:sz w:val="22"/>
                <w:szCs w:val="22"/>
              </w:rPr>
              <w:t>.</w:t>
            </w:r>
          </w:p>
          <w:p w14:paraId="537776A1" w14:textId="504D6CED" w:rsidR="00F617E5" w:rsidRPr="00735C30" w:rsidRDefault="00583884" w:rsidP="00F617E5">
            <w:pPr>
              <w:suppressAutoHyphens/>
              <w:jc w:val="both"/>
              <w:rPr>
                <w:rFonts w:ascii="Times New Roman" w:hAnsi="Times New Roman"/>
                <w:b/>
                <w:bCs/>
                <w:sz w:val="22"/>
                <w:szCs w:val="22"/>
              </w:rPr>
            </w:pPr>
            <w:r>
              <w:rPr>
                <w:rFonts w:ascii="Times New Roman" w:hAnsi="Times New Roman"/>
                <w:b/>
                <w:bCs/>
                <w:sz w:val="22"/>
                <w:szCs w:val="22"/>
              </w:rPr>
              <w:t>22</w:t>
            </w:r>
            <w:r w:rsidR="00F617E5">
              <w:rPr>
                <w:rFonts w:ascii="Times New Roman" w:hAnsi="Times New Roman"/>
                <w:b/>
                <w:bCs/>
                <w:sz w:val="22"/>
                <w:szCs w:val="22"/>
              </w:rPr>
              <w:t>.</w:t>
            </w:r>
          </w:p>
        </w:tc>
        <w:tc>
          <w:tcPr>
            <w:tcW w:w="270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90EF1E1" w14:textId="071B0206" w:rsidR="00F617E5" w:rsidRPr="00E3787C" w:rsidRDefault="00F617E5" w:rsidP="00F617E5">
            <w:pPr>
              <w:suppressAutoHyphens/>
              <w:rPr>
                <w:rFonts w:ascii="Times New Roman" w:hAnsi="Times New Roman"/>
                <w:b/>
                <w:spacing w:val="-2"/>
                <w:sz w:val="22"/>
                <w:szCs w:val="22"/>
              </w:rPr>
            </w:pPr>
            <w:r w:rsidRPr="00E3787C">
              <w:rPr>
                <w:rFonts w:ascii="Times New Roman" w:hAnsi="Times New Roman"/>
                <w:b/>
                <w:bCs/>
                <w:sz w:val="22"/>
                <w:szCs w:val="22"/>
              </w:rPr>
              <w:t>Fermenters: Configurations &amp; Modes of Operation</w:t>
            </w:r>
          </w:p>
        </w:tc>
        <w:tc>
          <w:tcPr>
            <w:tcW w:w="47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D621416" w14:textId="322945A5" w:rsidR="00F617E5" w:rsidRPr="00E3787C" w:rsidRDefault="00F617E5" w:rsidP="00F617E5">
            <w:pPr>
              <w:tabs>
                <w:tab w:val="left" w:pos="720"/>
              </w:tabs>
              <w:suppressAutoHyphens/>
              <w:rPr>
                <w:rFonts w:ascii="Times New Roman" w:hAnsi="Times New Roman"/>
                <w:spacing w:val="-2"/>
                <w:sz w:val="22"/>
                <w:szCs w:val="22"/>
              </w:rPr>
            </w:pPr>
            <w:r w:rsidRPr="00E3787C">
              <w:rPr>
                <w:rFonts w:ascii="Times New Roman" w:hAnsi="Times New Roman"/>
                <w:sz w:val="22"/>
                <w:szCs w:val="22"/>
              </w:rPr>
              <w:t>Ideal bioreactors, Various configurations, Mechanical construction</w:t>
            </w:r>
            <w:r w:rsidRPr="00E3787C">
              <w:rPr>
                <w:rFonts w:ascii="Times New Roman" w:hAnsi="Times New Roman"/>
                <w:b/>
                <w:bCs/>
                <w:sz w:val="22"/>
                <w:szCs w:val="22"/>
              </w:rPr>
              <w:t>:</w:t>
            </w:r>
            <w:r w:rsidRPr="00E3787C">
              <w:rPr>
                <w:rFonts w:ascii="Times New Roman" w:hAnsi="Times New Roman"/>
                <w:sz w:val="22"/>
                <w:szCs w:val="22"/>
              </w:rPr>
              <w:t xml:space="preserve"> various parts &amp; accessories, Introduction to Mass &amp; Heat Transfer: Agitation and aeration, Modes of Reactor Operations. Instrumentation and control of bioprocesses, Demonstration of various parts with the Laboratory Fermenter. </w:t>
            </w:r>
          </w:p>
        </w:tc>
        <w:tc>
          <w:tcPr>
            <w:tcW w:w="182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4619DE2" w14:textId="77777777" w:rsidR="00F617E5" w:rsidRPr="00E3787C" w:rsidRDefault="00F617E5" w:rsidP="00F617E5">
            <w:pPr>
              <w:pStyle w:val="BodyText3"/>
              <w:jc w:val="both"/>
              <w:rPr>
                <w:szCs w:val="22"/>
              </w:rPr>
            </w:pPr>
            <w:r>
              <w:rPr>
                <w:szCs w:val="22"/>
              </w:rPr>
              <w:t>Chap 15</w:t>
            </w:r>
            <w:r w:rsidRPr="00E3787C">
              <w:rPr>
                <w:szCs w:val="22"/>
              </w:rPr>
              <w:t xml:space="preserve"> (TB) </w:t>
            </w:r>
          </w:p>
          <w:p w14:paraId="5E5BEA62" w14:textId="40D6A4BD" w:rsidR="00F617E5" w:rsidRPr="00E3787C" w:rsidRDefault="00F617E5" w:rsidP="00951743">
            <w:pPr>
              <w:suppressAutoHyphens/>
              <w:jc w:val="both"/>
              <w:rPr>
                <w:rFonts w:ascii="Times New Roman" w:hAnsi="Times New Roman"/>
                <w:spacing w:val="-2"/>
                <w:sz w:val="22"/>
                <w:szCs w:val="22"/>
              </w:rPr>
            </w:pPr>
            <w:r w:rsidRPr="00E3787C">
              <w:rPr>
                <w:rFonts w:ascii="Times New Roman" w:hAnsi="Times New Roman"/>
                <w:b/>
                <w:bCs/>
                <w:sz w:val="22"/>
                <w:szCs w:val="22"/>
              </w:rPr>
              <w:t>Cha</w:t>
            </w:r>
            <w:r>
              <w:rPr>
                <w:rFonts w:ascii="Times New Roman" w:hAnsi="Times New Roman"/>
                <w:b/>
                <w:bCs/>
                <w:sz w:val="22"/>
                <w:szCs w:val="22"/>
              </w:rPr>
              <w:t>p</w:t>
            </w:r>
            <w:r w:rsidRPr="00E3787C">
              <w:rPr>
                <w:rFonts w:ascii="Times New Roman" w:hAnsi="Times New Roman"/>
                <w:b/>
                <w:bCs/>
                <w:sz w:val="22"/>
                <w:szCs w:val="22"/>
              </w:rPr>
              <w:t xml:space="preserve">  </w:t>
            </w:r>
            <w:r w:rsidR="00951743">
              <w:rPr>
                <w:rFonts w:ascii="Times New Roman" w:hAnsi="Times New Roman"/>
                <w:b/>
                <w:bCs/>
                <w:sz w:val="22"/>
                <w:szCs w:val="22"/>
              </w:rPr>
              <w:t>7</w:t>
            </w:r>
            <w:r w:rsidRPr="00E3787C">
              <w:rPr>
                <w:rFonts w:ascii="Times New Roman" w:hAnsi="Times New Roman"/>
                <w:b/>
                <w:bCs/>
                <w:sz w:val="22"/>
                <w:szCs w:val="22"/>
              </w:rPr>
              <w:t xml:space="preserve"> (RB</w:t>
            </w:r>
            <w:r>
              <w:rPr>
                <w:rFonts w:ascii="Times New Roman" w:hAnsi="Times New Roman"/>
                <w:b/>
                <w:bCs/>
                <w:sz w:val="22"/>
                <w:szCs w:val="22"/>
              </w:rPr>
              <w:t xml:space="preserve"> </w:t>
            </w:r>
            <w:r w:rsidRPr="00E3787C">
              <w:rPr>
                <w:rFonts w:ascii="Times New Roman" w:hAnsi="Times New Roman"/>
                <w:b/>
                <w:bCs/>
                <w:sz w:val="22"/>
                <w:szCs w:val="22"/>
              </w:rPr>
              <w:t>I)</w:t>
            </w:r>
          </w:p>
        </w:tc>
      </w:tr>
      <w:tr w:rsidR="00F617E5" w:rsidRPr="00475E2B" w14:paraId="559F3674" w14:textId="77777777" w:rsidTr="00EC3517">
        <w:trPr>
          <w:trHeight w:val="309"/>
        </w:trPr>
        <w:tc>
          <w:tcPr>
            <w:tcW w:w="828"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38052EEC" w14:textId="4D399EE3" w:rsidR="00F617E5" w:rsidRPr="00E3787C" w:rsidRDefault="00583884" w:rsidP="00F617E5">
            <w:pPr>
              <w:rPr>
                <w:rFonts w:ascii="Times New Roman" w:hAnsi="Times New Roman"/>
                <w:b/>
                <w:bCs/>
                <w:sz w:val="22"/>
                <w:szCs w:val="22"/>
              </w:rPr>
            </w:pPr>
            <w:r>
              <w:rPr>
                <w:rFonts w:ascii="Times New Roman" w:hAnsi="Times New Roman"/>
                <w:b/>
                <w:bCs/>
                <w:sz w:val="22"/>
                <w:szCs w:val="22"/>
              </w:rPr>
              <w:t>23</w:t>
            </w:r>
            <w:r w:rsidR="00F617E5" w:rsidRPr="00E3787C">
              <w:rPr>
                <w:rFonts w:ascii="Times New Roman" w:hAnsi="Times New Roman"/>
                <w:b/>
                <w:bCs/>
                <w:sz w:val="22"/>
                <w:szCs w:val="22"/>
              </w:rPr>
              <w:t>.</w:t>
            </w:r>
          </w:p>
          <w:p w14:paraId="6642A097" w14:textId="4241CFC5" w:rsidR="00F617E5" w:rsidRDefault="00583884" w:rsidP="00F617E5">
            <w:pPr>
              <w:suppressAutoHyphens/>
              <w:jc w:val="both"/>
              <w:rPr>
                <w:rFonts w:ascii="Times New Roman" w:hAnsi="Times New Roman"/>
                <w:b/>
                <w:bCs/>
                <w:sz w:val="22"/>
                <w:szCs w:val="22"/>
              </w:rPr>
            </w:pPr>
            <w:r>
              <w:rPr>
                <w:rFonts w:ascii="Times New Roman" w:hAnsi="Times New Roman"/>
                <w:b/>
                <w:bCs/>
                <w:sz w:val="22"/>
                <w:szCs w:val="22"/>
              </w:rPr>
              <w:t>24</w:t>
            </w:r>
            <w:r w:rsidR="00F617E5" w:rsidRPr="00E3787C">
              <w:rPr>
                <w:rFonts w:ascii="Times New Roman" w:hAnsi="Times New Roman"/>
                <w:b/>
                <w:bCs/>
                <w:sz w:val="22"/>
                <w:szCs w:val="22"/>
              </w:rPr>
              <w:t>.</w:t>
            </w:r>
          </w:p>
          <w:p w14:paraId="1FB8BBD2" w14:textId="6D5597CE" w:rsidR="00F617E5" w:rsidRDefault="00583884" w:rsidP="00F617E5">
            <w:pPr>
              <w:suppressAutoHyphens/>
              <w:jc w:val="both"/>
              <w:rPr>
                <w:rFonts w:ascii="Times New Roman" w:hAnsi="Times New Roman"/>
                <w:b/>
                <w:bCs/>
                <w:sz w:val="22"/>
                <w:szCs w:val="22"/>
              </w:rPr>
            </w:pPr>
            <w:r>
              <w:rPr>
                <w:rFonts w:ascii="Times New Roman" w:hAnsi="Times New Roman"/>
                <w:b/>
                <w:bCs/>
                <w:sz w:val="22"/>
                <w:szCs w:val="22"/>
              </w:rPr>
              <w:t>25</w:t>
            </w:r>
            <w:r w:rsidR="00F617E5">
              <w:rPr>
                <w:rFonts w:ascii="Times New Roman" w:hAnsi="Times New Roman"/>
                <w:b/>
                <w:bCs/>
                <w:sz w:val="22"/>
                <w:szCs w:val="22"/>
              </w:rPr>
              <w:t>.</w:t>
            </w:r>
          </w:p>
          <w:p w14:paraId="59EAC944" w14:textId="27C456B0" w:rsidR="00F617E5" w:rsidRDefault="00583884" w:rsidP="00F617E5">
            <w:pPr>
              <w:suppressAutoHyphens/>
              <w:jc w:val="both"/>
              <w:rPr>
                <w:rFonts w:ascii="Times New Roman" w:hAnsi="Times New Roman"/>
                <w:b/>
                <w:bCs/>
                <w:sz w:val="22"/>
                <w:szCs w:val="22"/>
              </w:rPr>
            </w:pPr>
            <w:r>
              <w:rPr>
                <w:rFonts w:ascii="Times New Roman" w:hAnsi="Times New Roman"/>
                <w:b/>
                <w:bCs/>
                <w:sz w:val="22"/>
                <w:szCs w:val="22"/>
              </w:rPr>
              <w:t>26</w:t>
            </w:r>
            <w:r w:rsidR="00F617E5">
              <w:rPr>
                <w:rFonts w:ascii="Times New Roman" w:hAnsi="Times New Roman"/>
                <w:b/>
                <w:bCs/>
                <w:sz w:val="22"/>
                <w:szCs w:val="22"/>
              </w:rPr>
              <w:t>.</w:t>
            </w:r>
          </w:p>
          <w:p w14:paraId="48DAE993" w14:textId="5FB4F542" w:rsidR="00F617E5" w:rsidRDefault="00583884" w:rsidP="00F617E5">
            <w:pPr>
              <w:suppressAutoHyphens/>
              <w:jc w:val="both"/>
              <w:rPr>
                <w:rFonts w:ascii="Times New Roman" w:hAnsi="Times New Roman"/>
                <w:b/>
                <w:bCs/>
                <w:sz w:val="22"/>
                <w:szCs w:val="22"/>
              </w:rPr>
            </w:pPr>
            <w:r>
              <w:rPr>
                <w:rFonts w:ascii="Times New Roman" w:hAnsi="Times New Roman"/>
                <w:b/>
                <w:bCs/>
                <w:sz w:val="22"/>
                <w:szCs w:val="22"/>
              </w:rPr>
              <w:t>27</w:t>
            </w:r>
            <w:r w:rsidR="00F617E5">
              <w:rPr>
                <w:rFonts w:ascii="Times New Roman" w:hAnsi="Times New Roman"/>
                <w:b/>
                <w:bCs/>
                <w:sz w:val="22"/>
                <w:szCs w:val="22"/>
              </w:rPr>
              <w:t>.</w:t>
            </w:r>
          </w:p>
          <w:p w14:paraId="5E269A42" w14:textId="22BEAAF0" w:rsidR="00F617E5" w:rsidRDefault="00444F92" w:rsidP="00F617E5">
            <w:pPr>
              <w:suppressAutoHyphens/>
              <w:jc w:val="both"/>
              <w:rPr>
                <w:rFonts w:ascii="Times New Roman" w:hAnsi="Times New Roman"/>
                <w:b/>
                <w:bCs/>
                <w:sz w:val="22"/>
                <w:szCs w:val="22"/>
              </w:rPr>
            </w:pPr>
            <w:r>
              <w:rPr>
                <w:rFonts w:ascii="Times New Roman" w:hAnsi="Times New Roman"/>
                <w:b/>
                <w:bCs/>
                <w:sz w:val="22"/>
                <w:szCs w:val="22"/>
              </w:rPr>
              <w:t>28</w:t>
            </w:r>
            <w:r w:rsidR="00F617E5">
              <w:rPr>
                <w:rFonts w:ascii="Times New Roman" w:hAnsi="Times New Roman"/>
                <w:b/>
                <w:bCs/>
                <w:sz w:val="22"/>
                <w:szCs w:val="22"/>
              </w:rPr>
              <w:t>.</w:t>
            </w:r>
          </w:p>
          <w:p w14:paraId="1449E9BD" w14:textId="4F98B902" w:rsidR="00F617E5" w:rsidRPr="00F617E5" w:rsidRDefault="00444F92" w:rsidP="00F617E5">
            <w:pPr>
              <w:suppressAutoHyphens/>
              <w:jc w:val="both"/>
              <w:rPr>
                <w:rFonts w:ascii="Times New Roman" w:hAnsi="Times New Roman"/>
                <w:b/>
                <w:bCs/>
                <w:sz w:val="22"/>
                <w:szCs w:val="22"/>
              </w:rPr>
            </w:pPr>
            <w:r>
              <w:rPr>
                <w:rFonts w:ascii="Times New Roman" w:hAnsi="Times New Roman"/>
                <w:b/>
                <w:bCs/>
                <w:sz w:val="22"/>
                <w:szCs w:val="22"/>
              </w:rPr>
              <w:t>29</w:t>
            </w:r>
            <w:r w:rsidR="00F617E5">
              <w:rPr>
                <w:rFonts w:ascii="Times New Roman" w:hAnsi="Times New Roman"/>
                <w:b/>
                <w:bCs/>
                <w:sz w:val="22"/>
                <w:szCs w:val="22"/>
              </w:rPr>
              <w:t>.</w:t>
            </w:r>
          </w:p>
        </w:tc>
        <w:tc>
          <w:tcPr>
            <w:tcW w:w="270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0286FE27" w14:textId="77777777" w:rsidR="00F617E5" w:rsidRPr="00E3787C" w:rsidRDefault="00F617E5" w:rsidP="00F617E5">
            <w:pPr>
              <w:pStyle w:val="BodyText3"/>
              <w:rPr>
                <w:szCs w:val="22"/>
                <w:u w:val="single"/>
              </w:rPr>
            </w:pPr>
            <w:r w:rsidRPr="00E3787C">
              <w:rPr>
                <w:szCs w:val="22"/>
                <w:u w:val="single"/>
              </w:rPr>
              <w:t>Downstream processing</w:t>
            </w:r>
          </w:p>
          <w:p w14:paraId="0FD0C4AF" w14:textId="77777777" w:rsidR="00F617E5" w:rsidRPr="00E3787C" w:rsidRDefault="00F617E5" w:rsidP="00F617E5">
            <w:pPr>
              <w:jc w:val="center"/>
              <w:rPr>
                <w:rFonts w:ascii="Times New Roman" w:hAnsi="Times New Roman"/>
                <w:b/>
                <w:bCs/>
                <w:sz w:val="22"/>
                <w:szCs w:val="22"/>
              </w:rPr>
            </w:pPr>
            <w:r w:rsidRPr="00E3787C">
              <w:rPr>
                <w:rFonts w:ascii="Times New Roman" w:hAnsi="Times New Roman"/>
                <w:b/>
                <w:bCs/>
                <w:sz w:val="22"/>
                <w:szCs w:val="22"/>
              </w:rPr>
              <w:t>Basic Concepts on</w:t>
            </w:r>
          </w:p>
          <w:p w14:paraId="57162EFD" w14:textId="77777777" w:rsidR="00F617E5" w:rsidRPr="00E3787C" w:rsidRDefault="00F617E5" w:rsidP="00F617E5">
            <w:pPr>
              <w:jc w:val="center"/>
              <w:rPr>
                <w:rFonts w:ascii="Times New Roman" w:hAnsi="Times New Roman"/>
                <w:b/>
                <w:bCs/>
                <w:sz w:val="22"/>
                <w:szCs w:val="22"/>
              </w:rPr>
            </w:pPr>
            <w:r w:rsidRPr="00E3787C">
              <w:rPr>
                <w:rFonts w:ascii="Times New Roman" w:hAnsi="Times New Roman"/>
                <w:b/>
                <w:bCs/>
                <w:sz w:val="22"/>
                <w:szCs w:val="22"/>
              </w:rPr>
              <w:t>Product Recovery &amp; Purification</w:t>
            </w:r>
          </w:p>
          <w:p w14:paraId="7298C702" w14:textId="0A91FD97" w:rsidR="00F617E5" w:rsidRPr="00E3787C" w:rsidRDefault="00F617E5" w:rsidP="00F617E5">
            <w:pPr>
              <w:suppressAutoHyphens/>
              <w:rPr>
                <w:rFonts w:ascii="Times New Roman" w:hAnsi="Times New Roman"/>
                <w:spacing w:val="-2"/>
                <w:sz w:val="22"/>
                <w:szCs w:val="22"/>
              </w:rPr>
            </w:pPr>
          </w:p>
        </w:tc>
        <w:tc>
          <w:tcPr>
            <w:tcW w:w="477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09158059" w14:textId="77777777" w:rsidR="00F617E5" w:rsidRPr="00E3787C" w:rsidRDefault="00F617E5" w:rsidP="00F617E5">
            <w:pPr>
              <w:jc w:val="both"/>
              <w:rPr>
                <w:rFonts w:ascii="Times New Roman" w:hAnsi="Times New Roman"/>
                <w:sz w:val="22"/>
                <w:szCs w:val="22"/>
              </w:rPr>
            </w:pPr>
            <w:r w:rsidRPr="00E3787C">
              <w:rPr>
                <w:rFonts w:ascii="Times New Roman" w:hAnsi="Times New Roman"/>
                <w:b/>
                <w:bCs/>
                <w:sz w:val="22"/>
                <w:szCs w:val="22"/>
              </w:rPr>
              <w:t>Basic principles</w:t>
            </w:r>
            <w:r w:rsidRPr="00E3787C">
              <w:rPr>
                <w:rFonts w:ascii="Times New Roman" w:hAnsi="Times New Roman"/>
                <w:sz w:val="22"/>
                <w:szCs w:val="22"/>
              </w:rPr>
              <w:t xml:space="preserve"> of</w:t>
            </w:r>
            <w:r w:rsidRPr="00E3787C">
              <w:rPr>
                <w:rFonts w:ascii="Times New Roman" w:hAnsi="Times New Roman"/>
                <w:b/>
                <w:bCs/>
                <w:sz w:val="22"/>
                <w:szCs w:val="22"/>
              </w:rPr>
              <w:t xml:space="preserve"> </w:t>
            </w:r>
            <w:r w:rsidRPr="00E3787C">
              <w:rPr>
                <w:rFonts w:ascii="Times New Roman" w:hAnsi="Times New Roman"/>
                <w:sz w:val="22"/>
                <w:szCs w:val="22"/>
                <w:u w:val="single"/>
              </w:rPr>
              <w:t>Cell Separation</w:t>
            </w:r>
            <w:r w:rsidRPr="00E3787C">
              <w:rPr>
                <w:rFonts w:ascii="Times New Roman" w:hAnsi="Times New Roman"/>
                <w:sz w:val="22"/>
                <w:szCs w:val="22"/>
              </w:rPr>
              <w:t>: Filtration and Centrifugation etc. and</w:t>
            </w:r>
          </w:p>
          <w:p w14:paraId="18E9810B" w14:textId="77777777" w:rsidR="00F617E5" w:rsidRPr="00E3787C" w:rsidRDefault="00F617E5" w:rsidP="00F617E5">
            <w:pPr>
              <w:jc w:val="both"/>
              <w:rPr>
                <w:rFonts w:ascii="Times New Roman" w:hAnsi="Times New Roman"/>
                <w:sz w:val="22"/>
                <w:szCs w:val="22"/>
              </w:rPr>
            </w:pPr>
            <w:r w:rsidRPr="00E3787C">
              <w:rPr>
                <w:rFonts w:ascii="Times New Roman" w:hAnsi="Times New Roman"/>
                <w:sz w:val="22"/>
                <w:szCs w:val="22"/>
                <w:u w:val="single"/>
              </w:rPr>
              <w:t>Cell disruption</w:t>
            </w:r>
            <w:r w:rsidRPr="00E3787C">
              <w:rPr>
                <w:rFonts w:ascii="Times New Roman" w:hAnsi="Times New Roman"/>
                <w:sz w:val="22"/>
                <w:szCs w:val="22"/>
              </w:rPr>
              <w:t xml:space="preserve"> – Mechanical &amp; Non-mechanical methods.</w:t>
            </w:r>
          </w:p>
          <w:p w14:paraId="6A177F46" w14:textId="51084B00" w:rsidR="00F617E5" w:rsidRPr="00E3787C" w:rsidRDefault="00F617E5" w:rsidP="00F617E5">
            <w:pPr>
              <w:tabs>
                <w:tab w:val="left" w:pos="720"/>
              </w:tabs>
              <w:suppressAutoHyphens/>
              <w:rPr>
                <w:rFonts w:ascii="Times New Roman" w:hAnsi="Times New Roman"/>
                <w:spacing w:val="-2"/>
                <w:sz w:val="22"/>
                <w:szCs w:val="22"/>
              </w:rPr>
            </w:pPr>
            <w:r w:rsidRPr="00E3787C">
              <w:rPr>
                <w:rFonts w:ascii="Times New Roman" w:hAnsi="Times New Roman"/>
                <w:b/>
                <w:bCs/>
                <w:sz w:val="22"/>
                <w:szCs w:val="22"/>
              </w:rPr>
              <w:t xml:space="preserve">Fundamentals </w:t>
            </w:r>
            <w:r w:rsidRPr="00E3787C">
              <w:rPr>
                <w:rFonts w:ascii="Times New Roman" w:hAnsi="Times New Roman"/>
                <w:sz w:val="22"/>
                <w:szCs w:val="22"/>
              </w:rPr>
              <w:t xml:space="preserve">of </w:t>
            </w:r>
            <w:r w:rsidRPr="00E3787C">
              <w:rPr>
                <w:rFonts w:ascii="Times New Roman" w:hAnsi="Times New Roman"/>
                <w:sz w:val="22"/>
                <w:szCs w:val="22"/>
                <w:u w:val="single"/>
              </w:rPr>
              <w:t>Cell and Filtrate Processing</w:t>
            </w:r>
            <w:r w:rsidRPr="00E3787C">
              <w:rPr>
                <w:rFonts w:ascii="Times New Roman" w:hAnsi="Times New Roman"/>
                <w:b/>
                <w:bCs/>
                <w:sz w:val="22"/>
                <w:szCs w:val="22"/>
              </w:rPr>
              <w:t>:</w:t>
            </w:r>
            <w:r w:rsidRPr="00E3787C">
              <w:rPr>
                <w:rFonts w:ascii="Times New Roman" w:hAnsi="Times New Roman"/>
                <w:sz w:val="22"/>
                <w:szCs w:val="22"/>
              </w:rPr>
              <w:t xml:space="preserve"> Precipitation, Centrifugation, Filtration, Dialysis, Reverse osmosis, Chromatography, Drying, Crystallization and Product Formulation</w:t>
            </w:r>
          </w:p>
        </w:tc>
        <w:tc>
          <w:tcPr>
            <w:tcW w:w="182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46322E32" w14:textId="4C1DC653" w:rsidR="00F617E5" w:rsidRDefault="00F617E5" w:rsidP="00F617E5">
            <w:pPr>
              <w:pStyle w:val="BodyText3"/>
              <w:rPr>
                <w:szCs w:val="22"/>
              </w:rPr>
            </w:pPr>
            <w:r>
              <w:rPr>
                <w:szCs w:val="22"/>
              </w:rPr>
              <w:t xml:space="preserve">Chap </w:t>
            </w:r>
            <w:r w:rsidR="00E26107">
              <w:rPr>
                <w:szCs w:val="22"/>
              </w:rPr>
              <w:t>10</w:t>
            </w:r>
            <w:r>
              <w:rPr>
                <w:szCs w:val="22"/>
              </w:rPr>
              <w:t xml:space="preserve"> (RB </w:t>
            </w:r>
            <w:r w:rsidRPr="00E3787C">
              <w:rPr>
                <w:szCs w:val="22"/>
              </w:rPr>
              <w:t>I)</w:t>
            </w:r>
          </w:p>
          <w:p w14:paraId="0E22FCEC" w14:textId="77777777" w:rsidR="00F617E5" w:rsidRPr="00E3787C" w:rsidRDefault="00F617E5" w:rsidP="00F617E5">
            <w:pPr>
              <w:pStyle w:val="BodyText3"/>
              <w:rPr>
                <w:szCs w:val="22"/>
              </w:rPr>
            </w:pPr>
            <w:r>
              <w:rPr>
                <w:szCs w:val="22"/>
              </w:rPr>
              <w:t>Chap 11 (RB II)</w:t>
            </w:r>
          </w:p>
          <w:p w14:paraId="227AA1D5" w14:textId="67348B8D" w:rsidR="00F617E5" w:rsidRPr="00E3787C" w:rsidRDefault="00F617E5" w:rsidP="00F617E5">
            <w:pPr>
              <w:suppressAutoHyphens/>
              <w:jc w:val="both"/>
              <w:rPr>
                <w:rFonts w:ascii="Times New Roman" w:hAnsi="Times New Roman"/>
                <w:spacing w:val="-2"/>
                <w:sz w:val="22"/>
                <w:szCs w:val="22"/>
              </w:rPr>
            </w:pPr>
          </w:p>
        </w:tc>
      </w:tr>
      <w:tr w:rsidR="00F617E5" w:rsidRPr="00475E2B" w14:paraId="24C2160D" w14:textId="77777777" w:rsidTr="00EC3517">
        <w:trPr>
          <w:trHeight w:val="309"/>
        </w:trPr>
        <w:tc>
          <w:tcPr>
            <w:tcW w:w="82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31E414F" w14:textId="70D79732" w:rsidR="00F617E5" w:rsidRPr="00E3787C" w:rsidRDefault="00444F92" w:rsidP="00F617E5">
            <w:pPr>
              <w:rPr>
                <w:rFonts w:ascii="Times New Roman" w:hAnsi="Times New Roman"/>
                <w:b/>
                <w:bCs/>
                <w:sz w:val="22"/>
                <w:szCs w:val="22"/>
              </w:rPr>
            </w:pPr>
            <w:r>
              <w:rPr>
                <w:rFonts w:ascii="Times New Roman" w:hAnsi="Times New Roman"/>
                <w:b/>
                <w:bCs/>
                <w:sz w:val="22"/>
                <w:szCs w:val="22"/>
              </w:rPr>
              <w:t>30</w:t>
            </w:r>
            <w:r w:rsidR="00F617E5" w:rsidRPr="00E3787C">
              <w:rPr>
                <w:rFonts w:ascii="Times New Roman" w:hAnsi="Times New Roman"/>
                <w:b/>
                <w:bCs/>
                <w:sz w:val="22"/>
                <w:szCs w:val="22"/>
              </w:rPr>
              <w:t>.</w:t>
            </w:r>
          </w:p>
          <w:p w14:paraId="4ABC4EF6" w14:textId="4623EAED" w:rsidR="00F617E5" w:rsidRPr="00E3787C" w:rsidRDefault="00444F92" w:rsidP="00F617E5">
            <w:pPr>
              <w:rPr>
                <w:rFonts w:ascii="Times New Roman" w:hAnsi="Times New Roman"/>
                <w:b/>
                <w:bCs/>
                <w:sz w:val="22"/>
                <w:szCs w:val="22"/>
              </w:rPr>
            </w:pPr>
            <w:r>
              <w:rPr>
                <w:rFonts w:ascii="Times New Roman" w:hAnsi="Times New Roman"/>
                <w:b/>
                <w:bCs/>
                <w:sz w:val="22"/>
                <w:szCs w:val="22"/>
              </w:rPr>
              <w:t>31</w:t>
            </w:r>
            <w:r w:rsidR="00F617E5" w:rsidRPr="00E3787C">
              <w:rPr>
                <w:rFonts w:ascii="Times New Roman" w:hAnsi="Times New Roman"/>
                <w:b/>
                <w:bCs/>
                <w:sz w:val="22"/>
                <w:szCs w:val="22"/>
              </w:rPr>
              <w:t>.</w:t>
            </w:r>
          </w:p>
          <w:p w14:paraId="687261A7" w14:textId="30FAD627" w:rsidR="00F617E5" w:rsidRDefault="00444F92" w:rsidP="00F617E5">
            <w:pPr>
              <w:suppressAutoHyphens/>
              <w:jc w:val="both"/>
              <w:rPr>
                <w:rFonts w:ascii="Times New Roman" w:hAnsi="Times New Roman"/>
                <w:b/>
                <w:bCs/>
                <w:sz w:val="22"/>
                <w:szCs w:val="22"/>
              </w:rPr>
            </w:pPr>
            <w:r>
              <w:rPr>
                <w:rFonts w:ascii="Times New Roman" w:hAnsi="Times New Roman"/>
                <w:b/>
                <w:bCs/>
                <w:sz w:val="22"/>
                <w:szCs w:val="22"/>
              </w:rPr>
              <w:t>32</w:t>
            </w:r>
            <w:r w:rsidR="00F617E5" w:rsidRPr="00E3787C">
              <w:rPr>
                <w:rFonts w:ascii="Times New Roman" w:hAnsi="Times New Roman"/>
                <w:b/>
                <w:bCs/>
                <w:sz w:val="22"/>
                <w:szCs w:val="22"/>
              </w:rPr>
              <w:t>.</w:t>
            </w:r>
          </w:p>
          <w:p w14:paraId="5F383DB7" w14:textId="7CED809C" w:rsidR="00516C83" w:rsidRDefault="00444F92" w:rsidP="00F617E5">
            <w:pPr>
              <w:suppressAutoHyphens/>
              <w:jc w:val="both"/>
              <w:rPr>
                <w:rFonts w:ascii="Times New Roman" w:hAnsi="Times New Roman"/>
                <w:b/>
                <w:bCs/>
                <w:sz w:val="22"/>
                <w:szCs w:val="22"/>
              </w:rPr>
            </w:pPr>
            <w:r>
              <w:rPr>
                <w:rFonts w:ascii="Times New Roman" w:hAnsi="Times New Roman"/>
                <w:b/>
                <w:bCs/>
                <w:sz w:val="22"/>
                <w:szCs w:val="22"/>
              </w:rPr>
              <w:t>33</w:t>
            </w:r>
            <w:r w:rsidR="00516C83">
              <w:rPr>
                <w:rFonts w:ascii="Times New Roman" w:hAnsi="Times New Roman"/>
                <w:b/>
                <w:bCs/>
                <w:sz w:val="22"/>
                <w:szCs w:val="22"/>
              </w:rPr>
              <w:t>.</w:t>
            </w:r>
          </w:p>
          <w:p w14:paraId="41184E63" w14:textId="1EFBB06E" w:rsidR="00516C83" w:rsidRDefault="00444F92" w:rsidP="00F617E5">
            <w:pPr>
              <w:suppressAutoHyphens/>
              <w:jc w:val="both"/>
              <w:rPr>
                <w:rFonts w:ascii="Times New Roman" w:hAnsi="Times New Roman"/>
                <w:b/>
                <w:bCs/>
                <w:sz w:val="22"/>
                <w:szCs w:val="22"/>
              </w:rPr>
            </w:pPr>
            <w:r>
              <w:rPr>
                <w:rFonts w:ascii="Times New Roman" w:hAnsi="Times New Roman"/>
                <w:b/>
                <w:bCs/>
                <w:sz w:val="22"/>
                <w:szCs w:val="22"/>
              </w:rPr>
              <w:t>34</w:t>
            </w:r>
            <w:r w:rsidR="00516C83">
              <w:rPr>
                <w:rFonts w:ascii="Times New Roman" w:hAnsi="Times New Roman"/>
                <w:b/>
                <w:bCs/>
                <w:sz w:val="22"/>
                <w:szCs w:val="22"/>
              </w:rPr>
              <w:t>.</w:t>
            </w:r>
          </w:p>
          <w:p w14:paraId="5308ADB5" w14:textId="141C41DB" w:rsidR="00516C83" w:rsidRDefault="00444F92" w:rsidP="00F617E5">
            <w:pPr>
              <w:suppressAutoHyphens/>
              <w:jc w:val="both"/>
              <w:rPr>
                <w:rFonts w:ascii="Times New Roman" w:hAnsi="Times New Roman"/>
                <w:b/>
                <w:bCs/>
                <w:sz w:val="22"/>
                <w:szCs w:val="22"/>
              </w:rPr>
            </w:pPr>
            <w:r>
              <w:rPr>
                <w:rFonts w:ascii="Times New Roman" w:hAnsi="Times New Roman"/>
                <w:b/>
                <w:bCs/>
                <w:sz w:val="22"/>
                <w:szCs w:val="22"/>
              </w:rPr>
              <w:t>35</w:t>
            </w:r>
            <w:r w:rsidR="00516C83">
              <w:rPr>
                <w:rFonts w:ascii="Times New Roman" w:hAnsi="Times New Roman"/>
                <w:b/>
                <w:bCs/>
                <w:sz w:val="22"/>
                <w:szCs w:val="22"/>
              </w:rPr>
              <w:t>.</w:t>
            </w:r>
          </w:p>
          <w:p w14:paraId="36022CB3" w14:textId="075EEC10" w:rsidR="00516C83" w:rsidRDefault="00444F92" w:rsidP="00F617E5">
            <w:pPr>
              <w:suppressAutoHyphens/>
              <w:jc w:val="both"/>
              <w:rPr>
                <w:rFonts w:ascii="Times New Roman" w:hAnsi="Times New Roman"/>
                <w:b/>
                <w:bCs/>
                <w:sz w:val="22"/>
                <w:szCs w:val="22"/>
              </w:rPr>
            </w:pPr>
            <w:r>
              <w:rPr>
                <w:rFonts w:ascii="Times New Roman" w:hAnsi="Times New Roman"/>
                <w:b/>
                <w:bCs/>
                <w:sz w:val="22"/>
                <w:szCs w:val="22"/>
              </w:rPr>
              <w:t>36</w:t>
            </w:r>
            <w:r w:rsidR="00516C83">
              <w:rPr>
                <w:rFonts w:ascii="Times New Roman" w:hAnsi="Times New Roman"/>
                <w:b/>
                <w:bCs/>
                <w:sz w:val="22"/>
                <w:szCs w:val="22"/>
              </w:rPr>
              <w:t>.</w:t>
            </w:r>
          </w:p>
          <w:p w14:paraId="52406869" w14:textId="5E2EFE77" w:rsidR="00516C83" w:rsidRDefault="00444F92" w:rsidP="00F617E5">
            <w:pPr>
              <w:suppressAutoHyphens/>
              <w:jc w:val="both"/>
              <w:rPr>
                <w:rFonts w:ascii="Times New Roman" w:hAnsi="Times New Roman"/>
                <w:b/>
                <w:bCs/>
                <w:sz w:val="22"/>
                <w:szCs w:val="22"/>
              </w:rPr>
            </w:pPr>
            <w:r>
              <w:rPr>
                <w:rFonts w:ascii="Times New Roman" w:hAnsi="Times New Roman"/>
                <w:b/>
                <w:bCs/>
                <w:sz w:val="22"/>
                <w:szCs w:val="22"/>
              </w:rPr>
              <w:t>37</w:t>
            </w:r>
            <w:r w:rsidR="00775F44">
              <w:rPr>
                <w:rFonts w:ascii="Times New Roman" w:hAnsi="Times New Roman"/>
                <w:b/>
                <w:bCs/>
                <w:sz w:val="22"/>
                <w:szCs w:val="22"/>
              </w:rPr>
              <w:t>.</w:t>
            </w:r>
          </w:p>
          <w:p w14:paraId="57F8E452" w14:textId="15BF3779" w:rsidR="00735C30" w:rsidRPr="00775F44" w:rsidRDefault="00444F92" w:rsidP="00F617E5">
            <w:pPr>
              <w:suppressAutoHyphens/>
              <w:jc w:val="both"/>
              <w:rPr>
                <w:rFonts w:ascii="Times New Roman" w:hAnsi="Times New Roman"/>
                <w:b/>
                <w:bCs/>
                <w:sz w:val="22"/>
                <w:szCs w:val="22"/>
              </w:rPr>
            </w:pPr>
            <w:r>
              <w:rPr>
                <w:rFonts w:ascii="Times New Roman" w:hAnsi="Times New Roman"/>
                <w:b/>
                <w:bCs/>
                <w:sz w:val="22"/>
                <w:szCs w:val="22"/>
              </w:rPr>
              <w:t>38</w:t>
            </w:r>
            <w:r w:rsidR="00735C30">
              <w:rPr>
                <w:rFonts w:ascii="Times New Roman" w:hAnsi="Times New Roman"/>
                <w:b/>
                <w:bCs/>
                <w:sz w:val="22"/>
                <w:szCs w:val="22"/>
              </w:rPr>
              <w:t>.</w:t>
            </w:r>
          </w:p>
        </w:tc>
        <w:tc>
          <w:tcPr>
            <w:tcW w:w="270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36BC0E7" w14:textId="77777777" w:rsidR="00F617E5" w:rsidRPr="00E3787C" w:rsidRDefault="00F617E5" w:rsidP="00F617E5">
            <w:pPr>
              <w:pStyle w:val="Heading4"/>
              <w:rPr>
                <w:sz w:val="22"/>
                <w:szCs w:val="22"/>
              </w:rPr>
            </w:pPr>
            <w:r w:rsidRPr="00E3787C">
              <w:rPr>
                <w:sz w:val="22"/>
                <w:szCs w:val="22"/>
              </w:rPr>
              <w:t>Industrial Biotechnology</w:t>
            </w:r>
          </w:p>
          <w:p w14:paraId="025BF203" w14:textId="67D44FCF" w:rsidR="00F617E5" w:rsidRPr="00E3787C" w:rsidRDefault="00F617E5" w:rsidP="00F617E5">
            <w:pPr>
              <w:suppressAutoHyphens/>
              <w:rPr>
                <w:rFonts w:ascii="Times New Roman" w:hAnsi="Times New Roman"/>
                <w:spacing w:val="-2"/>
                <w:sz w:val="22"/>
                <w:szCs w:val="22"/>
              </w:rPr>
            </w:pPr>
            <w:r w:rsidRPr="00E3787C">
              <w:rPr>
                <w:rFonts w:ascii="Times New Roman" w:hAnsi="Times New Roman"/>
                <w:b/>
                <w:bCs/>
                <w:sz w:val="22"/>
                <w:szCs w:val="22"/>
              </w:rPr>
              <w:t>Illustrations of industrial Processes: Fermentation &amp; Product recovery steps - with some suitable Examples using process flow chart diagrams.</w:t>
            </w:r>
          </w:p>
        </w:tc>
        <w:tc>
          <w:tcPr>
            <w:tcW w:w="47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70695A2" w14:textId="77777777" w:rsidR="00F617E5" w:rsidRPr="00E3787C" w:rsidRDefault="00F617E5" w:rsidP="00F617E5">
            <w:pPr>
              <w:jc w:val="both"/>
              <w:rPr>
                <w:rFonts w:ascii="Times New Roman" w:hAnsi="Times New Roman"/>
                <w:sz w:val="22"/>
                <w:szCs w:val="22"/>
              </w:rPr>
            </w:pPr>
            <w:r w:rsidRPr="00E3787C">
              <w:rPr>
                <w:rFonts w:ascii="Times New Roman" w:hAnsi="Times New Roman"/>
                <w:sz w:val="22"/>
                <w:szCs w:val="22"/>
              </w:rPr>
              <w:t xml:space="preserve">Details of the process, parameters and materials </w:t>
            </w:r>
          </w:p>
          <w:p w14:paraId="32A75519" w14:textId="77777777" w:rsidR="00F617E5" w:rsidRPr="00E3787C" w:rsidRDefault="00F617E5" w:rsidP="00F617E5">
            <w:pPr>
              <w:jc w:val="both"/>
              <w:rPr>
                <w:rFonts w:ascii="Times New Roman" w:hAnsi="Times New Roman"/>
                <w:sz w:val="22"/>
                <w:szCs w:val="22"/>
              </w:rPr>
            </w:pPr>
            <w:r w:rsidRPr="00E3787C">
              <w:rPr>
                <w:rFonts w:ascii="Times New Roman" w:hAnsi="Times New Roman"/>
                <w:sz w:val="22"/>
                <w:szCs w:val="22"/>
              </w:rPr>
              <w:t>for the industrial manufacture of Antibiotics (β-lactum), Solvents (acetone) Amino acid (Lysine), Organic acids (Citric acid), Alcohols (Ethanol), Ind. Enzymes (Protease/Amylase) and Biopharmaceuticals (Insulin/Interferon etc.)</w:t>
            </w:r>
          </w:p>
          <w:p w14:paraId="69C6718A" w14:textId="5878737A" w:rsidR="00F617E5" w:rsidRPr="00E3787C" w:rsidRDefault="00F617E5" w:rsidP="00F617E5">
            <w:pPr>
              <w:suppressAutoHyphens/>
              <w:rPr>
                <w:rFonts w:ascii="Times New Roman" w:hAnsi="Times New Roman"/>
                <w:spacing w:val="-2"/>
                <w:sz w:val="22"/>
                <w:szCs w:val="22"/>
              </w:rPr>
            </w:pPr>
            <w:r w:rsidRPr="00E3787C">
              <w:rPr>
                <w:rFonts w:ascii="Times New Roman" w:hAnsi="Times New Roman"/>
                <w:sz w:val="22"/>
                <w:szCs w:val="22"/>
              </w:rPr>
              <w:t xml:space="preserve">Microbial Transformations, Microbial leaching. </w:t>
            </w:r>
          </w:p>
        </w:tc>
        <w:tc>
          <w:tcPr>
            <w:tcW w:w="182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BB68966" w14:textId="5898C275" w:rsidR="00F617E5" w:rsidRPr="00E3787C" w:rsidRDefault="00F617E5" w:rsidP="00F617E5">
            <w:pPr>
              <w:suppressAutoHyphens/>
              <w:jc w:val="both"/>
              <w:rPr>
                <w:rFonts w:ascii="Times New Roman" w:hAnsi="Times New Roman"/>
                <w:spacing w:val="-2"/>
                <w:sz w:val="22"/>
                <w:szCs w:val="22"/>
              </w:rPr>
            </w:pPr>
            <w:r>
              <w:rPr>
                <w:rFonts w:ascii="Times New Roman" w:hAnsi="Times New Roman"/>
                <w:b/>
                <w:bCs/>
                <w:sz w:val="22"/>
                <w:szCs w:val="22"/>
              </w:rPr>
              <w:t>Chap</w:t>
            </w:r>
            <w:r w:rsidRPr="00E3787C">
              <w:rPr>
                <w:rFonts w:ascii="Times New Roman" w:hAnsi="Times New Roman"/>
                <w:b/>
                <w:bCs/>
                <w:sz w:val="22"/>
                <w:szCs w:val="22"/>
              </w:rPr>
              <w:t xml:space="preserve">  8,</w:t>
            </w:r>
            <w:r>
              <w:rPr>
                <w:rFonts w:ascii="Times New Roman" w:hAnsi="Times New Roman"/>
                <w:b/>
                <w:bCs/>
                <w:sz w:val="22"/>
                <w:szCs w:val="22"/>
              </w:rPr>
              <w:t xml:space="preserve"> </w:t>
            </w:r>
            <w:r w:rsidRPr="00E3787C">
              <w:rPr>
                <w:rFonts w:ascii="Times New Roman" w:hAnsi="Times New Roman"/>
                <w:b/>
                <w:bCs/>
                <w:sz w:val="22"/>
                <w:szCs w:val="22"/>
              </w:rPr>
              <w:t>9,</w:t>
            </w:r>
            <w:r>
              <w:rPr>
                <w:rFonts w:ascii="Times New Roman" w:hAnsi="Times New Roman"/>
                <w:b/>
                <w:bCs/>
                <w:sz w:val="22"/>
                <w:szCs w:val="22"/>
              </w:rPr>
              <w:t xml:space="preserve"> </w:t>
            </w:r>
            <w:r w:rsidRPr="00E3787C">
              <w:rPr>
                <w:rFonts w:ascii="Times New Roman" w:hAnsi="Times New Roman"/>
                <w:b/>
                <w:bCs/>
                <w:sz w:val="22"/>
                <w:szCs w:val="22"/>
              </w:rPr>
              <w:t>11,</w:t>
            </w:r>
            <w:r>
              <w:rPr>
                <w:rFonts w:ascii="Times New Roman" w:hAnsi="Times New Roman"/>
                <w:b/>
                <w:bCs/>
                <w:sz w:val="22"/>
                <w:szCs w:val="22"/>
              </w:rPr>
              <w:t xml:space="preserve"> </w:t>
            </w:r>
            <w:r w:rsidRPr="00E3787C">
              <w:rPr>
                <w:rFonts w:ascii="Times New Roman" w:hAnsi="Times New Roman"/>
                <w:b/>
                <w:bCs/>
                <w:sz w:val="22"/>
                <w:szCs w:val="22"/>
              </w:rPr>
              <w:t>13 15, 16, 18</w:t>
            </w:r>
            <w:r>
              <w:rPr>
                <w:rFonts w:ascii="Times New Roman" w:hAnsi="Times New Roman"/>
                <w:b/>
                <w:bCs/>
                <w:sz w:val="22"/>
                <w:szCs w:val="22"/>
              </w:rPr>
              <w:t xml:space="preserve"> (RB </w:t>
            </w:r>
            <w:r w:rsidRPr="00E3787C">
              <w:rPr>
                <w:rFonts w:ascii="Times New Roman" w:hAnsi="Times New Roman"/>
                <w:b/>
                <w:bCs/>
                <w:sz w:val="22"/>
                <w:szCs w:val="22"/>
              </w:rPr>
              <w:t>I</w:t>
            </w:r>
            <w:r w:rsidR="004935E6">
              <w:rPr>
                <w:rFonts w:ascii="Times New Roman" w:hAnsi="Times New Roman"/>
                <w:b/>
                <w:bCs/>
                <w:sz w:val="22"/>
                <w:szCs w:val="22"/>
              </w:rPr>
              <w:t>II</w:t>
            </w:r>
            <w:r w:rsidRPr="00E3787C">
              <w:rPr>
                <w:rFonts w:ascii="Times New Roman" w:hAnsi="Times New Roman"/>
                <w:b/>
                <w:bCs/>
                <w:sz w:val="22"/>
                <w:szCs w:val="22"/>
              </w:rPr>
              <w:t>)</w:t>
            </w:r>
          </w:p>
        </w:tc>
      </w:tr>
      <w:tr w:rsidR="00F617E5" w:rsidRPr="00475E2B" w14:paraId="4A83A5BF" w14:textId="77777777" w:rsidTr="00EC3517">
        <w:tc>
          <w:tcPr>
            <w:tcW w:w="828"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26B9F6DC" w14:textId="2D5422D0" w:rsidR="00F617E5" w:rsidRPr="00E3787C" w:rsidRDefault="00444F92" w:rsidP="00F617E5">
            <w:pPr>
              <w:rPr>
                <w:rFonts w:ascii="Times New Roman" w:hAnsi="Times New Roman"/>
                <w:b/>
                <w:bCs/>
                <w:sz w:val="22"/>
                <w:szCs w:val="22"/>
              </w:rPr>
            </w:pPr>
            <w:r>
              <w:rPr>
                <w:rFonts w:ascii="Times New Roman" w:hAnsi="Times New Roman"/>
                <w:b/>
                <w:bCs/>
                <w:sz w:val="22"/>
                <w:szCs w:val="22"/>
              </w:rPr>
              <w:t>39</w:t>
            </w:r>
            <w:r w:rsidR="00F617E5" w:rsidRPr="00E3787C">
              <w:rPr>
                <w:rFonts w:ascii="Times New Roman" w:hAnsi="Times New Roman"/>
                <w:b/>
                <w:bCs/>
                <w:sz w:val="22"/>
                <w:szCs w:val="22"/>
              </w:rPr>
              <w:t>.</w:t>
            </w:r>
          </w:p>
          <w:p w14:paraId="2F3B3B46" w14:textId="2A35A3D3" w:rsidR="00F617E5" w:rsidRDefault="00444F92" w:rsidP="00F617E5">
            <w:pPr>
              <w:suppressAutoHyphens/>
              <w:jc w:val="both"/>
              <w:rPr>
                <w:rFonts w:ascii="Times New Roman" w:hAnsi="Times New Roman"/>
                <w:b/>
                <w:bCs/>
                <w:sz w:val="22"/>
                <w:szCs w:val="22"/>
              </w:rPr>
            </w:pPr>
            <w:r>
              <w:rPr>
                <w:rFonts w:ascii="Times New Roman" w:hAnsi="Times New Roman"/>
                <w:b/>
                <w:bCs/>
                <w:sz w:val="22"/>
                <w:szCs w:val="22"/>
              </w:rPr>
              <w:t>40</w:t>
            </w:r>
            <w:r w:rsidR="00F617E5" w:rsidRPr="00E3787C">
              <w:rPr>
                <w:rFonts w:ascii="Times New Roman" w:hAnsi="Times New Roman"/>
                <w:b/>
                <w:bCs/>
                <w:sz w:val="22"/>
                <w:szCs w:val="22"/>
              </w:rPr>
              <w:t>.</w:t>
            </w:r>
          </w:p>
          <w:p w14:paraId="44D4BE46" w14:textId="6CC63782" w:rsidR="00735C30" w:rsidRPr="00E3787C" w:rsidRDefault="00735C30" w:rsidP="00F617E5">
            <w:pPr>
              <w:suppressAutoHyphens/>
              <w:jc w:val="both"/>
              <w:rPr>
                <w:rFonts w:ascii="Times New Roman" w:hAnsi="Times New Roman"/>
                <w:spacing w:val="-2"/>
                <w:sz w:val="22"/>
                <w:szCs w:val="22"/>
              </w:rPr>
            </w:pPr>
          </w:p>
        </w:tc>
        <w:tc>
          <w:tcPr>
            <w:tcW w:w="270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30945D32" w14:textId="56084D27" w:rsidR="00F617E5" w:rsidRPr="007C5940" w:rsidRDefault="007C5940" w:rsidP="00F617E5">
            <w:pPr>
              <w:suppressAutoHyphens/>
              <w:rPr>
                <w:rFonts w:ascii="Times New Roman" w:hAnsi="Times New Roman"/>
                <w:b/>
                <w:spacing w:val="-2"/>
                <w:sz w:val="22"/>
                <w:szCs w:val="22"/>
              </w:rPr>
            </w:pPr>
            <w:r w:rsidRPr="007C5940">
              <w:rPr>
                <w:rFonts w:ascii="Times New Roman" w:hAnsi="Times New Roman"/>
                <w:b/>
                <w:spacing w:val="-2"/>
                <w:sz w:val="22"/>
                <w:szCs w:val="22"/>
              </w:rPr>
              <w:t>Medical applications of Bioprocess engineering</w:t>
            </w:r>
          </w:p>
        </w:tc>
        <w:tc>
          <w:tcPr>
            <w:tcW w:w="477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46C811DE" w14:textId="6955361C" w:rsidR="00F617E5" w:rsidRPr="00E3787C" w:rsidRDefault="00A02674" w:rsidP="00F617E5">
            <w:pPr>
              <w:suppressAutoHyphens/>
              <w:rPr>
                <w:rFonts w:ascii="Times New Roman" w:hAnsi="Times New Roman"/>
                <w:spacing w:val="-2"/>
                <w:sz w:val="22"/>
                <w:szCs w:val="22"/>
              </w:rPr>
            </w:pPr>
            <w:r>
              <w:rPr>
                <w:rFonts w:ascii="Times New Roman" w:hAnsi="Times New Roman"/>
                <w:spacing w:val="-2"/>
                <w:sz w:val="22"/>
                <w:szCs w:val="22"/>
              </w:rPr>
              <w:t xml:space="preserve">Tissue engineering, </w:t>
            </w:r>
            <w:r w:rsidR="009D3A42">
              <w:rPr>
                <w:rFonts w:ascii="Times New Roman" w:hAnsi="Times New Roman"/>
                <w:spacing w:val="-2"/>
                <w:sz w:val="22"/>
                <w:szCs w:val="22"/>
              </w:rPr>
              <w:t>Heterologous/</w:t>
            </w:r>
            <w:r w:rsidR="00593DE9">
              <w:rPr>
                <w:rFonts w:ascii="Times New Roman" w:hAnsi="Times New Roman"/>
                <w:spacing w:val="-2"/>
                <w:sz w:val="22"/>
                <w:szCs w:val="22"/>
              </w:rPr>
              <w:t>Therapeutic proteins.</w:t>
            </w:r>
          </w:p>
        </w:tc>
        <w:tc>
          <w:tcPr>
            <w:tcW w:w="182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7CB0170D" w14:textId="77777777" w:rsidR="00D047ED" w:rsidRDefault="00D047ED" w:rsidP="00F617E5">
            <w:pPr>
              <w:suppressAutoHyphens/>
              <w:jc w:val="both"/>
              <w:rPr>
                <w:rFonts w:ascii="Times New Roman" w:hAnsi="Times New Roman"/>
                <w:b/>
                <w:spacing w:val="-2"/>
                <w:sz w:val="22"/>
                <w:szCs w:val="22"/>
              </w:rPr>
            </w:pPr>
            <w:r>
              <w:rPr>
                <w:rFonts w:ascii="Times New Roman" w:hAnsi="Times New Roman"/>
                <w:b/>
                <w:spacing w:val="-2"/>
                <w:sz w:val="22"/>
                <w:szCs w:val="22"/>
              </w:rPr>
              <w:t>Chap 12 (RB I)</w:t>
            </w:r>
          </w:p>
          <w:p w14:paraId="04624F2A" w14:textId="21094BDD" w:rsidR="00F617E5" w:rsidRPr="00F74B58" w:rsidRDefault="00F74B58" w:rsidP="00F617E5">
            <w:pPr>
              <w:suppressAutoHyphens/>
              <w:jc w:val="both"/>
              <w:rPr>
                <w:rFonts w:ascii="Times New Roman" w:hAnsi="Times New Roman"/>
                <w:b/>
                <w:spacing w:val="-2"/>
                <w:sz w:val="22"/>
                <w:szCs w:val="22"/>
              </w:rPr>
            </w:pPr>
            <w:r w:rsidRPr="00F74B58">
              <w:rPr>
                <w:rFonts w:ascii="Times New Roman" w:hAnsi="Times New Roman"/>
                <w:b/>
                <w:spacing w:val="-2"/>
                <w:sz w:val="22"/>
                <w:szCs w:val="22"/>
              </w:rPr>
              <w:t>Chap 15 (RB II)</w:t>
            </w:r>
          </w:p>
        </w:tc>
      </w:tr>
    </w:tbl>
    <w:p w14:paraId="2009BBB0" w14:textId="77777777" w:rsidR="00F96941" w:rsidRPr="00475E2B" w:rsidRDefault="00F96941" w:rsidP="00F96941">
      <w:pPr>
        <w:tabs>
          <w:tab w:val="left" w:pos="1005"/>
        </w:tabs>
        <w:suppressAutoHyphens/>
        <w:jc w:val="both"/>
        <w:rPr>
          <w:rFonts w:asciiTheme="minorHAnsi" w:hAnsiTheme="minorHAnsi" w:cstheme="minorHAnsi"/>
          <w:spacing w:val="-2"/>
        </w:rPr>
      </w:pPr>
    </w:p>
    <w:p w14:paraId="18788486" w14:textId="282C7871" w:rsidR="00492144" w:rsidRPr="00EC3517" w:rsidRDefault="00C159DF" w:rsidP="00492144">
      <w:pPr>
        <w:suppressAutoHyphens/>
        <w:jc w:val="both"/>
        <w:rPr>
          <w:rFonts w:ascii="Times New Roman" w:hAnsi="Times New Roman"/>
          <w:b/>
          <w:spacing w:val="-2"/>
          <w:sz w:val="22"/>
          <w:szCs w:val="22"/>
        </w:rPr>
      </w:pPr>
      <w:r>
        <w:rPr>
          <w:rFonts w:ascii="Times New Roman" w:hAnsi="Times New Roman"/>
          <w:b/>
          <w:spacing w:val="-2"/>
          <w:sz w:val="22"/>
          <w:szCs w:val="22"/>
        </w:rPr>
        <w:t xml:space="preserve">   </w:t>
      </w:r>
      <w:r w:rsidR="00492144" w:rsidRPr="00EC3517">
        <w:rPr>
          <w:rFonts w:ascii="Times New Roman" w:hAnsi="Times New Roman"/>
          <w:b/>
          <w:spacing w:val="-2"/>
          <w:sz w:val="22"/>
          <w:szCs w:val="22"/>
        </w:rPr>
        <w:t xml:space="preserve">List of experiments: </w:t>
      </w:r>
    </w:p>
    <w:p w14:paraId="6280C512" w14:textId="02C9F853" w:rsidR="00492144" w:rsidRPr="00EC3517" w:rsidRDefault="001F7F36" w:rsidP="00492144">
      <w:pPr>
        <w:pStyle w:val="ListParagraph"/>
        <w:numPr>
          <w:ilvl w:val="0"/>
          <w:numId w:val="7"/>
        </w:numPr>
        <w:suppressAutoHyphens/>
        <w:jc w:val="both"/>
        <w:rPr>
          <w:rFonts w:asciiTheme="minorHAnsi" w:hAnsiTheme="minorHAnsi" w:cstheme="minorHAnsi"/>
          <w:spacing w:val="-2"/>
          <w:sz w:val="22"/>
          <w:szCs w:val="22"/>
        </w:rPr>
      </w:pPr>
      <w:r w:rsidRPr="00EC3517">
        <w:rPr>
          <w:rFonts w:ascii="Times New Roman" w:hAnsi="Times New Roman"/>
          <w:sz w:val="22"/>
          <w:szCs w:val="22"/>
        </w:rPr>
        <w:t>To demonstrate the microbial fermentation of carbohydrates</w:t>
      </w:r>
      <w:r w:rsidR="00492144" w:rsidRPr="00EC3517">
        <w:rPr>
          <w:rFonts w:asciiTheme="minorHAnsi" w:hAnsiTheme="minorHAnsi" w:cstheme="minorHAnsi"/>
          <w:spacing w:val="-2"/>
          <w:sz w:val="22"/>
          <w:szCs w:val="22"/>
        </w:rPr>
        <w:t>.</w:t>
      </w:r>
    </w:p>
    <w:p w14:paraId="01152CD1" w14:textId="0D36C5E3" w:rsidR="00492144" w:rsidRPr="00EC3517" w:rsidRDefault="004402CB" w:rsidP="00492144">
      <w:pPr>
        <w:pStyle w:val="ListParagraph"/>
        <w:numPr>
          <w:ilvl w:val="0"/>
          <w:numId w:val="7"/>
        </w:numPr>
        <w:suppressAutoHyphens/>
        <w:jc w:val="both"/>
        <w:rPr>
          <w:rFonts w:asciiTheme="minorHAnsi" w:hAnsiTheme="minorHAnsi" w:cstheme="minorHAnsi"/>
          <w:spacing w:val="-2"/>
          <w:sz w:val="22"/>
          <w:szCs w:val="22"/>
        </w:rPr>
      </w:pPr>
      <w:r w:rsidRPr="00EC3517">
        <w:rPr>
          <w:rFonts w:ascii="Times New Roman" w:hAnsi="Times New Roman"/>
          <w:sz w:val="22"/>
          <w:szCs w:val="22"/>
        </w:rPr>
        <w:t>To demonstrate the liberation of ammonia from nitrogenous organic compounds</w:t>
      </w:r>
      <w:r w:rsidR="00492144" w:rsidRPr="00EC3517">
        <w:rPr>
          <w:rFonts w:ascii="Verdana" w:hAnsi="Verdana"/>
          <w:sz w:val="22"/>
          <w:szCs w:val="22"/>
        </w:rPr>
        <w:t>.</w:t>
      </w:r>
    </w:p>
    <w:p w14:paraId="24650945" w14:textId="5049924C" w:rsidR="00492144" w:rsidRPr="00EC3517" w:rsidRDefault="004402CB" w:rsidP="00492144">
      <w:pPr>
        <w:pStyle w:val="ListParagraph"/>
        <w:numPr>
          <w:ilvl w:val="0"/>
          <w:numId w:val="7"/>
        </w:numPr>
        <w:suppressAutoHyphens/>
        <w:jc w:val="both"/>
        <w:rPr>
          <w:rFonts w:asciiTheme="minorHAnsi" w:hAnsiTheme="minorHAnsi" w:cstheme="minorHAnsi"/>
          <w:spacing w:val="-2"/>
          <w:sz w:val="22"/>
          <w:szCs w:val="22"/>
        </w:rPr>
      </w:pPr>
      <w:r w:rsidRPr="00EC3517">
        <w:rPr>
          <w:rFonts w:ascii="Times New Roman" w:hAnsi="Times New Roman"/>
          <w:sz w:val="22"/>
          <w:szCs w:val="22"/>
        </w:rPr>
        <w:t>To demonstrate the conversion of ammonia to nitrates by soil microorganisms</w:t>
      </w:r>
      <w:r w:rsidR="00492144" w:rsidRPr="00EC3517">
        <w:rPr>
          <w:rFonts w:asciiTheme="minorHAnsi" w:hAnsiTheme="minorHAnsi" w:cstheme="minorHAnsi"/>
          <w:spacing w:val="-2"/>
          <w:sz w:val="22"/>
          <w:szCs w:val="22"/>
        </w:rPr>
        <w:t>.</w:t>
      </w:r>
    </w:p>
    <w:p w14:paraId="53217083" w14:textId="2EA28F8F" w:rsidR="00492144" w:rsidRPr="00EC3517" w:rsidRDefault="004402CB" w:rsidP="00492144">
      <w:pPr>
        <w:pStyle w:val="ListParagraph"/>
        <w:numPr>
          <w:ilvl w:val="0"/>
          <w:numId w:val="7"/>
        </w:numPr>
        <w:suppressAutoHyphens/>
        <w:jc w:val="both"/>
        <w:rPr>
          <w:rFonts w:asciiTheme="minorHAnsi" w:hAnsiTheme="minorHAnsi" w:cstheme="minorHAnsi"/>
          <w:spacing w:val="-2"/>
          <w:sz w:val="22"/>
          <w:szCs w:val="22"/>
        </w:rPr>
      </w:pPr>
      <w:r w:rsidRPr="00EC3517">
        <w:rPr>
          <w:rFonts w:ascii="Times New Roman" w:hAnsi="Times New Roman"/>
          <w:sz w:val="22"/>
          <w:szCs w:val="22"/>
        </w:rPr>
        <w:t>To demonstrate the reduction of nitrate into gaseous nitrogen (denitrification)</w:t>
      </w:r>
      <w:r w:rsidR="00492144" w:rsidRPr="00EC3517">
        <w:rPr>
          <w:rFonts w:asciiTheme="minorHAnsi" w:hAnsiTheme="minorHAnsi" w:cstheme="minorHAnsi"/>
          <w:spacing w:val="-2"/>
          <w:sz w:val="22"/>
          <w:szCs w:val="22"/>
        </w:rPr>
        <w:t>.</w:t>
      </w:r>
    </w:p>
    <w:p w14:paraId="44E62BC4" w14:textId="5412E73E" w:rsidR="00492144" w:rsidRPr="00EC3517" w:rsidRDefault="0023574E" w:rsidP="00492144">
      <w:pPr>
        <w:pStyle w:val="ListParagraph"/>
        <w:numPr>
          <w:ilvl w:val="0"/>
          <w:numId w:val="7"/>
        </w:numPr>
        <w:suppressAutoHyphens/>
        <w:jc w:val="both"/>
        <w:rPr>
          <w:rFonts w:asciiTheme="minorHAnsi" w:hAnsiTheme="minorHAnsi" w:cstheme="minorHAnsi"/>
          <w:spacing w:val="-2"/>
          <w:sz w:val="22"/>
          <w:szCs w:val="22"/>
        </w:rPr>
      </w:pPr>
      <w:r w:rsidRPr="00EC3517">
        <w:rPr>
          <w:rFonts w:ascii="Times New Roman" w:hAnsi="Times New Roman"/>
          <w:sz w:val="22"/>
          <w:szCs w:val="22"/>
        </w:rPr>
        <w:t>To demonstrate the toxicity of heavy metals to bacteria</w:t>
      </w:r>
      <w:r w:rsidR="00492144" w:rsidRPr="00EC3517">
        <w:rPr>
          <w:rFonts w:asciiTheme="minorHAnsi" w:hAnsiTheme="minorHAnsi" w:cstheme="minorHAnsi"/>
          <w:spacing w:val="-2"/>
          <w:sz w:val="22"/>
          <w:szCs w:val="22"/>
        </w:rPr>
        <w:t>.</w:t>
      </w:r>
    </w:p>
    <w:p w14:paraId="6790F6EE" w14:textId="3F5DEDFD" w:rsidR="0023574E" w:rsidRPr="00EC3517" w:rsidRDefault="0023574E" w:rsidP="00492144">
      <w:pPr>
        <w:pStyle w:val="ListParagraph"/>
        <w:numPr>
          <w:ilvl w:val="0"/>
          <w:numId w:val="7"/>
        </w:numPr>
        <w:suppressAutoHyphens/>
        <w:jc w:val="both"/>
        <w:rPr>
          <w:rFonts w:asciiTheme="minorHAnsi" w:hAnsiTheme="minorHAnsi" w:cstheme="minorHAnsi"/>
          <w:spacing w:val="-2"/>
          <w:sz w:val="22"/>
          <w:szCs w:val="22"/>
        </w:rPr>
      </w:pPr>
      <w:r w:rsidRPr="00EC3517">
        <w:rPr>
          <w:rFonts w:ascii="Times New Roman" w:hAnsi="Times New Roman"/>
          <w:sz w:val="22"/>
          <w:szCs w:val="22"/>
        </w:rPr>
        <w:t>To estimate the amount of indole acetic acid (IAA) in a given culture broth.</w:t>
      </w:r>
      <w:r w:rsidRPr="00EC3517">
        <w:rPr>
          <w:rFonts w:asciiTheme="minorHAnsi" w:hAnsiTheme="minorHAnsi" w:cstheme="minorHAnsi"/>
          <w:spacing w:val="-2"/>
          <w:sz w:val="22"/>
          <w:szCs w:val="22"/>
        </w:rPr>
        <w:t xml:space="preserve"> </w:t>
      </w:r>
    </w:p>
    <w:p w14:paraId="62ED1240" w14:textId="13FD9709" w:rsidR="00266D77" w:rsidRPr="00EC3517" w:rsidRDefault="00266D77" w:rsidP="00266D77">
      <w:pPr>
        <w:pStyle w:val="ListParagraph"/>
        <w:numPr>
          <w:ilvl w:val="0"/>
          <w:numId w:val="7"/>
        </w:numPr>
        <w:jc w:val="both"/>
        <w:rPr>
          <w:rFonts w:ascii="Times New Roman" w:hAnsi="Times New Roman"/>
          <w:i/>
          <w:sz w:val="22"/>
          <w:szCs w:val="22"/>
        </w:rPr>
      </w:pPr>
      <w:r w:rsidRPr="00EC3517">
        <w:rPr>
          <w:rFonts w:ascii="Times New Roman" w:hAnsi="Times New Roman"/>
          <w:sz w:val="22"/>
          <w:szCs w:val="22"/>
        </w:rPr>
        <w:t xml:space="preserve">Estimation of L – proline in a culture filtrate of </w:t>
      </w:r>
      <w:r w:rsidRPr="00EC3517">
        <w:rPr>
          <w:rFonts w:ascii="Times New Roman" w:hAnsi="Times New Roman"/>
          <w:i/>
          <w:sz w:val="22"/>
          <w:szCs w:val="22"/>
        </w:rPr>
        <w:t>E. coli.</w:t>
      </w:r>
    </w:p>
    <w:p w14:paraId="3BE20E0C" w14:textId="59029A2A" w:rsidR="00266D77" w:rsidRPr="00EC3517" w:rsidRDefault="007F3C26" w:rsidP="00266D77">
      <w:pPr>
        <w:pStyle w:val="ListParagraph"/>
        <w:numPr>
          <w:ilvl w:val="0"/>
          <w:numId w:val="7"/>
        </w:numPr>
        <w:jc w:val="both"/>
        <w:rPr>
          <w:rFonts w:ascii="Times New Roman" w:hAnsi="Times New Roman"/>
          <w:sz w:val="22"/>
          <w:szCs w:val="22"/>
        </w:rPr>
      </w:pPr>
      <w:r w:rsidRPr="00EC3517">
        <w:rPr>
          <w:rFonts w:ascii="Times New Roman" w:hAnsi="Times New Roman"/>
          <w:sz w:val="22"/>
          <w:szCs w:val="22"/>
        </w:rPr>
        <w:t>Bactericidal activity of drug compounds.</w:t>
      </w:r>
    </w:p>
    <w:p w14:paraId="2885E391" w14:textId="77777777" w:rsidR="00280F2F" w:rsidRPr="00EC3517" w:rsidRDefault="00280F2F" w:rsidP="00280F2F">
      <w:pPr>
        <w:pStyle w:val="ListParagraph"/>
        <w:numPr>
          <w:ilvl w:val="0"/>
          <w:numId w:val="7"/>
        </w:numPr>
        <w:jc w:val="both"/>
        <w:rPr>
          <w:rFonts w:ascii="Times New Roman" w:hAnsi="Times New Roman"/>
          <w:sz w:val="22"/>
          <w:szCs w:val="22"/>
        </w:rPr>
      </w:pPr>
      <w:r w:rsidRPr="00EC3517">
        <w:rPr>
          <w:rFonts w:ascii="Times New Roman" w:hAnsi="Times New Roman"/>
          <w:sz w:val="22"/>
          <w:szCs w:val="22"/>
        </w:rPr>
        <w:t>Antibiofilm study of drug compounds.</w:t>
      </w:r>
    </w:p>
    <w:p w14:paraId="0BF838B8" w14:textId="4279B7C8" w:rsidR="00492144" w:rsidRPr="00EC3517" w:rsidRDefault="00601841" w:rsidP="00492144">
      <w:pPr>
        <w:pStyle w:val="ListParagraph"/>
        <w:numPr>
          <w:ilvl w:val="0"/>
          <w:numId w:val="7"/>
        </w:numPr>
        <w:suppressAutoHyphens/>
        <w:jc w:val="both"/>
        <w:rPr>
          <w:rFonts w:ascii="Times New Roman" w:hAnsi="Times New Roman"/>
          <w:spacing w:val="-2"/>
          <w:sz w:val="22"/>
          <w:szCs w:val="22"/>
        </w:rPr>
      </w:pPr>
      <w:r w:rsidRPr="00EC3517">
        <w:rPr>
          <w:rFonts w:ascii="Times New Roman" w:hAnsi="Times New Roman"/>
          <w:spacing w:val="-2"/>
          <w:sz w:val="22"/>
          <w:szCs w:val="22"/>
        </w:rPr>
        <w:t xml:space="preserve">Antioxidant study </w:t>
      </w:r>
      <w:r w:rsidRPr="00EC3517">
        <w:rPr>
          <w:rFonts w:ascii="Times New Roman" w:hAnsi="Times New Roman"/>
          <w:sz w:val="22"/>
          <w:szCs w:val="22"/>
        </w:rPr>
        <w:t>of drug compounds.</w:t>
      </w:r>
    </w:p>
    <w:p w14:paraId="3CDE879F" w14:textId="77777777" w:rsidR="00492144" w:rsidRDefault="00C232C3" w:rsidP="00383A22">
      <w:pPr>
        <w:suppressAutoHyphens/>
        <w:jc w:val="both"/>
        <w:rPr>
          <w:rFonts w:asciiTheme="minorHAnsi" w:hAnsiTheme="minorHAnsi" w:cstheme="minorHAnsi"/>
          <w:spacing w:val="-2"/>
        </w:rPr>
      </w:pPr>
      <w:r w:rsidRPr="00475E2B">
        <w:rPr>
          <w:rFonts w:asciiTheme="minorHAnsi" w:hAnsiTheme="minorHAnsi" w:cstheme="minorHAnsi"/>
          <w:spacing w:val="-2"/>
        </w:rPr>
        <w:t xml:space="preserve">    </w:t>
      </w:r>
    </w:p>
    <w:p w14:paraId="2285238A" w14:textId="2C1B918A" w:rsidR="00C232C3" w:rsidRPr="00F17FC2" w:rsidRDefault="00C232C3" w:rsidP="00383A22">
      <w:pPr>
        <w:suppressAutoHyphens/>
        <w:jc w:val="both"/>
        <w:rPr>
          <w:rFonts w:ascii="Times New Roman" w:hAnsi="Times New Roman"/>
          <w:b/>
          <w:spacing w:val="-2"/>
          <w:sz w:val="22"/>
          <w:szCs w:val="22"/>
        </w:rPr>
      </w:pPr>
      <w:r w:rsidRPr="00475E2B">
        <w:rPr>
          <w:rFonts w:asciiTheme="minorHAnsi" w:hAnsiTheme="minorHAnsi" w:cstheme="minorHAnsi"/>
          <w:spacing w:val="-2"/>
        </w:rPr>
        <w:t xml:space="preserve"> </w:t>
      </w:r>
      <w:r w:rsidR="00F446DC" w:rsidRPr="00F17FC2">
        <w:rPr>
          <w:rFonts w:ascii="Times New Roman" w:hAnsi="Times New Roman"/>
          <w:b/>
          <w:bCs/>
          <w:spacing w:val="-2"/>
          <w:sz w:val="22"/>
          <w:szCs w:val="22"/>
        </w:rPr>
        <w:t xml:space="preserve">7. </w:t>
      </w:r>
      <w:r w:rsidRPr="00F17FC2">
        <w:rPr>
          <w:rFonts w:ascii="Times New Roman" w:hAnsi="Times New Roman"/>
          <w:b/>
          <w:spacing w:val="-2"/>
          <w:sz w:val="22"/>
          <w:szCs w:val="22"/>
        </w:rPr>
        <w:t xml:space="preserve">Evaluation </w:t>
      </w:r>
      <w:r w:rsidR="00F446DC" w:rsidRPr="00F17FC2">
        <w:rPr>
          <w:rFonts w:ascii="Times New Roman" w:hAnsi="Times New Roman"/>
          <w:b/>
          <w:spacing w:val="-2"/>
          <w:sz w:val="22"/>
          <w:szCs w:val="22"/>
        </w:rPr>
        <w:t>Scheme:</w:t>
      </w:r>
    </w:p>
    <w:tbl>
      <w:tblPr>
        <w:tblW w:w="992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35"/>
        <w:gridCol w:w="2594"/>
        <w:gridCol w:w="1441"/>
        <w:gridCol w:w="1620"/>
        <w:gridCol w:w="2161"/>
        <w:gridCol w:w="1378"/>
      </w:tblGrid>
      <w:tr w:rsidR="00C232C3" w:rsidRPr="00F17FC2" w14:paraId="7185481B" w14:textId="77777777" w:rsidTr="00F17FC2">
        <w:tc>
          <w:tcPr>
            <w:tcW w:w="735" w:type="dxa"/>
            <w:tcBorders>
              <w:top w:val="single" w:sz="6" w:space="0" w:color="auto"/>
              <w:left w:val="single" w:sz="6" w:space="0" w:color="auto"/>
              <w:bottom w:val="single" w:sz="6" w:space="0" w:color="auto"/>
              <w:right w:val="single" w:sz="6" w:space="0" w:color="auto"/>
            </w:tcBorders>
          </w:tcPr>
          <w:p w14:paraId="6E713A2D" w14:textId="77777777" w:rsidR="00C232C3" w:rsidRPr="00F17FC2" w:rsidRDefault="00C232C3">
            <w:pPr>
              <w:suppressAutoHyphens/>
              <w:jc w:val="both"/>
              <w:rPr>
                <w:rFonts w:ascii="Times New Roman" w:hAnsi="Times New Roman"/>
                <w:b/>
                <w:bCs/>
                <w:spacing w:val="-2"/>
                <w:sz w:val="22"/>
                <w:szCs w:val="22"/>
              </w:rPr>
            </w:pPr>
            <w:r w:rsidRPr="00F17FC2">
              <w:rPr>
                <w:rFonts w:ascii="Times New Roman" w:hAnsi="Times New Roman"/>
                <w:b/>
                <w:bCs/>
                <w:spacing w:val="-2"/>
                <w:sz w:val="22"/>
                <w:szCs w:val="22"/>
              </w:rPr>
              <w:t>EC No.</w:t>
            </w:r>
          </w:p>
        </w:tc>
        <w:tc>
          <w:tcPr>
            <w:tcW w:w="2594" w:type="dxa"/>
            <w:tcBorders>
              <w:top w:val="single" w:sz="6" w:space="0" w:color="auto"/>
              <w:left w:val="single" w:sz="6" w:space="0" w:color="auto"/>
              <w:bottom w:val="single" w:sz="6" w:space="0" w:color="auto"/>
              <w:right w:val="single" w:sz="6" w:space="0" w:color="auto"/>
            </w:tcBorders>
          </w:tcPr>
          <w:p w14:paraId="08D1BFB2" w14:textId="77777777" w:rsidR="00C232C3" w:rsidRPr="00F17FC2" w:rsidRDefault="00C232C3">
            <w:pPr>
              <w:pStyle w:val="Heading2"/>
              <w:rPr>
                <w:b/>
                <w:bCs/>
                <w:sz w:val="22"/>
                <w:szCs w:val="22"/>
              </w:rPr>
            </w:pPr>
            <w:r w:rsidRPr="00F17FC2">
              <w:rPr>
                <w:b/>
                <w:bCs/>
                <w:sz w:val="22"/>
                <w:szCs w:val="22"/>
              </w:rPr>
              <w:t>Evaluation Component</w:t>
            </w:r>
          </w:p>
        </w:tc>
        <w:tc>
          <w:tcPr>
            <w:tcW w:w="1441" w:type="dxa"/>
            <w:tcBorders>
              <w:top w:val="single" w:sz="6" w:space="0" w:color="auto"/>
              <w:left w:val="single" w:sz="6" w:space="0" w:color="auto"/>
              <w:bottom w:val="single" w:sz="6" w:space="0" w:color="auto"/>
              <w:right w:val="single" w:sz="6" w:space="0" w:color="auto"/>
            </w:tcBorders>
          </w:tcPr>
          <w:p w14:paraId="71B3C024" w14:textId="77777777" w:rsidR="00C232C3" w:rsidRPr="00F17FC2" w:rsidRDefault="00C232C3">
            <w:pPr>
              <w:pStyle w:val="Heading2"/>
              <w:rPr>
                <w:b/>
                <w:bCs/>
                <w:sz w:val="22"/>
                <w:szCs w:val="22"/>
              </w:rPr>
            </w:pPr>
            <w:r w:rsidRPr="00F17FC2">
              <w:rPr>
                <w:b/>
                <w:bCs/>
                <w:sz w:val="22"/>
                <w:szCs w:val="22"/>
              </w:rPr>
              <w:t>Duration</w:t>
            </w:r>
          </w:p>
        </w:tc>
        <w:tc>
          <w:tcPr>
            <w:tcW w:w="1620" w:type="dxa"/>
            <w:tcBorders>
              <w:top w:val="single" w:sz="6" w:space="0" w:color="auto"/>
              <w:left w:val="single" w:sz="6" w:space="0" w:color="auto"/>
              <w:bottom w:val="single" w:sz="6" w:space="0" w:color="auto"/>
              <w:right w:val="single" w:sz="6" w:space="0" w:color="auto"/>
            </w:tcBorders>
          </w:tcPr>
          <w:p w14:paraId="17DF12ED" w14:textId="77777777" w:rsidR="00C232C3" w:rsidRPr="00F17FC2" w:rsidRDefault="00C232C3">
            <w:pPr>
              <w:suppressAutoHyphens/>
              <w:jc w:val="both"/>
              <w:rPr>
                <w:rFonts w:ascii="Times New Roman" w:hAnsi="Times New Roman"/>
                <w:b/>
                <w:bCs/>
                <w:spacing w:val="-2"/>
                <w:sz w:val="22"/>
                <w:szCs w:val="22"/>
              </w:rPr>
            </w:pPr>
            <w:r w:rsidRPr="00F17FC2">
              <w:rPr>
                <w:rFonts w:ascii="Times New Roman" w:hAnsi="Times New Roman"/>
                <w:b/>
                <w:bCs/>
                <w:spacing w:val="-2"/>
                <w:sz w:val="22"/>
                <w:szCs w:val="22"/>
              </w:rPr>
              <w:t>Weightage (%)</w:t>
            </w:r>
          </w:p>
        </w:tc>
        <w:tc>
          <w:tcPr>
            <w:tcW w:w="2161" w:type="dxa"/>
            <w:tcBorders>
              <w:top w:val="single" w:sz="6" w:space="0" w:color="auto"/>
              <w:left w:val="single" w:sz="6" w:space="0" w:color="auto"/>
              <w:bottom w:val="single" w:sz="6" w:space="0" w:color="auto"/>
              <w:right w:val="single" w:sz="6" w:space="0" w:color="auto"/>
            </w:tcBorders>
          </w:tcPr>
          <w:p w14:paraId="63E5CCA9" w14:textId="77777777" w:rsidR="00C232C3" w:rsidRPr="00F17FC2" w:rsidRDefault="00C232C3">
            <w:pPr>
              <w:pStyle w:val="Heading2"/>
              <w:rPr>
                <w:b/>
                <w:bCs/>
                <w:sz w:val="22"/>
                <w:szCs w:val="22"/>
              </w:rPr>
            </w:pPr>
            <w:r w:rsidRPr="00F17FC2">
              <w:rPr>
                <w:b/>
                <w:bCs/>
                <w:sz w:val="22"/>
                <w:szCs w:val="22"/>
              </w:rPr>
              <w:t>Date, Time &amp; Venue</w:t>
            </w:r>
          </w:p>
        </w:tc>
        <w:tc>
          <w:tcPr>
            <w:tcW w:w="1378" w:type="dxa"/>
            <w:tcBorders>
              <w:top w:val="single" w:sz="6" w:space="0" w:color="auto"/>
              <w:left w:val="single" w:sz="6" w:space="0" w:color="auto"/>
              <w:bottom w:val="single" w:sz="6" w:space="0" w:color="auto"/>
              <w:right w:val="single" w:sz="6" w:space="0" w:color="auto"/>
            </w:tcBorders>
          </w:tcPr>
          <w:p w14:paraId="01E962F0" w14:textId="77777777" w:rsidR="00C232C3" w:rsidRPr="00F17FC2" w:rsidRDefault="00C232C3">
            <w:pPr>
              <w:suppressAutoHyphens/>
              <w:jc w:val="both"/>
              <w:rPr>
                <w:rFonts w:ascii="Times New Roman" w:hAnsi="Times New Roman"/>
                <w:b/>
                <w:bCs/>
                <w:spacing w:val="-2"/>
                <w:sz w:val="22"/>
                <w:szCs w:val="22"/>
              </w:rPr>
            </w:pPr>
            <w:r w:rsidRPr="00F17FC2">
              <w:rPr>
                <w:rFonts w:ascii="Times New Roman" w:hAnsi="Times New Roman"/>
                <w:b/>
                <w:bCs/>
                <w:spacing w:val="-2"/>
                <w:sz w:val="22"/>
                <w:szCs w:val="22"/>
              </w:rPr>
              <w:t>Remarks</w:t>
            </w:r>
          </w:p>
        </w:tc>
      </w:tr>
      <w:tr w:rsidR="00C232C3" w:rsidRPr="00F17FC2" w14:paraId="70E8D6FF" w14:textId="77777777" w:rsidTr="00F17FC2">
        <w:tc>
          <w:tcPr>
            <w:tcW w:w="735" w:type="dxa"/>
            <w:tcBorders>
              <w:top w:val="single" w:sz="6" w:space="0" w:color="auto"/>
              <w:left w:val="single" w:sz="6" w:space="0" w:color="auto"/>
              <w:bottom w:val="single" w:sz="6" w:space="0" w:color="auto"/>
              <w:right w:val="single" w:sz="6" w:space="0" w:color="auto"/>
            </w:tcBorders>
          </w:tcPr>
          <w:p w14:paraId="212C397C" w14:textId="77777777" w:rsidR="00C232C3" w:rsidRPr="00F17FC2" w:rsidRDefault="00C232C3">
            <w:pPr>
              <w:suppressAutoHyphens/>
              <w:jc w:val="both"/>
              <w:rPr>
                <w:rFonts w:ascii="Times New Roman" w:hAnsi="Times New Roman"/>
                <w:spacing w:val="-2"/>
                <w:sz w:val="22"/>
                <w:szCs w:val="22"/>
              </w:rPr>
            </w:pPr>
            <w:r w:rsidRPr="00F17FC2">
              <w:rPr>
                <w:rFonts w:ascii="Times New Roman" w:hAnsi="Times New Roman"/>
                <w:spacing w:val="-2"/>
                <w:sz w:val="22"/>
                <w:szCs w:val="22"/>
              </w:rPr>
              <w:t>1.</w:t>
            </w:r>
          </w:p>
        </w:tc>
        <w:tc>
          <w:tcPr>
            <w:tcW w:w="2594" w:type="dxa"/>
            <w:tcBorders>
              <w:top w:val="single" w:sz="6" w:space="0" w:color="auto"/>
              <w:left w:val="single" w:sz="6" w:space="0" w:color="auto"/>
              <w:bottom w:val="single" w:sz="6" w:space="0" w:color="auto"/>
              <w:right w:val="single" w:sz="6" w:space="0" w:color="auto"/>
            </w:tcBorders>
          </w:tcPr>
          <w:p w14:paraId="38A61666" w14:textId="77777777" w:rsidR="00C232C3" w:rsidRPr="00F17FC2" w:rsidRDefault="008B43D3">
            <w:pPr>
              <w:suppressAutoHyphens/>
              <w:jc w:val="both"/>
              <w:rPr>
                <w:rFonts w:ascii="Times New Roman" w:hAnsi="Times New Roman"/>
                <w:spacing w:val="-2"/>
                <w:sz w:val="22"/>
                <w:szCs w:val="22"/>
              </w:rPr>
            </w:pPr>
            <w:r w:rsidRPr="00F17FC2">
              <w:rPr>
                <w:rFonts w:ascii="Times New Roman" w:hAnsi="Times New Roman"/>
                <w:spacing w:val="-2"/>
                <w:sz w:val="22"/>
                <w:szCs w:val="22"/>
              </w:rPr>
              <w:t xml:space="preserve">Mid-semester </w:t>
            </w:r>
          </w:p>
        </w:tc>
        <w:tc>
          <w:tcPr>
            <w:tcW w:w="1441" w:type="dxa"/>
            <w:tcBorders>
              <w:top w:val="single" w:sz="6" w:space="0" w:color="auto"/>
              <w:left w:val="single" w:sz="6" w:space="0" w:color="auto"/>
              <w:bottom w:val="single" w:sz="6" w:space="0" w:color="auto"/>
              <w:right w:val="single" w:sz="6" w:space="0" w:color="auto"/>
            </w:tcBorders>
          </w:tcPr>
          <w:p w14:paraId="56B6246A" w14:textId="77777777" w:rsidR="00C232C3" w:rsidRPr="00F17FC2" w:rsidRDefault="008B43D3">
            <w:pPr>
              <w:suppressAutoHyphens/>
              <w:jc w:val="both"/>
              <w:rPr>
                <w:rFonts w:ascii="Times New Roman" w:hAnsi="Times New Roman"/>
                <w:spacing w:val="-2"/>
                <w:sz w:val="22"/>
                <w:szCs w:val="22"/>
              </w:rPr>
            </w:pPr>
            <w:r w:rsidRPr="00F17FC2">
              <w:rPr>
                <w:rFonts w:ascii="Times New Roman" w:hAnsi="Times New Roman"/>
                <w:spacing w:val="-2"/>
                <w:sz w:val="22"/>
                <w:szCs w:val="22"/>
              </w:rPr>
              <w:t>9</w:t>
            </w:r>
            <w:r w:rsidR="00C232C3" w:rsidRPr="00F17FC2">
              <w:rPr>
                <w:rFonts w:ascii="Times New Roman" w:hAnsi="Times New Roman"/>
                <w:spacing w:val="-2"/>
                <w:sz w:val="22"/>
                <w:szCs w:val="22"/>
              </w:rPr>
              <w:t>0 min</w:t>
            </w:r>
          </w:p>
        </w:tc>
        <w:tc>
          <w:tcPr>
            <w:tcW w:w="1620" w:type="dxa"/>
            <w:tcBorders>
              <w:top w:val="single" w:sz="6" w:space="0" w:color="auto"/>
              <w:left w:val="single" w:sz="6" w:space="0" w:color="auto"/>
              <w:bottom w:val="single" w:sz="6" w:space="0" w:color="auto"/>
              <w:right w:val="single" w:sz="6" w:space="0" w:color="auto"/>
            </w:tcBorders>
          </w:tcPr>
          <w:p w14:paraId="249FDCC9" w14:textId="38F1F79A" w:rsidR="00C232C3" w:rsidRPr="00F17FC2" w:rsidRDefault="00DF5FFB">
            <w:pPr>
              <w:suppressAutoHyphens/>
              <w:jc w:val="both"/>
              <w:rPr>
                <w:rFonts w:ascii="Times New Roman" w:hAnsi="Times New Roman"/>
                <w:spacing w:val="-2"/>
                <w:sz w:val="22"/>
                <w:szCs w:val="22"/>
              </w:rPr>
            </w:pPr>
            <w:r>
              <w:rPr>
                <w:rFonts w:ascii="Times New Roman" w:hAnsi="Times New Roman"/>
                <w:spacing w:val="-2"/>
                <w:sz w:val="22"/>
                <w:szCs w:val="22"/>
              </w:rPr>
              <w:t>30</w:t>
            </w:r>
          </w:p>
        </w:tc>
        <w:tc>
          <w:tcPr>
            <w:tcW w:w="2161" w:type="dxa"/>
            <w:tcBorders>
              <w:top w:val="single" w:sz="6" w:space="0" w:color="auto"/>
              <w:left w:val="single" w:sz="6" w:space="0" w:color="auto"/>
              <w:bottom w:val="single" w:sz="6" w:space="0" w:color="auto"/>
              <w:right w:val="single" w:sz="6" w:space="0" w:color="auto"/>
            </w:tcBorders>
          </w:tcPr>
          <w:p w14:paraId="23E5E28A" w14:textId="312A6359" w:rsidR="00C232C3" w:rsidRPr="00F17FC2" w:rsidRDefault="00C232C3">
            <w:pPr>
              <w:suppressAutoHyphens/>
              <w:jc w:val="both"/>
              <w:rPr>
                <w:rFonts w:ascii="Times New Roman" w:hAnsi="Times New Roman"/>
                <w:spacing w:val="-2"/>
                <w:sz w:val="22"/>
                <w:szCs w:val="22"/>
              </w:rPr>
            </w:pPr>
          </w:p>
        </w:tc>
        <w:tc>
          <w:tcPr>
            <w:tcW w:w="1378" w:type="dxa"/>
            <w:tcBorders>
              <w:top w:val="single" w:sz="6" w:space="0" w:color="auto"/>
              <w:left w:val="single" w:sz="6" w:space="0" w:color="auto"/>
              <w:bottom w:val="single" w:sz="6" w:space="0" w:color="auto"/>
              <w:right w:val="single" w:sz="6" w:space="0" w:color="auto"/>
            </w:tcBorders>
          </w:tcPr>
          <w:p w14:paraId="4530819A" w14:textId="6DC353FF" w:rsidR="00C232C3" w:rsidRPr="00F17FC2" w:rsidRDefault="00C80715" w:rsidP="008B0877">
            <w:pPr>
              <w:suppressAutoHyphens/>
              <w:jc w:val="both"/>
              <w:rPr>
                <w:rFonts w:ascii="Times New Roman" w:hAnsi="Times New Roman"/>
                <w:spacing w:val="-2"/>
                <w:sz w:val="22"/>
                <w:szCs w:val="22"/>
              </w:rPr>
            </w:pPr>
            <w:r>
              <w:rPr>
                <w:rFonts w:ascii="Times New Roman" w:hAnsi="Times New Roman"/>
                <w:spacing w:val="-2"/>
                <w:sz w:val="22"/>
                <w:szCs w:val="22"/>
              </w:rPr>
              <w:t>OB</w:t>
            </w:r>
          </w:p>
        </w:tc>
      </w:tr>
      <w:tr w:rsidR="00C232C3" w:rsidRPr="00F17FC2" w14:paraId="1C7E3445" w14:textId="77777777" w:rsidTr="00F17FC2">
        <w:tc>
          <w:tcPr>
            <w:tcW w:w="735" w:type="dxa"/>
            <w:tcBorders>
              <w:top w:val="single" w:sz="6" w:space="0" w:color="auto"/>
              <w:left w:val="single" w:sz="6" w:space="0" w:color="auto"/>
              <w:bottom w:val="single" w:sz="6" w:space="0" w:color="auto"/>
              <w:right w:val="single" w:sz="6" w:space="0" w:color="auto"/>
            </w:tcBorders>
          </w:tcPr>
          <w:p w14:paraId="2F8CDD9D" w14:textId="77777777" w:rsidR="00C232C3" w:rsidRPr="00F17FC2" w:rsidRDefault="00DE0656">
            <w:pPr>
              <w:suppressAutoHyphens/>
              <w:jc w:val="both"/>
              <w:rPr>
                <w:rFonts w:ascii="Times New Roman" w:hAnsi="Times New Roman"/>
                <w:spacing w:val="-2"/>
                <w:sz w:val="22"/>
                <w:szCs w:val="22"/>
              </w:rPr>
            </w:pPr>
            <w:r w:rsidRPr="00F17FC2">
              <w:rPr>
                <w:rFonts w:ascii="Times New Roman" w:hAnsi="Times New Roman"/>
                <w:spacing w:val="-2"/>
                <w:sz w:val="22"/>
                <w:szCs w:val="22"/>
              </w:rPr>
              <w:t>2</w:t>
            </w:r>
            <w:r w:rsidR="00C232C3" w:rsidRPr="00F17FC2">
              <w:rPr>
                <w:rFonts w:ascii="Times New Roman" w:hAnsi="Times New Roman"/>
                <w:spacing w:val="-2"/>
                <w:sz w:val="22"/>
                <w:szCs w:val="22"/>
              </w:rPr>
              <w:t>.</w:t>
            </w:r>
          </w:p>
        </w:tc>
        <w:tc>
          <w:tcPr>
            <w:tcW w:w="2594" w:type="dxa"/>
            <w:tcBorders>
              <w:top w:val="single" w:sz="6" w:space="0" w:color="auto"/>
              <w:left w:val="single" w:sz="6" w:space="0" w:color="auto"/>
              <w:bottom w:val="single" w:sz="6" w:space="0" w:color="auto"/>
              <w:right w:val="single" w:sz="6" w:space="0" w:color="auto"/>
            </w:tcBorders>
          </w:tcPr>
          <w:p w14:paraId="71EF8BFF" w14:textId="0F1650B1" w:rsidR="00C232C3" w:rsidRPr="00F17FC2" w:rsidRDefault="00A91C74" w:rsidP="0000545D">
            <w:pPr>
              <w:suppressAutoHyphens/>
              <w:jc w:val="both"/>
              <w:rPr>
                <w:rFonts w:ascii="Times New Roman" w:hAnsi="Times New Roman"/>
                <w:spacing w:val="-2"/>
                <w:sz w:val="22"/>
                <w:szCs w:val="22"/>
              </w:rPr>
            </w:pPr>
            <w:r w:rsidRPr="00F17FC2">
              <w:rPr>
                <w:rFonts w:ascii="Times New Roman" w:hAnsi="Times New Roman"/>
                <w:spacing w:val="-2"/>
                <w:sz w:val="22"/>
                <w:szCs w:val="22"/>
              </w:rPr>
              <w:t xml:space="preserve">Lab </w:t>
            </w:r>
            <w:r w:rsidR="00475E2B" w:rsidRPr="00F17FC2">
              <w:rPr>
                <w:rFonts w:ascii="Times New Roman" w:hAnsi="Times New Roman"/>
                <w:spacing w:val="-2"/>
                <w:sz w:val="22"/>
                <w:szCs w:val="22"/>
              </w:rPr>
              <w:t xml:space="preserve">practical (Evaluation components include: </w:t>
            </w:r>
          </w:p>
          <w:p w14:paraId="0CB4B8AC" w14:textId="1C5DEA75" w:rsidR="00A745E0" w:rsidRPr="00A745E0" w:rsidRDefault="00476EE7" w:rsidP="00FE7618">
            <w:pPr>
              <w:shd w:val="clear" w:color="auto" w:fill="FFFFFF"/>
              <w:overflowPunct/>
              <w:autoSpaceDE/>
              <w:autoSpaceDN/>
              <w:adjustRightInd/>
              <w:jc w:val="both"/>
              <w:textAlignment w:val="auto"/>
              <w:rPr>
                <w:rFonts w:ascii="Times New Roman" w:hAnsi="Times New Roman"/>
                <w:color w:val="222222"/>
                <w:spacing w:val="-2"/>
                <w:sz w:val="22"/>
                <w:szCs w:val="22"/>
              </w:rPr>
            </w:pPr>
            <w:r w:rsidRPr="00A745E0">
              <w:rPr>
                <w:rFonts w:ascii="Times New Roman" w:hAnsi="Times New Roman"/>
                <w:color w:val="222222"/>
                <w:spacing w:val="-2"/>
                <w:sz w:val="22"/>
                <w:szCs w:val="22"/>
              </w:rPr>
              <w:t>i</w:t>
            </w:r>
            <w:r w:rsidR="00475E2B" w:rsidRPr="00A745E0">
              <w:rPr>
                <w:rFonts w:ascii="Times New Roman" w:hAnsi="Times New Roman"/>
                <w:color w:val="222222"/>
                <w:spacing w:val="-2"/>
                <w:sz w:val="22"/>
                <w:szCs w:val="22"/>
              </w:rPr>
              <w:t xml:space="preserve">. </w:t>
            </w:r>
            <w:r w:rsidR="00A745E0">
              <w:rPr>
                <w:rFonts w:ascii="Times New Roman" w:hAnsi="Times New Roman"/>
                <w:color w:val="222222"/>
                <w:spacing w:val="-2"/>
                <w:sz w:val="22"/>
                <w:szCs w:val="22"/>
              </w:rPr>
              <w:t>Lab quiz + attendance</w:t>
            </w:r>
          </w:p>
          <w:p w14:paraId="4A1E95F1" w14:textId="4E6888B0" w:rsidR="00475E2B" w:rsidRPr="00F17FC2" w:rsidRDefault="00A745E0" w:rsidP="00FE7618">
            <w:pPr>
              <w:shd w:val="clear" w:color="auto" w:fill="FFFFFF"/>
              <w:overflowPunct/>
              <w:autoSpaceDE/>
              <w:autoSpaceDN/>
              <w:adjustRightInd/>
              <w:jc w:val="both"/>
              <w:textAlignment w:val="auto"/>
              <w:rPr>
                <w:rFonts w:ascii="Times New Roman" w:hAnsi="Times New Roman"/>
                <w:color w:val="222222"/>
                <w:sz w:val="22"/>
                <w:szCs w:val="22"/>
              </w:rPr>
            </w:pPr>
            <w:r>
              <w:rPr>
                <w:rFonts w:ascii="Times New Roman" w:hAnsi="Times New Roman"/>
                <w:color w:val="222222"/>
                <w:spacing w:val="-2"/>
                <w:sz w:val="22"/>
                <w:szCs w:val="22"/>
              </w:rPr>
              <w:t xml:space="preserve">ii. </w:t>
            </w:r>
            <w:r w:rsidR="00ED5D31">
              <w:rPr>
                <w:rFonts w:ascii="Times New Roman" w:hAnsi="Times New Roman"/>
                <w:color w:val="222222"/>
                <w:spacing w:val="-2"/>
                <w:sz w:val="22"/>
                <w:szCs w:val="22"/>
              </w:rPr>
              <w:t xml:space="preserve">Comprehensive </w:t>
            </w:r>
            <w:r w:rsidR="00FE7618">
              <w:rPr>
                <w:rFonts w:ascii="Times New Roman" w:hAnsi="Times New Roman"/>
                <w:color w:val="222222"/>
                <w:spacing w:val="-2"/>
                <w:sz w:val="22"/>
                <w:szCs w:val="22"/>
              </w:rPr>
              <w:t>quiz</w:t>
            </w:r>
          </w:p>
        </w:tc>
        <w:tc>
          <w:tcPr>
            <w:tcW w:w="1441" w:type="dxa"/>
            <w:tcBorders>
              <w:top w:val="single" w:sz="6" w:space="0" w:color="auto"/>
              <w:left w:val="single" w:sz="6" w:space="0" w:color="auto"/>
              <w:bottom w:val="single" w:sz="6" w:space="0" w:color="auto"/>
              <w:right w:val="single" w:sz="6" w:space="0" w:color="auto"/>
            </w:tcBorders>
          </w:tcPr>
          <w:p w14:paraId="126B2A73" w14:textId="77777777" w:rsidR="00C232C3" w:rsidRPr="00F17FC2" w:rsidRDefault="00C232C3">
            <w:pPr>
              <w:suppressAutoHyphens/>
              <w:jc w:val="both"/>
              <w:rPr>
                <w:rFonts w:ascii="Times New Roman" w:hAnsi="Times New Roman"/>
                <w:spacing w:val="-2"/>
                <w:sz w:val="22"/>
                <w:szCs w:val="22"/>
              </w:rPr>
            </w:pPr>
          </w:p>
        </w:tc>
        <w:tc>
          <w:tcPr>
            <w:tcW w:w="1620" w:type="dxa"/>
            <w:tcBorders>
              <w:top w:val="single" w:sz="6" w:space="0" w:color="auto"/>
              <w:left w:val="single" w:sz="6" w:space="0" w:color="auto"/>
              <w:bottom w:val="single" w:sz="6" w:space="0" w:color="auto"/>
              <w:right w:val="single" w:sz="6" w:space="0" w:color="auto"/>
            </w:tcBorders>
          </w:tcPr>
          <w:p w14:paraId="344846D5" w14:textId="42B3ED09" w:rsidR="00C232C3" w:rsidRPr="00F17FC2" w:rsidRDefault="0019572A">
            <w:pPr>
              <w:suppressAutoHyphens/>
              <w:jc w:val="both"/>
              <w:rPr>
                <w:rFonts w:ascii="Times New Roman" w:hAnsi="Times New Roman"/>
                <w:spacing w:val="-2"/>
                <w:sz w:val="22"/>
                <w:szCs w:val="22"/>
              </w:rPr>
            </w:pPr>
            <w:r w:rsidRPr="00F17FC2">
              <w:rPr>
                <w:rFonts w:ascii="Times New Roman" w:hAnsi="Times New Roman"/>
                <w:spacing w:val="-2"/>
                <w:sz w:val="22"/>
                <w:szCs w:val="22"/>
              </w:rPr>
              <w:t>2</w:t>
            </w:r>
            <w:r w:rsidR="00907A3F">
              <w:rPr>
                <w:rFonts w:ascii="Times New Roman" w:hAnsi="Times New Roman"/>
                <w:spacing w:val="-2"/>
                <w:sz w:val="22"/>
                <w:szCs w:val="22"/>
              </w:rPr>
              <w:t>0</w:t>
            </w:r>
          </w:p>
        </w:tc>
        <w:tc>
          <w:tcPr>
            <w:tcW w:w="2161" w:type="dxa"/>
            <w:tcBorders>
              <w:top w:val="single" w:sz="6" w:space="0" w:color="auto"/>
              <w:left w:val="single" w:sz="6" w:space="0" w:color="auto"/>
              <w:bottom w:val="single" w:sz="6" w:space="0" w:color="auto"/>
              <w:right w:val="single" w:sz="6" w:space="0" w:color="auto"/>
            </w:tcBorders>
          </w:tcPr>
          <w:p w14:paraId="53D2370A" w14:textId="77777777" w:rsidR="00C232C3" w:rsidRPr="00F17FC2" w:rsidRDefault="00C232C3">
            <w:pPr>
              <w:suppressAutoHyphens/>
              <w:jc w:val="both"/>
              <w:rPr>
                <w:rFonts w:ascii="Times New Roman" w:hAnsi="Times New Roman"/>
                <w:spacing w:val="-2"/>
                <w:sz w:val="22"/>
                <w:szCs w:val="22"/>
              </w:rPr>
            </w:pPr>
          </w:p>
        </w:tc>
        <w:tc>
          <w:tcPr>
            <w:tcW w:w="1378" w:type="dxa"/>
            <w:tcBorders>
              <w:top w:val="single" w:sz="6" w:space="0" w:color="auto"/>
              <w:left w:val="single" w:sz="6" w:space="0" w:color="auto"/>
              <w:bottom w:val="single" w:sz="6" w:space="0" w:color="auto"/>
              <w:right w:val="single" w:sz="6" w:space="0" w:color="auto"/>
            </w:tcBorders>
          </w:tcPr>
          <w:p w14:paraId="4296566C" w14:textId="77777777" w:rsidR="00C232C3" w:rsidRPr="00F17FC2" w:rsidRDefault="0000545D">
            <w:pPr>
              <w:suppressAutoHyphens/>
              <w:jc w:val="both"/>
              <w:rPr>
                <w:rFonts w:ascii="Times New Roman" w:hAnsi="Times New Roman"/>
                <w:spacing w:val="-2"/>
                <w:sz w:val="22"/>
                <w:szCs w:val="22"/>
              </w:rPr>
            </w:pPr>
            <w:r w:rsidRPr="00F17FC2">
              <w:rPr>
                <w:rFonts w:ascii="Times New Roman" w:hAnsi="Times New Roman"/>
                <w:spacing w:val="-2"/>
                <w:sz w:val="22"/>
                <w:szCs w:val="22"/>
              </w:rPr>
              <w:t>OB</w:t>
            </w:r>
          </w:p>
        </w:tc>
      </w:tr>
      <w:tr w:rsidR="00C232C3" w:rsidRPr="00F17FC2" w14:paraId="245C5344" w14:textId="77777777" w:rsidTr="00F17FC2">
        <w:tc>
          <w:tcPr>
            <w:tcW w:w="735" w:type="dxa"/>
            <w:tcBorders>
              <w:top w:val="single" w:sz="6" w:space="0" w:color="auto"/>
              <w:left w:val="single" w:sz="6" w:space="0" w:color="auto"/>
              <w:bottom w:val="single" w:sz="6" w:space="0" w:color="auto"/>
              <w:right w:val="single" w:sz="6" w:space="0" w:color="auto"/>
            </w:tcBorders>
          </w:tcPr>
          <w:p w14:paraId="30A7F609" w14:textId="77777777" w:rsidR="00C232C3" w:rsidRPr="00F17FC2" w:rsidRDefault="00DE0656">
            <w:pPr>
              <w:suppressAutoHyphens/>
              <w:jc w:val="both"/>
              <w:rPr>
                <w:rFonts w:ascii="Times New Roman" w:hAnsi="Times New Roman"/>
                <w:spacing w:val="-2"/>
                <w:sz w:val="22"/>
                <w:szCs w:val="22"/>
              </w:rPr>
            </w:pPr>
            <w:r w:rsidRPr="00F17FC2">
              <w:rPr>
                <w:rFonts w:ascii="Times New Roman" w:hAnsi="Times New Roman"/>
                <w:spacing w:val="-2"/>
                <w:sz w:val="22"/>
                <w:szCs w:val="22"/>
              </w:rPr>
              <w:t>3</w:t>
            </w:r>
            <w:r w:rsidR="00C232C3" w:rsidRPr="00F17FC2">
              <w:rPr>
                <w:rFonts w:ascii="Times New Roman" w:hAnsi="Times New Roman"/>
                <w:spacing w:val="-2"/>
                <w:sz w:val="22"/>
                <w:szCs w:val="22"/>
              </w:rPr>
              <w:t>.</w:t>
            </w:r>
          </w:p>
        </w:tc>
        <w:tc>
          <w:tcPr>
            <w:tcW w:w="2594" w:type="dxa"/>
            <w:tcBorders>
              <w:top w:val="single" w:sz="6" w:space="0" w:color="auto"/>
              <w:left w:val="single" w:sz="6" w:space="0" w:color="auto"/>
              <w:bottom w:val="single" w:sz="6" w:space="0" w:color="auto"/>
              <w:right w:val="single" w:sz="6" w:space="0" w:color="auto"/>
            </w:tcBorders>
          </w:tcPr>
          <w:p w14:paraId="36968F3C" w14:textId="0369AD6F" w:rsidR="00C232C3" w:rsidRPr="00F17FC2" w:rsidRDefault="00E42F9C" w:rsidP="00CD2303">
            <w:pPr>
              <w:suppressAutoHyphens/>
              <w:jc w:val="both"/>
              <w:rPr>
                <w:rFonts w:ascii="Times New Roman" w:hAnsi="Times New Roman"/>
                <w:spacing w:val="-2"/>
                <w:sz w:val="22"/>
                <w:szCs w:val="22"/>
              </w:rPr>
            </w:pPr>
            <w:r w:rsidRPr="00F17FC2">
              <w:rPr>
                <w:rFonts w:ascii="Times New Roman" w:hAnsi="Times New Roman"/>
                <w:spacing w:val="-2"/>
                <w:sz w:val="22"/>
                <w:szCs w:val="22"/>
              </w:rPr>
              <w:t>Presentations</w:t>
            </w:r>
            <w:r w:rsidR="006A6771">
              <w:rPr>
                <w:rFonts w:ascii="Times New Roman" w:hAnsi="Times New Roman"/>
                <w:spacing w:val="-2"/>
                <w:sz w:val="22"/>
                <w:szCs w:val="22"/>
              </w:rPr>
              <w:t>/</w:t>
            </w:r>
            <w:r w:rsidR="0074650B" w:rsidRPr="00F17FC2">
              <w:rPr>
                <w:rFonts w:ascii="Times New Roman" w:hAnsi="Times New Roman"/>
                <w:spacing w:val="-2"/>
                <w:sz w:val="22"/>
                <w:szCs w:val="22"/>
              </w:rPr>
              <w:t>assignments</w:t>
            </w:r>
            <w:r w:rsidR="00CD2303" w:rsidRPr="00F17FC2">
              <w:rPr>
                <w:rFonts w:ascii="Times New Roman" w:hAnsi="Times New Roman"/>
                <w:spacing w:val="-2"/>
                <w:sz w:val="22"/>
                <w:szCs w:val="22"/>
              </w:rPr>
              <w:t xml:space="preserve"> </w:t>
            </w:r>
            <w:r w:rsidR="00A63C7C" w:rsidRPr="00F17FC2">
              <w:rPr>
                <w:rFonts w:ascii="Times New Roman" w:hAnsi="Times New Roman"/>
                <w:spacing w:val="-2"/>
                <w:sz w:val="22"/>
                <w:szCs w:val="22"/>
              </w:rPr>
              <w:t xml:space="preserve"> </w:t>
            </w:r>
          </w:p>
        </w:tc>
        <w:tc>
          <w:tcPr>
            <w:tcW w:w="1441" w:type="dxa"/>
            <w:tcBorders>
              <w:top w:val="single" w:sz="6" w:space="0" w:color="auto"/>
              <w:left w:val="single" w:sz="6" w:space="0" w:color="auto"/>
              <w:bottom w:val="single" w:sz="6" w:space="0" w:color="auto"/>
              <w:right w:val="single" w:sz="6" w:space="0" w:color="auto"/>
            </w:tcBorders>
          </w:tcPr>
          <w:p w14:paraId="4901D414" w14:textId="77777777" w:rsidR="00C232C3" w:rsidRPr="00F17FC2" w:rsidRDefault="00C232C3">
            <w:pPr>
              <w:suppressAutoHyphens/>
              <w:jc w:val="both"/>
              <w:rPr>
                <w:rFonts w:ascii="Times New Roman" w:hAnsi="Times New Roman"/>
                <w:spacing w:val="-2"/>
                <w:sz w:val="22"/>
                <w:szCs w:val="22"/>
              </w:rPr>
            </w:pPr>
          </w:p>
        </w:tc>
        <w:tc>
          <w:tcPr>
            <w:tcW w:w="1620" w:type="dxa"/>
            <w:tcBorders>
              <w:top w:val="single" w:sz="6" w:space="0" w:color="auto"/>
              <w:left w:val="single" w:sz="6" w:space="0" w:color="auto"/>
              <w:bottom w:val="single" w:sz="6" w:space="0" w:color="auto"/>
              <w:right w:val="single" w:sz="6" w:space="0" w:color="auto"/>
            </w:tcBorders>
          </w:tcPr>
          <w:p w14:paraId="6631D097" w14:textId="599BA740" w:rsidR="00C232C3" w:rsidRPr="00F17FC2" w:rsidRDefault="00E5188E" w:rsidP="00CD2303">
            <w:pPr>
              <w:suppressAutoHyphens/>
              <w:jc w:val="both"/>
              <w:rPr>
                <w:rFonts w:ascii="Times New Roman" w:hAnsi="Times New Roman"/>
                <w:spacing w:val="-2"/>
                <w:sz w:val="22"/>
                <w:szCs w:val="22"/>
              </w:rPr>
            </w:pPr>
            <w:r>
              <w:rPr>
                <w:rFonts w:ascii="Times New Roman" w:hAnsi="Times New Roman"/>
                <w:spacing w:val="-2"/>
                <w:sz w:val="22"/>
                <w:szCs w:val="22"/>
              </w:rPr>
              <w:t>15</w:t>
            </w:r>
            <w:r w:rsidR="00A63C7C" w:rsidRPr="00F17FC2">
              <w:rPr>
                <w:rFonts w:ascii="Times New Roman" w:hAnsi="Times New Roman"/>
                <w:spacing w:val="-2"/>
                <w:sz w:val="22"/>
                <w:szCs w:val="22"/>
              </w:rPr>
              <w:t xml:space="preserve"> </w:t>
            </w:r>
          </w:p>
        </w:tc>
        <w:tc>
          <w:tcPr>
            <w:tcW w:w="2161" w:type="dxa"/>
            <w:tcBorders>
              <w:top w:val="single" w:sz="6" w:space="0" w:color="auto"/>
              <w:left w:val="single" w:sz="6" w:space="0" w:color="auto"/>
              <w:bottom w:val="single" w:sz="6" w:space="0" w:color="auto"/>
              <w:right w:val="single" w:sz="6" w:space="0" w:color="auto"/>
            </w:tcBorders>
          </w:tcPr>
          <w:p w14:paraId="201C1C15" w14:textId="77777777" w:rsidR="00C232C3" w:rsidRPr="00F17FC2" w:rsidRDefault="00C232C3">
            <w:pPr>
              <w:suppressAutoHyphens/>
              <w:jc w:val="both"/>
              <w:rPr>
                <w:rFonts w:ascii="Times New Roman" w:hAnsi="Times New Roman"/>
                <w:spacing w:val="-2"/>
                <w:sz w:val="22"/>
                <w:szCs w:val="22"/>
              </w:rPr>
            </w:pPr>
          </w:p>
        </w:tc>
        <w:tc>
          <w:tcPr>
            <w:tcW w:w="1378" w:type="dxa"/>
            <w:tcBorders>
              <w:top w:val="single" w:sz="6" w:space="0" w:color="auto"/>
              <w:left w:val="single" w:sz="6" w:space="0" w:color="auto"/>
              <w:bottom w:val="single" w:sz="6" w:space="0" w:color="auto"/>
              <w:right w:val="single" w:sz="6" w:space="0" w:color="auto"/>
            </w:tcBorders>
          </w:tcPr>
          <w:p w14:paraId="716E0254" w14:textId="77777777" w:rsidR="00C232C3" w:rsidRPr="00F17FC2" w:rsidRDefault="00896D41">
            <w:pPr>
              <w:suppressAutoHyphens/>
              <w:jc w:val="both"/>
              <w:rPr>
                <w:rFonts w:ascii="Times New Roman" w:hAnsi="Times New Roman"/>
                <w:spacing w:val="-2"/>
                <w:sz w:val="22"/>
                <w:szCs w:val="22"/>
              </w:rPr>
            </w:pPr>
            <w:r w:rsidRPr="00F17FC2">
              <w:rPr>
                <w:rFonts w:ascii="Times New Roman" w:hAnsi="Times New Roman"/>
                <w:spacing w:val="-2"/>
                <w:sz w:val="22"/>
                <w:szCs w:val="22"/>
              </w:rPr>
              <w:t>OB</w:t>
            </w:r>
          </w:p>
        </w:tc>
      </w:tr>
      <w:tr w:rsidR="00C232C3" w:rsidRPr="00F17FC2" w14:paraId="38CDCA42" w14:textId="77777777" w:rsidTr="00F17FC2">
        <w:tc>
          <w:tcPr>
            <w:tcW w:w="735" w:type="dxa"/>
            <w:tcBorders>
              <w:top w:val="single" w:sz="6" w:space="0" w:color="auto"/>
              <w:left w:val="single" w:sz="6" w:space="0" w:color="auto"/>
              <w:bottom w:val="single" w:sz="6" w:space="0" w:color="auto"/>
              <w:right w:val="single" w:sz="6" w:space="0" w:color="auto"/>
            </w:tcBorders>
          </w:tcPr>
          <w:p w14:paraId="04F33033" w14:textId="77777777" w:rsidR="00C232C3" w:rsidRPr="00F17FC2" w:rsidRDefault="00DE0656">
            <w:pPr>
              <w:suppressAutoHyphens/>
              <w:jc w:val="both"/>
              <w:rPr>
                <w:rFonts w:ascii="Times New Roman" w:hAnsi="Times New Roman"/>
                <w:spacing w:val="-2"/>
                <w:sz w:val="22"/>
                <w:szCs w:val="22"/>
              </w:rPr>
            </w:pPr>
            <w:r w:rsidRPr="00F17FC2">
              <w:rPr>
                <w:rFonts w:ascii="Times New Roman" w:hAnsi="Times New Roman"/>
                <w:spacing w:val="-2"/>
                <w:sz w:val="22"/>
                <w:szCs w:val="22"/>
              </w:rPr>
              <w:t>4</w:t>
            </w:r>
            <w:r w:rsidR="00C232C3" w:rsidRPr="00F17FC2">
              <w:rPr>
                <w:rFonts w:ascii="Times New Roman" w:hAnsi="Times New Roman"/>
                <w:spacing w:val="-2"/>
                <w:sz w:val="22"/>
                <w:szCs w:val="22"/>
              </w:rPr>
              <w:t>.</w:t>
            </w:r>
          </w:p>
        </w:tc>
        <w:tc>
          <w:tcPr>
            <w:tcW w:w="2594" w:type="dxa"/>
            <w:tcBorders>
              <w:top w:val="single" w:sz="6" w:space="0" w:color="auto"/>
              <w:left w:val="single" w:sz="6" w:space="0" w:color="auto"/>
              <w:bottom w:val="single" w:sz="6" w:space="0" w:color="auto"/>
              <w:right w:val="single" w:sz="6" w:space="0" w:color="auto"/>
            </w:tcBorders>
          </w:tcPr>
          <w:p w14:paraId="008CB580" w14:textId="77777777" w:rsidR="00C232C3" w:rsidRPr="00F17FC2" w:rsidRDefault="00C232C3">
            <w:pPr>
              <w:suppressAutoHyphens/>
              <w:jc w:val="both"/>
              <w:rPr>
                <w:rFonts w:ascii="Times New Roman" w:hAnsi="Times New Roman"/>
                <w:spacing w:val="-2"/>
                <w:sz w:val="22"/>
                <w:szCs w:val="22"/>
              </w:rPr>
            </w:pPr>
            <w:r w:rsidRPr="00F17FC2">
              <w:rPr>
                <w:rFonts w:ascii="Times New Roman" w:hAnsi="Times New Roman"/>
                <w:spacing w:val="-2"/>
                <w:sz w:val="22"/>
                <w:szCs w:val="22"/>
              </w:rPr>
              <w:t>Compre</w:t>
            </w:r>
            <w:r w:rsidR="00101D3C" w:rsidRPr="00F17FC2">
              <w:rPr>
                <w:rFonts w:ascii="Times New Roman" w:hAnsi="Times New Roman"/>
                <w:spacing w:val="-2"/>
                <w:sz w:val="22"/>
                <w:szCs w:val="22"/>
              </w:rPr>
              <w:t>hensive</w:t>
            </w:r>
          </w:p>
        </w:tc>
        <w:tc>
          <w:tcPr>
            <w:tcW w:w="1441" w:type="dxa"/>
            <w:tcBorders>
              <w:top w:val="single" w:sz="6" w:space="0" w:color="auto"/>
              <w:left w:val="single" w:sz="6" w:space="0" w:color="auto"/>
              <w:bottom w:val="single" w:sz="6" w:space="0" w:color="auto"/>
              <w:right w:val="single" w:sz="6" w:space="0" w:color="auto"/>
            </w:tcBorders>
          </w:tcPr>
          <w:p w14:paraId="311B9FFB" w14:textId="3F3A0B24" w:rsidR="00C232C3" w:rsidRPr="00F17FC2" w:rsidRDefault="00CB6DCD">
            <w:pPr>
              <w:suppressAutoHyphens/>
              <w:jc w:val="both"/>
              <w:rPr>
                <w:rFonts w:ascii="Times New Roman" w:hAnsi="Times New Roman"/>
                <w:spacing w:val="-2"/>
                <w:sz w:val="22"/>
                <w:szCs w:val="22"/>
              </w:rPr>
            </w:pPr>
            <w:r>
              <w:rPr>
                <w:rFonts w:ascii="Times New Roman" w:hAnsi="Times New Roman"/>
                <w:spacing w:val="-2"/>
                <w:sz w:val="22"/>
                <w:szCs w:val="22"/>
              </w:rPr>
              <w:t>12</w:t>
            </w:r>
            <w:r w:rsidR="00184B34">
              <w:rPr>
                <w:rFonts w:ascii="Times New Roman" w:hAnsi="Times New Roman"/>
                <w:spacing w:val="-2"/>
                <w:sz w:val="22"/>
                <w:szCs w:val="22"/>
              </w:rPr>
              <w:t>0 min</w:t>
            </w:r>
          </w:p>
        </w:tc>
        <w:tc>
          <w:tcPr>
            <w:tcW w:w="1620" w:type="dxa"/>
            <w:tcBorders>
              <w:top w:val="single" w:sz="6" w:space="0" w:color="auto"/>
              <w:left w:val="single" w:sz="6" w:space="0" w:color="auto"/>
              <w:bottom w:val="single" w:sz="6" w:space="0" w:color="auto"/>
              <w:right w:val="single" w:sz="6" w:space="0" w:color="auto"/>
            </w:tcBorders>
          </w:tcPr>
          <w:p w14:paraId="0BD527AB" w14:textId="60D3B313" w:rsidR="00C232C3" w:rsidRPr="00F17FC2" w:rsidRDefault="00E5188E" w:rsidP="00E5188E">
            <w:pPr>
              <w:suppressAutoHyphens/>
              <w:jc w:val="both"/>
              <w:rPr>
                <w:rFonts w:ascii="Times New Roman" w:hAnsi="Times New Roman"/>
                <w:spacing w:val="-2"/>
                <w:sz w:val="22"/>
                <w:szCs w:val="22"/>
              </w:rPr>
            </w:pPr>
            <w:r>
              <w:rPr>
                <w:rFonts w:ascii="Times New Roman" w:hAnsi="Times New Roman"/>
                <w:spacing w:val="-2"/>
                <w:sz w:val="22"/>
                <w:szCs w:val="22"/>
              </w:rPr>
              <w:t>35</w:t>
            </w:r>
          </w:p>
        </w:tc>
        <w:tc>
          <w:tcPr>
            <w:tcW w:w="2161" w:type="dxa"/>
            <w:tcBorders>
              <w:top w:val="single" w:sz="6" w:space="0" w:color="auto"/>
              <w:left w:val="single" w:sz="6" w:space="0" w:color="auto"/>
              <w:bottom w:val="single" w:sz="6" w:space="0" w:color="auto"/>
              <w:right w:val="single" w:sz="6" w:space="0" w:color="auto"/>
            </w:tcBorders>
          </w:tcPr>
          <w:p w14:paraId="0B5F950B" w14:textId="0E08DE2D" w:rsidR="00C232C3" w:rsidRPr="00F17FC2" w:rsidRDefault="00490E6C">
            <w:pPr>
              <w:suppressAutoHyphens/>
              <w:jc w:val="both"/>
              <w:rPr>
                <w:rFonts w:ascii="Times New Roman" w:hAnsi="Times New Roman"/>
                <w:spacing w:val="-2"/>
                <w:sz w:val="22"/>
                <w:szCs w:val="22"/>
              </w:rPr>
            </w:pPr>
            <w:r>
              <w:t>13/12 AN</w:t>
            </w:r>
            <w:bookmarkStart w:id="0" w:name="_GoBack"/>
            <w:bookmarkEnd w:id="0"/>
          </w:p>
        </w:tc>
        <w:tc>
          <w:tcPr>
            <w:tcW w:w="1378" w:type="dxa"/>
            <w:tcBorders>
              <w:top w:val="single" w:sz="6" w:space="0" w:color="auto"/>
              <w:left w:val="single" w:sz="6" w:space="0" w:color="auto"/>
              <w:bottom w:val="single" w:sz="6" w:space="0" w:color="auto"/>
              <w:right w:val="single" w:sz="6" w:space="0" w:color="auto"/>
            </w:tcBorders>
          </w:tcPr>
          <w:p w14:paraId="6CE56E85" w14:textId="70873DB8" w:rsidR="00C232C3" w:rsidRPr="00F17FC2" w:rsidRDefault="00C80715" w:rsidP="008B0877">
            <w:pPr>
              <w:suppressAutoHyphens/>
              <w:jc w:val="both"/>
              <w:rPr>
                <w:rFonts w:ascii="Times New Roman" w:hAnsi="Times New Roman"/>
                <w:spacing w:val="-2"/>
                <w:sz w:val="22"/>
                <w:szCs w:val="22"/>
              </w:rPr>
            </w:pPr>
            <w:r>
              <w:rPr>
                <w:rFonts w:ascii="Times New Roman" w:hAnsi="Times New Roman"/>
                <w:spacing w:val="-2"/>
                <w:sz w:val="22"/>
                <w:szCs w:val="22"/>
              </w:rPr>
              <w:t>O</w:t>
            </w:r>
            <w:r w:rsidR="00C21002" w:rsidRPr="00F17FC2">
              <w:rPr>
                <w:rFonts w:ascii="Times New Roman" w:hAnsi="Times New Roman"/>
                <w:spacing w:val="-2"/>
                <w:sz w:val="22"/>
                <w:szCs w:val="22"/>
              </w:rPr>
              <w:t>B</w:t>
            </w:r>
            <w:r w:rsidR="00B406F8" w:rsidRPr="00F17FC2">
              <w:rPr>
                <w:rFonts w:ascii="Times New Roman" w:hAnsi="Times New Roman"/>
                <w:spacing w:val="-2"/>
                <w:sz w:val="22"/>
                <w:szCs w:val="22"/>
              </w:rPr>
              <w:t xml:space="preserve"> </w:t>
            </w:r>
          </w:p>
        </w:tc>
      </w:tr>
    </w:tbl>
    <w:p w14:paraId="44366A69" w14:textId="77777777" w:rsidR="00C159DF" w:rsidRDefault="00C159DF" w:rsidP="00EC3517">
      <w:pPr>
        <w:suppressAutoHyphens/>
        <w:jc w:val="both"/>
        <w:rPr>
          <w:rFonts w:ascii="Times New Roman" w:hAnsi="Times New Roman"/>
          <w:b/>
          <w:bCs/>
          <w:sz w:val="22"/>
          <w:szCs w:val="22"/>
        </w:rPr>
      </w:pPr>
    </w:p>
    <w:p w14:paraId="0E0A7F6E" w14:textId="4D15464A" w:rsidR="00970CC0" w:rsidRPr="00F17FC2" w:rsidRDefault="00DE56E9" w:rsidP="00EC3517">
      <w:pPr>
        <w:suppressAutoHyphens/>
        <w:jc w:val="both"/>
        <w:rPr>
          <w:rFonts w:ascii="Times New Roman" w:hAnsi="Times New Roman"/>
          <w:sz w:val="22"/>
          <w:szCs w:val="22"/>
        </w:rPr>
      </w:pPr>
      <w:r w:rsidRPr="00F17FC2">
        <w:rPr>
          <w:rFonts w:ascii="Times New Roman" w:hAnsi="Times New Roman"/>
          <w:b/>
          <w:bCs/>
          <w:sz w:val="22"/>
          <w:szCs w:val="22"/>
        </w:rPr>
        <w:t xml:space="preserve">8. </w:t>
      </w:r>
      <w:r w:rsidR="00970CC0" w:rsidRPr="00F17FC2">
        <w:rPr>
          <w:rFonts w:ascii="Times New Roman" w:hAnsi="Times New Roman"/>
          <w:b/>
          <w:bCs/>
          <w:sz w:val="22"/>
          <w:szCs w:val="22"/>
        </w:rPr>
        <w:t>Chamber consultation hour</w:t>
      </w:r>
      <w:r w:rsidR="00970CC0" w:rsidRPr="00F17FC2">
        <w:rPr>
          <w:rFonts w:ascii="Times New Roman" w:hAnsi="Times New Roman"/>
          <w:sz w:val="22"/>
          <w:szCs w:val="22"/>
        </w:rPr>
        <w:t>: To be announced in the class.</w:t>
      </w:r>
    </w:p>
    <w:p w14:paraId="43C769F7" w14:textId="77777777" w:rsidR="00970CC0" w:rsidRPr="00F17FC2" w:rsidRDefault="00DE56E9" w:rsidP="00383A22">
      <w:pPr>
        <w:jc w:val="both"/>
        <w:rPr>
          <w:rFonts w:ascii="Times New Roman" w:hAnsi="Times New Roman"/>
          <w:sz w:val="22"/>
          <w:szCs w:val="22"/>
        </w:rPr>
      </w:pPr>
      <w:r w:rsidRPr="00F17FC2">
        <w:rPr>
          <w:rFonts w:ascii="Times New Roman" w:hAnsi="Times New Roman"/>
          <w:b/>
          <w:bCs/>
          <w:sz w:val="22"/>
          <w:szCs w:val="22"/>
        </w:rPr>
        <w:t xml:space="preserve">9. </w:t>
      </w:r>
      <w:r w:rsidR="00970CC0" w:rsidRPr="00F17FC2">
        <w:rPr>
          <w:rFonts w:ascii="Times New Roman" w:hAnsi="Times New Roman"/>
          <w:b/>
          <w:bCs/>
          <w:sz w:val="22"/>
          <w:szCs w:val="22"/>
        </w:rPr>
        <w:t>Notices:</w:t>
      </w:r>
      <w:r w:rsidR="00970CC0" w:rsidRPr="00F17FC2">
        <w:rPr>
          <w:rFonts w:ascii="Times New Roman" w:hAnsi="Times New Roman"/>
          <w:sz w:val="22"/>
          <w:szCs w:val="22"/>
        </w:rPr>
        <w:t xml:space="preserve"> All n</w:t>
      </w:r>
      <w:r w:rsidR="00E60631" w:rsidRPr="00F17FC2">
        <w:rPr>
          <w:rFonts w:ascii="Times New Roman" w:hAnsi="Times New Roman"/>
          <w:sz w:val="22"/>
          <w:szCs w:val="22"/>
        </w:rPr>
        <w:t>otices will be displayed on</w:t>
      </w:r>
      <w:r w:rsidR="0081365B" w:rsidRPr="00F17FC2">
        <w:rPr>
          <w:rFonts w:ascii="Times New Roman" w:hAnsi="Times New Roman"/>
          <w:sz w:val="22"/>
          <w:szCs w:val="22"/>
        </w:rPr>
        <w:t xml:space="preserve"> C</w:t>
      </w:r>
      <w:r w:rsidR="00E60631" w:rsidRPr="00F17FC2">
        <w:rPr>
          <w:rFonts w:ascii="Times New Roman" w:hAnsi="Times New Roman"/>
          <w:sz w:val="22"/>
          <w:szCs w:val="22"/>
        </w:rPr>
        <w:t>ourse management system</w:t>
      </w:r>
      <w:r w:rsidR="00970CC0" w:rsidRPr="00F17FC2">
        <w:rPr>
          <w:rFonts w:ascii="Times New Roman" w:hAnsi="Times New Roman"/>
          <w:sz w:val="22"/>
          <w:szCs w:val="22"/>
        </w:rPr>
        <w:t>.</w:t>
      </w:r>
    </w:p>
    <w:p w14:paraId="5438FBC0" w14:textId="097B6F33" w:rsidR="00780C4C" w:rsidRPr="00F17FC2" w:rsidRDefault="00DE56E9" w:rsidP="00383A22">
      <w:pPr>
        <w:jc w:val="both"/>
        <w:rPr>
          <w:rFonts w:ascii="Times New Roman" w:hAnsi="Times New Roman"/>
          <w:sz w:val="22"/>
          <w:szCs w:val="22"/>
        </w:rPr>
      </w:pPr>
      <w:r w:rsidRPr="00F17FC2">
        <w:rPr>
          <w:rFonts w:ascii="Times New Roman" w:hAnsi="Times New Roman"/>
          <w:b/>
          <w:bCs/>
          <w:sz w:val="22"/>
          <w:szCs w:val="22"/>
        </w:rPr>
        <w:t xml:space="preserve">10. </w:t>
      </w:r>
      <w:r w:rsidR="00970CC0" w:rsidRPr="00F17FC2">
        <w:rPr>
          <w:rFonts w:ascii="Times New Roman" w:hAnsi="Times New Roman"/>
          <w:b/>
          <w:bCs/>
          <w:sz w:val="22"/>
          <w:szCs w:val="22"/>
        </w:rPr>
        <w:t xml:space="preserve">Make-up policy: </w:t>
      </w:r>
      <w:r w:rsidR="00970CC0" w:rsidRPr="00F17FC2">
        <w:rPr>
          <w:rFonts w:ascii="Times New Roman" w:hAnsi="Times New Roman"/>
          <w:sz w:val="22"/>
          <w:szCs w:val="22"/>
        </w:rPr>
        <w:t xml:space="preserve">Make-up </w:t>
      </w:r>
      <w:r w:rsidR="00C24EBF" w:rsidRPr="00F17FC2">
        <w:rPr>
          <w:rFonts w:ascii="Times New Roman" w:hAnsi="Times New Roman"/>
          <w:sz w:val="22"/>
          <w:szCs w:val="22"/>
        </w:rPr>
        <w:t xml:space="preserve">decisions will </w:t>
      </w:r>
      <w:r w:rsidR="00F822FA" w:rsidRPr="00F17FC2">
        <w:rPr>
          <w:rFonts w:ascii="Times New Roman" w:hAnsi="Times New Roman"/>
          <w:sz w:val="22"/>
          <w:szCs w:val="22"/>
        </w:rPr>
        <w:t xml:space="preserve">be </w:t>
      </w:r>
      <w:r w:rsidR="003E37E8">
        <w:rPr>
          <w:rFonts w:ascii="Times New Roman" w:hAnsi="Times New Roman"/>
          <w:sz w:val="22"/>
          <w:szCs w:val="22"/>
        </w:rPr>
        <w:t>considered for</w:t>
      </w:r>
      <w:r w:rsidR="00F822FA" w:rsidRPr="00F17FC2">
        <w:rPr>
          <w:rFonts w:ascii="Times New Roman" w:hAnsi="Times New Roman"/>
          <w:sz w:val="22"/>
          <w:szCs w:val="22"/>
        </w:rPr>
        <w:t xml:space="preserve"> only </w:t>
      </w:r>
      <w:r w:rsidR="000E6DCE" w:rsidRPr="00F17FC2">
        <w:rPr>
          <w:rFonts w:ascii="Times New Roman" w:hAnsi="Times New Roman"/>
          <w:sz w:val="22"/>
          <w:szCs w:val="22"/>
        </w:rPr>
        <w:t>genuine</w:t>
      </w:r>
      <w:r w:rsidR="00F822FA" w:rsidRPr="00F17FC2">
        <w:rPr>
          <w:rFonts w:ascii="Times New Roman" w:hAnsi="Times New Roman"/>
          <w:sz w:val="22"/>
          <w:szCs w:val="22"/>
        </w:rPr>
        <w:t xml:space="preserve"> cases and validated by </w:t>
      </w:r>
      <w:r w:rsidR="00E1559F">
        <w:rPr>
          <w:rFonts w:ascii="Times New Roman" w:hAnsi="Times New Roman"/>
          <w:sz w:val="22"/>
          <w:szCs w:val="22"/>
        </w:rPr>
        <w:t>proper evidence of illness</w:t>
      </w:r>
      <w:r w:rsidR="00F822FA" w:rsidRPr="00F17FC2">
        <w:rPr>
          <w:rFonts w:ascii="Times New Roman" w:hAnsi="Times New Roman"/>
          <w:sz w:val="22"/>
          <w:szCs w:val="22"/>
        </w:rPr>
        <w:t>.</w:t>
      </w:r>
      <w:r w:rsidR="00970CC0" w:rsidRPr="00F17FC2">
        <w:rPr>
          <w:rFonts w:ascii="Times New Roman" w:hAnsi="Times New Roman"/>
          <w:sz w:val="22"/>
          <w:szCs w:val="22"/>
        </w:rPr>
        <w:t xml:space="preserve"> No make-up for Lab component and </w:t>
      </w:r>
      <w:r w:rsidR="00EE4CC0" w:rsidRPr="00F17FC2">
        <w:rPr>
          <w:rFonts w:ascii="Times New Roman" w:hAnsi="Times New Roman"/>
          <w:sz w:val="22"/>
          <w:szCs w:val="22"/>
        </w:rPr>
        <w:t>assignments</w:t>
      </w:r>
      <w:r w:rsidR="00970CC0" w:rsidRPr="00F17FC2">
        <w:rPr>
          <w:rFonts w:ascii="Times New Roman" w:hAnsi="Times New Roman"/>
          <w:sz w:val="22"/>
          <w:szCs w:val="22"/>
        </w:rPr>
        <w:t xml:space="preserve">. </w:t>
      </w:r>
    </w:p>
    <w:p w14:paraId="6AC64234" w14:textId="77777777" w:rsidR="00B625A4" w:rsidRPr="00F17FC2" w:rsidRDefault="00B625A4" w:rsidP="00B625A4">
      <w:pPr>
        <w:jc w:val="both"/>
        <w:rPr>
          <w:rFonts w:ascii="Times New Roman" w:hAnsi="Times New Roman"/>
          <w:sz w:val="22"/>
          <w:szCs w:val="22"/>
        </w:rPr>
      </w:pPr>
      <w:r w:rsidRPr="00F17FC2">
        <w:rPr>
          <w:rFonts w:ascii="Times New Roman" w:hAnsi="Times New Roman"/>
          <w:b/>
          <w:bCs/>
          <w:sz w:val="22"/>
          <w:szCs w:val="22"/>
        </w:rPr>
        <w:t>Academic Honesty and Integrity Policy</w:t>
      </w:r>
      <w:r w:rsidRPr="00F17FC2">
        <w:rPr>
          <w:rFonts w:ascii="Times New Roman" w:hAnsi="Times New Roman"/>
          <w:sz w:val="22"/>
          <w:szCs w:val="22"/>
        </w:rPr>
        <w:t>: Academic honesty and integrity are to be maintained by all the students throughout the semester and no type of academic dishonesty is acceptable.</w:t>
      </w:r>
    </w:p>
    <w:p w14:paraId="42FB9751" w14:textId="77777777" w:rsidR="00791E61" w:rsidRPr="00F17FC2" w:rsidRDefault="00791E61" w:rsidP="00C24EBF">
      <w:pPr>
        <w:jc w:val="both"/>
        <w:rPr>
          <w:rFonts w:ascii="Times New Roman" w:hAnsi="Times New Roman"/>
          <w:sz w:val="22"/>
          <w:szCs w:val="22"/>
        </w:rPr>
      </w:pPr>
    </w:p>
    <w:p w14:paraId="56D5F961" w14:textId="61508E6E" w:rsidR="00970CC0" w:rsidRPr="00F17FC2" w:rsidRDefault="00780C4C" w:rsidP="00780C4C">
      <w:pPr>
        <w:tabs>
          <w:tab w:val="left" w:pos="3105"/>
        </w:tabs>
        <w:rPr>
          <w:rFonts w:ascii="Times New Roman" w:hAnsi="Times New Roman"/>
          <w:b/>
          <w:sz w:val="22"/>
          <w:szCs w:val="22"/>
        </w:rPr>
      </w:pPr>
      <w:r w:rsidRPr="00F17FC2">
        <w:rPr>
          <w:rFonts w:ascii="Times New Roman" w:hAnsi="Times New Roman"/>
          <w:sz w:val="22"/>
          <w:szCs w:val="22"/>
        </w:rPr>
        <w:tab/>
        <w:t xml:space="preserve">                                                       </w:t>
      </w:r>
      <w:r w:rsidR="003160A1" w:rsidRPr="00F17FC2">
        <w:rPr>
          <w:rFonts w:ascii="Times New Roman" w:hAnsi="Times New Roman"/>
          <w:sz w:val="22"/>
          <w:szCs w:val="22"/>
        </w:rPr>
        <w:tab/>
      </w:r>
      <w:r w:rsidR="003160A1" w:rsidRPr="00F17FC2">
        <w:rPr>
          <w:rFonts w:ascii="Times New Roman" w:hAnsi="Times New Roman"/>
          <w:sz w:val="22"/>
          <w:szCs w:val="22"/>
        </w:rPr>
        <w:tab/>
      </w:r>
      <w:r w:rsidR="003160A1" w:rsidRPr="00F17FC2">
        <w:rPr>
          <w:rFonts w:ascii="Times New Roman" w:hAnsi="Times New Roman"/>
          <w:sz w:val="22"/>
          <w:szCs w:val="22"/>
        </w:rPr>
        <w:tab/>
      </w:r>
      <w:r w:rsidR="001558E9" w:rsidRPr="00F17FC2">
        <w:rPr>
          <w:rFonts w:ascii="Times New Roman" w:hAnsi="Times New Roman"/>
          <w:b/>
          <w:sz w:val="22"/>
          <w:szCs w:val="22"/>
        </w:rPr>
        <w:t>Instructor-in-</w:t>
      </w:r>
      <w:r w:rsidR="00970CC0" w:rsidRPr="00F17FC2">
        <w:rPr>
          <w:rFonts w:ascii="Times New Roman" w:hAnsi="Times New Roman"/>
          <w:b/>
          <w:sz w:val="22"/>
          <w:szCs w:val="22"/>
        </w:rPr>
        <w:t>charge</w:t>
      </w:r>
    </w:p>
    <w:p w14:paraId="69CCE2A4" w14:textId="19AEE829" w:rsidR="00406117" w:rsidRPr="00F17FC2" w:rsidRDefault="00780C4C" w:rsidP="00780C4C">
      <w:pPr>
        <w:ind w:left="5760" w:firstLine="720"/>
        <w:rPr>
          <w:rFonts w:ascii="Times New Roman" w:hAnsi="Times New Roman"/>
          <w:b/>
          <w:spacing w:val="-2"/>
          <w:sz w:val="22"/>
          <w:szCs w:val="22"/>
        </w:rPr>
      </w:pPr>
      <w:r w:rsidRPr="00F17FC2">
        <w:rPr>
          <w:rFonts w:ascii="Times New Roman" w:hAnsi="Times New Roman"/>
          <w:b/>
          <w:bCs/>
          <w:sz w:val="22"/>
          <w:szCs w:val="22"/>
        </w:rPr>
        <w:lastRenderedPageBreak/>
        <w:t xml:space="preserve">     </w:t>
      </w:r>
      <w:r w:rsidR="007D4652" w:rsidRPr="00F17FC2">
        <w:rPr>
          <w:rFonts w:ascii="Times New Roman" w:hAnsi="Times New Roman"/>
          <w:b/>
          <w:bCs/>
          <w:sz w:val="22"/>
          <w:szCs w:val="22"/>
        </w:rPr>
        <w:t xml:space="preserve">        </w:t>
      </w:r>
      <w:r w:rsidRPr="00F17FC2">
        <w:rPr>
          <w:rFonts w:ascii="Times New Roman" w:hAnsi="Times New Roman"/>
          <w:b/>
          <w:bCs/>
          <w:sz w:val="22"/>
          <w:szCs w:val="22"/>
        </w:rPr>
        <w:t xml:space="preserve"> </w:t>
      </w:r>
      <w:r w:rsidR="003160A1" w:rsidRPr="00F17FC2">
        <w:rPr>
          <w:rFonts w:ascii="Times New Roman" w:hAnsi="Times New Roman"/>
          <w:b/>
          <w:bCs/>
          <w:sz w:val="22"/>
          <w:szCs w:val="22"/>
        </w:rPr>
        <w:tab/>
      </w:r>
      <w:r w:rsidR="00970CC0" w:rsidRPr="00F17FC2">
        <w:rPr>
          <w:rFonts w:ascii="Times New Roman" w:hAnsi="Times New Roman"/>
          <w:b/>
          <w:bCs/>
          <w:sz w:val="22"/>
          <w:szCs w:val="22"/>
        </w:rPr>
        <w:t xml:space="preserve">BIO </w:t>
      </w:r>
      <w:r w:rsidR="002877F5">
        <w:rPr>
          <w:rFonts w:ascii="Times New Roman" w:hAnsi="Times New Roman"/>
          <w:b/>
          <w:bCs/>
          <w:sz w:val="22"/>
          <w:szCs w:val="22"/>
        </w:rPr>
        <w:t>G51</w:t>
      </w:r>
      <w:r w:rsidR="00124A61" w:rsidRPr="00F17FC2">
        <w:rPr>
          <w:rFonts w:ascii="Times New Roman" w:hAnsi="Times New Roman"/>
          <w:b/>
          <w:bCs/>
          <w:sz w:val="22"/>
          <w:szCs w:val="22"/>
        </w:rPr>
        <w:t>3</w:t>
      </w:r>
      <w:r w:rsidR="00C232C3" w:rsidRPr="00F17FC2">
        <w:rPr>
          <w:rFonts w:ascii="Times New Roman" w:hAnsi="Times New Roman"/>
          <w:b/>
          <w:spacing w:val="-2"/>
          <w:sz w:val="22"/>
          <w:szCs w:val="22"/>
        </w:rPr>
        <w:t xml:space="preserve">    </w:t>
      </w:r>
    </w:p>
    <w:p w14:paraId="0B146066" w14:textId="31A0B39A" w:rsidR="00252CFD" w:rsidRPr="00F17FC2" w:rsidRDefault="00252CFD">
      <w:pPr>
        <w:overflowPunct/>
        <w:autoSpaceDE/>
        <w:autoSpaceDN/>
        <w:adjustRightInd/>
        <w:textAlignment w:val="auto"/>
        <w:rPr>
          <w:rFonts w:ascii="Times New Roman" w:hAnsi="Times New Roman"/>
          <w:b/>
          <w:spacing w:val="-2"/>
          <w:sz w:val="22"/>
          <w:szCs w:val="22"/>
        </w:rPr>
      </w:pPr>
    </w:p>
    <w:sectPr w:rsidR="00252CFD" w:rsidRPr="00F17FC2" w:rsidSect="00FD5026">
      <w:endnotePr>
        <w:numFmt w:val="decimal"/>
      </w:endnotePr>
      <w:pgSz w:w="11909" w:h="16834" w:code="9"/>
      <w:pgMar w:top="720" w:right="720" w:bottom="720" w:left="720" w:header="0" w:footer="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B7F7A6" w14:textId="77777777" w:rsidR="00DB7ECD" w:rsidRDefault="00DB7ECD">
      <w:pPr>
        <w:spacing w:line="20" w:lineRule="exact"/>
        <w:rPr>
          <w:sz w:val="24"/>
        </w:rPr>
      </w:pPr>
    </w:p>
  </w:endnote>
  <w:endnote w:type="continuationSeparator" w:id="0">
    <w:p w14:paraId="47FBF9FE" w14:textId="77777777" w:rsidR="00DB7ECD" w:rsidRDefault="00DB7ECD">
      <w:r>
        <w:rPr>
          <w:sz w:val="24"/>
        </w:rPr>
        <w:t xml:space="preserve"> </w:t>
      </w:r>
    </w:p>
  </w:endnote>
  <w:endnote w:type="continuationNotice" w:id="1">
    <w:p w14:paraId="5C653F50" w14:textId="77777777" w:rsidR="00DB7ECD" w:rsidRDefault="00DB7ECD">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E64B8B" w14:textId="77777777" w:rsidR="00DB7ECD" w:rsidRDefault="00DB7ECD">
      <w:r>
        <w:rPr>
          <w:sz w:val="24"/>
        </w:rPr>
        <w:separator/>
      </w:r>
    </w:p>
  </w:footnote>
  <w:footnote w:type="continuationSeparator" w:id="0">
    <w:p w14:paraId="7417DC65" w14:textId="77777777" w:rsidR="00DB7ECD" w:rsidRDefault="00DB7EC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701B3"/>
    <w:multiLevelType w:val="hybridMultilevel"/>
    <w:tmpl w:val="CB867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1D21A5"/>
    <w:multiLevelType w:val="hybridMultilevel"/>
    <w:tmpl w:val="721E556A"/>
    <w:lvl w:ilvl="0" w:tplc="133C3FA4">
      <w:start w:val="1"/>
      <w:numFmt w:val="lowerLetter"/>
      <w:lvlText w:val="%1)"/>
      <w:lvlJc w:val="left"/>
      <w:pPr>
        <w:ind w:left="555" w:hanging="360"/>
      </w:pPr>
      <w:rPr>
        <w:rFonts w:hint="default"/>
        <w:b w:val="0"/>
      </w:rPr>
    </w:lvl>
    <w:lvl w:ilvl="1" w:tplc="40090019" w:tentative="1">
      <w:start w:val="1"/>
      <w:numFmt w:val="lowerLetter"/>
      <w:lvlText w:val="%2."/>
      <w:lvlJc w:val="left"/>
      <w:pPr>
        <w:ind w:left="1275" w:hanging="360"/>
      </w:pPr>
    </w:lvl>
    <w:lvl w:ilvl="2" w:tplc="4009001B" w:tentative="1">
      <w:start w:val="1"/>
      <w:numFmt w:val="lowerRoman"/>
      <w:lvlText w:val="%3."/>
      <w:lvlJc w:val="right"/>
      <w:pPr>
        <w:ind w:left="1995" w:hanging="180"/>
      </w:pPr>
    </w:lvl>
    <w:lvl w:ilvl="3" w:tplc="4009000F" w:tentative="1">
      <w:start w:val="1"/>
      <w:numFmt w:val="decimal"/>
      <w:lvlText w:val="%4."/>
      <w:lvlJc w:val="left"/>
      <w:pPr>
        <w:ind w:left="2715" w:hanging="360"/>
      </w:pPr>
    </w:lvl>
    <w:lvl w:ilvl="4" w:tplc="40090019" w:tentative="1">
      <w:start w:val="1"/>
      <w:numFmt w:val="lowerLetter"/>
      <w:lvlText w:val="%5."/>
      <w:lvlJc w:val="left"/>
      <w:pPr>
        <w:ind w:left="3435" w:hanging="360"/>
      </w:pPr>
    </w:lvl>
    <w:lvl w:ilvl="5" w:tplc="4009001B" w:tentative="1">
      <w:start w:val="1"/>
      <w:numFmt w:val="lowerRoman"/>
      <w:lvlText w:val="%6."/>
      <w:lvlJc w:val="right"/>
      <w:pPr>
        <w:ind w:left="4155" w:hanging="180"/>
      </w:pPr>
    </w:lvl>
    <w:lvl w:ilvl="6" w:tplc="4009000F" w:tentative="1">
      <w:start w:val="1"/>
      <w:numFmt w:val="decimal"/>
      <w:lvlText w:val="%7."/>
      <w:lvlJc w:val="left"/>
      <w:pPr>
        <w:ind w:left="4875" w:hanging="360"/>
      </w:pPr>
    </w:lvl>
    <w:lvl w:ilvl="7" w:tplc="40090019" w:tentative="1">
      <w:start w:val="1"/>
      <w:numFmt w:val="lowerLetter"/>
      <w:lvlText w:val="%8."/>
      <w:lvlJc w:val="left"/>
      <w:pPr>
        <w:ind w:left="5595" w:hanging="360"/>
      </w:pPr>
    </w:lvl>
    <w:lvl w:ilvl="8" w:tplc="4009001B" w:tentative="1">
      <w:start w:val="1"/>
      <w:numFmt w:val="lowerRoman"/>
      <w:lvlText w:val="%9."/>
      <w:lvlJc w:val="right"/>
      <w:pPr>
        <w:ind w:left="6315" w:hanging="180"/>
      </w:pPr>
    </w:lvl>
  </w:abstractNum>
  <w:abstractNum w:abstractNumId="2" w15:restartNumberingAfterBreak="0">
    <w:nsid w:val="33A73AFF"/>
    <w:multiLevelType w:val="singleLevel"/>
    <w:tmpl w:val="72244CF8"/>
    <w:lvl w:ilvl="0">
      <w:start w:val="1"/>
      <w:numFmt w:val="lowerLetter"/>
      <w:lvlText w:val="%1."/>
      <w:legacy w:legacy="1" w:legacySpace="120" w:legacyIndent="360"/>
      <w:lvlJc w:val="left"/>
      <w:pPr>
        <w:ind w:left="720" w:hanging="360"/>
      </w:pPr>
      <w:rPr>
        <w:rFonts w:ascii="Times New Roman" w:eastAsia="Times New Roman" w:hAnsi="Times New Roman" w:cs="Times New Roman"/>
      </w:rPr>
    </w:lvl>
  </w:abstractNum>
  <w:abstractNum w:abstractNumId="3" w15:restartNumberingAfterBreak="0">
    <w:nsid w:val="4B1F23B4"/>
    <w:multiLevelType w:val="singleLevel"/>
    <w:tmpl w:val="DFCAC94E"/>
    <w:lvl w:ilvl="0">
      <w:start w:val="1"/>
      <w:numFmt w:val="lowerLetter"/>
      <w:lvlText w:val="%1."/>
      <w:legacy w:legacy="1" w:legacySpace="120" w:legacyIndent="360"/>
      <w:lvlJc w:val="left"/>
      <w:pPr>
        <w:ind w:left="720" w:hanging="360"/>
      </w:pPr>
    </w:lvl>
  </w:abstractNum>
  <w:abstractNum w:abstractNumId="4" w15:restartNumberingAfterBreak="0">
    <w:nsid w:val="5EC45175"/>
    <w:multiLevelType w:val="hybridMultilevel"/>
    <w:tmpl w:val="6F0C7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742A9B"/>
    <w:multiLevelType w:val="hybridMultilevel"/>
    <w:tmpl w:val="5F80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DA7E8B"/>
    <w:multiLevelType w:val="singleLevel"/>
    <w:tmpl w:val="DFCAC94E"/>
    <w:lvl w:ilvl="0">
      <w:start w:val="1"/>
      <w:numFmt w:val="lowerLetter"/>
      <w:lvlText w:val="%1."/>
      <w:legacy w:legacy="1" w:legacySpace="120" w:legacyIndent="360"/>
      <w:lvlJc w:val="left"/>
      <w:pPr>
        <w:ind w:left="720" w:hanging="360"/>
      </w:pPr>
    </w:lvl>
  </w:abstractNum>
  <w:num w:numId="1">
    <w:abstractNumId w:val="3"/>
  </w:num>
  <w:num w:numId="2">
    <w:abstractNumId w:val="2"/>
  </w:num>
  <w:num w:numId="3">
    <w:abstractNumId w:val="6"/>
  </w:num>
  <w:num w:numId="4">
    <w:abstractNumId w:val="5"/>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O0NDM1NTU3tTQysDBR0lEKTi0uzszPAykwrwUA01ofJiwAAAA="/>
  </w:docVars>
  <w:rsids>
    <w:rsidRoot w:val="00024FE1"/>
    <w:rsid w:val="00005423"/>
    <w:rsid w:val="0000545D"/>
    <w:rsid w:val="0001125C"/>
    <w:rsid w:val="00014DEB"/>
    <w:rsid w:val="00023856"/>
    <w:rsid w:val="00024FE1"/>
    <w:rsid w:val="0002666B"/>
    <w:rsid w:val="00030FB1"/>
    <w:rsid w:val="000404B1"/>
    <w:rsid w:val="000504F3"/>
    <w:rsid w:val="0005303B"/>
    <w:rsid w:val="00054493"/>
    <w:rsid w:val="00055C6E"/>
    <w:rsid w:val="000604F0"/>
    <w:rsid w:val="000610F6"/>
    <w:rsid w:val="00061F95"/>
    <w:rsid w:val="0006441F"/>
    <w:rsid w:val="000672E5"/>
    <w:rsid w:val="00076A09"/>
    <w:rsid w:val="000807DE"/>
    <w:rsid w:val="00094F2F"/>
    <w:rsid w:val="000A6858"/>
    <w:rsid w:val="000B1F78"/>
    <w:rsid w:val="000B2E0E"/>
    <w:rsid w:val="000B67DA"/>
    <w:rsid w:val="000C33C6"/>
    <w:rsid w:val="000C6721"/>
    <w:rsid w:val="000C6DC5"/>
    <w:rsid w:val="000D09C2"/>
    <w:rsid w:val="000D4B3D"/>
    <w:rsid w:val="000E25C0"/>
    <w:rsid w:val="000E6DCE"/>
    <w:rsid w:val="000F52D3"/>
    <w:rsid w:val="000F7FB3"/>
    <w:rsid w:val="00101D3C"/>
    <w:rsid w:val="001117A0"/>
    <w:rsid w:val="00122D5A"/>
    <w:rsid w:val="00124A61"/>
    <w:rsid w:val="0013426D"/>
    <w:rsid w:val="001412B7"/>
    <w:rsid w:val="00141C15"/>
    <w:rsid w:val="001444E7"/>
    <w:rsid w:val="00150838"/>
    <w:rsid w:val="00151225"/>
    <w:rsid w:val="00154AC5"/>
    <w:rsid w:val="001558E9"/>
    <w:rsid w:val="0016329F"/>
    <w:rsid w:val="00166EE1"/>
    <w:rsid w:val="00171A68"/>
    <w:rsid w:val="00182132"/>
    <w:rsid w:val="00184B34"/>
    <w:rsid w:val="00186552"/>
    <w:rsid w:val="0018690D"/>
    <w:rsid w:val="00192F28"/>
    <w:rsid w:val="0019572A"/>
    <w:rsid w:val="001A1ECF"/>
    <w:rsid w:val="001A2507"/>
    <w:rsid w:val="001B7B16"/>
    <w:rsid w:val="001C4F34"/>
    <w:rsid w:val="001C53B1"/>
    <w:rsid w:val="001C5A03"/>
    <w:rsid w:val="001C6CF3"/>
    <w:rsid w:val="001C7BB5"/>
    <w:rsid w:val="001D232C"/>
    <w:rsid w:val="001D3D1A"/>
    <w:rsid w:val="001D49AF"/>
    <w:rsid w:val="001E018A"/>
    <w:rsid w:val="001E44D3"/>
    <w:rsid w:val="001F0D39"/>
    <w:rsid w:val="001F42A9"/>
    <w:rsid w:val="001F7F36"/>
    <w:rsid w:val="002049A7"/>
    <w:rsid w:val="00206895"/>
    <w:rsid w:val="002105F8"/>
    <w:rsid w:val="00216ADD"/>
    <w:rsid w:val="00217B95"/>
    <w:rsid w:val="00217F1E"/>
    <w:rsid w:val="00222791"/>
    <w:rsid w:val="0022421C"/>
    <w:rsid w:val="0023119C"/>
    <w:rsid w:val="0023574E"/>
    <w:rsid w:val="00242C25"/>
    <w:rsid w:val="00247698"/>
    <w:rsid w:val="00251B65"/>
    <w:rsid w:val="00252CFD"/>
    <w:rsid w:val="002610D3"/>
    <w:rsid w:val="002625D6"/>
    <w:rsid w:val="00265864"/>
    <w:rsid w:val="00266D77"/>
    <w:rsid w:val="00267E05"/>
    <w:rsid w:val="00271625"/>
    <w:rsid w:val="00280E22"/>
    <w:rsid w:val="00280F2F"/>
    <w:rsid w:val="002845F1"/>
    <w:rsid w:val="00287516"/>
    <w:rsid w:val="002877F5"/>
    <w:rsid w:val="00295F05"/>
    <w:rsid w:val="00297358"/>
    <w:rsid w:val="0029769F"/>
    <w:rsid w:val="002A1956"/>
    <w:rsid w:val="002A43DA"/>
    <w:rsid w:val="002A4E35"/>
    <w:rsid w:val="002A62D2"/>
    <w:rsid w:val="002A70C6"/>
    <w:rsid w:val="002B744B"/>
    <w:rsid w:val="002C25EE"/>
    <w:rsid w:val="002C318E"/>
    <w:rsid w:val="002C6B53"/>
    <w:rsid w:val="002C7BDA"/>
    <w:rsid w:val="002D329F"/>
    <w:rsid w:val="002E2DBB"/>
    <w:rsid w:val="002E5DB5"/>
    <w:rsid w:val="002E74C0"/>
    <w:rsid w:val="002F2F42"/>
    <w:rsid w:val="002F7114"/>
    <w:rsid w:val="00300351"/>
    <w:rsid w:val="00310263"/>
    <w:rsid w:val="003160A1"/>
    <w:rsid w:val="003260DE"/>
    <w:rsid w:val="00332F37"/>
    <w:rsid w:val="00333307"/>
    <w:rsid w:val="00335D3F"/>
    <w:rsid w:val="003366F5"/>
    <w:rsid w:val="003432E2"/>
    <w:rsid w:val="0035280C"/>
    <w:rsid w:val="003553B3"/>
    <w:rsid w:val="00355E02"/>
    <w:rsid w:val="00355F3F"/>
    <w:rsid w:val="0035775E"/>
    <w:rsid w:val="00367340"/>
    <w:rsid w:val="0037100F"/>
    <w:rsid w:val="003822BC"/>
    <w:rsid w:val="003826C0"/>
    <w:rsid w:val="00383A22"/>
    <w:rsid w:val="0038451E"/>
    <w:rsid w:val="00384D8C"/>
    <w:rsid w:val="00385C0B"/>
    <w:rsid w:val="003860F2"/>
    <w:rsid w:val="00386D74"/>
    <w:rsid w:val="003A074D"/>
    <w:rsid w:val="003A12B4"/>
    <w:rsid w:val="003A1F33"/>
    <w:rsid w:val="003A4C5F"/>
    <w:rsid w:val="003B2CDF"/>
    <w:rsid w:val="003B60AC"/>
    <w:rsid w:val="003C11AF"/>
    <w:rsid w:val="003C50C2"/>
    <w:rsid w:val="003C7134"/>
    <w:rsid w:val="003E2D16"/>
    <w:rsid w:val="003E37E8"/>
    <w:rsid w:val="003F3321"/>
    <w:rsid w:val="003F4389"/>
    <w:rsid w:val="003F65C1"/>
    <w:rsid w:val="00401D84"/>
    <w:rsid w:val="00406117"/>
    <w:rsid w:val="00414AEE"/>
    <w:rsid w:val="0042298F"/>
    <w:rsid w:val="0042438E"/>
    <w:rsid w:val="00424CDA"/>
    <w:rsid w:val="00434946"/>
    <w:rsid w:val="00436B89"/>
    <w:rsid w:val="004402CB"/>
    <w:rsid w:val="00441434"/>
    <w:rsid w:val="00441A85"/>
    <w:rsid w:val="00444F92"/>
    <w:rsid w:val="004473AD"/>
    <w:rsid w:val="00450AFC"/>
    <w:rsid w:val="00453464"/>
    <w:rsid w:val="00453513"/>
    <w:rsid w:val="0045589C"/>
    <w:rsid w:val="004561A5"/>
    <w:rsid w:val="0045647E"/>
    <w:rsid w:val="00456608"/>
    <w:rsid w:val="0046205C"/>
    <w:rsid w:val="004739C2"/>
    <w:rsid w:val="00473F20"/>
    <w:rsid w:val="00475E2B"/>
    <w:rsid w:val="00476EE7"/>
    <w:rsid w:val="0048040E"/>
    <w:rsid w:val="004868A3"/>
    <w:rsid w:val="0049075D"/>
    <w:rsid w:val="00490E6C"/>
    <w:rsid w:val="00492144"/>
    <w:rsid w:val="00493423"/>
    <w:rsid w:val="004935E6"/>
    <w:rsid w:val="00494ABE"/>
    <w:rsid w:val="00495667"/>
    <w:rsid w:val="004A05E0"/>
    <w:rsid w:val="004A40EB"/>
    <w:rsid w:val="004A4226"/>
    <w:rsid w:val="004A58F8"/>
    <w:rsid w:val="004A7385"/>
    <w:rsid w:val="004A7D55"/>
    <w:rsid w:val="004B7748"/>
    <w:rsid w:val="004C5446"/>
    <w:rsid w:val="004D0956"/>
    <w:rsid w:val="004D3F5F"/>
    <w:rsid w:val="004D479E"/>
    <w:rsid w:val="004F2571"/>
    <w:rsid w:val="004F7E95"/>
    <w:rsid w:val="005023C1"/>
    <w:rsid w:val="00510BCE"/>
    <w:rsid w:val="00516C83"/>
    <w:rsid w:val="00520AB1"/>
    <w:rsid w:val="00522132"/>
    <w:rsid w:val="0053209E"/>
    <w:rsid w:val="00533FF8"/>
    <w:rsid w:val="0053749F"/>
    <w:rsid w:val="00545A8F"/>
    <w:rsid w:val="005535A0"/>
    <w:rsid w:val="005550A9"/>
    <w:rsid w:val="00556AB2"/>
    <w:rsid w:val="00564142"/>
    <w:rsid w:val="00572C09"/>
    <w:rsid w:val="005751F5"/>
    <w:rsid w:val="00580293"/>
    <w:rsid w:val="00580DF9"/>
    <w:rsid w:val="00581587"/>
    <w:rsid w:val="00583884"/>
    <w:rsid w:val="00584E30"/>
    <w:rsid w:val="005928D9"/>
    <w:rsid w:val="00593DE9"/>
    <w:rsid w:val="005B04EE"/>
    <w:rsid w:val="005B3E6A"/>
    <w:rsid w:val="005B43C6"/>
    <w:rsid w:val="005C0785"/>
    <w:rsid w:val="005C0CA0"/>
    <w:rsid w:val="005D2DE2"/>
    <w:rsid w:val="005D52E6"/>
    <w:rsid w:val="005D5A18"/>
    <w:rsid w:val="005D5D34"/>
    <w:rsid w:val="005E1B99"/>
    <w:rsid w:val="005E1E42"/>
    <w:rsid w:val="005E57B2"/>
    <w:rsid w:val="005E7E5E"/>
    <w:rsid w:val="005F2BC1"/>
    <w:rsid w:val="005F2C50"/>
    <w:rsid w:val="006016B6"/>
    <w:rsid w:val="00601841"/>
    <w:rsid w:val="006066C4"/>
    <w:rsid w:val="006139BA"/>
    <w:rsid w:val="00613B2C"/>
    <w:rsid w:val="00613EAC"/>
    <w:rsid w:val="006171EC"/>
    <w:rsid w:val="00627E4D"/>
    <w:rsid w:val="0063018E"/>
    <w:rsid w:val="0063483E"/>
    <w:rsid w:val="00634B64"/>
    <w:rsid w:val="00635CC6"/>
    <w:rsid w:val="00641EA0"/>
    <w:rsid w:val="00643BC0"/>
    <w:rsid w:val="0065180B"/>
    <w:rsid w:val="00651AE4"/>
    <w:rsid w:val="00652657"/>
    <w:rsid w:val="00661468"/>
    <w:rsid w:val="0066695D"/>
    <w:rsid w:val="00671D15"/>
    <w:rsid w:val="0067585C"/>
    <w:rsid w:val="00677967"/>
    <w:rsid w:val="00677B16"/>
    <w:rsid w:val="00677CAE"/>
    <w:rsid w:val="00682505"/>
    <w:rsid w:val="006917D9"/>
    <w:rsid w:val="00693117"/>
    <w:rsid w:val="0069487F"/>
    <w:rsid w:val="00696FA2"/>
    <w:rsid w:val="006A2919"/>
    <w:rsid w:val="006A4531"/>
    <w:rsid w:val="006A6771"/>
    <w:rsid w:val="006A783F"/>
    <w:rsid w:val="006C06A5"/>
    <w:rsid w:val="006C10CC"/>
    <w:rsid w:val="006D4C71"/>
    <w:rsid w:val="006D6674"/>
    <w:rsid w:val="006D73F0"/>
    <w:rsid w:val="006D73F8"/>
    <w:rsid w:val="006E06D2"/>
    <w:rsid w:val="006E3EDF"/>
    <w:rsid w:val="006F079D"/>
    <w:rsid w:val="006F2F62"/>
    <w:rsid w:val="006F3B71"/>
    <w:rsid w:val="00703B84"/>
    <w:rsid w:val="007060D1"/>
    <w:rsid w:val="0070689C"/>
    <w:rsid w:val="007068CB"/>
    <w:rsid w:val="00707A0C"/>
    <w:rsid w:val="0071115C"/>
    <w:rsid w:val="00711D22"/>
    <w:rsid w:val="00712F25"/>
    <w:rsid w:val="007147A6"/>
    <w:rsid w:val="007157BE"/>
    <w:rsid w:val="00735C30"/>
    <w:rsid w:val="00737CFF"/>
    <w:rsid w:val="0074650B"/>
    <w:rsid w:val="00751A90"/>
    <w:rsid w:val="007523CD"/>
    <w:rsid w:val="00753B78"/>
    <w:rsid w:val="007544E8"/>
    <w:rsid w:val="007623BE"/>
    <w:rsid w:val="00762E37"/>
    <w:rsid w:val="007704E9"/>
    <w:rsid w:val="00770E8D"/>
    <w:rsid w:val="00771A1D"/>
    <w:rsid w:val="00774F1C"/>
    <w:rsid w:val="00775F44"/>
    <w:rsid w:val="00780C4C"/>
    <w:rsid w:val="00783C4F"/>
    <w:rsid w:val="007866BB"/>
    <w:rsid w:val="007912D7"/>
    <w:rsid w:val="00791E61"/>
    <w:rsid w:val="007A1E4B"/>
    <w:rsid w:val="007A3A45"/>
    <w:rsid w:val="007A4587"/>
    <w:rsid w:val="007A662F"/>
    <w:rsid w:val="007B4600"/>
    <w:rsid w:val="007B5CA9"/>
    <w:rsid w:val="007B66C5"/>
    <w:rsid w:val="007B6A1D"/>
    <w:rsid w:val="007C5940"/>
    <w:rsid w:val="007C7FD3"/>
    <w:rsid w:val="007D28CB"/>
    <w:rsid w:val="007D4550"/>
    <w:rsid w:val="007D4652"/>
    <w:rsid w:val="007D5996"/>
    <w:rsid w:val="007E25D8"/>
    <w:rsid w:val="007E27BD"/>
    <w:rsid w:val="007E2D4B"/>
    <w:rsid w:val="007E4020"/>
    <w:rsid w:val="007E5C49"/>
    <w:rsid w:val="007F0987"/>
    <w:rsid w:val="007F35A5"/>
    <w:rsid w:val="007F3C26"/>
    <w:rsid w:val="00802D90"/>
    <w:rsid w:val="00804589"/>
    <w:rsid w:val="008060FA"/>
    <w:rsid w:val="00811498"/>
    <w:rsid w:val="0081365B"/>
    <w:rsid w:val="008220C1"/>
    <w:rsid w:val="00823FC7"/>
    <w:rsid w:val="008247BD"/>
    <w:rsid w:val="00824BD2"/>
    <w:rsid w:val="00827A61"/>
    <w:rsid w:val="00833C24"/>
    <w:rsid w:val="00845157"/>
    <w:rsid w:val="00850488"/>
    <w:rsid w:val="008519E5"/>
    <w:rsid w:val="00853A42"/>
    <w:rsid w:val="00857B46"/>
    <w:rsid w:val="008608F8"/>
    <w:rsid w:val="00865A27"/>
    <w:rsid w:val="00865AAF"/>
    <w:rsid w:val="00882D59"/>
    <w:rsid w:val="00887526"/>
    <w:rsid w:val="00894CEA"/>
    <w:rsid w:val="00896D41"/>
    <w:rsid w:val="0089700E"/>
    <w:rsid w:val="008A617E"/>
    <w:rsid w:val="008B03CF"/>
    <w:rsid w:val="008B06E4"/>
    <w:rsid w:val="008B0877"/>
    <w:rsid w:val="008B129D"/>
    <w:rsid w:val="008B43D3"/>
    <w:rsid w:val="008C0C86"/>
    <w:rsid w:val="008C742E"/>
    <w:rsid w:val="008D223F"/>
    <w:rsid w:val="008D3070"/>
    <w:rsid w:val="008D4ED3"/>
    <w:rsid w:val="008E042E"/>
    <w:rsid w:val="008E0D30"/>
    <w:rsid w:val="008F0531"/>
    <w:rsid w:val="008F3C0B"/>
    <w:rsid w:val="008F7DC9"/>
    <w:rsid w:val="00906387"/>
    <w:rsid w:val="00906D8D"/>
    <w:rsid w:val="00906E5A"/>
    <w:rsid w:val="00907A3F"/>
    <w:rsid w:val="00907E6D"/>
    <w:rsid w:val="00915A20"/>
    <w:rsid w:val="00920A8C"/>
    <w:rsid w:val="00924FD5"/>
    <w:rsid w:val="009274C0"/>
    <w:rsid w:val="0093106E"/>
    <w:rsid w:val="009316E7"/>
    <w:rsid w:val="00934342"/>
    <w:rsid w:val="00934B23"/>
    <w:rsid w:val="00937B09"/>
    <w:rsid w:val="009456E9"/>
    <w:rsid w:val="00950EC8"/>
    <w:rsid w:val="00951743"/>
    <w:rsid w:val="00962826"/>
    <w:rsid w:val="009639CD"/>
    <w:rsid w:val="00970CC0"/>
    <w:rsid w:val="00972827"/>
    <w:rsid w:val="00972BC1"/>
    <w:rsid w:val="009731FE"/>
    <w:rsid w:val="00973E19"/>
    <w:rsid w:val="00977129"/>
    <w:rsid w:val="0098278C"/>
    <w:rsid w:val="0098576E"/>
    <w:rsid w:val="009A4C51"/>
    <w:rsid w:val="009B2770"/>
    <w:rsid w:val="009B4576"/>
    <w:rsid w:val="009C44F1"/>
    <w:rsid w:val="009D3513"/>
    <w:rsid w:val="009D3A42"/>
    <w:rsid w:val="009D7453"/>
    <w:rsid w:val="009E3453"/>
    <w:rsid w:val="009F6D19"/>
    <w:rsid w:val="00A01BBE"/>
    <w:rsid w:val="00A02674"/>
    <w:rsid w:val="00A0367C"/>
    <w:rsid w:val="00A05989"/>
    <w:rsid w:val="00A074CB"/>
    <w:rsid w:val="00A11223"/>
    <w:rsid w:val="00A119C0"/>
    <w:rsid w:val="00A171F8"/>
    <w:rsid w:val="00A17FB9"/>
    <w:rsid w:val="00A202BA"/>
    <w:rsid w:val="00A2490A"/>
    <w:rsid w:val="00A26C38"/>
    <w:rsid w:val="00A27D0D"/>
    <w:rsid w:val="00A33DAE"/>
    <w:rsid w:val="00A367B9"/>
    <w:rsid w:val="00A41184"/>
    <w:rsid w:val="00A41450"/>
    <w:rsid w:val="00A47281"/>
    <w:rsid w:val="00A47D60"/>
    <w:rsid w:val="00A53F2D"/>
    <w:rsid w:val="00A605BD"/>
    <w:rsid w:val="00A63C7C"/>
    <w:rsid w:val="00A745E0"/>
    <w:rsid w:val="00A913B0"/>
    <w:rsid w:val="00A91A49"/>
    <w:rsid w:val="00A91C74"/>
    <w:rsid w:val="00AA1EB8"/>
    <w:rsid w:val="00AA29E2"/>
    <w:rsid w:val="00AA7F97"/>
    <w:rsid w:val="00AC1403"/>
    <w:rsid w:val="00AC7440"/>
    <w:rsid w:val="00AD59EF"/>
    <w:rsid w:val="00AD76CD"/>
    <w:rsid w:val="00AE5415"/>
    <w:rsid w:val="00AE6734"/>
    <w:rsid w:val="00AE7B47"/>
    <w:rsid w:val="00AF30AD"/>
    <w:rsid w:val="00B012C0"/>
    <w:rsid w:val="00B02DFB"/>
    <w:rsid w:val="00B240F0"/>
    <w:rsid w:val="00B406F8"/>
    <w:rsid w:val="00B549BC"/>
    <w:rsid w:val="00B551D1"/>
    <w:rsid w:val="00B625A4"/>
    <w:rsid w:val="00B772B5"/>
    <w:rsid w:val="00B800F1"/>
    <w:rsid w:val="00B818F8"/>
    <w:rsid w:val="00B82706"/>
    <w:rsid w:val="00B912CD"/>
    <w:rsid w:val="00B916C3"/>
    <w:rsid w:val="00BA0F28"/>
    <w:rsid w:val="00BA4259"/>
    <w:rsid w:val="00BA49C4"/>
    <w:rsid w:val="00BA5B7B"/>
    <w:rsid w:val="00BB1E24"/>
    <w:rsid w:val="00BB451C"/>
    <w:rsid w:val="00BC0FC3"/>
    <w:rsid w:val="00BC1F7C"/>
    <w:rsid w:val="00BC2E39"/>
    <w:rsid w:val="00BC3173"/>
    <w:rsid w:val="00BC4DF7"/>
    <w:rsid w:val="00BD0ACD"/>
    <w:rsid w:val="00BD55ED"/>
    <w:rsid w:val="00BE03FF"/>
    <w:rsid w:val="00BF0650"/>
    <w:rsid w:val="00BF1400"/>
    <w:rsid w:val="00BF219D"/>
    <w:rsid w:val="00BF3893"/>
    <w:rsid w:val="00BF4704"/>
    <w:rsid w:val="00BF57BC"/>
    <w:rsid w:val="00C009AF"/>
    <w:rsid w:val="00C0512A"/>
    <w:rsid w:val="00C05EEE"/>
    <w:rsid w:val="00C1017B"/>
    <w:rsid w:val="00C111FA"/>
    <w:rsid w:val="00C159DF"/>
    <w:rsid w:val="00C15C90"/>
    <w:rsid w:val="00C21002"/>
    <w:rsid w:val="00C23220"/>
    <w:rsid w:val="00C232C3"/>
    <w:rsid w:val="00C24EBF"/>
    <w:rsid w:val="00C3102E"/>
    <w:rsid w:val="00C35008"/>
    <w:rsid w:val="00C35C2B"/>
    <w:rsid w:val="00C35FD0"/>
    <w:rsid w:val="00C40B0F"/>
    <w:rsid w:val="00C60DFC"/>
    <w:rsid w:val="00C613B4"/>
    <w:rsid w:val="00C65CED"/>
    <w:rsid w:val="00C67046"/>
    <w:rsid w:val="00C71370"/>
    <w:rsid w:val="00C7250B"/>
    <w:rsid w:val="00C72B4A"/>
    <w:rsid w:val="00C73A19"/>
    <w:rsid w:val="00C80715"/>
    <w:rsid w:val="00C8739C"/>
    <w:rsid w:val="00C93566"/>
    <w:rsid w:val="00C94609"/>
    <w:rsid w:val="00C97DD6"/>
    <w:rsid w:val="00CA3D58"/>
    <w:rsid w:val="00CB28C0"/>
    <w:rsid w:val="00CB6DCD"/>
    <w:rsid w:val="00CC0312"/>
    <w:rsid w:val="00CC2A42"/>
    <w:rsid w:val="00CC2C1B"/>
    <w:rsid w:val="00CC3EB1"/>
    <w:rsid w:val="00CC729F"/>
    <w:rsid w:val="00CD2303"/>
    <w:rsid w:val="00CD2586"/>
    <w:rsid w:val="00CD3FA9"/>
    <w:rsid w:val="00CE123B"/>
    <w:rsid w:val="00CF5BC8"/>
    <w:rsid w:val="00D047ED"/>
    <w:rsid w:val="00D15BF9"/>
    <w:rsid w:val="00D16938"/>
    <w:rsid w:val="00D201AF"/>
    <w:rsid w:val="00D22AC0"/>
    <w:rsid w:val="00D251E2"/>
    <w:rsid w:val="00D3007C"/>
    <w:rsid w:val="00D42C35"/>
    <w:rsid w:val="00D42E5C"/>
    <w:rsid w:val="00D43A5D"/>
    <w:rsid w:val="00D53A27"/>
    <w:rsid w:val="00D56BA6"/>
    <w:rsid w:val="00D75C18"/>
    <w:rsid w:val="00D969D9"/>
    <w:rsid w:val="00DB0285"/>
    <w:rsid w:val="00DB276C"/>
    <w:rsid w:val="00DB7ECD"/>
    <w:rsid w:val="00DC09CF"/>
    <w:rsid w:val="00DD28B6"/>
    <w:rsid w:val="00DE0656"/>
    <w:rsid w:val="00DE1DD3"/>
    <w:rsid w:val="00DE56E9"/>
    <w:rsid w:val="00DE6FFA"/>
    <w:rsid w:val="00DF1486"/>
    <w:rsid w:val="00DF1D6D"/>
    <w:rsid w:val="00DF457E"/>
    <w:rsid w:val="00DF5FFB"/>
    <w:rsid w:val="00DF64EC"/>
    <w:rsid w:val="00E1559F"/>
    <w:rsid w:val="00E15B1B"/>
    <w:rsid w:val="00E20839"/>
    <w:rsid w:val="00E26107"/>
    <w:rsid w:val="00E264F5"/>
    <w:rsid w:val="00E26D56"/>
    <w:rsid w:val="00E31ED6"/>
    <w:rsid w:val="00E3787C"/>
    <w:rsid w:val="00E41931"/>
    <w:rsid w:val="00E42F9C"/>
    <w:rsid w:val="00E47061"/>
    <w:rsid w:val="00E5131A"/>
    <w:rsid w:val="00E5188E"/>
    <w:rsid w:val="00E53652"/>
    <w:rsid w:val="00E56242"/>
    <w:rsid w:val="00E57AD8"/>
    <w:rsid w:val="00E60631"/>
    <w:rsid w:val="00E61558"/>
    <w:rsid w:val="00E6172B"/>
    <w:rsid w:val="00E62623"/>
    <w:rsid w:val="00E62FAE"/>
    <w:rsid w:val="00E65FE4"/>
    <w:rsid w:val="00E70023"/>
    <w:rsid w:val="00E828B8"/>
    <w:rsid w:val="00E82CAE"/>
    <w:rsid w:val="00E83EC4"/>
    <w:rsid w:val="00E9068F"/>
    <w:rsid w:val="00E91288"/>
    <w:rsid w:val="00E951C9"/>
    <w:rsid w:val="00E96CA5"/>
    <w:rsid w:val="00E971C6"/>
    <w:rsid w:val="00EA309E"/>
    <w:rsid w:val="00EA4393"/>
    <w:rsid w:val="00EA5AB7"/>
    <w:rsid w:val="00EB085F"/>
    <w:rsid w:val="00EB425A"/>
    <w:rsid w:val="00EB5377"/>
    <w:rsid w:val="00EC3517"/>
    <w:rsid w:val="00EC4273"/>
    <w:rsid w:val="00EC4BE8"/>
    <w:rsid w:val="00ED5D31"/>
    <w:rsid w:val="00ED6756"/>
    <w:rsid w:val="00EE4CC0"/>
    <w:rsid w:val="00EE7A51"/>
    <w:rsid w:val="00EF29B8"/>
    <w:rsid w:val="00F02307"/>
    <w:rsid w:val="00F17AF6"/>
    <w:rsid w:val="00F17FC2"/>
    <w:rsid w:val="00F225E9"/>
    <w:rsid w:val="00F24197"/>
    <w:rsid w:val="00F24C13"/>
    <w:rsid w:val="00F26A56"/>
    <w:rsid w:val="00F30367"/>
    <w:rsid w:val="00F337F9"/>
    <w:rsid w:val="00F362D0"/>
    <w:rsid w:val="00F37971"/>
    <w:rsid w:val="00F446DC"/>
    <w:rsid w:val="00F50AD5"/>
    <w:rsid w:val="00F52142"/>
    <w:rsid w:val="00F52A2A"/>
    <w:rsid w:val="00F54233"/>
    <w:rsid w:val="00F617E5"/>
    <w:rsid w:val="00F638A3"/>
    <w:rsid w:val="00F638DE"/>
    <w:rsid w:val="00F74B58"/>
    <w:rsid w:val="00F75927"/>
    <w:rsid w:val="00F774DB"/>
    <w:rsid w:val="00F822FA"/>
    <w:rsid w:val="00F9457A"/>
    <w:rsid w:val="00F957FE"/>
    <w:rsid w:val="00F96941"/>
    <w:rsid w:val="00F96F79"/>
    <w:rsid w:val="00FA3D4F"/>
    <w:rsid w:val="00FA58FE"/>
    <w:rsid w:val="00FB0597"/>
    <w:rsid w:val="00FB7EF2"/>
    <w:rsid w:val="00FC0541"/>
    <w:rsid w:val="00FD18E4"/>
    <w:rsid w:val="00FD5026"/>
    <w:rsid w:val="00FD60DE"/>
    <w:rsid w:val="00FE00E7"/>
    <w:rsid w:val="00FE62AE"/>
    <w:rsid w:val="00FE7618"/>
    <w:rsid w:val="00FF4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39BAE1"/>
  <w15:docId w15:val="{6CCF8A79-3512-4DC1-BE08-28DE8ADE4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A51"/>
    <w:pPr>
      <w:overflowPunct w:val="0"/>
      <w:autoSpaceDE w:val="0"/>
      <w:autoSpaceDN w:val="0"/>
      <w:adjustRightInd w:val="0"/>
      <w:textAlignment w:val="baseline"/>
    </w:pPr>
    <w:rPr>
      <w:rFonts w:ascii="Courier New" w:hAnsi="Courier New"/>
    </w:rPr>
  </w:style>
  <w:style w:type="paragraph" w:styleId="Heading1">
    <w:name w:val="heading 1"/>
    <w:basedOn w:val="Normal"/>
    <w:next w:val="Normal"/>
    <w:qFormat/>
    <w:rsid w:val="002105F8"/>
    <w:pPr>
      <w:keepNext/>
      <w:suppressAutoHyphens/>
      <w:jc w:val="center"/>
      <w:outlineLvl w:val="0"/>
    </w:pPr>
    <w:rPr>
      <w:rFonts w:ascii="Times New Roman" w:hAnsi="Times New Roman"/>
      <w:spacing w:val="-2"/>
      <w:sz w:val="24"/>
    </w:rPr>
  </w:style>
  <w:style w:type="paragraph" w:styleId="Heading2">
    <w:name w:val="heading 2"/>
    <w:basedOn w:val="Normal"/>
    <w:next w:val="Normal"/>
    <w:qFormat/>
    <w:rsid w:val="002105F8"/>
    <w:pPr>
      <w:keepNext/>
      <w:suppressAutoHyphens/>
      <w:jc w:val="both"/>
      <w:outlineLvl w:val="1"/>
    </w:pPr>
    <w:rPr>
      <w:rFonts w:ascii="Times New Roman" w:hAnsi="Times New Roman"/>
      <w:spacing w:val="-2"/>
      <w:sz w:val="24"/>
    </w:rPr>
  </w:style>
  <w:style w:type="paragraph" w:styleId="Heading3">
    <w:name w:val="heading 3"/>
    <w:basedOn w:val="Normal"/>
    <w:next w:val="Normal"/>
    <w:link w:val="Heading3Char"/>
    <w:qFormat/>
    <w:rsid w:val="00E828B8"/>
    <w:pPr>
      <w:keepNext/>
      <w:overflowPunct/>
      <w:autoSpaceDE/>
      <w:autoSpaceDN/>
      <w:adjustRightInd/>
      <w:jc w:val="center"/>
      <w:textAlignment w:val="auto"/>
      <w:outlineLvl w:val="2"/>
    </w:pPr>
    <w:rPr>
      <w:rFonts w:ascii="Times New Roman" w:hAnsi="Times New Roman"/>
      <w:b/>
      <w:bCs/>
      <w:sz w:val="22"/>
      <w:szCs w:val="24"/>
    </w:rPr>
  </w:style>
  <w:style w:type="paragraph" w:styleId="Heading4">
    <w:name w:val="heading 4"/>
    <w:basedOn w:val="Normal"/>
    <w:next w:val="Normal"/>
    <w:qFormat/>
    <w:rsid w:val="00970CC0"/>
    <w:pPr>
      <w:keepNext/>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rsid w:val="002105F8"/>
    <w:pPr>
      <w:tabs>
        <w:tab w:val="left" w:leader="dot" w:pos="9000"/>
        <w:tab w:val="right" w:pos="9360"/>
      </w:tabs>
      <w:suppressAutoHyphens/>
      <w:spacing w:before="480"/>
      <w:ind w:left="720" w:right="720" w:hanging="720"/>
    </w:pPr>
  </w:style>
  <w:style w:type="paragraph" w:styleId="TOC2">
    <w:name w:val="toc 2"/>
    <w:basedOn w:val="Normal"/>
    <w:next w:val="Normal"/>
    <w:semiHidden/>
    <w:rsid w:val="002105F8"/>
    <w:pPr>
      <w:tabs>
        <w:tab w:val="left" w:leader="dot" w:pos="9000"/>
        <w:tab w:val="right" w:pos="9360"/>
      </w:tabs>
      <w:suppressAutoHyphens/>
      <w:ind w:left="1440" w:right="720" w:hanging="720"/>
    </w:pPr>
  </w:style>
  <w:style w:type="paragraph" w:styleId="TOC3">
    <w:name w:val="toc 3"/>
    <w:basedOn w:val="Normal"/>
    <w:next w:val="Normal"/>
    <w:semiHidden/>
    <w:rsid w:val="002105F8"/>
    <w:pPr>
      <w:tabs>
        <w:tab w:val="left" w:leader="dot" w:pos="9000"/>
        <w:tab w:val="right" w:pos="9360"/>
      </w:tabs>
      <w:suppressAutoHyphens/>
      <w:ind w:left="2160" w:right="720" w:hanging="720"/>
    </w:pPr>
  </w:style>
  <w:style w:type="paragraph" w:styleId="TOC4">
    <w:name w:val="toc 4"/>
    <w:basedOn w:val="Normal"/>
    <w:next w:val="Normal"/>
    <w:semiHidden/>
    <w:rsid w:val="002105F8"/>
    <w:pPr>
      <w:tabs>
        <w:tab w:val="left" w:leader="dot" w:pos="9000"/>
        <w:tab w:val="right" w:pos="9360"/>
      </w:tabs>
      <w:suppressAutoHyphens/>
      <w:ind w:left="2880" w:right="720" w:hanging="720"/>
    </w:pPr>
  </w:style>
  <w:style w:type="paragraph" w:styleId="TOC5">
    <w:name w:val="toc 5"/>
    <w:basedOn w:val="Normal"/>
    <w:next w:val="Normal"/>
    <w:semiHidden/>
    <w:rsid w:val="002105F8"/>
    <w:pPr>
      <w:tabs>
        <w:tab w:val="left" w:leader="dot" w:pos="9000"/>
        <w:tab w:val="right" w:pos="9360"/>
      </w:tabs>
      <w:suppressAutoHyphens/>
      <w:ind w:left="3600" w:right="720" w:hanging="720"/>
    </w:pPr>
  </w:style>
  <w:style w:type="paragraph" w:styleId="TOC6">
    <w:name w:val="toc 6"/>
    <w:basedOn w:val="Normal"/>
    <w:next w:val="Normal"/>
    <w:semiHidden/>
    <w:rsid w:val="002105F8"/>
    <w:pPr>
      <w:tabs>
        <w:tab w:val="left" w:pos="9000"/>
        <w:tab w:val="right" w:pos="9360"/>
      </w:tabs>
      <w:suppressAutoHyphens/>
      <w:ind w:left="720" w:hanging="720"/>
    </w:pPr>
  </w:style>
  <w:style w:type="paragraph" w:styleId="TOC7">
    <w:name w:val="toc 7"/>
    <w:basedOn w:val="Normal"/>
    <w:next w:val="Normal"/>
    <w:semiHidden/>
    <w:rsid w:val="002105F8"/>
    <w:pPr>
      <w:suppressAutoHyphens/>
      <w:ind w:left="720" w:hanging="720"/>
    </w:pPr>
  </w:style>
  <w:style w:type="paragraph" w:styleId="TOC8">
    <w:name w:val="toc 8"/>
    <w:basedOn w:val="Normal"/>
    <w:next w:val="Normal"/>
    <w:semiHidden/>
    <w:rsid w:val="002105F8"/>
    <w:pPr>
      <w:tabs>
        <w:tab w:val="left" w:pos="9000"/>
        <w:tab w:val="right" w:pos="9360"/>
      </w:tabs>
      <w:suppressAutoHyphens/>
      <w:ind w:left="720" w:hanging="720"/>
    </w:pPr>
  </w:style>
  <w:style w:type="paragraph" w:styleId="TOC9">
    <w:name w:val="toc 9"/>
    <w:basedOn w:val="Normal"/>
    <w:next w:val="Normal"/>
    <w:semiHidden/>
    <w:rsid w:val="002105F8"/>
    <w:pPr>
      <w:tabs>
        <w:tab w:val="left" w:leader="dot" w:pos="9000"/>
        <w:tab w:val="right" w:pos="9360"/>
      </w:tabs>
      <w:suppressAutoHyphens/>
      <w:ind w:left="720" w:hanging="720"/>
    </w:pPr>
  </w:style>
  <w:style w:type="paragraph" w:styleId="Index1">
    <w:name w:val="index 1"/>
    <w:basedOn w:val="Normal"/>
    <w:next w:val="Normal"/>
    <w:semiHidden/>
    <w:rsid w:val="002105F8"/>
    <w:pPr>
      <w:tabs>
        <w:tab w:val="left" w:leader="dot" w:pos="9000"/>
        <w:tab w:val="right" w:pos="9360"/>
      </w:tabs>
      <w:suppressAutoHyphens/>
      <w:ind w:left="1440" w:right="720" w:hanging="1440"/>
    </w:pPr>
  </w:style>
  <w:style w:type="paragraph" w:styleId="Index2">
    <w:name w:val="index 2"/>
    <w:basedOn w:val="Normal"/>
    <w:next w:val="Normal"/>
    <w:semiHidden/>
    <w:rsid w:val="002105F8"/>
    <w:pPr>
      <w:tabs>
        <w:tab w:val="left" w:leader="dot" w:pos="9000"/>
        <w:tab w:val="right" w:pos="9360"/>
      </w:tabs>
      <w:suppressAutoHyphens/>
      <w:ind w:left="1440" w:right="720" w:hanging="720"/>
    </w:pPr>
  </w:style>
  <w:style w:type="paragraph" w:styleId="TOAHeading">
    <w:name w:val="toa heading"/>
    <w:basedOn w:val="Normal"/>
    <w:next w:val="Normal"/>
    <w:semiHidden/>
    <w:rsid w:val="002105F8"/>
    <w:pPr>
      <w:tabs>
        <w:tab w:val="left" w:pos="9000"/>
        <w:tab w:val="right" w:pos="9360"/>
      </w:tabs>
      <w:suppressAutoHyphens/>
    </w:pPr>
  </w:style>
  <w:style w:type="paragraph" w:styleId="Caption">
    <w:name w:val="caption"/>
    <w:basedOn w:val="Normal"/>
    <w:next w:val="Normal"/>
    <w:qFormat/>
    <w:rsid w:val="002105F8"/>
    <w:rPr>
      <w:sz w:val="24"/>
    </w:rPr>
  </w:style>
  <w:style w:type="character" w:customStyle="1" w:styleId="EquationCaption">
    <w:name w:val="_Equation Caption"/>
    <w:rsid w:val="002105F8"/>
  </w:style>
  <w:style w:type="paragraph" w:styleId="BodyText">
    <w:name w:val="Body Text"/>
    <w:basedOn w:val="Normal"/>
    <w:rsid w:val="002105F8"/>
    <w:pPr>
      <w:suppressAutoHyphens/>
    </w:pPr>
    <w:rPr>
      <w:rFonts w:ascii="Times New Roman" w:hAnsi="Times New Roman"/>
      <w:spacing w:val="-2"/>
      <w:sz w:val="24"/>
    </w:rPr>
  </w:style>
  <w:style w:type="table" w:styleId="TableGrid">
    <w:name w:val="Table Grid"/>
    <w:basedOn w:val="TableNormal"/>
    <w:rsid w:val="00BC4DF7"/>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37B09"/>
    <w:rPr>
      <w:rFonts w:ascii="Tahoma" w:hAnsi="Tahoma" w:cs="Tahoma"/>
      <w:sz w:val="16"/>
      <w:szCs w:val="16"/>
    </w:rPr>
  </w:style>
  <w:style w:type="character" w:customStyle="1" w:styleId="BalloonTextChar">
    <w:name w:val="Balloon Text Char"/>
    <w:basedOn w:val="DefaultParagraphFont"/>
    <w:link w:val="BalloonText"/>
    <w:rsid w:val="00937B09"/>
    <w:rPr>
      <w:rFonts w:ascii="Tahoma" w:hAnsi="Tahoma" w:cs="Tahoma"/>
      <w:sz w:val="16"/>
      <w:szCs w:val="16"/>
    </w:rPr>
  </w:style>
  <w:style w:type="paragraph" w:styleId="ListParagraph">
    <w:name w:val="List Paragraph"/>
    <w:basedOn w:val="Normal"/>
    <w:uiPriority w:val="34"/>
    <w:qFormat/>
    <w:rsid w:val="00FC0541"/>
    <w:pPr>
      <w:ind w:left="720"/>
      <w:contextualSpacing/>
    </w:pPr>
  </w:style>
  <w:style w:type="character" w:styleId="CommentReference">
    <w:name w:val="annotation reference"/>
    <w:basedOn w:val="DefaultParagraphFont"/>
    <w:semiHidden/>
    <w:unhideWhenUsed/>
    <w:rsid w:val="001F0D39"/>
    <w:rPr>
      <w:sz w:val="16"/>
      <w:szCs w:val="16"/>
    </w:rPr>
  </w:style>
  <w:style w:type="paragraph" w:styleId="CommentText">
    <w:name w:val="annotation text"/>
    <w:basedOn w:val="Normal"/>
    <w:link w:val="CommentTextChar"/>
    <w:semiHidden/>
    <w:unhideWhenUsed/>
    <w:rsid w:val="001F0D39"/>
  </w:style>
  <w:style w:type="character" w:customStyle="1" w:styleId="CommentTextChar">
    <w:name w:val="Comment Text Char"/>
    <w:basedOn w:val="DefaultParagraphFont"/>
    <w:link w:val="CommentText"/>
    <w:semiHidden/>
    <w:rsid w:val="001F0D39"/>
    <w:rPr>
      <w:rFonts w:ascii="Courier New" w:hAnsi="Courier New"/>
    </w:rPr>
  </w:style>
  <w:style w:type="paragraph" w:styleId="CommentSubject">
    <w:name w:val="annotation subject"/>
    <w:basedOn w:val="CommentText"/>
    <w:next w:val="CommentText"/>
    <w:link w:val="CommentSubjectChar"/>
    <w:semiHidden/>
    <w:unhideWhenUsed/>
    <w:rsid w:val="001F0D39"/>
    <w:rPr>
      <w:b/>
      <w:bCs/>
    </w:rPr>
  </w:style>
  <w:style w:type="character" w:customStyle="1" w:styleId="CommentSubjectChar">
    <w:name w:val="Comment Subject Char"/>
    <w:basedOn w:val="CommentTextChar"/>
    <w:link w:val="CommentSubject"/>
    <w:semiHidden/>
    <w:rsid w:val="001F0D39"/>
    <w:rPr>
      <w:rFonts w:ascii="Courier New" w:hAnsi="Courier New"/>
      <w:b/>
      <w:bCs/>
    </w:rPr>
  </w:style>
  <w:style w:type="paragraph" w:styleId="Header">
    <w:name w:val="header"/>
    <w:basedOn w:val="Normal"/>
    <w:link w:val="HeaderChar"/>
    <w:unhideWhenUsed/>
    <w:rsid w:val="00475E2B"/>
    <w:pPr>
      <w:tabs>
        <w:tab w:val="center" w:pos="4680"/>
        <w:tab w:val="right" w:pos="9360"/>
      </w:tabs>
    </w:pPr>
  </w:style>
  <w:style w:type="character" w:customStyle="1" w:styleId="HeaderChar">
    <w:name w:val="Header Char"/>
    <w:basedOn w:val="DefaultParagraphFont"/>
    <w:link w:val="Header"/>
    <w:rsid w:val="00475E2B"/>
    <w:rPr>
      <w:rFonts w:ascii="Courier New" w:hAnsi="Courier New"/>
    </w:rPr>
  </w:style>
  <w:style w:type="paragraph" w:styleId="Footer">
    <w:name w:val="footer"/>
    <w:basedOn w:val="Normal"/>
    <w:link w:val="FooterChar"/>
    <w:unhideWhenUsed/>
    <w:rsid w:val="00475E2B"/>
    <w:pPr>
      <w:tabs>
        <w:tab w:val="center" w:pos="4680"/>
        <w:tab w:val="right" w:pos="9360"/>
      </w:tabs>
    </w:pPr>
  </w:style>
  <w:style w:type="character" w:customStyle="1" w:styleId="FooterChar">
    <w:name w:val="Footer Char"/>
    <w:basedOn w:val="DefaultParagraphFont"/>
    <w:link w:val="Footer"/>
    <w:rsid w:val="00475E2B"/>
    <w:rPr>
      <w:rFonts w:ascii="Courier New" w:hAnsi="Courier New"/>
    </w:rPr>
  </w:style>
  <w:style w:type="character" w:customStyle="1" w:styleId="Heading3Char">
    <w:name w:val="Heading 3 Char"/>
    <w:basedOn w:val="DefaultParagraphFont"/>
    <w:link w:val="Heading3"/>
    <w:rsid w:val="00E828B8"/>
    <w:rPr>
      <w:b/>
      <w:bCs/>
      <w:sz w:val="22"/>
      <w:szCs w:val="24"/>
    </w:rPr>
  </w:style>
  <w:style w:type="paragraph" w:styleId="BodyText2">
    <w:name w:val="Body Text 2"/>
    <w:basedOn w:val="Normal"/>
    <w:link w:val="BodyText2Char"/>
    <w:rsid w:val="00E3787C"/>
    <w:pPr>
      <w:overflowPunct/>
      <w:autoSpaceDE/>
      <w:autoSpaceDN/>
      <w:adjustRightInd/>
      <w:jc w:val="both"/>
      <w:textAlignment w:val="auto"/>
    </w:pPr>
    <w:rPr>
      <w:rFonts w:ascii="Times New Roman" w:hAnsi="Times New Roman"/>
      <w:sz w:val="22"/>
      <w:szCs w:val="24"/>
    </w:rPr>
  </w:style>
  <w:style w:type="character" w:customStyle="1" w:styleId="BodyText2Char">
    <w:name w:val="Body Text 2 Char"/>
    <w:basedOn w:val="DefaultParagraphFont"/>
    <w:link w:val="BodyText2"/>
    <w:rsid w:val="00E3787C"/>
    <w:rPr>
      <w:sz w:val="22"/>
      <w:szCs w:val="24"/>
    </w:rPr>
  </w:style>
  <w:style w:type="paragraph" w:styleId="BodyText3">
    <w:name w:val="Body Text 3"/>
    <w:basedOn w:val="Normal"/>
    <w:link w:val="BodyText3Char"/>
    <w:rsid w:val="00E3787C"/>
    <w:pPr>
      <w:overflowPunct/>
      <w:autoSpaceDE/>
      <w:autoSpaceDN/>
      <w:adjustRightInd/>
      <w:textAlignment w:val="auto"/>
    </w:pPr>
    <w:rPr>
      <w:rFonts w:ascii="Times New Roman" w:hAnsi="Times New Roman"/>
      <w:b/>
      <w:bCs/>
      <w:sz w:val="22"/>
      <w:szCs w:val="24"/>
    </w:rPr>
  </w:style>
  <w:style w:type="character" w:customStyle="1" w:styleId="BodyText3Char">
    <w:name w:val="Body Text 3 Char"/>
    <w:basedOn w:val="DefaultParagraphFont"/>
    <w:link w:val="BodyText3"/>
    <w:rsid w:val="00E3787C"/>
    <w:rPr>
      <w:b/>
      <w:bCs/>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3</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BIRLA INSTITUTE OF TECHNOLOGY &amp; SCIENCE, PILANI</vt:lpstr>
    </vt:vector>
  </TitlesOfParts>
  <Company>BITS Pilani (RAJ)</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&amp; SCIENCE, PILANI</dc:title>
  <dc:creator>bsj</dc:creator>
  <cp:lastModifiedBy>BITS</cp:lastModifiedBy>
  <cp:revision>49</cp:revision>
  <cp:lastPrinted>2018-01-09T03:54:00Z</cp:lastPrinted>
  <dcterms:created xsi:type="dcterms:W3CDTF">2021-07-21T04:38:00Z</dcterms:created>
  <dcterms:modified xsi:type="dcterms:W3CDTF">2021-08-16T06:38:00Z</dcterms:modified>
</cp:coreProperties>
</file>