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2B" w:rsidRDefault="00114F93">
      <w:pPr>
        <w:jc w:val="center"/>
        <w:rPr>
          <w:rFonts w:ascii="Arial" w:hAnsi="Arial" w:cs="Arial"/>
          <w:b/>
          <w:spacing w:val="-2"/>
        </w:rPr>
      </w:pPr>
      <w:r>
        <w:rPr>
          <w:noProof/>
          <w:lang w:val="en-IN" w:eastAsia="en-IN"/>
        </w:rPr>
        <mc:AlternateContent>
          <mc:Choice Requires="wps">
            <w:drawing>
              <wp:anchor distT="0" distB="0" distL="0" distR="0" simplePos="0" relativeHeight="2" behindDoc="0" locked="0" layoutInCell="1" allowOverlap="1" wp14:anchorId="7872C362">
                <wp:simplePos x="0" y="0"/>
                <wp:positionH relativeFrom="column">
                  <wp:posOffset>104775</wp:posOffset>
                </wp:positionH>
                <wp:positionV relativeFrom="paragraph">
                  <wp:posOffset>-47625</wp:posOffset>
                </wp:positionV>
                <wp:extent cx="5715635" cy="1029335"/>
                <wp:effectExtent l="0" t="0" r="0" b="0"/>
                <wp:wrapNone/>
                <wp:docPr id="1" name="Text Box 2"/>
                <wp:cNvGraphicFramePr/>
                <a:graphic xmlns:a="http://schemas.openxmlformats.org/drawingml/2006/main">
                  <a:graphicData uri="http://schemas.microsoft.com/office/word/2010/wordprocessingShape">
                    <wps:wsp>
                      <wps:cNvSpPr/>
                      <wps:spPr>
                        <a:xfrm>
                          <a:off x="0" y="0"/>
                          <a:ext cx="5715000" cy="1028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C5D2B" w:rsidRDefault="003C5D2B">
                            <w:pPr>
                              <w:pStyle w:val="FrameContents"/>
                              <w:rPr>
                                <w:color w:val="000000"/>
                              </w:rPr>
                            </w:pPr>
                          </w:p>
                        </w:txbxContent>
                      </wps:txbx>
                      <wps:bodyPr>
                        <a:noAutofit/>
                      </wps:bodyPr>
                    </wps:wsp>
                  </a:graphicData>
                </a:graphic>
              </wp:anchor>
            </w:drawing>
          </mc:Choice>
          <mc:Fallback>
            <w:pict>
              <v:rect id="shape_0" ID="Text Box 2" stroked="f" style="position:absolute;margin-left:8.25pt;margin-top:-3.75pt;width:449.95pt;height:80.95pt" wp14:anchorId="7872C362">
                <w10:wrap type="none"/>
                <v:fill o:detectmouseclick="t" on="false"/>
                <v:stroke color="#3465a4" weight="6480" joinstyle="round" endcap="flat"/>
                <v:textbox>
                  <w:txbxContent>
                    <w:p>
                      <w:pPr>
                        <w:pStyle w:val="FrameContents"/>
                        <w:rPr>
                          <w:color w:val="000000"/>
                        </w:rPr>
                      </w:pPr>
                      <w:r>
                        <w:rPr>
                          <w:color w:val="000000"/>
                        </w:rPr>
                      </w:r>
                    </w:p>
                  </w:txbxContent>
                </v:textbox>
              </v:rect>
            </w:pict>
          </mc:Fallback>
        </mc:AlternateContent>
      </w:r>
      <w:r>
        <w:rPr>
          <w:noProof/>
          <w:lang w:val="en-IN" w:eastAsia="en-IN"/>
        </w:rPr>
        <w:drawing>
          <wp:inline distT="0" distB="0" distL="0" distR="0">
            <wp:extent cx="4806315" cy="1023620"/>
            <wp:effectExtent l="0" t="0" r="0" b="0"/>
            <wp:docPr id="3"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Horizontal_longVersion"/>
                    <pic:cNvPicPr>
                      <a:picLocks noChangeAspect="1" noChangeArrowheads="1"/>
                    </pic:cNvPicPr>
                  </pic:nvPicPr>
                  <pic:blipFill>
                    <a:blip r:embed="rId8"/>
                    <a:stretch>
                      <a:fillRect/>
                    </a:stretch>
                  </pic:blipFill>
                  <pic:spPr bwMode="auto">
                    <a:xfrm>
                      <a:off x="0" y="0"/>
                      <a:ext cx="4806315" cy="1023620"/>
                    </a:xfrm>
                    <a:prstGeom prst="rect">
                      <a:avLst/>
                    </a:prstGeom>
                  </pic:spPr>
                </pic:pic>
              </a:graphicData>
            </a:graphic>
          </wp:inline>
        </w:drawing>
      </w:r>
    </w:p>
    <w:p w:rsidR="003C5D2B" w:rsidRDefault="00114F93">
      <w:pPr>
        <w:jc w:val="center"/>
        <w:rPr>
          <w:rFonts w:ascii="Times New Roman" w:hAnsi="Times New Roman"/>
          <w:b/>
          <w:bCs/>
          <w:sz w:val="22"/>
          <w:szCs w:val="22"/>
        </w:rPr>
      </w:pPr>
      <w:r>
        <w:rPr>
          <w:rFonts w:ascii="Times New Roman" w:hAnsi="Times New Roman"/>
          <w:b/>
          <w:bCs/>
          <w:sz w:val="22"/>
          <w:szCs w:val="22"/>
        </w:rPr>
        <w:t>FIRST SEMESTER 2021-22</w:t>
      </w:r>
    </w:p>
    <w:p w:rsidR="003C5D2B" w:rsidRDefault="00114F93">
      <w:pPr>
        <w:jc w:val="center"/>
        <w:rPr>
          <w:rFonts w:ascii="Times New Roman" w:hAnsi="Times New Roman"/>
          <w:b/>
          <w:bCs/>
          <w:sz w:val="22"/>
          <w:szCs w:val="22"/>
        </w:rPr>
      </w:pPr>
      <w:r>
        <w:rPr>
          <w:rFonts w:ascii="Times New Roman" w:hAnsi="Times New Roman"/>
          <w:b/>
          <w:bCs/>
          <w:sz w:val="22"/>
          <w:szCs w:val="22"/>
        </w:rPr>
        <w:t>Course Handout Part-II</w:t>
      </w:r>
    </w:p>
    <w:p w:rsidR="003C5D2B" w:rsidRDefault="002324B6">
      <w:pPr>
        <w:jc w:val="right"/>
        <w:rPr>
          <w:rFonts w:ascii="Arial" w:hAnsi="Arial" w:cs="Arial"/>
          <w:spacing w:val="-2"/>
        </w:rPr>
      </w:pPr>
      <w:r>
        <w:rPr>
          <w:rFonts w:ascii="Arial" w:hAnsi="Arial" w:cs="Arial"/>
          <w:spacing w:val="-2"/>
        </w:rPr>
        <w:t>Date: 20/08</w:t>
      </w:r>
      <w:r w:rsidR="00114F93">
        <w:rPr>
          <w:rFonts w:ascii="Arial" w:hAnsi="Arial" w:cs="Arial"/>
          <w:spacing w:val="-2"/>
        </w:rPr>
        <w:t>/2021</w:t>
      </w:r>
    </w:p>
    <w:p w:rsidR="003C5D2B" w:rsidRDefault="003C5D2B">
      <w:pPr>
        <w:jc w:val="right"/>
        <w:rPr>
          <w:rFonts w:ascii="Times New Roman" w:hAnsi="Times New Roman"/>
          <w:b/>
          <w:spacing w:val="-2"/>
          <w:sz w:val="22"/>
          <w:szCs w:val="22"/>
        </w:rPr>
      </w:pPr>
    </w:p>
    <w:p w:rsidR="003C5D2B" w:rsidRDefault="00114F93">
      <w:pPr>
        <w:jc w:val="right"/>
        <w:rPr>
          <w:rFonts w:ascii="Times New Roman" w:hAnsi="Times New Roman"/>
          <w:spacing w:val="-2"/>
          <w:sz w:val="22"/>
          <w:szCs w:val="22"/>
        </w:rPr>
      </w:pPr>
      <w:r>
        <w:rPr>
          <w:rFonts w:ascii="Times New Roman" w:hAnsi="Times New Roman"/>
          <w:spacing w:val="-2"/>
          <w:sz w:val="22"/>
          <w:szCs w:val="22"/>
        </w:rPr>
        <w:t xml:space="preserve"> </w:t>
      </w:r>
    </w:p>
    <w:p w:rsidR="003C5D2B" w:rsidRDefault="00114F93">
      <w:pPr>
        <w:overflowPunct w:val="0"/>
        <w:textAlignment w:val="auto"/>
        <w:rPr>
          <w:rFonts w:ascii="Times New Roman" w:hAnsi="Times New Roman"/>
          <w:sz w:val="24"/>
          <w:szCs w:val="24"/>
        </w:rPr>
      </w:pPr>
      <w:r>
        <w:rPr>
          <w:rFonts w:ascii="Times New Roman" w:hAnsi="Times New Roman"/>
          <w:sz w:val="24"/>
          <w:szCs w:val="24"/>
        </w:rPr>
        <w:t>In addition to Part I (General Handout for all courses appended to the time table) this portion gives further specific details regarding the course.</w:t>
      </w:r>
    </w:p>
    <w:p w:rsidR="003C5D2B" w:rsidRDefault="003C5D2B">
      <w:pPr>
        <w:overflowPunct w:val="0"/>
        <w:textAlignment w:val="auto"/>
        <w:rPr>
          <w:rFonts w:ascii="Times New Roman" w:hAnsi="Times New Roman"/>
          <w:sz w:val="24"/>
          <w:szCs w:val="24"/>
        </w:rPr>
      </w:pPr>
    </w:p>
    <w:p w:rsidR="003C5D2B" w:rsidRDefault="00114F93">
      <w:pPr>
        <w:overflowPunct w:val="0"/>
        <w:textAlignment w:val="auto"/>
        <w:rPr>
          <w:rFonts w:ascii="Times New Roman" w:hAnsi="Times New Roman"/>
          <w:b/>
          <w:bCs/>
          <w:sz w:val="24"/>
          <w:szCs w:val="24"/>
        </w:rPr>
      </w:pPr>
      <w:r>
        <w:rPr>
          <w:rFonts w:ascii="Times New Roman" w:hAnsi="Times New Roman"/>
          <w:b/>
          <w:bCs/>
          <w:i/>
          <w:sz w:val="24"/>
          <w:szCs w:val="24"/>
        </w:rPr>
        <w:t>Course Number</w:t>
      </w:r>
      <w:r>
        <w:rPr>
          <w:rFonts w:ascii="Times New Roman" w:hAnsi="Times New Roman"/>
          <w:b/>
          <w:bCs/>
          <w:sz w:val="24"/>
          <w:szCs w:val="24"/>
        </w:rPr>
        <w:tab/>
        <w:t>:</w:t>
      </w:r>
      <w:r>
        <w:rPr>
          <w:rFonts w:ascii="Times New Roman" w:hAnsi="Times New Roman"/>
          <w:b/>
          <w:bCs/>
          <w:sz w:val="24"/>
          <w:szCs w:val="24"/>
        </w:rPr>
        <w:tab/>
      </w:r>
      <w:r>
        <w:rPr>
          <w:rFonts w:ascii="Times New Roman" w:hAnsi="Times New Roman"/>
          <w:b/>
          <w:sz w:val="24"/>
          <w:szCs w:val="24"/>
          <w:shd w:val="clear" w:color="auto" w:fill="FFFFFF"/>
        </w:rPr>
        <w:t>BITS F218</w:t>
      </w:r>
    </w:p>
    <w:p w:rsidR="003C5D2B" w:rsidRDefault="00114F93">
      <w:pPr>
        <w:overflowPunct w:val="0"/>
        <w:textAlignment w:val="auto"/>
        <w:rPr>
          <w:rFonts w:ascii="Times New Roman" w:hAnsi="Times New Roman"/>
          <w:b/>
          <w:bCs/>
          <w:sz w:val="24"/>
          <w:szCs w:val="24"/>
        </w:rPr>
      </w:pPr>
      <w:r>
        <w:rPr>
          <w:rFonts w:ascii="Times New Roman" w:hAnsi="Times New Roman"/>
          <w:b/>
          <w:bCs/>
          <w:i/>
          <w:sz w:val="24"/>
          <w:szCs w:val="24"/>
        </w:rPr>
        <w:t>Course Title</w:t>
      </w:r>
      <w:r>
        <w:rPr>
          <w:rFonts w:ascii="Times New Roman" w:hAnsi="Times New Roman"/>
          <w:b/>
          <w:bCs/>
          <w:sz w:val="24"/>
          <w:szCs w:val="24"/>
        </w:rPr>
        <w:tab/>
      </w:r>
      <w:r>
        <w:rPr>
          <w:rFonts w:ascii="Times New Roman" w:hAnsi="Times New Roman"/>
          <w:b/>
          <w:bCs/>
          <w:sz w:val="24"/>
          <w:szCs w:val="24"/>
        </w:rPr>
        <w:tab/>
        <w:t>:</w:t>
      </w:r>
      <w:r>
        <w:rPr>
          <w:rFonts w:ascii="Times New Roman" w:hAnsi="Times New Roman"/>
          <w:b/>
          <w:bCs/>
          <w:sz w:val="24"/>
          <w:szCs w:val="24"/>
        </w:rPr>
        <w:tab/>
        <w:t>General Mathematics III</w:t>
      </w:r>
    </w:p>
    <w:p w:rsidR="003C5D2B" w:rsidRDefault="00114F93">
      <w:pPr>
        <w:keepNext/>
        <w:overflowPunct w:val="0"/>
        <w:textAlignment w:val="auto"/>
        <w:outlineLvl w:val="0"/>
        <w:rPr>
          <w:rFonts w:ascii="Times New Roman" w:hAnsi="Times New Roman"/>
          <w:spacing w:val="-2"/>
          <w:sz w:val="24"/>
          <w:szCs w:val="24"/>
          <w:lang w:eastAsia="x-none"/>
        </w:rPr>
      </w:pPr>
      <w:r>
        <w:rPr>
          <w:rFonts w:ascii="Times New Roman" w:hAnsi="Times New Roman"/>
          <w:b/>
          <w:i/>
          <w:spacing w:val="-2"/>
          <w:sz w:val="24"/>
          <w:szCs w:val="24"/>
          <w:lang w:val="x-none" w:eastAsia="x-none"/>
        </w:rPr>
        <w:t>Instructor-In charge</w:t>
      </w:r>
      <w:r>
        <w:rPr>
          <w:rFonts w:ascii="Times New Roman" w:hAnsi="Times New Roman"/>
          <w:spacing w:val="-2"/>
          <w:sz w:val="24"/>
          <w:szCs w:val="24"/>
          <w:lang w:val="x-none" w:eastAsia="x-none"/>
        </w:rPr>
        <w:tab/>
      </w:r>
      <w:r>
        <w:rPr>
          <w:rFonts w:ascii="Times New Roman" w:hAnsi="Times New Roman"/>
          <w:b/>
          <w:spacing w:val="-2"/>
          <w:sz w:val="24"/>
          <w:szCs w:val="24"/>
          <w:lang w:val="x-none" w:eastAsia="x-none"/>
        </w:rPr>
        <w:t xml:space="preserve">:  </w:t>
      </w:r>
      <w:r>
        <w:rPr>
          <w:rFonts w:ascii="Times New Roman" w:hAnsi="Times New Roman"/>
          <w:spacing w:val="-2"/>
          <w:sz w:val="24"/>
          <w:szCs w:val="24"/>
          <w:lang w:val="x-none" w:eastAsia="x-none"/>
        </w:rPr>
        <w:t xml:space="preserve">         </w:t>
      </w:r>
      <w:proofErr w:type="spellStart"/>
      <w:r>
        <w:rPr>
          <w:rFonts w:ascii="Times New Roman" w:hAnsi="Times New Roman"/>
          <w:spacing w:val="-2"/>
          <w:sz w:val="24"/>
          <w:szCs w:val="24"/>
          <w:lang w:eastAsia="x-none"/>
        </w:rPr>
        <w:t>Jhuma</w:t>
      </w:r>
      <w:proofErr w:type="spellEnd"/>
      <w:r>
        <w:rPr>
          <w:rFonts w:ascii="Times New Roman" w:hAnsi="Times New Roman"/>
          <w:spacing w:val="-2"/>
          <w:sz w:val="24"/>
          <w:szCs w:val="24"/>
          <w:lang w:eastAsia="x-none"/>
        </w:rPr>
        <w:t xml:space="preserve"> Sen Gupta</w:t>
      </w:r>
    </w:p>
    <w:p w:rsidR="003C5D2B" w:rsidRDefault="003C5D2B">
      <w:pPr>
        <w:overflowPunct w:val="0"/>
        <w:textAlignment w:val="auto"/>
        <w:rPr>
          <w:rFonts w:ascii="Times New Roman" w:hAnsi="Times New Roman"/>
          <w:sz w:val="24"/>
          <w:szCs w:val="24"/>
        </w:rPr>
      </w:pPr>
    </w:p>
    <w:p w:rsidR="003C5D2B" w:rsidRDefault="003C5D2B">
      <w:pPr>
        <w:overflowPunct w:val="0"/>
        <w:textAlignment w:val="auto"/>
        <w:rPr>
          <w:rFonts w:ascii="Times New Roman" w:hAnsi="Times New Roman"/>
          <w:sz w:val="24"/>
          <w:szCs w:val="24"/>
        </w:rPr>
      </w:pPr>
    </w:p>
    <w:p w:rsidR="003C5D2B" w:rsidRDefault="00114F93">
      <w:pPr>
        <w:overflowPunct w:val="0"/>
        <w:jc w:val="both"/>
        <w:textAlignment w:val="auto"/>
        <w:rPr>
          <w:rFonts w:ascii="Times New Roman" w:hAnsi="Times New Roman"/>
          <w:sz w:val="22"/>
          <w:szCs w:val="22"/>
        </w:rPr>
      </w:pPr>
      <w:r>
        <w:rPr>
          <w:rFonts w:ascii="Times New Roman" w:hAnsi="Times New Roman"/>
          <w:b/>
          <w:sz w:val="24"/>
          <w:szCs w:val="24"/>
        </w:rPr>
        <w:t xml:space="preserve">Scope and Objective of the Course: </w:t>
      </w:r>
      <w:r>
        <w:rPr>
          <w:rFonts w:ascii="Times New Roman" w:hAnsi="Times New Roman"/>
          <w:sz w:val="22"/>
          <w:szCs w:val="22"/>
        </w:rPr>
        <w:t>The course is designed for Pharmacy students keeping in mind the importance of Linear Algebra and Linear programming problems and their possible applications in various fields of science and engineering. Linear algebra begins with vectors and matrices – two of the most important practical concepts in mathematics. Linear Algebra is broadly concerned with solving systems of linear equations which in turn depends on working with vectors and matrices. Whereas Linear programming is a method to achieve the best outcome in a mathematical model whose requirements are represented by linear relationships. Linear programming can be applied to various fields of study. It is used in business and economics, but can also be utilized for some engineering problems. Industries that use linear programming models include transportation, energy, telecommunications, and manufacturing.</w:t>
      </w:r>
    </w:p>
    <w:p w:rsidR="003C5D2B" w:rsidRDefault="003C5D2B">
      <w:pPr>
        <w:overflowPunct w:val="0"/>
        <w:jc w:val="both"/>
        <w:textAlignment w:val="auto"/>
        <w:rPr>
          <w:rFonts w:ascii="Times New Roman" w:hAnsi="Times New Roman"/>
          <w:sz w:val="22"/>
          <w:szCs w:val="22"/>
        </w:rPr>
      </w:pPr>
    </w:p>
    <w:p w:rsidR="003C5D2B" w:rsidRDefault="00114F93">
      <w:pPr>
        <w:numPr>
          <w:ilvl w:val="0"/>
          <w:numId w:val="1"/>
        </w:numPr>
        <w:tabs>
          <w:tab w:val="left" w:pos="360"/>
        </w:tabs>
        <w:overflowPunct w:val="0"/>
        <w:ind w:left="360"/>
        <w:jc w:val="both"/>
        <w:textAlignment w:val="auto"/>
        <w:rPr>
          <w:rFonts w:ascii="Times New Roman" w:hAnsi="Times New Roman"/>
          <w:sz w:val="24"/>
          <w:szCs w:val="24"/>
        </w:rPr>
      </w:pPr>
      <w:r>
        <w:rPr>
          <w:rFonts w:ascii="Times New Roman" w:hAnsi="Times New Roman"/>
          <w:b/>
          <w:sz w:val="24"/>
          <w:szCs w:val="24"/>
        </w:rPr>
        <w:t>Text Books:</w:t>
      </w:r>
    </w:p>
    <w:p w:rsidR="003C5D2B" w:rsidRDefault="00114F93">
      <w:pPr>
        <w:tabs>
          <w:tab w:val="left" w:pos="720"/>
        </w:tabs>
        <w:ind w:left="360"/>
        <w:rPr>
          <w:rFonts w:ascii="Times New Roman" w:hAnsi="Times New Roman"/>
          <w:sz w:val="22"/>
          <w:szCs w:val="22"/>
        </w:rPr>
      </w:pPr>
      <w:r>
        <w:rPr>
          <w:rFonts w:ascii="Times New Roman" w:hAnsi="Times New Roman"/>
          <w:b/>
          <w:color w:val="000000"/>
          <w:sz w:val="24"/>
          <w:szCs w:val="24"/>
        </w:rPr>
        <w:t>T1</w:t>
      </w:r>
      <w:r>
        <w:rPr>
          <w:rFonts w:ascii="Times New Roman" w:hAnsi="Times New Roman"/>
          <w:color w:val="000000"/>
          <w:sz w:val="24"/>
          <w:szCs w:val="24"/>
        </w:rPr>
        <w:t>:</w:t>
      </w:r>
      <w:r>
        <w:rPr>
          <w:rFonts w:ascii="Times New Roman" w:hAnsi="Times New Roman"/>
          <w:color w:val="FF0000"/>
          <w:sz w:val="24"/>
          <w:szCs w:val="24"/>
        </w:rPr>
        <w:t xml:space="preserve"> </w:t>
      </w:r>
      <w:r>
        <w:rPr>
          <w:rFonts w:ascii="Times New Roman" w:hAnsi="Times New Roman"/>
          <w:color w:val="000000"/>
          <w:sz w:val="24"/>
          <w:szCs w:val="24"/>
        </w:rPr>
        <w:t xml:space="preserve">E. </w:t>
      </w:r>
      <w:proofErr w:type="spellStart"/>
      <w:r>
        <w:rPr>
          <w:rFonts w:ascii="Times New Roman" w:hAnsi="Times New Roman"/>
          <w:color w:val="000000"/>
          <w:sz w:val="24"/>
          <w:szCs w:val="24"/>
        </w:rPr>
        <w:t>Kreyszig</w:t>
      </w:r>
      <w:proofErr w:type="spellEnd"/>
      <w:r>
        <w:rPr>
          <w:rFonts w:ascii="Times New Roman" w:hAnsi="Times New Roman"/>
          <w:color w:val="000000"/>
          <w:sz w:val="24"/>
          <w:szCs w:val="24"/>
        </w:rPr>
        <w:t>, Advanced Engineering Mathematics, 8</w:t>
      </w:r>
      <w:r>
        <w:rPr>
          <w:rFonts w:ascii="Times New Roman" w:hAnsi="Times New Roman"/>
          <w:color w:val="000000"/>
          <w:sz w:val="24"/>
          <w:szCs w:val="24"/>
          <w:vertAlign w:val="superscript"/>
        </w:rPr>
        <w:t>th</w:t>
      </w:r>
      <w:r>
        <w:rPr>
          <w:rFonts w:ascii="Times New Roman" w:hAnsi="Times New Roman"/>
          <w:color w:val="000000"/>
          <w:sz w:val="24"/>
          <w:szCs w:val="24"/>
        </w:rPr>
        <w:t xml:space="preserve"> Edition, Wiley, 2010</w:t>
      </w:r>
    </w:p>
    <w:p w:rsidR="003C5D2B" w:rsidRDefault="00114F93">
      <w:pPr>
        <w:tabs>
          <w:tab w:val="left" w:pos="720"/>
        </w:tabs>
        <w:ind w:left="360"/>
        <w:rPr>
          <w:rFonts w:ascii="Times New Roman" w:hAnsi="Times New Roman"/>
          <w:sz w:val="22"/>
          <w:szCs w:val="22"/>
        </w:rPr>
      </w:pPr>
      <w:r>
        <w:rPr>
          <w:rFonts w:ascii="Times New Roman" w:hAnsi="Times New Roman"/>
          <w:b/>
          <w:color w:val="000000"/>
          <w:sz w:val="24"/>
          <w:szCs w:val="24"/>
        </w:rPr>
        <w:t>T2:</w:t>
      </w:r>
      <w:r>
        <w:rPr>
          <w:rFonts w:ascii="Times New Roman" w:hAnsi="Times New Roman"/>
          <w:b/>
          <w:sz w:val="22"/>
          <w:szCs w:val="22"/>
        </w:rPr>
        <w:t xml:space="preserve"> </w:t>
      </w:r>
      <w:r>
        <w:rPr>
          <w:rFonts w:ascii="Times New Roman" w:hAnsi="Times New Roman"/>
          <w:sz w:val="22"/>
          <w:szCs w:val="22"/>
        </w:rPr>
        <w:t xml:space="preserve">HA </w:t>
      </w:r>
      <w:proofErr w:type="spellStart"/>
      <w:r>
        <w:rPr>
          <w:rFonts w:ascii="Times New Roman" w:hAnsi="Times New Roman"/>
          <w:sz w:val="22"/>
          <w:szCs w:val="22"/>
        </w:rPr>
        <w:t>Taha</w:t>
      </w:r>
      <w:proofErr w:type="spellEnd"/>
      <w:r>
        <w:rPr>
          <w:rFonts w:ascii="Times New Roman" w:hAnsi="Times New Roman"/>
          <w:sz w:val="22"/>
          <w:szCs w:val="22"/>
        </w:rPr>
        <w:t>, Operation Research: An Introduction, Pearson Education, 9</w:t>
      </w:r>
      <w:r>
        <w:rPr>
          <w:rFonts w:ascii="Times New Roman" w:hAnsi="Times New Roman"/>
          <w:sz w:val="22"/>
          <w:szCs w:val="22"/>
          <w:vertAlign w:val="superscript"/>
        </w:rPr>
        <w:t>th</w:t>
      </w:r>
      <w:r>
        <w:rPr>
          <w:rFonts w:ascii="Times New Roman" w:hAnsi="Times New Roman"/>
          <w:sz w:val="22"/>
          <w:szCs w:val="22"/>
        </w:rPr>
        <w:t xml:space="preserve"> Edition, 2011.</w:t>
      </w:r>
    </w:p>
    <w:p w:rsidR="003C5D2B" w:rsidRDefault="003C5D2B">
      <w:pPr>
        <w:tabs>
          <w:tab w:val="left" w:pos="1620"/>
        </w:tabs>
        <w:overflowPunct w:val="0"/>
        <w:jc w:val="both"/>
        <w:textAlignment w:val="auto"/>
        <w:rPr>
          <w:rFonts w:ascii="Times New Roman" w:hAnsi="Times New Roman"/>
          <w:sz w:val="24"/>
          <w:szCs w:val="24"/>
        </w:rPr>
      </w:pPr>
    </w:p>
    <w:p w:rsidR="003C5D2B" w:rsidRDefault="00114F93">
      <w:pPr>
        <w:numPr>
          <w:ilvl w:val="0"/>
          <w:numId w:val="1"/>
        </w:numPr>
        <w:tabs>
          <w:tab w:val="left" w:pos="450"/>
          <w:tab w:val="left" w:pos="1620"/>
        </w:tabs>
        <w:overflowPunct w:val="0"/>
        <w:ind w:left="360"/>
        <w:jc w:val="both"/>
        <w:textAlignment w:val="auto"/>
        <w:rPr>
          <w:rFonts w:ascii="Times New Roman" w:hAnsi="Times New Roman"/>
          <w:b/>
          <w:sz w:val="24"/>
          <w:szCs w:val="24"/>
        </w:rPr>
      </w:pPr>
      <w:r>
        <w:rPr>
          <w:rFonts w:ascii="Times New Roman" w:hAnsi="Times New Roman"/>
          <w:b/>
          <w:sz w:val="24"/>
          <w:szCs w:val="24"/>
        </w:rPr>
        <w:t xml:space="preserve">Reference Books: </w:t>
      </w:r>
    </w:p>
    <w:p w:rsidR="003C5D2B" w:rsidRDefault="00114F93">
      <w:pPr>
        <w:tabs>
          <w:tab w:val="left" w:pos="450"/>
          <w:tab w:val="left" w:pos="1620"/>
        </w:tabs>
        <w:overflowPunct w:val="0"/>
        <w:ind w:left="360"/>
        <w:jc w:val="both"/>
        <w:textAlignment w:val="auto"/>
        <w:rPr>
          <w:rFonts w:ascii="Times New Roman" w:hAnsi="Times New Roman"/>
          <w:sz w:val="22"/>
          <w:szCs w:val="22"/>
        </w:rPr>
      </w:pPr>
      <w:r>
        <w:rPr>
          <w:rFonts w:ascii="Times New Roman" w:hAnsi="Times New Roman"/>
          <w:b/>
          <w:color w:val="000000"/>
          <w:sz w:val="24"/>
          <w:szCs w:val="24"/>
        </w:rPr>
        <w:t>R1</w:t>
      </w:r>
      <w:r>
        <w:rPr>
          <w:rFonts w:ascii="Times New Roman" w:hAnsi="Times New Roman"/>
          <w:color w:val="000000"/>
          <w:sz w:val="24"/>
          <w:szCs w:val="24"/>
        </w:rPr>
        <w:t xml:space="preserve">:  </w:t>
      </w:r>
      <w:r>
        <w:rPr>
          <w:rFonts w:ascii="Times New Roman" w:hAnsi="Times New Roman"/>
          <w:sz w:val="22"/>
          <w:szCs w:val="22"/>
        </w:rPr>
        <w:t xml:space="preserve">S. </w:t>
      </w:r>
      <w:proofErr w:type="spellStart"/>
      <w:r>
        <w:rPr>
          <w:rFonts w:ascii="Times New Roman" w:hAnsi="Times New Roman"/>
          <w:sz w:val="22"/>
          <w:szCs w:val="22"/>
        </w:rPr>
        <w:t>Andrilli</w:t>
      </w:r>
      <w:proofErr w:type="spellEnd"/>
      <w:r>
        <w:rPr>
          <w:rFonts w:ascii="Times New Roman" w:hAnsi="Times New Roman"/>
          <w:sz w:val="22"/>
          <w:szCs w:val="22"/>
        </w:rPr>
        <w:t xml:space="preserve"> and </w:t>
      </w:r>
      <w:proofErr w:type="spellStart"/>
      <w:proofErr w:type="gramStart"/>
      <w:r>
        <w:rPr>
          <w:rFonts w:ascii="Times New Roman" w:hAnsi="Times New Roman"/>
          <w:sz w:val="22"/>
          <w:szCs w:val="22"/>
        </w:rPr>
        <w:t>D.Hecker</w:t>
      </w:r>
      <w:proofErr w:type="spellEnd"/>
      <w:proofErr w:type="gramEnd"/>
      <w:r>
        <w:rPr>
          <w:rFonts w:ascii="Times New Roman" w:hAnsi="Times New Roman"/>
          <w:sz w:val="22"/>
          <w:szCs w:val="22"/>
        </w:rPr>
        <w:t>, Elementary Linear Algebra by, 4</w:t>
      </w:r>
      <w:r>
        <w:rPr>
          <w:rFonts w:ascii="Times New Roman" w:hAnsi="Times New Roman"/>
          <w:sz w:val="22"/>
          <w:szCs w:val="22"/>
          <w:vertAlign w:val="superscript"/>
        </w:rPr>
        <w:t>th</w:t>
      </w:r>
      <w:r>
        <w:rPr>
          <w:rFonts w:ascii="Times New Roman" w:hAnsi="Times New Roman"/>
          <w:sz w:val="22"/>
          <w:szCs w:val="22"/>
        </w:rPr>
        <w:t xml:space="preserve"> edition, 2012, Elsevier.</w:t>
      </w:r>
    </w:p>
    <w:p w:rsidR="003C5D2B" w:rsidRDefault="00114F93">
      <w:pPr>
        <w:tabs>
          <w:tab w:val="left" w:pos="284"/>
        </w:tabs>
        <w:ind w:left="284" w:hanging="284"/>
        <w:rPr>
          <w:rFonts w:ascii="Times New Roman" w:hAnsi="Times New Roman"/>
          <w:sz w:val="22"/>
          <w:szCs w:val="22"/>
        </w:rPr>
      </w:pPr>
      <w:r>
        <w:rPr>
          <w:rFonts w:ascii="Times New Roman" w:hAnsi="Times New Roman"/>
          <w:b/>
          <w:sz w:val="22"/>
          <w:szCs w:val="22"/>
        </w:rPr>
        <w:t xml:space="preserve"> </w:t>
      </w:r>
      <w:r>
        <w:rPr>
          <w:rFonts w:ascii="Times New Roman" w:hAnsi="Times New Roman"/>
          <w:sz w:val="22"/>
          <w:szCs w:val="22"/>
        </w:rPr>
        <w:t xml:space="preserve">      </w:t>
      </w:r>
      <w:r>
        <w:rPr>
          <w:rFonts w:ascii="Times New Roman" w:hAnsi="Times New Roman"/>
          <w:b/>
          <w:sz w:val="22"/>
          <w:szCs w:val="22"/>
        </w:rPr>
        <w:t>R2:</w:t>
      </w:r>
      <w:r>
        <w:rPr>
          <w:rFonts w:ascii="Times New Roman" w:hAnsi="Times New Roman"/>
          <w:sz w:val="22"/>
          <w:szCs w:val="22"/>
        </w:rPr>
        <w:t xml:space="preserve">  SS Rao, Engineering Optimization: Theory and Practice, New Ge International (P) </w:t>
      </w:r>
      <w:proofErr w:type="gramStart"/>
      <w:r>
        <w:rPr>
          <w:rFonts w:ascii="Times New Roman" w:hAnsi="Times New Roman"/>
          <w:sz w:val="22"/>
          <w:szCs w:val="22"/>
        </w:rPr>
        <w:t xml:space="preserve">Limited,   </w:t>
      </w:r>
      <w:proofErr w:type="gramEnd"/>
      <w:r>
        <w:rPr>
          <w:rFonts w:ascii="Times New Roman" w:hAnsi="Times New Roman"/>
          <w:sz w:val="22"/>
          <w:szCs w:val="22"/>
        </w:rPr>
        <w:t xml:space="preserve">        3</w:t>
      </w:r>
      <w:r>
        <w:rPr>
          <w:rFonts w:ascii="Times New Roman" w:hAnsi="Times New Roman"/>
          <w:sz w:val="22"/>
          <w:szCs w:val="22"/>
          <w:vertAlign w:val="superscript"/>
        </w:rPr>
        <w:t>rd</w:t>
      </w:r>
      <w:r>
        <w:rPr>
          <w:rFonts w:ascii="Times New Roman" w:hAnsi="Times New Roman"/>
          <w:sz w:val="22"/>
          <w:szCs w:val="22"/>
        </w:rPr>
        <w:t xml:space="preserve"> Edition, 1996.</w:t>
      </w:r>
    </w:p>
    <w:p w:rsidR="003C5D2B" w:rsidRDefault="00114F93">
      <w:pPr>
        <w:tabs>
          <w:tab w:val="left" w:pos="284"/>
        </w:tabs>
        <w:ind w:left="284" w:hanging="284"/>
        <w:rPr>
          <w:rFonts w:ascii="Times New Roman" w:hAnsi="Times New Roman"/>
          <w:sz w:val="22"/>
          <w:szCs w:val="22"/>
        </w:rPr>
      </w:pPr>
      <w:r>
        <w:rPr>
          <w:rFonts w:ascii="Times New Roman" w:hAnsi="Times New Roman"/>
          <w:b/>
          <w:sz w:val="22"/>
          <w:szCs w:val="22"/>
        </w:rPr>
        <w:t xml:space="preserve">       R3:  </w:t>
      </w:r>
      <w:r>
        <w:rPr>
          <w:rFonts w:ascii="Times New Roman" w:hAnsi="Times New Roman"/>
          <w:sz w:val="22"/>
          <w:szCs w:val="22"/>
        </w:rPr>
        <w:t>BS</w:t>
      </w:r>
      <w:r>
        <w:rPr>
          <w:rFonts w:ascii="Times New Roman" w:hAnsi="Times New Roman"/>
          <w:b/>
          <w:sz w:val="22"/>
          <w:szCs w:val="22"/>
        </w:rPr>
        <w:t xml:space="preserve">, </w:t>
      </w:r>
      <w:r>
        <w:rPr>
          <w:rFonts w:ascii="Times New Roman" w:hAnsi="Times New Roman"/>
          <w:sz w:val="22"/>
          <w:szCs w:val="22"/>
        </w:rPr>
        <w:t>Grewal, Higher Engineering Mathematics, 40</w:t>
      </w:r>
      <w:r>
        <w:rPr>
          <w:rFonts w:ascii="Times New Roman" w:hAnsi="Times New Roman"/>
          <w:sz w:val="22"/>
          <w:szCs w:val="22"/>
          <w:vertAlign w:val="superscript"/>
        </w:rPr>
        <w:t>th</w:t>
      </w:r>
      <w:r>
        <w:rPr>
          <w:rFonts w:ascii="Times New Roman" w:hAnsi="Times New Roman"/>
          <w:sz w:val="22"/>
          <w:szCs w:val="22"/>
        </w:rPr>
        <w:t xml:space="preserve"> Edition, Khanna Publication, 2009.</w:t>
      </w:r>
    </w:p>
    <w:p w:rsidR="003C5D2B" w:rsidRDefault="003C5D2B">
      <w:pPr>
        <w:overflowPunct w:val="0"/>
        <w:spacing w:before="40" w:after="60"/>
        <w:jc w:val="both"/>
        <w:textAlignment w:val="auto"/>
        <w:rPr>
          <w:rFonts w:ascii="Times New Roman" w:hAnsi="Times New Roman"/>
          <w:spacing w:val="-2"/>
          <w:sz w:val="24"/>
          <w:szCs w:val="24"/>
        </w:rPr>
      </w:pPr>
    </w:p>
    <w:p w:rsidR="003C5D2B" w:rsidRDefault="00114F93">
      <w:pPr>
        <w:numPr>
          <w:ilvl w:val="0"/>
          <w:numId w:val="1"/>
        </w:numPr>
        <w:tabs>
          <w:tab w:val="left" w:pos="360"/>
        </w:tabs>
        <w:overflowPunct w:val="0"/>
        <w:spacing w:before="40" w:after="60"/>
        <w:ind w:left="360"/>
        <w:jc w:val="both"/>
        <w:textAlignment w:val="auto"/>
        <w:rPr>
          <w:rFonts w:ascii="Times New Roman" w:hAnsi="Times New Roman"/>
          <w:b/>
          <w:spacing w:val="-2"/>
          <w:sz w:val="24"/>
          <w:szCs w:val="24"/>
        </w:rPr>
      </w:pPr>
      <w:r>
        <w:rPr>
          <w:rFonts w:ascii="Times New Roman" w:hAnsi="Times New Roman"/>
          <w:b/>
          <w:spacing w:val="-2"/>
          <w:sz w:val="24"/>
          <w:szCs w:val="24"/>
        </w:rPr>
        <w:t>Course Plan for General Mathematics III:</w:t>
      </w:r>
    </w:p>
    <w:p w:rsidR="003C5D2B" w:rsidRDefault="003C5D2B">
      <w:pPr>
        <w:overflowPunct w:val="0"/>
        <w:spacing w:before="40" w:after="60"/>
        <w:jc w:val="both"/>
        <w:textAlignment w:val="auto"/>
        <w:rPr>
          <w:rFonts w:ascii="Times New Roman" w:hAnsi="Times New Roman"/>
          <w:b/>
          <w:spacing w:val="-2"/>
          <w:sz w:val="24"/>
          <w:szCs w:val="24"/>
        </w:rPr>
      </w:pPr>
    </w:p>
    <w:tbl>
      <w:tblPr>
        <w:tblW w:w="9648" w:type="dxa"/>
        <w:tblLook w:val="0000" w:firstRow="0" w:lastRow="0" w:firstColumn="0" w:lastColumn="0" w:noHBand="0" w:noVBand="0"/>
      </w:tblPr>
      <w:tblGrid>
        <w:gridCol w:w="918"/>
        <w:gridCol w:w="4050"/>
        <w:gridCol w:w="2971"/>
        <w:gridCol w:w="269"/>
        <w:gridCol w:w="1440"/>
      </w:tblGrid>
      <w:tr w:rsidR="00B2150B" w:rsidTr="00B2150B">
        <w:tc>
          <w:tcPr>
            <w:tcW w:w="918" w:type="dxa"/>
            <w:tcBorders>
              <w:top w:val="single" w:sz="4" w:space="0" w:color="000000"/>
              <w:left w:val="single" w:sz="4" w:space="0" w:color="000000"/>
              <w:bottom w:val="single" w:sz="4" w:space="0" w:color="000000"/>
              <w:right w:val="single" w:sz="4" w:space="0" w:color="000000"/>
            </w:tcBorders>
          </w:tcPr>
          <w:p w:rsidR="00B2150B" w:rsidRDefault="00B2150B" w:rsidP="00B2150B">
            <w:pPr>
              <w:overflowPunct w:val="0"/>
              <w:spacing w:before="40" w:after="60"/>
              <w:jc w:val="center"/>
              <w:textAlignment w:val="auto"/>
              <w:rPr>
                <w:rFonts w:ascii="Times New Roman" w:hAnsi="Times New Roman"/>
                <w:b/>
                <w:spacing w:val="-2"/>
                <w:sz w:val="24"/>
                <w:szCs w:val="24"/>
              </w:rPr>
            </w:pPr>
            <w:bookmarkStart w:id="0" w:name="_GoBack" w:colFirst="2" w:colLast="3"/>
            <w:r>
              <w:rPr>
                <w:rFonts w:ascii="Times New Roman" w:hAnsi="Times New Roman"/>
                <w:b/>
                <w:spacing w:val="-2"/>
                <w:sz w:val="24"/>
                <w:szCs w:val="24"/>
              </w:rPr>
              <w:t>Lect. No.</w:t>
            </w:r>
          </w:p>
        </w:tc>
        <w:tc>
          <w:tcPr>
            <w:tcW w:w="4050" w:type="dxa"/>
            <w:tcBorders>
              <w:top w:val="single" w:sz="4" w:space="0" w:color="000000"/>
              <w:left w:val="single" w:sz="4" w:space="0" w:color="000000"/>
              <w:bottom w:val="single" w:sz="4" w:space="0" w:color="000000"/>
              <w:right w:val="single" w:sz="4" w:space="0" w:color="000000"/>
            </w:tcBorders>
          </w:tcPr>
          <w:p w:rsidR="00B2150B" w:rsidRDefault="00B2150B" w:rsidP="00B2150B">
            <w:pPr>
              <w:overflowPunct w:val="0"/>
              <w:spacing w:before="40" w:after="60"/>
              <w:jc w:val="center"/>
              <w:textAlignment w:val="auto"/>
              <w:rPr>
                <w:rFonts w:ascii="Times New Roman" w:hAnsi="Times New Roman"/>
                <w:b/>
                <w:spacing w:val="-2"/>
                <w:sz w:val="24"/>
                <w:szCs w:val="24"/>
              </w:rPr>
            </w:pPr>
            <w:r>
              <w:rPr>
                <w:rFonts w:ascii="Times New Roman" w:hAnsi="Times New Roman"/>
                <w:b/>
                <w:spacing w:val="-2"/>
                <w:sz w:val="24"/>
                <w:szCs w:val="24"/>
              </w:rPr>
              <w:t>Learning objectives</w:t>
            </w:r>
          </w:p>
        </w:tc>
        <w:tc>
          <w:tcPr>
            <w:tcW w:w="3240" w:type="dxa"/>
            <w:gridSpan w:val="2"/>
            <w:tcBorders>
              <w:top w:val="single" w:sz="4" w:space="0" w:color="000000"/>
              <w:left w:val="single" w:sz="4" w:space="0" w:color="000000"/>
              <w:bottom w:val="single" w:sz="4" w:space="0" w:color="000000"/>
              <w:right w:val="single" w:sz="4" w:space="0" w:color="000000"/>
            </w:tcBorders>
            <w:vAlign w:val="center"/>
          </w:tcPr>
          <w:p w:rsidR="00B2150B" w:rsidRPr="00B2150B" w:rsidRDefault="00B2150B" w:rsidP="00B2150B">
            <w:pPr>
              <w:jc w:val="center"/>
              <w:rPr>
                <w:rFonts w:ascii="Times New Roman" w:hAnsi="Times New Roman"/>
                <w:b/>
                <w:bCs/>
                <w:sz w:val="24"/>
                <w:szCs w:val="22"/>
              </w:rPr>
            </w:pPr>
            <w:r w:rsidRPr="00B2150B">
              <w:rPr>
                <w:rFonts w:ascii="Times New Roman" w:hAnsi="Times New Roman"/>
                <w:b/>
                <w:bCs/>
                <w:sz w:val="24"/>
                <w:szCs w:val="22"/>
              </w:rPr>
              <w:t>Topics to be covered</w:t>
            </w:r>
          </w:p>
        </w:tc>
        <w:tc>
          <w:tcPr>
            <w:tcW w:w="1440" w:type="dxa"/>
            <w:tcBorders>
              <w:top w:val="single" w:sz="4" w:space="0" w:color="000000"/>
              <w:left w:val="single" w:sz="4" w:space="0" w:color="000000"/>
              <w:bottom w:val="single" w:sz="4" w:space="0" w:color="000000"/>
              <w:right w:val="single" w:sz="4" w:space="0" w:color="000000"/>
            </w:tcBorders>
            <w:vAlign w:val="center"/>
          </w:tcPr>
          <w:p w:rsidR="00B2150B" w:rsidRPr="00B2150B" w:rsidRDefault="00B2150B" w:rsidP="00B2150B">
            <w:pPr>
              <w:jc w:val="center"/>
              <w:rPr>
                <w:rFonts w:ascii="Times New Roman" w:hAnsi="Times New Roman"/>
                <w:b/>
                <w:bCs/>
                <w:sz w:val="24"/>
                <w:szCs w:val="22"/>
              </w:rPr>
            </w:pPr>
            <w:r w:rsidRPr="00B2150B">
              <w:rPr>
                <w:rFonts w:ascii="Times New Roman" w:hAnsi="Times New Roman"/>
                <w:b/>
                <w:bCs/>
                <w:sz w:val="24"/>
                <w:szCs w:val="22"/>
              </w:rPr>
              <w:t>Chapter in the Text Book</w:t>
            </w:r>
          </w:p>
        </w:tc>
      </w:tr>
      <w:bookmarkEnd w:id="0"/>
      <w:tr w:rsidR="003C5D2B" w:rsidTr="00B2150B">
        <w:trPr>
          <w:trHeight w:val="441"/>
        </w:trPr>
        <w:tc>
          <w:tcPr>
            <w:tcW w:w="918" w:type="dxa"/>
            <w:tcBorders>
              <w:top w:val="single" w:sz="4" w:space="0" w:color="000000"/>
              <w:left w:val="single" w:sz="4" w:space="0" w:color="000000"/>
              <w:bottom w:val="single" w:sz="4" w:space="0" w:color="000000"/>
              <w:right w:val="single" w:sz="4" w:space="0" w:color="000000"/>
            </w:tcBorders>
          </w:tcPr>
          <w:p w:rsidR="003C5D2B" w:rsidRDefault="003C5D2B">
            <w:pPr>
              <w:overflowPunct w:val="0"/>
              <w:spacing w:before="40" w:after="60"/>
              <w:jc w:val="both"/>
              <w:textAlignment w:val="auto"/>
              <w:rPr>
                <w:rFonts w:ascii="Times New Roman" w:hAnsi="Times New Roman"/>
                <w:spacing w:val="-2"/>
                <w:sz w:val="24"/>
                <w:szCs w:val="24"/>
              </w:rPr>
            </w:pPr>
          </w:p>
        </w:tc>
        <w:tc>
          <w:tcPr>
            <w:tcW w:w="8730" w:type="dxa"/>
            <w:gridSpan w:val="4"/>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 LINEAR ALGEBRA</w:t>
            </w:r>
          </w:p>
        </w:tc>
      </w:tr>
      <w:tr w:rsidR="003C5D2B" w:rsidTr="00B2150B">
        <w:trPr>
          <w:trHeight w:val="935"/>
        </w:trPr>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b/>
                <w:spacing w:val="-2"/>
                <w:sz w:val="24"/>
                <w:szCs w:val="24"/>
              </w:rPr>
            </w:pPr>
            <w:proofErr w:type="spellStart"/>
            <w:r>
              <w:rPr>
                <w:rFonts w:ascii="Times New Roman" w:hAnsi="Times New Roman"/>
                <w:b/>
                <w:spacing w:val="-2"/>
                <w:sz w:val="24"/>
                <w:szCs w:val="24"/>
              </w:rPr>
              <w:t>Self Study</w:t>
            </w:r>
            <w:proofErr w:type="spellEnd"/>
          </w:p>
          <w:p w:rsidR="003C5D2B" w:rsidRDefault="003C5D2B">
            <w:pPr>
              <w:overflowPunct w:val="0"/>
              <w:textAlignment w:val="auto"/>
              <w:rPr>
                <w:rFonts w:ascii="Times New Roman" w:hAnsi="Times New Roman"/>
                <w:sz w:val="24"/>
                <w:szCs w:val="24"/>
              </w:rPr>
            </w:pP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spacing w:val="-2"/>
                <w:sz w:val="22"/>
                <w:szCs w:val="22"/>
              </w:rPr>
              <w:t>To learn the rule of addition, multiplication of two matrices and transpose of a matrix.</w:t>
            </w:r>
          </w:p>
          <w:p w:rsidR="003C5D2B" w:rsidRDefault="003C5D2B">
            <w:pPr>
              <w:overflowPunct w:val="0"/>
              <w:spacing w:before="40" w:after="60"/>
              <w:jc w:val="center"/>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Matrix addition, multiplication and transpose</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(6.1-6.2)</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textAlignment w:val="auto"/>
              <w:rPr>
                <w:rFonts w:ascii="Times New Roman" w:hAnsi="Times New Roman"/>
                <w:sz w:val="24"/>
                <w:szCs w:val="24"/>
              </w:rPr>
            </w:pPr>
            <w:r>
              <w:rPr>
                <w:rFonts w:ascii="Times New Roman" w:hAnsi="Times New Roman"/>
                <w:sz w:val="24"/>
                <w:szCs w:val="24"/>
              </w:rPr>
              <w:lastRenderedPageBreak/>
              <w:t>1-2</w:t>
            </w:r>
          </w:p>
          <w:p w:rsidR="003C5D2B" w:rsidRDefault="003C5D2B">
            <w:pPr>
              <w:overflowPunct w:val="0"/>
              <w:spacing w:before="40" w:after="60"/>
              <w:jc w:val="both"/>
              <w:textAlignment w:val="auto"/>
              <w:rPr>
                <w:rFonts w:ascii="Times New Roman" w:hAnsi="Times New Roman"/>
                <w:spacing w:val="-2"/>
                <w:sz w:val="24"/>
                <w:szCs w:val="24"/>
              </w:rPr>
            </w:pP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Study linear system of equations, coefficient and augmented matrix, to understand how to apply elementary row operation to reduce a matrix into Echelon and RREF form.</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systems and Row equivalent forms – Matrices, Augmented matrices, Row reduced equivalent forms</w:t>
            </w:r>
          </w:p>
          <w:p w:rsidR="003C5D2B" w:rsidRDefault="003C5D2B">
            <w:pPr>
              <w:overflowPunct w:val="0"/>
              <w:spacing w:before="40" w:after="60"/>
              <w:jc w:val="both"/>
              <w:textAlignment w:val="auto"/>
              <w:rPr>
                <w:rFonts w:ascii="Times New Roman" w:hAnsi="Times New Roman"/>
                <w:spacing w:val="-2"/>
                <w:sz w:val="22"/>
                <w:szCs w:val="22"/>
              </w:rPr>
            </w:pP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(6.3)</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textAlignment w:val="auto"/>
              <w:rPr>
                <w:rFonts w:ascii="Times New Roman" w:hAnsi="Times New Roman"/>
                <w:sz w:val="24"/>
                <w:szCs w:val="24"/>
              </w:rPr>
            </w:pPr>
            <w:r>
              <w:rPr>
                <w:rFonts w:ascii="Times New Roman" w:hAnsi="Times New Roman"/>
                <w:sz w:val="24"/>
                <w:szCs w:val="24"/>
              </w:rPr>
              <w:t>3-5</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Interpret linear systems as matrix equation. To solve the system of homogeneous and inhomogeneous equations. To understand the meaning of consistent and inconsistent systems, concept of unique solution, infinite solution and no solutions.  </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Solving Homogenous systems and  non-homogenous systems</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 </w:t>
            </w:r>
            <w:r>
              <w:rPr>
                <w:rFonts w:ascii="Times New Roman" w:hAnsi="Times New Roman"/>
                <w:b/>
                <w:spacing w:val="-2"/>
                <w:sz w:val="22"/>
                <w:szCs w:val="22"/>
              </w:rPr>
              <w:t>R1</w:t>
            </w:r>
            <w:r>
              <w:rPr>
                <w:rFonts w:ascii="Times New Roman" w:hAnsi="Times New Roman"/>
                <w:spacing w:val="-2"/>
                <w:sz w:val="22"/>
                <w:szCs w:val="22"/>
              </w:rPr>
              <w:t>(2.1 – 2.3)</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textAlignment w:val="auto"/>
              <w:rPr>
                <w:rFonts w:ascii="Times New Roman" w:hAnsi="Times New Roman"/>
                <w:sz w:val="24"/>
                <w:szCs w:val="24"/>
              </w:rPr>
            </w:pPr>
            <w:r>
              <w:rPr>
                <w:rFonts w:ascii="Times New Roman" w:hAnsi="Times New Roman"/>
                <w:sz w:val="24"/>
                <w:szCs w:val="24"/>
              </w:rPr>
              <w:t>6-7</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To find determinant of a matrix, inverse of a matrix (if it exits) using row transformation, and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of a matrix and to understand Cramer’s rule.</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Inverse matrix, Determinant, </w:t>
            </w:r>
            <w:proofErr w:type="spellStart"/>
            <w:r>
              <w:rPr>
                <w:rFonts w:ascii="Times New Roman" w:hAnsi="Times New Roman"/>
                <w:spacing w:val="-2"/>
                <w:sz w:val="22"/>
                <w:szCs w:val="22"/>
              </w:rPr>
              <w:t>Adjoint</w:t>
            </w:r>
            <w:proofErr w:type="spellEnd"/>
            <w:r>
              <w:rPr>
                <w:rFonts w:ascii="Times New Roman" w:hAnsi="Times New Roman"/>
                <w:spacing w:val="-2"/>
                <w:sz w:val="22"/>
                <w:szCs w:val="22"/>
              </w:rPr>
              <w:t xml:space="preserve"> matrix, Cramer’s rule</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T1</w:t>
            </w:r>
            <w:r>
              <w:rPr>
                <w:rFonts w:ascii="Times New Roman" w:hAnsi="Times New Roman"/>
                <w:spacing w:val="-2"/>
                <w:sz w:val="22"/>
                <w:szCs w:val="22"/>
              </w:rPr>
              <w:t xml:space="preserve"> (6.6 – 6.7)</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textAlignment w:val="auto"/>
              <w:rPr>
                <w:rFonts w:ascii="Times New Roman" w:hAnsi="Times New Roman"/>
                <w:sz w:val="24"/>
                <w:szCs w:val="24"/>
              </w:rPr>
            </w:pPr>
            <w:r>
              <w:rPr>
                <w:rFonts w:ascii="Times New Roman" w:hAnsi="Times New Roman"/>
                <w:sz w:val="24"/>
                <w:szCs w:val="24"/>
              </w:rPr>
              <w:t>8-11</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z w:val="22"/>
                <w:szCs w:val="22"/>
              </w:rPr>
              <w:t>To understand the meaning of vector space, linear independence/dependence and span, Basis and dimensions.</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dependence, Basis and Dimensions</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(4.1-4.5)</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textAlignment w:val="auto"/>
              <w:rPr>
                <w:rFonts w:ascii="Times New Roman" w:hAnsi="Times New Roman"/>
                <w:sz w:val="24"/>
                <w:szCs w:val="24"/>
              </w:rPr>
            </w:pPr>
            <w:r>
              <w:rPr>
                <w:rFonts w:ascii="Times New Roman" w:hAnsi="Times New Roman"/>
                <w:sz w:val="24"/>
                <w:szCs w:val="24"/>
              </w:rPr>
              <w:t>12-13</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Identify the linear transformation, </w:t>
            </w:r>
            <w:r>
              <w:rPr>
                <w:rFonts w:ascii="Times New Roman" w:hAnsi="Times New Roman"/>
                <w:sz w:val="22"/>
                <w:szCs w:val="22"/>
              </w:rPr>
              <w:t>Determine the standard matrix of a linear transformation</w:t>
            </w:r>
            <w:r>
              <w:rPr>
                <w:rFonts w:ascii="Times New Roman" w:hAnsi="Times New Roman"/>
              </w:rPr>
              <w:t>.</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Linear transformation</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R1</w:t>
            </w:r>
            <w:r>
              <w:rPr>
                <w:rFonts w:ascii="Times New Roman" w:hAnsi="Times New Roman"/>
                <w:spacing w:val="-2"/>
                <w:sz w:val="22"/>
                <w:szCs w:val="22"/>
              </w:rPr>
              <w:t xml:space="preserve"> (5.1-5.2)</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3C5D2B">
            <w:pPr>
              <w:overflowPunct w:val="0"/>
              <w:spacing w:before="40" w:after="60"/>
              <w:jc w:val="both"/>
              <w:textAlignment w:val="auto"/>
              <w:rPr>
                <w:rFonts w:ascii="Times New Roman" w:hAnsi="Times New Roman"/>
                <w:spacing w:val="-2"/>
                <w:sz w:val="24"/>
                <w:szCs w:val="24"/>
              </w:rPr>
            </w:pPr>
          </w:p>
        </w:tc>
        <w:tc>
          <w:tcPr>
            <w:tcW w:w="7290" w:type="dxa"/>
            <w:gridSpan w:val="3"/>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b/>
                <w:spacing w:val="-2"/>
                <w:sz w:val="24"/>
                <w:szCs w:val="24"/>
              </w:rPr>
            </w:pPr>
            <w:r>
              <w:rPr>
                <w:rFonts w:ascii="Times New Roman" w:hAnsi="Times New Roman"/>
                <w:b/>
                <w:spacing w:val="-2"/>
                <w:sz w:val="24"/>
                <w:szCs w:val="24"/>
              </w:rPr>
              <w:t xml:space="preserve">                                      Part II:  </w:t>
            </w:r>
            <w:r>
              <w:rPr>
                <w:rFonts w:ascii="Times New Roman" w:hAnsi="Times New Roman"/>
                <w:b/>
                <w:sz w:val="24"/>
                <w:szCs w:val="24"/>
              </w:rPr>
              <w:t xml:space="preserve">LINEAR PROGRAMMING </w:t>
            </w:r>
          </w:p>
        </w:tc>
        <w:tc>
          <w:tcPr>
            <w:tcW w:w="1440" w:type="dxa"/>
            <w:tcBorders>
              <w:top w:val="single" w:sz="4" w:space="0" w:color="000000"/>
              <w:left w:val="single" w:sz="4" w:space="0" w:color="000000"/>
              <w:bottom w:val="single" w:sz="4" w:space="0" w:color="000000"/>
              <w:right w:val="single" w:sz="4" w:space="0" w:color="000000"/>
            </w:tcBorders>
          </w:tcPr>
          <w:p w:rsidR="003C5D2B" w:rsidRDefault="003C5D2B">
            <w:pPr>
              <w:overflowPunct w:val="0"/>
              <w:spacing w:before="40" w:after="60"/>
              <w:jc w:val="both"/>
              <w:textAlignment w:val="auto"/>
              <w:rPr>
                <w:rFonts w:ascii="Times New Roman" w:hAnsi="Times New Roman"/>
                <w:spacing w:val="-2"/>
                <w:sz w:val="22"/>
                <w:szCs w:val="22"/>
              </w:rPr>
            </w:pP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14-16</w:t>
            </w:r>
          </w:p>
        </w:tc>
        <w:tc>
          <w:tcPr>
            <w:tcW w:w="4050" w:type="dxa"/>
            <w:tcBorders>
              <w:top w:val="single" w:sz="4" w:space="0" w:color="000000"/>
              <w:left w:val="single" w:sz="4" w:space="0" w:color="000000"/>
              <w:bottom w:val="single" w:sz="4" w:space="0" w:color="000000"/>
              <w:right w:val="single" w:sz="4" w:space="0" w:color="000000"/>
            </w:tcBorders>
          </w:tcPr>
          <w:p w:rsidR="003C5D2B" w:rsidRDefault="003C5D2B">
            <w:pPr>
              <w:overflowPunct w:val="0"/>
              <w:spacing w:before="40" w:after="60"/>
              <w:jc w:val="both"/>
              <w:textAlignment w:val="auto"/>
              <w:rPr>
                <w:rFonts w:ascii="Times New Roman" w:hAnsi="Times New Roman"/>
                <w:spacing w:val="-2"/>
                <w:sz w:val="22"/>
                <w:szCs w:val="22"/>
              </w:rPr>
            </w:pPr>
          </w:p>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To understand the meaning of Linear programming, its importance and applications, concept to formulate a linear programming problem, solving LPP involving two decision variables using graphical methods.</w:t>
            </w:r>
          </w:p>
          <w:p w:rsidR="003C5D2B" w:rsidRDefault="003C5D2B">
            <w:pPr>
              <w:overflowPunct w:val="0"/>
              <w:spacing w:before="40" w:after="60"/>
              <w:textAlignment w:val="auto"/>
              <w:rPr>
                <w:rFonts w:ascii="Times New Roman" w:hAnsi="Times New Roman"/>
                <w:spacing w:val="-2"/>
                <w:sz w:val="24"/>
                <w:szCs w:val="24"/>
              </w:rPr>
            </w:pP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LP – Formulation to LPP, Graphical solutions</w:t>
            </w:r>
          </w:p>
          <w:p w:rsidR="003C5D2B" w:rsidRDefault="003C5D2B">
            <w:pPr>
              <w:overflowPunct w:val="0"/>
              <w:spacing w:before="40" w:after="60"/>
              <w:jc w:val="both"/>
              <w:textAlignment w:val="auto"/>
              <w:rPr>
                <w:rFonts w:ascii="Times New Roman" w:hAnsi="Times New Roman"/>
                <w:spacing w:val="-2"/>
                <w:sz w:val="24"/>
                <w:szCs w:val="24"/>
              </w:rPr>
            </w:pP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(2.1, 2.2, 2.4)</w:t>
            </w:r>
          </w:p>
          <w:p w:rsidR="003C5D2B" w:rsidRDefault="003C5D2B">
            <w:pPr>
              <w:overflowPunct w:val="0"/>
              <w:textAlignment w:val="auto"/>
              <w:rPr>
                <w:rFonts w:ascii="Times New Roman" w:hAnsi="Times New Roman"/>
                <w:sz w:val="22"/>
                <w:szCs w:val="22"/>
              </w:rPr>
            </w:pPr>
          </w:p>
          <w:p w:rsidR="003C5D2B" w:rsidRDefault="003C5D2B">
            <w:pPr>
              <w:overflowPunct w:val="0"/>
              <w:textAlignment w:val="auto"/>
              <w:rPr>
                <w:rFonts w:ascii="Times New Roman" w:hAnsi="Times New Roman"/>
                <w:sz w:val="22"/>
                <w:szCs w:val="22"/>
              </w:rPr>
            </w:pP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17-23</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introduce and explain the computational procedure of the simplex method, artificial starting solution (M method and two phase method), Introduce various special cases.</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Algebraic solutions - Simplex method, Artificial variable method, Special cases</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(3.2 - </w:t>
            </w:r>
            <w:r>
              <w:rPr>
                <w:rFonts w:ascii="Times New Roman" w:hAnsi="Times New Roman"/>
                <w:sz w:val="22"/>
                <w:szCs w:val="22"/>
              </w:rPr>
              <w:t>3.5)</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24-26</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The concept of Duality, computational techniques for Dual simplex method and interpretation.</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Duality and Dual Simplex Method</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(4.1, 4.2, 4.4)</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27-29</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analyze the post optimal results subject to the change of objective function coefficient, constraints, addition and subtraction of variable etc.</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Introduction to post optimal analysis</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(4.5)</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30-34</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To deal various Transportation and Assignment problems using various computational methods.</w:t>
            </w:r>
          </w:p>
        </w:tc>
        <w:tc>
          <w:tcPr>
            <w:tcW w:w="3240"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2"/>
                <w:szCs w:val="22"/>
              </w:rPr>
            </w:pPr>
            <w:r>
              <w:rPr>
                <w:rFonts w:ascii="Times New Roman" w:hAnsi="Times New Roman"/>
                <w:spacing w:val="-2"/>
                <w:sz w:val="22"/>
                <w:szCs w:val="22"/>
              </w:rPr>
              <w:t>Transportation and Assignment problem, Finding BFS, Using North-West Corner Rule, LCM &amp; VAM, Modi’s method , Hungarian Method for solving assignment problem</w:t>
            </w:r>
          </w:p>
        </w:tc>
        <w:tc>
          <w:tcPr>
            <w:tcW w:w="144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2"/>
                <w:szCs w:val="22"/>
              </w:rPr>
            </w:pPr>
            <w:r>
              <w:rPr>
                <w:rFonts w:ascii="Times New Roman" w:hAnsi="Times New Roman"/>
                <w:b/>
                <w:spacing w:val="-2"/>
                <w:sz w:val="22"/>
                <w:szCs w:val="22"/>
              </w:rPr>
              <w:t>T2</w:t>
            </w:r>
            <w:r>
              <w:rPr>
                <w:rFonts w:ascii="Times New Roman" w:hAnsi="Times New Roman"/>
                <w:spacing w:val="-2"/>
                <w:sz w:val="22"/>
                <w:szCs w:val="22"/>
              </w:rPr>
              <w:t xml:space="preserve"> (5.1, 5.3, 5.4)</w:t>
            </w:r>
          </w:p>
        </w:tc>
      </w:tr>
      <w:tr w:rsidR="003C5D2B" w:rsidTr="00B2150B">
        <w:trPr>
          <w:trHeight w:val="410"/>
        </w:trPr>
        <w:tc>
          <w:tcPr>
            <w:tcW w:w="918" w:type="dxa"/>
            <w:tcBorders>
              <w:top w:val="single" w:sz="4" w:space="0" w:color="000000"/>
              <w:left w:val="single" w:sz="4" w:space="0" w:color="000000"/>
              <w:bottom w:val="single" w:sz="4" w:space="0" w:color="000000"/>
              <w:right w:val="single" w:sz="4" w:space="0" w:color="000000"/>
            </w:tcBorders>
          </w:tcPr>
          <w:p w:rsidR="003C5D2B" w:rsidRDefault="003C5D2B">
            <w:pPr>
              <w:overflowPunct w:val="0"/>
              <w:spacing w:before="40" w:after="60"/>
              <w:jc w:val="both"/>
              <w:textAlignment w:val="auto"/>
              <w:rPr>
                <w:rFonts w:ascii="Times New Roman" w:hAnsi="Times New Roman"/>
                <w:spacing w:val="-2"/>
                <w:sz w:val="24"/>
                <w:szCs w:val="24"/>
              </w:rPr>
            </w:pPr>
          </w:p>
        </w:tc>
        <w:tc>
          <w:tcPr>
            <w:tcW w:w="8730" w:type="dxa"/>
            <w:gridSpan w:val="4"/>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Part II:  NON</w:t>
            </w:r>
            <w:r>
              <w:rPr>
                <w:rFonts w:ascii="Times New Roman" w:hAnsi="Times New Roman"/>
                <w:b/>
                <w:sz w:val="24"/>
                <w:szCs w:val="24"/>
              </w:rPr>
              <w:t xml:space="preserve">LINEAR PROGRAMMING </w:t>
            </w:r>
          </w:p>
        </w:tc>
      </w:tr>
      <w:tr w:rsidR="003C5D2B" w:rsidTr="00B2150B">
        <w:tc>
          <w:tcPr>
            <w:tcW w:w="918"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35-40</w:t>
            </w:r>
          </w:p>
        </w:tc>
        <w:tc>
          <w:tcPr>
            <w:tcW w:w="4050"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center"/>
              <w:textAlignment w:val="auto"/>
              <w:rPr>
                <w:rFonts w:ascii="Times New Roman" w:hAnsi="Times New Roman"/>
                <w:spacing w:val="-2"/>
                <w:sz w:val="24"/>
                <w:szCs w:val="24"/>
              </w:rPr>
            </w:pPr>
            <w:r>
              <w:rPr>
                <w:rFonts w:ascii="Times New Roman" w:hAnsi="Times New Roman"/>
                <w:spacing w:val="-2"/>
                <w:sz w:val="22"/>
                <w:szCs w:val="22"/>
              </w:rPr>
              <w:t>To understand the techniques to solve non-linear programming problems where the objective function is non-linear.</w:t>
            </w:r>
          </w:p>
        </w:tc>
        <w:tc>
          <w:tcPr>
            <w:tcW w:w="2971" w:type="dxa"/>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b/>
                <w:spacing w:val="-2"/>
                <w:sz w:val="24"/>
                <w:szCs w:val="24"/>
              </w:rPr>
            </w:pPr>
            <w:r>
              <w:rPr>
                <w:rFonts w:ascii="Times New Roman" w:hAnsi="Times New Roman"/>
                <w:spacing w:val="-2"/>
                <w:sz w:val="22"/>
                <w:szCs w:val="22"/>
              </w:rPr>
              <w:t>Single variable, Unconditional optimization, Fibonacci search method, Golden Section Search Method, Gradient based method</w:t>
            </w:r>
          </w:p>
        </w:tc>
        <w:tc>
          <w:tcPr>
            <w:tcW w:w="1709" w:type="dxa"/>
            <w:gridSpan w:val="2"/>
            <w:tcBorders>
              <w:top w:val="single" w:sz="4" w:space="0" w:color="000000"/>
              <w:left w:val="single" w:sz="4" w:space="0" w:color="000000"/>
              <w:bottom w:val="single" w:sz="4" w:space="0" w:color="000000"/>
              <w:right w:val="single" w:sz="4" w:space="0" w:color="000000"/>
            </w:tcBorders>
          </w:tcPr>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Pr>
                <w:rFonts w:ascii="Times New Roman" w:hAnsi="Times New Roman"/>
                <w:b/>
                <w:spacing w:val="-2"/>
                <w:sz w:val="24"/>
                <w:szCs w:val="24"/>
              </w:rPr>
              <w:t>R2</w:t>
            </w:r>
            <w:r>
              <w:rPr>
                <w:rFonts w:ascii="Times New Roman" w:hAnsi="Times New Roman"/>
                <w:spacing w:val="-2"/>
                <w:sz w:val="24"/>
                <w:szCs w:val="24"/>
              </w:rPr>
              <w:t xml:space="preserve"> (5.7)</w:t>
            </w:r>
          </w:p>
          <w:p w:rsidR="003C5D2B" w:rsidRDefault="00114F93">
            <w:pPr>
              <w:overflowPunct w:val="0"/>
              <w:spacing w:before="40" w:after="60"/>
              <w:jc w:val="both"/>
              <w:textAlignment w:val="auto"/>
              <w:rPr>
                <w:rFonts w:ascii="Times New Roman" w:hAnsi="Times New Roman"/>
                <w:spacing w:val="-2"/>
                <w:sz w:val="24"/>
                <w:szCs w:val="24"/>
              </w:rPr>
            </w:pPr>
            <w:r>
              <w:rPr>
                <w:rFonts w:ascii="Times New Roman" w:hAnsi="Times New Roman"/>
                <w:b/>
                <w:spacing w:val="-2"/>
                <w:sz w:val="24"/>
                <w:szCs w:val="24"/>
              </w:rPr>
              <w:t>T2</w:t>
            </w:r>
            <w:r>
              <w:rPr>
                <w:rFonts w:ascii="Times New Roman" w:hAnsi="Times New Roman"/>
                <w:spacing w:val="-2"/>
                <w:sz w:val="24"/>
                <w:szCs w:val="24"/>
              </w:rPr>
              <w:t xml:space="preserve"> (21.1)</w:t>
            </w:r>
          </w:p>
        </w:tc>
      </w:tr>
    </w:tbl>
    <w:p w:rsidR="003C5D2B" w:rsidRDefault="003C5D2B">
      <w:pPr>
        <w:overflowPunct w:val="0"/>
        <w:spacing w:before="40" w:after="60"/>
        <w:jc w:val="both"/>
        <w:textAlignment w:val="auto"/>
        <w:rPr>
          <w:rFonts w:ascii="Times New Roman" w:hAnsi="Times New Roman"/>
          <w:b/>
          <w:bCs/>
          <w:sz w:val="24"/>
          <w:szCs w:val="24"/>
        </w:rPr>
      </w:pPr>
    </w:p>
    <w:p w:rsidR="003C5D2B" w:rsidRDefault="00114F93">
      <w:pPr>
        <w:numPr>
          <w:ilvl w:val="0"/>
          <w:numId w:val="1"/>
        </w:numPr>
        <w:tabs>
          <w:tab w:val="left" w:pos="270"/>
        </w:tabs>
        <w:overflowPunct w:val="0"/>
        <w:spacing w:before="40" w:after="60"/>
        <w:ind w:left="360"/>
        <w:jc w:val="both"/>
        <w:textAlignment w:val="auto"/>
        <w:rPr>
          <w:rFonts w:ascii="Times New Roman" w:hAnsi="Times New Roman"/>
          <w:b/>
          <w:bCs/>
          <w:sz w:val="24"/>
          <w:szCs w:val="24"/>
        </w:rPr>
      </w:pPr>
      <w:r>
        <w:rPr>
          <w:rFonts w:ascii="Times New Roman" w:hAnsi="Times New Roman"/>
          <w:b/>
          <w:bCs/>
          <w:sz w:val="24"/>
          <w:szCs w:val="24"/>
        </w:rPr>
        <w:t>Evaluation Scheme: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tbl>
      <w:tblPr>
        <w:tblW w:w="9020" w:type="dxa"/>
        <w:tblLook w:val="04A0" w:firstRow="1" w:lastRow="0" w:firstColumn="1" w:lastColumn="0" w:noHBand="0" w:noVBand="1"/>
      </w:tblPr>
      <w:tblGrid>
        <w:gridCol w:w="744"/>
        <w:gridCol w:w="1894"/>
        <w:gridCol w:w="1270"/>
        <w:gridCol w:w="1310"/>
        <w:gridCol w:w="2254"/>
        <w:gridCol w:w="1548"/>
      </w:tblGrid>
      <w:tr w:rsidR="003C5D2B">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Sl. No.</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Evaluation Component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Duration</w:t>
            </w: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Weightage</w:t>
            </w:r>
          </w:p>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Date and Time</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
                <w:bCs/>
                <w:sz w:val="24"/>
                <w:szCs w:val="24"/>
              </w:rPr>
            </w:pPr>
            <w:r>
              <w:rPr>
                <w:rFonts w:ascii="Times New Roman" w:hAnsi="Times New Roman"/>
                <w:b/>
                <w:bCs/>
                <w:sz w:val="24"/>
                <w:szCs w:val="24"/>
              </w:rPr>
              <w:t>Nature of Component</w:t>
            </w:r>
          </w:p>
        </w:tc>
      </w:tr>
      <w:tr w:rsidR="003C5D2B">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1</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Mid Semester Test</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 xml:space="preserve">90 </w:t>
            </w:r>
            <w:proofErr w:type="spellStart"/>
            <w:r>
              <w:rPr>
                <w:rFonts w:ascii="Times New Roman" w:hAnsi="Times New Roman"/>
                <w:bCs/>
                <w:sz w:val="24"/>
                <w:szCs w:val="24"/>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30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rsidR="003C5D2B" w:rsidRPr="00C42FC6" w:rsidRDefault="00C42FC6">
            <w:pPr>
              <w:overflowPunct w:val="0"/>
              <w:textAlignment w:val="auto"/>
              <w:rPr>
                <w:rFonts w:ascii="Times New Roman" w:hAnsi="Times New Roman"/>
              </w:rPr>
            </w:pPr>
            <w:r w:rsidRPr="00C42FC6">
              <w:rPr>
                <w:rFonts w:ascii="Times New Roman" w:hAnsi="Times New Roman"/>
                <w:lang w:val="en-IN"/>
              </w:rPr>
              <w:t>19/10/2021 9.00 - 10.30AM</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r w:rsidR="003C5D2B">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2</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Quizzes</w:t>
            </w:r>
          </w:p>
          <w:p w:rsidR="003C5D2B" w:rsidRDefault="003C5D2B">
            <w:pPr>
              <w:tabs>
                <w:tab w:val="left" w:pos="270"/>
              </w:tabs>
              <w:overflowPunct w:val="0"/>
              <w:spacing w:before="40" w:after="60"/>
              <w:textAlignment w:val="auto"/>
              <w:rPr>
                <w:rFonts w:ascii="Times New Roman" w:hAnsi="Times New Roman"/>
                <w:bCs/>
                <w:sz w:val="22"/>
                <w:szCs w:val="22"/>
              </w:rPr>
            </w:pP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3C5D2B">
            <w:pPr>
              <w:tabs>
                <w:tab w:val="left" w:pos="270"/>
              </w:tabs>
              <w:overflowPunct w:val="0"/>
              <w:spacing w:before="40" w:after="60"/>
              <w:jc w:val="center"/>
              <w:textAlignment w:val="auto"/>
              <w:rPr>
                <w:rFonts w:ascii="Times New Roman" w:hAnsi="Times New Roman"/>
                <w:bCs/>
                <w:sz w:val="22"/>
                <w:szCs w:val="22"/>
              </w:rPr>
            </w:pPr>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10 + 10 + 10</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Pr="00C42FC6" w:rsidRDefault="00114F93">
            <w:pPr>
              <w:tabs>
                <w:tab w:val="left" w:pos="270"/>
              </w:tabs>
              <w:overflowPunct w:val="0"/>
              <w:spacing w:before="40" w:after="60"/>
              <w:textAlignment w:val="auto"/>
              <w:rPr>
                <w:rFonts w:ascii="Times New Roman" w:hAnsi="Times New Roman"/>
                <w:bCs/>
              </w:rPr>
            </w:pPr>
            <w:r w:rsidRPr="00C42FC6">
              <w:rPr>
                <w:rFonts w:ascii="Times New Roman" w:hAnsi="Times New Roman"/>
              </w:rPr>
              <w:t xml:space="preserve">There will be </w:t>
            </w:r>
            <w:r w:rsidRPr="00C42FC6">
              <w:rPr>
                <w:rFonts w:ascii="Times New Roman" w:hAnsi="Times New Roman"/>
                <w:b/>
              </w:rPr>
              <w:t xml:space="preserve">three </w:t>
            </w:r>
            <w:r w:rsidRPr="00C42FC6">
              <w:rPr>
                <w:rFonts w:ascii="Times New Roman" w:hAnsi="Times New Roman"/>
              </w:rPr>
              <w:t>quizzes conducted at tutorial/lecture hours. One will be before mid-</w:t>
            </w:r>
            <w:proofErr w:type="spellStart"/>
            <w:r w:rsidRPr="00C42FC6">
              <w:rPr>
                <w:rFonts w:ascii="Times New Roman" w:hAnsi="Times New Roman"/>
              </w:rPr>
              <w:t>sem</w:t>
            </w:r>
            <w:proofErr w:type="spellEnd"/>
            <w:r w:rsidRPr="00C42FC6">
              <w:rPr>
                <w:rFonts w:ascii="Times New Roman" w:hAnsi="Times New Roman"/>
              </w:rPr>
              <w:t xml:space="preserve"> and one after mid-</w:t>
            </w:r>
            <w:proofErr w:type="spellStart"/>
            <w:r w:rsidRPr="00C42FC6">
              <w:rPr>
                <w:rFonts w:ascii="Times New Roman" w:hAnsi="Times New Roman"/>
              </w:rPr>
              <w:t>sem</w:t>
            </w:r>
            <w:proofErr w:type="spellEnd"/>
            <w:r w:rsidRPr="00C42FC6">
              <w:rPr>
                <w:rFonts w:ascii="Times New Roman" w:hAnsi="Times New Roman"/>
              </w:rPr>
              <w:t xml:space="preserve"> and the one will be of surprise nature</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r w:rsidR="003C5D2B">
        <w:tc>
          <w:tcPr>
            <w:tcW w:w="7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3</w:t>
            </w:r>
          </w:p>
        </w:tc>
        <w:tc>
          <w:tcPr>
            <w:tcW w:w="18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Comprehensive Exam</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 xml:space="preserve">120 </w:t>
            </w:r>
            <w:proofErr w:type="spellStart"/>
            <w:r>
              <w:rPr>
                <w:rFonts w:ascii="Times New Roman" w:hAnsi="Times New Roman"/>
                <w:bCs/>
                <w:sz w:val="24"/>
                <w:szCs w:val="24"/>
              </w:rPr>
              <w:t>mins</w:t>
            </w:r>
            <w:proofErr w:type="spellEnd"/>
          </w:p>
        </w:tc>
        <w:tc>
          <w:tcPr>
            <w:tcW w:w="13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2"/>
                <w:szCs w:val="22"/>
              </w:rPr>
            </w:pPr>
            <w:r>
              <w:rPr>
                <w:rFonts w:ascii="Times New Roman" w:hAnsi="Times New Roman"/>
                <w:bCs/>
                <w:sz w:val="22"/>
                <w:szCs w:val="22"/>
              </w:rPr>
              <w:t>40</w:t>
            </w:r>
          </w:p>
        </w:tc>
        <w:tc>
          <w:tcPr>
            <w:tcW w:w="2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Pr="00C42FC6" w:rsidRDefault="00C42FC6">
            <w:pPr>
              <w:tabs>
                <w:tab w:val="left" w:pos="270"/>
              </w:tabs>
              <w:overflowPunct w:val="0"/>
              <w:spacing w:before="40" w:after="60"/>
              <w:textAlignment w:val="auto"/>
              <w:rPr>
                <w:rFonts w:ascii="Times New Roman" w:hAnsi="Times New Roman"/>
                <w:bCs/>
              </w:rPr>
            </w:pPr>
            <w:r w:rsidRPr="00C42FC6">
              <w:rPr>
                <w:rFonts w:ascii="Times New Roman" w:hAnsi="Times New Roman"/>
                <w:lang w:val="en-IN"/>
              </w:rPr>
              <w:t>14/12 FN</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D2B" w:rsidRDefault="00114F93">
            <w:pPr>
              <w:tabs>
                <w:tab w:val="left" w:pos="270"/>
              </w:tabs>
              <w:overflowPunct w:val="0"/>
              <w:spacing w:before="40" w:after="60"/>
              <w:jc w:val="center"/>
              <w:textAlignment w:val="auto"/>
              <w:rPr>
                <w:rFonts w:ascii="Times New Roman" w:hAnsi="Times New Roman"/>
                <w:bCs/>
                <w:sz w:val="24"/>
                <w:szCs w:val="24"/>
              </w:rPr>
            </w:pPr>
            <w:r>
              <w:rPr>
                <w:rFonts w:ascii="Times New Roman" w:hAnsi="Times New Roman"/>
                <w:bCs/>
                <w:sz w:val="24"/>
                <w:szCs w:val="24"/>
              </w:rPr>
              <w:t>Open</w:t>
            </w:r>
          </w:p>
        </w:tc>
      </w:tr>
    </w:tbl>
    <w:p w:rsidR="003C5D2B" w:rsidRDefault="003C5D2B">
      <w:pPr>
        <w:tabs>
          <w:tab w:val="left" w:pos="270"/>
        </w:tabs>
        <w:overflowPunct w:val="0"/>
        <w:spacing w:before="40" w:after="60"/>
        <w:ind w:left="1080"/>
        <w:contextualSpacing/>
        <w:jc w:val="both"/>
        <w:textAlignment w:val="auto"/>
        <w:rPr>
          <w:rFonts w:ascii="Times New Roman" w:hAnsi="Times New Roman"/>
          <w:b/>
          <w:bCs/>
          <w:sz w:val="24"/>
          <w:szCs w:val="24"/>
        </w:rPr>
      </w:pPr>
    </w:p>
    <w:p w:rsidR="003C5D2B" w:rsidRDefault="003C5D2B">
      <w:pPr>
        <w:tabs>
          <w:tab w:val="left" w:pos="270"/>
        </w:tabs>
        <w:overflowPunct w:val="0"/>
        <w:spacing w:before="40" w:after="60"/>
        <w:ind w:left="1080"/>
        <w:contextualSpacing/>
        <w:jc w:val="both"/>
        <w:textAlignment w:val="auto"/>
        <w:rPr>
          <w:rFonts w:ascii="Times New Roman" w:hAnsi="Times New Roman"/>
          <w:b/>
          <w:bCs/>
          <w:sz w:val="24"/>
          <w:szCs w:val="24"/>
        </w:rPr>
      </w:pPr>
    </w:p>
    <w:p w:rsidR="003C5D2B" w:rsidRDefault="00114F93">
      <w:pPr>
        <w:numPr>
          <w:ilvl w:val="0"/>
          <w:numId w:val="1"/>
        </w:numPr>
        <w:tabs>
          <w:tab w:val="left" w:pos="270"/>
        </w:tabs>
        <w:overflowPunct w:val="0"/>
        <w:spacing w:before="40" w:after="60"/>
        <w:jc w:val="both"/>
        <w:textAlignment w:val="auto"/>
        <w:rPr>
          <w:rFonts w:ascii="Times New Roman" w:hAnsi="Times New Roman"/>
          <w:bCs/>
          <w:sz w:val="24"/>
          <w:szCs w:val="24"/>
        </w:rPr>
      </w:pPr>
      <w:r>
        <w:rPr>
          <w:rFonts w:ascii="Times New Roman" w:hAnsi="Times New Roman"/>
          <w:b/>
          <w:bCs/>
          <w:sz w:val="24"/>
          <w:szCs w:val="24"/>
        </w:rPr>
        <w:t xml:space="preserve">Announcements: </w:t>
      </w:r>
      <w:r>
        <w:rPr>
          <w:rFonts w:ascii="Times New Roman" w:hAnsi="Times New Roman"/>
          <w:bCs/>
          <w:sz w:val="24"/>
          <w:szCs w:val="24"/>
        </w:rPr>
        <w:t>All the announcements in relation to the above course will be put up on CMS.</w:t>
      </w:r>
    </w:p>
    <w:p w:rsidR="003C5D2B" w:rsidRDefault="00114F93">
      <w:pPr>
        <w:numPr>
          <w:ilvl w:val="0"/>
          <w:numId w:val="1"/>
        </w:numPr>
        <w:tabs>
          <w:tab w:val="left" w:pos="270"/>
        </w:tabs>
        <w:overflowPunct w:val="0"/>
        <w:spacing w:before="40" w:after="60"/>
        <w:jc w:val="both"/>
        <w:textAlignment w:val="auto"/>
        <w:rPr>
          <w:rFonts w:ascii="Times New Roman" w:hAnsi="Times New Roman"/>
          <w:bCs/>
          <w:sz w:val="24"/>
          <w:szCs w:val="24"/>
        </w:rPr>
      </w:pPr>
      <w:r>
        <w:rPr>
          <w:rFonts w:ascii="Times New Roman" w:hAnsi="Times New Roman"/>
          <w:b/>
          <w:sz w:val="24"/>
          <w:szCs w:val="24"/>
        </w:rPr>
        <w:t>Total Marks:</w:t>
      </w:r>
      <w:r>
        <w:rPr>
          <w:b/>
        </w:rPr>
        <w:t xml:space="preserve"> </w:t>
      </w:r>
      <w:r>
        <w:rPr>
          <w:rFonts w:ascii="Times New Roman" w:hAnsi="Times New Roman"/>
          <w:b/>
        </w:rPr>
        <w:t>100</w:t>
      </w:r>
      <w:r>
        <w:rPr>
          <w:rFonts w:ascii="Times New Roman" w:hAnsi="Times New Roman"/>
          <w:bCs/>
          <w:sz w:val="24"/>
          <w:szCs w:val="24"/>
        </w:rPr>
        <w:t xml:space="preserve"> </w:t>
      </w:r>
    </w:p>
    <w:p w:rsidR="003C5D2B" w:rsidRDefault="00114F93">
      <w:pPr>
        <w:numPr>
          <w:ilvl w:val="0"/>
          <w:numId w:val="1"/>
        </w:numPr>
        <w:tabs>
          <w:tab w:val="left" w:pos="270"/>
        </w:tabs>
        <w:overflowPunct w:val="0"/>
        <w:spacing w:before="40" w:after="60"/>
        <w:jc w:val="both"/>
        <w:textAlignment w:val="auto"/>
        <w:rPr>
          <w:rFonts w:ascii="Times New Roman" w:hAnsi="Times New Roman"/>
          <w:b/>
          <w:bCs/>
          <w:sz w:val="24"/>
          <w:szCs w:val="24"/>
        </w:rPr>
      </w:pPr>
      <w:r>
        <w:rPr>
          <w:rFonts w:ascii="Times New Roman" w:hAnsi="Times New Roman"/>
          <w:b/>
          <w:bCs/>
          <w:sz w:val="24"/>
          <w:szCs w:val="24"/>
        </w:rPr>
        <w:t xml:space="preserve">Make up policy: </w:t>
      </w:r>
      <w:r>
        <w:rPr>
          <w:rFonts w:ascii="Times New Roman" w:hAnsi="Times New Roman"/>
          <w:bCs/>
          <w:sz w:val="24"/>
          <w:szCs w:val="24"/>
        </w:rPr>
        <w:t>Make up for the mid-semester/comprehensive examination will be given to genuine cases.</w:t>
      </w:r>
    </w:p>
    <w:p w:rsidR="003C5D2B" w:rsidRDefault="00114F93">
      <w:pPr>
        <w:numPr>
          <w:ilvl w:val="0"/>
          <w:numId w:val="1"/>
        </w:numPr>
        <w:tabs>
          <w:tab w:val="left" w:pos="270"/>
        </w:tabs>
        <w:overflowPunct w:val="0"/>
        <w:spacing w:before="40" w:after="60"/>
        <w:jc w:val="both"/>
        <w:textAlignment w:val="auto"/>
        <w:rPr>
          <w:rFonts w:ascii="Times New Roman" w:hAnsi="Times New Roman"/>
          <w:bCs/>
          <w:sz w:val="24"/>
          <w:szCs w:val="24"/>
        </w:rPr>
      </w:pPr>
      <w:r>
        <w:rPr>
          <w:rFonts w:ascii="Times New Roman" w:hAnsi="Times New Roman"/>
          <w:b/>
          <w:bCs/>
          <w:sz w:val="24"/>
          <w:szCs w:val="24"/>
        </w:rPr>
        <w:t xml:space="preserve">Chamber consultation hours: </w:t>
      </w:r>
      <w:r>
        <w:rPr>
          <w:rFonts w:ascii="Times New Roman" w:hAnsi="Times New Roman"/>
          <w:bCs/>
          <w:sz w:val="24"/>
          <w:szCs w:val="24"/>
        </w:rPr>
        <w:t>To be announced in the class.</w:t>
      </w:r>
    </w:p>
    <w:p w:rsidR="003C5D2B" w:rsidRDefault="00114F93">
      <w:pPr>
        <w:numPr>
          <w:ilvl w:val="0"/>
          <w:numId w:val="1"/>
        </w:numPr>
        <w:tabs>
          <w:tab w:val="left" w:pos="270"/>
        </w:tabs>
        <w:overflowPunct w:val="0"/>
        <w:spacing w:before="40" w:after="60"/>
        <w:jc w:val="both"/>
        <w:textAlignment w:val="auto"/>
        <w:rPr>
          <w:rFonts w:ascii="Times New Roman" w:hAnsi="Times New Roman"/>
          <w:bCs/>
          <w:sz w:val="24"/>
          <w:szCs w:val="24"/>
        </w:rPr>
      </w:pPr>
      <w:r>
        <w:rPr>
          <w:rFonts w:ascii="Times New Roman" w:hAnsi="Times New Roman"/>
          <w:b/>
          <w:bCs/>
          <w:sz w:val="24"/>
          <w:szCs w:val="24"/>
        </w:rPr>
        <w:t>Academic Honesty and Integrity Policy</w:t>
      </w:r>
      <w:r>
        <w:rPr>
          <w:rFonts w:ascii="Times New Roman" w:hAnsi="Times New Roman"/>
          <w:bCs/>
          <w:sz w:val="24"/>
          <w:szCs w:val="24"/>
        </w:rPr>
        <w:t>: Academic honesty and integrity are to be maintained by all the students throughout the semester and no type of academic dishonesty is acceptable.</w:t>
      </w:r>
    </w:p>
    <w:p w:rsidR="003C5D2B" w:rsidRDefault="003C5D2B">
      <w:pPr>
        <w:tabs>
          <w:tab w:val="left" w:pos="270"/>
        </w:tabs>
        <w:overflowPunct w:val="0"/>
        <w:spacing w:before="40" w:after="60"/>
        <w:jc w:val="both"/>
        <w:textAlignment w:val="auto"/>
        <w:rPr>
          <w:rFonts w:ascii="Times New Roman" w:hAnsi="Times New Roman"/>
          <w:b/>
          <w:bCs/>
          <w:sz w:val="24"/>
          <w:szCs w:val="24"/>
        </w:rPr>
      </w:pPr>
    </w:p>
    <w:p w:rsidR="003C5D2B" w:rsidRDefault="003C5D2B">
      <w:pPr>
        <w:tabs>
          <w:tab w:val="left" w:pos="270"/>
        </w:tabs>
        <w:overflowPunct w:val="0"/>
        <w:spacing w:before="40" w:after="60"/>
        <w:jc w:val="both"/>
        <w:textAlignment w:val="auto"/>
        <w:rPr>
          <w:rFonts w:ascii="Times New Roman" w:hAnsi="Times New Roman"/>
          <w:b/>
          <w:bCs/>
          <w:sz w:val="24"/>
          <w:szCs w:val="24"/>
        </w:rPr>
      </w:pPr>
    </w:p>
    <w:p w:rsidR="003C5D2B" w:rsidRDefault="00114F93">
      <w:pPr>
        <w:tabs>
          <w:tab w:val="left" w:pos="270"/>
        </w:tabs>
        <w:overflowPunct w:val="0"/>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Instructor In-Charge</w:t>
      </w:r>
    </w:p>
    <w:p w:rsidR="003C5D2B" w:rsidRDefault="00114F93">
      <w:pPr>
        <w:tabs>
          <w:tab w:val="left" w:pos="270"/>
        </w:tabs>
        <w:overflowPunct w:val="0"/>
        <w:spacing w:before="40" w:after="60"/>
        <w:jc w:val="both"/>
        <w:textAlignment w:val="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color w:val="222222"/>
          <w:sz w:val="19"/>
          <w:szCs w:val="19"/>
          <w:shd w:val="clear" w:color="auto" w:fill="FFFFFF"/>
        </w:rPr>
        <w:t>BITS F218</w:t>
      </w:r>
    </w:p>
    <w:p w:rsidR="003C5D2B" w:rsidRDefault="003C5D2B">
      <w:pPr>
        <w:rPr>
          <w:rFonts w:ascii="Times New Roman" w:hAnsi="Times New Roman"/>
          <w:spacing w:val="-2"/>
          <w:sz w:val="22"/>
          <w:szCs w:val="22"/>
        </w:rPr>
      </w:pPr>
    </w:p>
    <w:sectPr w:rsidR="003C5D2B">
      <w:footerReference w:type="default" r:id="rId9"/>
      <w:pgSz w:w="11906" w:h="16838"/>
      <w:pgMar w:top="1440" w:right="1440" w:bottom="1530" w:left="1440" w:header="0" w:footer="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A09" w:rsidRDefault="00946A09">
      <w:r>
        <w:separator/>
      </w:r>
    </w:p>
  </w:endnote>
  <w:endnote w:type="continuationSeparator" w:id="0">
    <w:p w:rsidR="00946A09" w:rsidRDefault="0094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D2B" w:rsidRDefault="00114F93">
    <w:pPr>
      <w:pStyle w:val="Footer"/>
    </w:pPr>
    <w:r>
      <w:tab/>
    </w:r>
    <w:r>
      <w:rPr>
        <w:noProof/>
        <w:lang w:val="en-IN" w:eastAsia="en-IN"/>
      </w:rPr>
      <w:drawing>
        <wp:inline distT="0" distB="0" distL="0" distR="0">
          <wp:extent cx="1647825" cy="600075"/>
          <wp:effectExtent l="0" t="0" r="0" b="0"/>
          <wp:docPr id="4" name="Picture 9"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3C5D2B" w:rsidRDefault="003C5D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A09" w:rsidRDefault="00946A09">
      <w:r>
        <w:separator/>
      </w:r>
    </w:p>
  </w:footnote>
  <w:footnote w:type="continuationSeparator" w:id="0">
    <w:p w:rsidR="00946A09" w:rsidRDefault="00946A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DB7"/>
    <w:multiLevelType w:val="multilevel"/>
    <w:tmpl w:val="EC88B1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454685"/>
    <w:multiLevelType w:val="multilevel"/>
    <w:tmpl w:val="43E624EE"/>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2B"/>
    <w:rsid w:val="00114F93"/>
    <w:rsid w:val="002324B6"/>
    <w:rsid w:val="003C5D2B"/>
    <w:rsid w:val="00946A09"/>
    <w:rsid w:val="00B2150B"/>
    <w:rsid w:val="00C42F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163056-2853-4EC8-98E2-A745D51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BE"/>
    <w:pPr>
      <w:textAlignment w:val="baseline"/>
    </w:pPr>
    <w:rPr>
      <w:rFonts w:ascii="Courier New" w:hAnsi="Courier New"/>
    </w:rPr>
  </w:style>
  <w:style w:type="paragraph" w:styleId="Heading1">
    <w:name w:val="heading 1"/>
    <w:basedOn w:val="Normal"/>
    <w:next w:val="Normal"/>
    <w:link w:val="Heading1Char"/>
    <w:qFormat/>
    <w:rsid w:val="007E0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C10BE"/>
    <w:pPr>
      <w:keepNext/>
      <w:jc w:val="center"/>
      <w:outlineLvl w:val="1"/>
    </w:pPr>
    <w:rPr>
      <w:rFonts w:ascii="Times New Roman" w:hAnsi="Times New Roman"/>
      <w:bCs/>
      <w:spacing w:val="-2"/>
      <w:sz w:val="24"/>
    </w:rPr>
  </w:style>
  <w:style w:type="paragraph" w:styleId="Heading3">
    <w:name w:val="heading 3"/>
    <w:basedOn w:val="Normal"/>
    <w:next w:val="Normal"/>
    <w:qFormat/>
    <w:rsid w:val="00BC10BE"/>
    <w:pPr>
      <w:keepNext/>
      <w:jc w:val="both"/>
      <w:outlineLvl w:val="2"/>
    </w:pPr>
    <w:rPr>
      <w:rFonts w:ascii="Times New Roman" w:hAnsi="Times New Roman"/>
      <w:b/>
      <w:iCs/>
      <w:spacing w:val="-2"/>
      <w:sz w:val="24"/>
    </w:rPr>
  </w:style>
  <w:style w:type="paragraph" w:styleId="Heading4">
    <w:name w:val="heading 4"/>
    <w:basedOn w:val="Normal"/>
    <w:next w:val="Normal"/>
    <w:qFormat/>
    <w:rsid w:val="00BC10BE"/>
    <w:pPr>
      <w:keepNext/>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qFormat/>
    <w:rsid w:val="007E0A9B"/>
    <w:rPr>
      <w:rFonts w:ascii="Tahoma" w:hAnsi="Tahoma" w:cs="Tahoma"/>
      <w:sz w:val="16"/>
      <w:szCs w:val="16"/>
    </w:rPr>
  </w:style>
  <w:style w:type="character" w:customStyle="1" w:styleId="Heading1Char">
    <w:name w:val="Heading 1 Char"/>
    <w:basedOn w:val="DefaultParagraphFont"/>
    <w:link w:val="Heading1"/>
    <w:qFormat/>
    <w:rsid w:val="007E0A9B"/>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qFormat/>
    <w:rsid w:val="00AD6908"/>
    <w:rPr>
      <w:rFonts w:ascii="Courier New" w:hAnsi="Courier New"/>
    </w:rPr>
  </w:style>
  <w:style w:type="character" w:customStyle="1" w:styleId="FooterChar">
    <w:name w:val="Footer Char"/>
    <w:basedOn w:val="DefaultParagraphFont"/>
    <w:link w:val="Footer"/>
    <w:uiPriority w:val="99"/>
    <w:qFormat/>
    <w:rsid w:val="00AD6908"/>
    <w:rPr>
      <w:rFonts w:ascii="Courier New" w:hAnsi="Courier New"/>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7E0A9B"/>
    <w:rPr>
      <w:rFonts w:ascii="Tahoma" w:hAnsi="Tahoma" w:cs="Tahoma"/>
      <w:sz w:val="16"/>
      <w:szCs w:val="16"/>
    </w:rPr>
  </w:style>
  <w:style w:type="paragraph" w:styleId="ListParagraph">
    <w:name w:val="List Paragraph"/>
    <w:basedOn w:val="Normal"/>
    <w:uiPriority w:val="34"/>
    <w:qFormat/>
    <w:rsid w:val="00990DB2"/>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AD6908"/>
    <w:pPr>
      <w:tabs>
        <w:tab w:val="center" w:pos="4680"/>
        <w:tab w:val="right" w:pos="9360"/>
      </w:tabs>
    </w:pPr>
  </w:style>
  <w:style w:type="paragraph" w:styleId="Footer">
    <w:name w:val="footer"/>
    <w:basedOn w:val="Normal"/>
    <w:link w:val="FooterChar"/>
    <w:uiPriority w:val="99"/>
    <w:rsid w:val="00AD6908"/>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7313-6452-45FE-A6C2-8AC3EEA2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861</Words>
  <Characters>4908</Characters>
  <Application>Microsoft Office Word</Application>
  <DocSecurity>0</DocSecurity>
  <Lines>40</Lines>
  <Paragraphs>11</Paragraphs>
  <ScaleCrop>false</ScaleCrop>
  <Company>bits</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admin</dc:creator>
  <dc:description/>
  <cp:lastModifiedBy>Administrator</cp:lastModifiedBy>
  <cp:revision>23</cp:revision>
  <cp:lastPrinted>2016-05-11T10:15:00Z</cp:lastPrinted>
  <dcterms:created xsi:type="dcterms:W3CDTF">2019-07-19T09:18:00Z</dcterms:created>
  <dcterms:modified xsi:type="dcterms:W3CDTF">2021-08-19T05:14:00Z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