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E76" w:rsidRDefault="00413C06">
      <w:pPr>
        <w:jc w:val="center"/>
        <w:rPr>
          <w:b/>
        </w:rPr>
      </w:pPr>
      <w:r>
        <w:rPr>
          <w:b/>
          <w:noProof/>
          <w:lang w:val="en-IN"/>
        </w:rPr>
        <w:drawing>
          <wp:inline distT="0" distB="0" distL="0" distR="0">
            <wp:extent cx="4924425" cy="1019175"/>
            <wp:effectExtent l="0" t="0" r="0" b="0"/>
            <wp:docPr id="2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3E76" w:rsidRDefault="00413C06">
      <w:pPr>
        <w:jc w:val="center"/>
        <w:rPr>
          <w:b/>
        </w:rPr>
      </w:pPr>
      <w:bookmarkStart w:id="0" w:name="_heading=h.gjdgxs" w:colFirst="0" w:colLast="0"/>
      <w:bookmarkStart w:id="1" w:name="_heading=h.56mx7pvdnj87" w:colFirst="0" w:colLast="0"/>
      <w:bookmarkEnd w:id="0"/>
      <w:bookmarkEnd w:id="1"/>
      <w:r>
        <w:rPr>
          <w:b/>
        </w:rPr>
        <w:t>FIRST SEMESTER 2021-2022</w:t>
      </w:r>
    </w:p>
    <w:p w:rsidR="001A3E76" w:rsidRDefault="00413C06">
      <w:pPr>
        <w:pStyle w:val="Heading1"/>
        <w:jc w:val="center"/>
        <w:rPr>
          <w:sz w:val="24"/>
          <w:szCs w:val="24"/>
        </w:rPr>
      </w:pPr>
      <w:r>
        <w:rPr>
          <w:sz w:val="24"/>
          <w:szCs w:val="24"/>
        </w:rPr>
        <w:t>Course Handout Part II</w:t>
      </w:r>
    </w:p>
    <w:p w:rsidR="001A3E76" w:rsidRDefault="00413C06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CC746E">
        <w:rPr>
          <w:sz w:val="24"/>
          <w:szCs w:val="24"/>
        </w:rPr>
        <w:t xml:space="preserve">                        Date: 20</w:t>
      </w:r>
      <w:r>
        <w:rPr>
          <w:sz w:val="24"/>
          <w:szCs w:val="24"/>
        </w:rPr>
        <w:t>-08-2021</w:t>
      </w:r>
    </w:p>
    <w:p w:rsidR="001A3E76" w:rsidRDefault="00413C06">
      <w:pPr>
        <w:pBdr>
          <w:top w:val="nil"/>
          <w:left w:val="nil"/>
          <w:bottom w:val="nil"/>
          <w:right w:val="nil"/>
          <w:between w:val="nil"/>
        </w:pBdr>
        <w:spacing w:before="40" w:after="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addition to Part I (General Handout for all courses appended to the Time Table), this portion gives further specific details regarding the course.</w:t>
      </w:r>
    </w:p>
    <w:p w:rsidR="001A3E76" w:rsidRDefault="00413C06">
      <w:pPr>
        <w:rPr>
          <w:sz w:val="24"/>
          <w:szCs w:val="24"/>
        </w:rPr>
      </w:pPr>
      <w:r>
        <w:rPr>
          <w:i/>
          <w:sz w:val="24"/>
          <w:szCs w:val="24"/>
        </w:rPr>
        <w:t>Course No.</w:t>
      </w:r>
      <w:r>
        <w:rPr>
          <w:sz w:val="24"/>
          <w:szCs w:val="24"/>
        </w:rPr>
        <w:t xml:space="preserve">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CE F312</w:t>
      </w:r>
    </w:p>
    <w:p w:rsidR="001A3E76" w:rsidRDefault="00413C06">
      <w:pPr>
        <w:rPr>
          <w:b/>
          <w:sz w:val="24"/>
          <w:szCs w:val="24"/>
        </w:rPr>
      </w:pPr>
      <w:r>
        <w:rPr>
          <w:i/>
          <w:sz w:val="24"/>
          <w:szCs w:val="24"/>
        </w:rPr>
        <w:t>Course Title</w:t>
      </w: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Hydraulic Engineering</w:t>
      </w:r>
    </w:p>
    <w:p w:rsidR="001A3E76" w:rsidRDefault="00413C06">
      <w:pPr>
        <w:rPr>
          <w:b/>
          <w:sz w:val="24"/>
          <w:szCs w:val="24"/>
        </w:rPr>
      </w:pPr>
      <w:r>
        <w:rPr>
          <w:i/>
          <w:sz w:val="24"/>
          <w:szCs w:val="24"/>
        </w:rPr>
        <w:t>Instructor-in-</w:t>
      </w:r>
      <w:proofErr w:type="gramStart"/>
      <w:r>
        <w:rPr>
          <w:i/>
          <w:sz w:val="24"/>
          <w:szCs w:val="24"/>
        </w:rPr>
        <w:t>ch</w:t>
      </w:r>
      <w:r>
        <w:rPr>
          <w:i/>
          <w:sz w:val="24"/>
          <w:szCs w:val="24"/>
        </w:rPr>
        <w:t>arge</w:t>
      </w:r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JAGADEESH ANMALA</w:t>
      </w:r>
    </w:p>
    <w:p w:rsidR="001A3E76" w:rsidRDefault="00413C06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Instructors  </w:t>
      </w:r>
      <w:r>
        <w:rPr>
          <w:sz w:val="24"/>
          <w:szCs w:val="24"/>
        </w:rPr>
        <w:t xml:space="preserve">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Naveen Naidu, T </w:t>
      </w:r>
      <w:proofErr w:type="spellStart"/>
      <w:r>
        <w:rPr>
          <w:sz w:val="24"/>
          <w:szCs w:val="24"/>
        </w:rPr>
        <w:t>Venkateswarlu</w:t>
      </w:r>
      <w:proofErr w:type="spellEnd"/>
      <w:r>
        <w:rPr>
          <w:sz w:val="24"/>
          <w:szCs w:val="24"/>
        </w:rPr>
        <w:t>, N Satish</w:t>
      </w:r>
    </w:p>
    <w:p w:rsidR="001A3E76" w:rsidRDefault="001A3E76">
      <w:pPr>
        <w:jc w:val="both"/>
        <w:rPr>
          <w:b/>
          <w:sz w:val="24"/>
          <w:szCs w:val="24"/>
        </w:rPr>
      </w:pPr>
    </w:p>
    <w:p w:rsidR="001A3E76" w:rsidRDefault="00413C0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Scope and Objective of the Course:</w:t>
      </w:r>
    </w:p>
    <w:p w:rsidR="001A3E76" w:rsidRDefault="00413C06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40" w:after="60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problems encountered by man in the field of water supply, irrigation, navigation and water- power, resulted in the de</w:t>
      </w:r>
      <w:r>
        <w:rPr>
          <w:color w:val="000000"/>
          <w:sz w:val="24"/>
          <w:szCs w:val="24"/>
        </w:rPr>
        <w:t xml:space="preserve">velopment </w:t>
      </w:r>
      <w:r>
        <w:rPr>
          <w:sz w:val="24"/>
          <w:szCs w:val="24"/>
        </w:rPr>
        <w:t>of fluid</w:t>
      </w:r>
      <w:r>
        <w:rPr>
          <w:color w:val="000000"/>
          <w:sz w:val="24"/>
          <w:szCs w:val="24"/>
        </w:rPr>
        <w:t xml:space="preserve"> mechanics. Fluid mechanics is that branch of science, which deals with the behavior of the fluids at rest as well as </w:t>
      </w:r>
      <w:r>
        <w:rPr>
          <w:sz w:val="24"/>
          <w:szCs w:val="24"/>
        </w:rPr>
        <w:t>in motion</w:t>
      </w:r>
      <w:r>
        <w:rPr>
          <w:color w:val="000000"/>
          <w:sz w:val="24"/>
          <w:szCs w:val="24"/>
        </w:rPr>
        <w:t>. This course will stress the governing principles of Hydraulic Engineering; the assumptions made in their deve</w:t>
      </w:r>
      <w:r>
        <w:rPr>
          <w:color w:val="000000"/>
          <w:sz w:val="24"/>
          <w:szCs w:val="24"/>
        </w:rPr>
        <w:t xml:space="preserve">lopment and their limits of applicability, and will show how the principles can be applied to the solution of practical engineering problems such as water supply systems, </w:t>
      </w:r>
      <w:r>
        <w:rPr>
          <w:sz w:val="24"/>
          <w:szCs w:val="24"/>
        </w:rPr>
        <w:t>wastewater</w:t>
      </w:r>
      <w:r>
        <w:rPr>
          <w:color w:val="000000"/>
          <w:sz w:val="24"/>
          <w:szCs w:val="24"/>
        </w:rPr>
        <w:t xml:space="preserve"> treatment facilities, dam spillways, flow-meters, hydraulic shock absorber</w:t>
      </w:r>
      <w:r>
        <w:rPr>
          <w:color w:val="000000"/>
          <w:sz w:val="24"/>
          <w:szCs w:val="24"/>
        </w:rPr>
        <w:t>s etc. Different kinds of flow of fluid under different conditions have also been included so that the students learn to apply in practical life.</w:t>
      </w:r>
    </w:p>
    <w:p w:rsidR="001A3E76" w:rsidRDefault="00413C06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40" w:after="6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Course Outcomes</w:t>
      </w:r>
      <w:r>
        <w:rPr>
          <w:color w:val="000000"/>
          <w:sz w:val="24"/>
          <w:szCs w:val="24"/>
        </w:rPr>
        <w:t xml:space="preserve">: By the end of the </w:t>
      </w:r>
      <w:r>
        <w:rPr>
          <w:sz w:val="24"/>
          <w:szCs w:val="24"/>
        </w:rPr>
        <w:t>course</w:t>
      </w:r>
      <w:r>
        <w:rPr>
          <w:color w:val="000000"/>
          <w:sz w:val="24"/>
          <w:szCs w:val="24"/>
        </w:rPr>
        <w:t>, the student will be able to</w:t>
      </w:r>
    </w:p>
    <w:p w:rsidR="001A3E76" w:rsidRDefault="00413C06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40" w:after="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CO1.  Formulate necessary steps required to design and conduct hydraulic engineering </w:t>
      </w:r>
    </w:p>
    <w:p w:rsidR="001A3E76" w:rsidRDefault="00413C06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40" w:after="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experiments; interpret and analyze the data</w:t>
      </w:r>
    </w:p>
    <w:p w:rsidR="001A3E76" w:rsidRDefault="00413C06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40" w:after="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CO2.  Analyze and solve problems in the applications of boundary layer theory and turbulent </w:t>
      </w:r>
    </w:p>
    <w:p w:rsidR="001A3E76" w:rsidRDefault="00413C06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40" w:after="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flows</w:t>
      </w:r>
    </w:p>
    <w:p w:rsidR="001A3E76" w:rsidRDefault="00413C06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40" w:after="60"/>
        <w:ind w:left="630" w:hanging="63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CO3.  Analyze and solve p</w:t>
      </w:r>
      <w:r>
        <w:rPr>
          <w:color w:val="000000"/>
          <w:sz w:val="24"/>
          <w:szCs w:val="24"/>
        </w:rPr>
        <w:t>roblems related to pipe network analysis and open channel flows that are very important from a practitioner’s aspect</w:t>
      </w:r>
    </w:p>
    <w:p w:rsidR="001A3E76" w:rsidRDefault="00413C06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40" w:after="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CO4.  Analyze, design and solve problems in the areas of lift and drag, impact of jets, </w:t>
      </w:r>
    </w:p>
    <w:p w:rsidR="001A3E76" w:rsidRDefault="00413C06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before="40" w:after="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turbomachinery.</w:t>
      </w:r>
    </w:p>
    <w:p w:rsidR="001A3E76" w:rsidRDefault="00413C0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SLOs covered: (a), (b), (e), (k)</w:t>
      </w:r>
    </w:p>
    <w:p w:rsidR="001A3E76" w:rsidRDefault="00413C0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Text Book:</w:t>
      </w:r>
    </w:p>
    <w:p w:rsidR="001A3E76" w:rsidRDefault="00413C0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T1. </w:t>
      </w:r>
      <w:r>
        <w:rPr>
          <w:sz w:val="24"/>
          <w:szCs w:val="24"/>
        </w:rPr>
        <w:tab/>
        <w:t>Modi, P.N. and Seth, S.M., Hydraulics and Fluid Mechanics, Standard Book House, 15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ed., 2009.</w:t>
      </w:r>
    </w:p>
    <w:p w:rsidR="001A3E76" w:rsidRDefault="001A3E76">
      <w:pPr>
        <w:spacing w:before="40" w:after="60"/>
        <w:ind w:left="720" w:hanging="720"/>
        <w:jc w:val="both"/>
        <w:rPr>
          <w:b/>
          <w:sz w:val="24"/>
          <w:szCs w:val="24"/>
        </w:rPr>
      </w:pPr>
    </w:p>
    <w:p w:rsidR="001A3E76" w:rsidRDefault="00413C06">
      <w:pPr>
        <w:spacing w:before="40" w:after="60"/>
        <w:ind w:left="720" w:hanging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Reference Books:</w:t>
      </w:r>
    </w:p>
    <w:p w:rsidR="001A3E76" w:rsidRDefault="00413C06">
      <w:pPr>
        <w:spacing w:before="40" w:after="60"/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R1.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Douglas J. F., </w:t>
      </w:r>
      <w:proofErr w:type="spellStart"/>
      <w:r>
        <w:rPr>
          <w:sz w:val="24"/>
          <w:szCs w:val="24"/>
        </w:rPr>
        <w:t>Gasiorek</w:t>
      </w:r>
      <w:proofErr w:type="spellEnd"/>
      <w:r>
        <w:rPr>
          <w:sz w:val="24"/>
          <w:szCs w:val="24"/>
        </w:rPr>
        <w:t xml:space="preserve"> J. M., </w:t>
      </w:r>
      <w:proofErr w:type="spellStart"/>
      <w:r>
        <w:rPr>
          <w:sz w:val="24"/>
          <w:szCs w:val="24"/>
        </w:rPr>
        <w:t>Swaffield</w:t>
      </w:r>
      <w:proofErr w:type="spellEnd"/>
      <w:r>
        <w:rPr>
          <w:sz w:val="24"/>
          <w:szCs w:val="24"/>
        </w:rPr>
        <w:t xml:space="preserve"> J. A.</w:t>
      </w:r>
      <w:proofErr w:type="gramStart"/>
      <w:r>
        <w:rPr>
          <w:sz w:val="24"/>
          <w:szCs w:val="24"/>
        </w:rPr>
        <w:t>,  and</w:t>
      </w:r>
      <w:proofErr w:type="gramEnd"/>
      <w:r>
        <w:rPr>
          <w:sz w:val="24"/>
          <w:szCs w:val="24"/>
        </w:rPr>
        <w:t xml:space="preserve"> Jack L.B., Fluid Mechanics, Pearson Education, Second Impression, 2009. </w:t>
      </w:r>
    </w:p>
    <w:p w:rsidR="001A3E76" w:rsidRDefault="00413C0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R2.</w:t>
      </w:r>
      <w:r>
        <w:rPr>
          <w:color w:val="000000"/>
          <w:sz w:val="24"/>
          <w:szCs w:val="24"/>
        </w:rPr>
        <w:tab/>
        <w:t>Fox, R.W. and McDonald, A.T., Introduction to Fluid Mechanics, John Wiley and Sons Inc., Singapore, Fifth Edition, 2001</w:t>
      </w:r>
    </w:p>
    <w:p w:rsidR="001A3E76" w:rsidRDefault="00413C06">
      <w:pPr>
        <w:spacing w:before="40" w:after="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R3.   </w:t>
      </w:r>
      <w:r>
        <w:rPr>
          <w:sz w:val="24"/>
          <w:szCs w:val="24"/>
        </w:rPr>
        <w:t xml:space="preserve">   Laboratory Manual of CE F312 Hydraulic Engineering</w:t>
      </w:r>
    </w:p>
    <w:p w:rsidR="001A3E76" w:rsidRDefault="00413C06">
      <w:pPr>
        <w:spacing w:before="40" w:after="60"/>
        <w:jc w:val="both"/>
        <w:rPr>
          <w:sz w:val="24"/>
          <w:szCs w:val="24"/>
          <w:highlight w:val="white"/>
        </w:rPr>
      </w:pPr>
      <w:r>
        <w:rPr>
          <w:sz w:val="24"/>
          <w:szCs w:val="24"/>
        </w:rPr>
        <w:t xml:space="preserve">R4.       </w:t>
      </w:r>
      <w:hyperlink r:id="rId7">
        <w:r>
          <w:rPr>
            <w:color w:val="000000"/>
            <w:sz w:val="24"/>
            <w:szCs w:val="24"/>
            <w:highlight w:val="white"/>
          </w:rPr>
          <w:t>https://nptel.ac.in/courses/112/104/112104118/</w:t>
        </w:r>
      </w:hyperlink>
      <w:r>
        <w:rPr>
          <w:sz w:val="24"/>
          <w:szCs w:val="24"/>
          <w:highlight w:val="white"/>
        </w:rPr>
        <w:t> </w:t>
      </w:r>
    </w:p>
    <w:p w:rsidR="001A3E76" w:rsidRDefault="00413C06">
      <w:pPr>
        <w:spacing w:before="40" w:after="6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R5.       </w:t>
      </w:r>
      <w:hyperlink r:id="rId8">
        <w:r>
          <w:rPr>
            <w:color w:val="000000"/>
            <w:sz w:val="24"/>
            <w:szCs w:val="24"/>
            <w:highlight w:val="white"/>
          </w:rPr>
          <w:t>ht</w:t>
        </w:r>
        <w:r>
          <w:rPr>
            <w:color w:val="000000"/>
            <w:sz w:val="24"/>
            <w:szCs w:val="24"/>
            <w:highlight w:val="white"/>
          </w:rPr>
          <w:t>tps://nptel.ac.in/courses/112/105/112105218/</w:t>
        </w:r>
      </w:hyperlink>
    </w:p>
    <w:p w:rsidR="001A3E76" w:rsidRDefault="00413C06">
      <w:pPr>
        <w:spacing w:before="40" w:after="60"/>
        <w:jc w:val="both"/>
        <w:rPr>
          <w:sz w:val="24"/>
          <w:szCs w:val="24"/>
          <w:highlight w:val="white"/>
        </w:rPr>
      </w:pPr>
      <w:r>
        <w:rPr>
          <w:sz w:val="24"/>
          <w:szCs w:val="24"/>
        </w:rPr>
        <w:lastRenderedPageBreak/>
        <w:t xml:space="preserve">R6.       </w:t>
      </w:r>
      <w:hyperlink r:id="rId9">
        <w:r>
          <w:rPr>
            <w:color w:val="000000"/>
            <w:sz w:val="24"/>
            <w:szCs w:val="24"/>
            <w:highlight w:val="white"/>
          </w:rPr>
          <w:t>https://nptel.ac.in/courses/112/105/112105269/</w:t>
        </w:r>
      </w:hyperlink>
    </w:p>
    <w:p w:rsidR="001A3E76" w:rsidRDefault="00413C06">
      <w:pPr>
        <w:spacing w:before="40" w:after="6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R7.       </w:t>
      </w:r>
      <w:hyperlink r:id="rId10">
        <w:r>
          <w:rPr>
            <w:color w:val="000000"/>
            <w:sz w:val="24"/>
            <w:szCs w:val="24"/>
            <w:highlight w:val="white"/>
          </w:rPr>
          <w:t>https://nptel.ac.in/courses/105/103/105103192/#</w:t>
        </w:r>
      </w:hyperlink>
      <w:r>
        <w:rPr>
          <w:sz w:val="24"/>
          <w:szCs w:val="24"/>
          <w:highlight w:val="white"/>
        </w:rPr>
        <w:t> </w:t>
      </w:r>
    </w:p>
    <w:p w:rsidR="001A3E76" w:rsidRDefault="00413C06">
      <w:pPr>
        <w:spacing w:before="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Course Plan</w:t>
      </w:r>
      <w:r>
        <w:rPr>
          <w:b/>
          <w:sz w:val="24"/>
          <w:szCs w:val="24"/>
        </w:rPr>
        <w:tab/>
        <w:t>:</w:t>
      </w:r>
    </w:p>
    <w:tbl>
      <w:tblPr>
        <w:tblStyle w:val="a"/>
        <w:tblW w:w="88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2"/>
        <w:gridCol w:w="2160"/>
        <w:gridCol w:w="1980"/>
        <w:gridCol w:w="1980"/>
        <w:gridCol w:w="1800"/>
      </w:tblGrid>
      <w:tr w:rsidR="001A3E76"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Lecture  No.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Objective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Topics to be covered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95" w:right="8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Chapter in the</w:t>
            </w:r>
          </w:p>
          <w:p w:rsidR="001A3E76" w:rsidRDefault="00413C06">
            <w:pPr>
              <w:spacing w:before="4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Text Book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SLO*</w:t>
            </w:r>
          </w:p>
        </w:tc>
      </w:tr>
      <w:tr w:rsidR="001A3E76"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A3E76" w:rsidRDefault="00413C06">
            <w:pPr>
              <w:spacing w:before="4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study the Introduction of Hydraulics and fluid mechanics. To establish a base and a perspective for the study of subject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Introduction, Fundamental definitions and concepts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pStyle w:val="Heading2"/>
            </w:pPr>
            <w:r>
              <w:t>T1 Chapter 1</w:t>
            </w:r>
          </w:p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 Chapter 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pStyle w:val="Heading2"/>
            </w:pPr>
            <w:r>
              <w:t xml:space="preserve">        (a)</w:t>
            </w:r>
          </w:p>
        </w:tc>
      </w:tr>
      <w:tr w:rsidR="001A3E76"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A3E76" w:rsidRDefault="00413C06">
            <w:pPr>
              <w:spacing w:before="4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3-7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study the behavior of real fluid flow in pipes and channels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 layer theory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pStyle w:val="Heading2"/>
            </w:pPr>
            <w:r>
              <w:t>T1 Chapter 12</w:t>
            </w:r>
          </w:p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Chapter 11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pStyle w:val="Heading2"/>
            </w:pPr>
            <w:r>
              <w:t>(a), (e)</w:t>
            </w:r>
          </w:p>
        </w:tc>
      </w:tr>
      <w:tr w:rsidR="001A3E76"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A3E76" w:rsidRDefault="00413C06">
            <w:pPr>
              <w:spacing w:before="4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8-12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study about the type of fluid flow in general and analysis of turbulent flow specifically 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Turbulent flow in pipes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 Chapte</w:t>
            </w:r>
            <w:r>
              <w:rPr>
                <w:sz w:val="24"/>
                <w:szCs w:val="24"/>
              </w:rPr>
              <w:t>r 14</w:t>
            </w:r>
          </w:p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Chapter 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(a), (e) </w:t>
            </w:r>
          </w:p>
        </w:tc>
      </w:tr>
      <w:tr w:rsidR="001A3E76"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A3E76" w:rsidRDefault="00413C06">
            <w:pPr>
              <w:spacing w:before="4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13-17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analyze pipe networks using Hardy Cross Method and Linear Graph Method; Water hammer, reservoir system, pipes, valves, fittings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through pipes and pipe systems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 Chapter 11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(a), (e), (k)</w:t>
            </w:r>
          </w:p>
        </w:tc>
      </w:tr>
      <w:tr w:rsidR="001A3E76"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A3E76" w:rsidRDefault="00413C06">
            <w:pPr>
              <w:spacing w:before="4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18-21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Analyze  uniform fluid flow in open channel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in open channels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 Chapter 15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(a), (e)</w:t>
            </w:r>
          </w:p>
        </w:tc>
      </w:tr>
      <w:tr w:rsidR="001A3E76"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A3E76" w:rsidRDefault="00413C06">
            <w:pPr>
              <w:spacing w:before="4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22-25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Analyze Non uniform fluid flow in open channel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Non-uniform flow in channels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 Chapter 16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(a), (e)</w:t>
            </w:r>
          </w:p>
        </w:tc>
      </w:tr>
      <w:tr w:rsidR="001A3E76"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A3E76" w:rsidRDefault="00413C06">
            <w:pPr>
              <w:spacing w:before="4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26-29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Analyze Fluid flow around submerged objects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Lift &amp; Drag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 Chapter 18</w:t>
            </w:r>
          </w:p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Chapter 12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(a), (e)</w:t>
            </w:r>
          </w:p>
        </w:tc>
      </w:tr>
      <w:tr w:rsidR="001A3E76"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A3E76" w:rsidRDefault="00413C06">
            <w:pPr>
              <w:spacing w:before="4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30-34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Analyze Impact of jets including jet impingement in moving Vanes and series of vanes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 of Jets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 Chapter 20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(a), (e)</w:t>
            </w:r>
          </w:p>
        </w:tc>
      </w:tr>
      <w:tr w:rsidR="001A3E76"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A3E76" w:rsidRDefault="00413C06">
            <w:pPr>
              <w:spacing w:before="4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35-38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study Turbo-machinery analysis,</w:t>
            </w:r>
            <w:r>
              <w:t xml:space="preserve"> </w:t>
            </w:r>
            <w:r>
              <w:rPr>
                <w:sz w:val="24"/>
                <w:szCs w:val="24"/>
              </w:rPr>
              <w:t xml:space="preserve">performance characteristics, </w:t>
            </w:r>
            <w:r>
              <w:rPr>
                <w:sz w:val="24"/>
                <w:szCs w:val="24"/>
              </w:rPr>
              <w:lastRenderedPageBreak/>
              <w:t xml:space="preserve">applications to fluid systems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Fluid machineries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 Chapter 21,22</w:t>
            </w:r>
          </w:p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Chapter 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(a), (e)</w:t>
            </w:r>
          </w:p>
        </w:tc>
      </w:tr>
      <w:tr w:rsidR="001A3E76"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A3E76" w:rsidRDefault="00413C06">
            <w:pPr>
              <w:spacing w:before="4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39-42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study the principles of reciprocating pumps and centrifugal pumps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Pumps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 Chapter 23, 24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(a), (e)</w:t>
            </w:r>
          </w:p>
        </w:tc>
      </w:tr>
      <w:tr w:rsidR="001A3E76"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A3E76" w:rsidRDefault="00413C06">
            <w:pPr>
              <w:spacing w:before="4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Differential equations, f</w:t>
            </w:r>
            <w:r>
              <w:rPr>
                <w:sz w:val="24"/>
                <w:szCs w:val="24"/>
              </w:rPr>
              <w:t>inite-difference method and grid generation, boundary conditions and initial conditions, applications of computational hydraulics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Overview of computational hydraulics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Supplementary notes by IC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spacing w:before="40" w:after="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(a), (e), (k)</w:t>
            </w:r>
          </w:p>
        </w:tc>
      </w:tr>
    </w:tbl>
    <w:p w:rsidR="001A3E76" w:rsidRDefault="00413C06">
      <w:pPr>
        <w:spacing w:before="6"/>
        <w:rPr>
          <w:b/>
        </w:rPr>
      </w:pPr>
      <w:r>
        <w:rPr>
          <w:b/>
        </w:rPr>
        <w:t>*Student Learning Outcomes (SLOs):</w:t>
      </w:r>
    </w:p>
    <w:p w:rsidR="001A3E76" w:rsidRDefault="00413C06">
      <w:r>
        <w:t>SLOs are outcomes (a) through (k) plus any additional outcomes that may be articulated by the program.</w:t>
      </w:r>
    </w:p>
    <w:p w:rsidR="001A3E76" w:rsidRDefault="00413C0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 ability to apply knowledge of mathematics, science and engineering</w:t>
      </w:r>
    </w:p>
    <w:p w:rsidR="001A3E76" w:rsidRDefault="00413C0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 ability to design and conduct experiments, as well as to analyze and interpret d</w:t>
      </w:r>
      <w:r>
        <w:t>ata</w:t>
      </w:r>
    </w:p>
    <w:p w:rsidR="001A3E76" w:rsidRDefault="00413C0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 ability to design a system, component, or process to meet desired needs within realistic constraints such as economic, environmental, social, political, ethical, health and safety, manufacturability, and sustainability</w:t>
      </w:r>
    </w:p>
    <w:p w:rsidR="001A3E76" w:rsidRDefault="00413C0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 ability to function on mult</w:t>
      </w:r>
      <w:r>
        <w:t>idisciplinary teams</w:t>
      </w:r>
    </w:p>
    <w:p w:rsidR="001A3E76" w:rsidRDefault="00413C0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 ability to identify, formulate, and solve engineering problems</w:t>
      </w:r>
    </w:p>
    <w:p w:rsidR="001A3E76" w:rsidRDefault="00413C0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 understanding of professional and ethical responsibility</w:t>
      </w:r>
    </w:p>
    <w:p w:rsidR="001A3E76" w:rsidRDefault="00413C0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an ability to communicate effectively </w:t>
      </w:r>
    </w:p>
    <w:p w:rsidR="001A3E76" w:rsidRDefault="00413C0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broad education necessary to understand the impact of engineering s</w:t>
      </w:r>
      <w:r>
        <w:t>olutions in a global, economic, environmental, and societal context</w:t>
      </w:r>
    </w:p>
    <w:p w:rsidR="001A3E76" w:rsidRDefault="00413C0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recognition of the need for, and an ability to engage in life-long learning</w:t>
      </w:r>
    </w:p>
    <w:p w:rsidR="001A3E76" w:rsidRDefault="00413C0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knowledge of contemporary issues</w:t>
      </w:r>
    </w:p>
    <w:p w:rsidR="001A3E76" w:rsidRDefault="00413C0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 ability to use the techniques, skills, and modern engineering tools necessary for engineering practice.</w:t>
      </w:r>
    </w:p>
    <w:p w:rsidR="001A3E76" w:rsidRDefault="001A3E76">
      <w:pPr>
        <w:jc w:val="both"/>
        <w:rPr>
          <w:sz w:val="24"/>
          <w:szCs w:val="24"/>
        </w:rPr>
      </w:pPr>
    </w:p>
    <w:p w:rsidR="001A3E76" w:rsidRDefault="00413C06">
      <w:p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Practical :</w:t>
      </w:r>
      <w:proofErr w:type="gramEnd"/>
    </w:p>
    <w:p w:rsidR="001A3E76" w:rsidRDefault="001A3E76">
      <w:pPr>
        <w:jc w:val="both"/>
        <w:rPr>
          <w:b/>
          <w:sz w:val="24"/>
          <w:szCs w:val="24"/>
        </w:rPr>
      </w:pPr>
    </w:p>
    <w:tbl>
      <w:tblPr>
        <w:tblStyle w:val="a0"/>
        <w:tblW w:w="9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5490"/>
        <w:gridCol w:w="1616"/>
        <w:gridCol w:w="1804"/>
      </w:tblGrid>
      <w:tr w:rsidR="001A3E76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 No.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Experiment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 Turns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Reference to Lab Manual </w:t>
            </w:r>
          </w:p>
        </w:tc>
      </w:tr>
      <w:tr w:rsidR="001A3E76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Darcy's Friction factor `f' of pipes of different diameter pipes (Darcy)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</w:t>
            </w:r>
          </w:p>
        </w:tc>
      </w:tr>
      <w:tr w:rsidR="001A3E76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Discharge through an orifice and a mouthpiece (OP/MP)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</w:pPr>
            <w:r>
              <w:rPr>
                <w:sz w:val="24"/>
                <w:szCs w:val="24"/>
              </w:rPr>
              <w:t>R6</w:t>
            </w:r>
          </w:p>
        </w:tc>
      </w:tr>
      <w:tr w:rsidR="001A3E76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Determination of Minor losses (Minor)/Bernoulli’s Theorem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</w:pPr>
            <w:r>
              <w:rPr>
                <w:sz w:val="24"/>
                <w:szCs w:val="24"/>
              </w:rPr>
              <w:t>R6</w:t>
            </w:r>
          </w:p>
        </w:tc>
      </w:tr>
      <w:tr w:rsidR="001A3E76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coefficient of discharge `C</w:t>
            </w:r>
            <w:r>
              <w:rPr>
                <w:sz w:val="24"/>
                <w:szCs w:val="24"/>
                <w:vertAlign w:val="subscript"/>
              </w:rPr>
              <w:t>d</w:t>
            </w:r>
            <w:r>
              <w:rPr>
                <w:sz w:val="24"/>
                <w:szCs w:val="24"/>
              </w:rPr>
              <w:t xml:space="preserve"> ' of the</w:t>
            </w:r>
            <w:r>
              <w:rPr>
                <w:sz w:val="24"/>
                <w:szCs w:val="24"/>
              </w:rPr>
              <w:t xml:space="preserve"> V notch and rectangular notch and to plot the calibration curve(Notches)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</w:pPr>
            <w:r>
              <w:rPr>
                <w:sz w:val="24"/>
                <w:szCs w:val="24"/>
              </w:rPr>
              <w:t>R6</w:t>
            </w:r>
          </w:p>
        </w:tc>
      </w:tr>
      <w:tr w:rsidR="001A3E76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and Efficiency of Francis Turbine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</w:pPr>
            <w:r>
              <w:rPr>
                <w:sz w:val="24"/>
                <w:szCs w:val="24"/>
              </w:rPr>
              <w:t>R6</w:t>
            </w:r>
          </w:p>
        </w:tc>
      </w:tr>
      <w:tr w:rsidR="001A3E76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Study of Impact of Jet (IJ)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</w:pPr>
            <w:r>
              <w:rPr>
                <w:sz w:val="24"/>
                <w:szCs w:val="24"/>
              </w:rPr>
              <w:t>R6</w:t>
            </w:r>
          </w:p>
        </w:tc>
      </w:tr>
      <w:tr w:rsidR="001A3E76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Study of Metacentric Height Apparatus (MH)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</w:pPr>
            <w:r>
              <w:rPr>
                <w:sz w:val="24"/>
                <w:szCs w:val="24"/>
              </w:rPr>
              <w:t>R6</w:t>
            </w:r>
          </w:p>
        </w:tc>
      </w:tr>
      <w:tr w:rsidR="001A3E76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Flow measurement using </w:t>
            </w:r>
            <w:proofErr w:type="spellStart"/>
            <w:r>
              <w:rPr>
                <w:sz w:val="24"/>
                <w:szCs w:val="24"/>
              </w:rPr>
              <w:t>Venturimeter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Orificemeter</w:t>
            </w:r>
            <w:proofErr w:type="spellEnd"/>
            <w:r>
              <w:rPr>
                <w:sz w:val="24"/>
                <w:szCs w:val="24"/>
              </w:rPr>
              <w:t xml:space="preserve"> (VM/OM)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</w:pPr>
            <w:r>
              <w:rPr>
                <w:sz w:val="24"/>
                <w:szCs w:val="24"/>
              </w:rPr>
              <w:t>R6</w:t>
            </w:r>
          </w:p>
        </w:tc>
      </w:tr>
      <w:tr w:rsidR="001A3E76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9.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Study of Reynolds Apparatus (Reynold)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</w:pPr>
            <w:r>
              <w:rPr>
                <w:sz w:val="24"/>
                <w:szCs w:val="24"/>
              </w:rPr>
              <w:t>R6</w:t>
            </w:r>
          </w:p>
        </w:tc>
      </w:tr>
      <w:tr w:rsidR="001A3E76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Boundary layer development on a flat plate (BLF)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</w:pPr>
            <w:r>
              <w:rPr>
                <w:sz w:val="24"/>
                <w:szCs w:val="24"/>
              </w:rPr>
              <w:t>R6</w:t>
            </w:r>
          </w:p>
        </w:tc>
      </w:tr>
      <w:tr w:rsidR="001A3E76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Drag and Lift of </w:t>
            </w:r>
            <w:proofErr w:type="spellStart"/>
            <w:r>
              <w:rPr>
                <w:sz w:val="24"/>
                <w:szCs w:val="24"/>
              </w:rPr>
              <w:t>Aerofoil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Aerofoil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</w:pPr>
            <w:r>
              <w:rPr>
                <w:sz w:val="24"/>
                <w:szCs w:val="24"/>
              </w:rPr>
              <w:t>R6</w:t>
            </w:r>
          </w:p>
        </w:tc>
      </w:tr>
      <w:tr w:rsidR="001A3E76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Study of formation of Hydraulic Jump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</w:pPr>
            <w:r>
              <w:rPr>
                <w:sz w:val="24"/>
                <w:szCs w:val="24"/>
              </w:rPr>
              <w:t>R6</w:t>
            </w:r>
          </w:p>
        </w:tc>
      </w:tr>
      <w:tr w:rsidR="001A3E76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Broad Crested Weir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</w:t>
            </w:r>
          </w:p>
        </w:tc>
      </w:tr>
    </w:tbl>
    <w:p w:rsidR="001A3E76" w:rsidRDefault="00413C06">
      <w:pPr>
        <w:spacing w:before="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 addition to the above mentioned SLOs, SLO (b) will be covered through laboratory experiments.</w:t>
      </w:r>
    </w:p>
    <w:p w:rsidR="001A3E76" w:rsidRDefault="00413C06">
      <w:pPr>
        <w:spacing w:before="40" w:after="60"/>
        <w:jc w:val="both"/>
        <w:rPr>
          <w:sz w:val="24"/>
          <w:szCs w:val="24"/>
        </w:rPr>
      </w:pPr>
      <w:r>
        <w:rPr>
          <w:b/>
          <w:sz w:val="24"/>
          <w:szCs w:val="24"/>
        </w:rPr>
        <w:t>Reading Assignment:</w:t>
      </w:r>
      <w:r>
        <w:rPr>
          <w:sz w:val="24"/>
          <w:szCs w:val="24"/>
        </w:rPr>
        <w:t xml:space="preserve"> First 8 Chapters of textbook.</w:t>
      </w:r>
    </w:p>
    <w:p w:rsidR="001A3E76" w:rsidRDefault="001A3E76">
      <w:pPr>
        <w:spacing w:before="40" w:after="60"/>
        <w:jc w:val="both"/>
        <w:rPr>
          <w:sz w:val="24"/>
          <w:szCs w:val="24"/>
        </w:rPr>
      </w:pPr>
    </w:p>
    <w:p w:rsidR="001A3E76" w:rsidRDefault="00413C0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Evaluation Scheme:</w:t>
      </w:r>
    </w:p>
    <w:tbl>
      <w:tblPr>
        <w:tblStyle w:val="a1"/>
        <w:tblW w:w="100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260"/>
        <w:gridCol w:w="1440"/>
        <w:gridCol w:w="2929"/>
        <w:gridCol w:w="41"/>
        <w:gridCol w:w="2569"/>
      </w:tblGrid>
      <w:tr w:rsidR="001A3E7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A3E76" w:rsidRDefault="00413C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 Component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A3E76" w:rsidRDefault="00413C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  <w:p w:rsidR="001A3E76" w:rsidRDefault="00413C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(Minutes)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A3E76" w:rsidRDefault="00413C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Weightage (%)</w:t>
            </w:r>
          </w:p>
        </w:tc>
        <w:tc>
          <w:tcPr>
            <w:tcW w:w="2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A3E76" w:rsidRDefault="00413C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Date &amp; Time </w:t>
            </w:r>
          </w:p>
        </w:tc>
        <w:tc>
          <w:tcPr>
            <w:tcW w:w="26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A3E76" w:rsidRDefault="00413C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Nature of Component</w:t>
            </w:r>
          </w:p>
        </w:tc>
      </w:tr>
      <w:tr w:rsidR="001A3E7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Mid-</w:t>
            </w:r>
            <w:proofErr w:type="spellStart"/>
            <w:r>
              <w:rPr>
                <w:sz w:val="24"/>
                <w:szCs w:val="24"/>
              </w:rPr>
              <w:t>sem</w:t>
            </w:r>
            <w:proofErr w:type="spellEnd"/>
            <w:r>
              <w:rPr>
                <w:sz w:val="24"/>
                <w:szCs w:val="24"/>
              </w:rPr>
              <w:t xml:space="preserve"> Examination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1A3E76">
            <w:pPr>
              <w:jc w:val="center"/>
              <w:rPr>
                <w:sz w:val="24"/>
                <w:szCs w:val="24"/>
              </w:rPr>
            </w:pPr>
          </w:p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Pr="00413C06" w:rsidRDefault="00CC746E">
            <w:pPr>
              <w:jc w:val="center"/>
              <w:rPr>
                <w:sz w:val="22"/>
                <w:szCs w:val="24"/>
              </w:rPr>
            </w:pPr>
            <w:r w:rsidRPr="00413C06">
              <w:rPr>
                <w:sz w:val="22"/>
              </w:rPr>
              <w:t>18/10/2021 3.30 - 5.00PM</w:t>
            </w:r>
          </w:p>
        </w:tc>
        <w:tc>
          <w:tcPr>
            <w:tcW w:w="26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Pr="00413C06" w:rsidRDefault="00413C06">
            <w:pPr>
              <w:jc w:val="center"/>
              <w:rPr>
                <w:sz w:val="22"/>
                <w:szCs w:val="24"/>
              </w:rPr>
            </w:pPr>
            <w:r w:rsidRPr="00413C06">
              <w:rPr>
                <w:sz w:val="22"/>
                <w:szCs w:val="24"/>
              </w:rPr>
              <w:t>Open book</w:t>
            </w:r>
          </w:p>
        </w:tc>
      </w:tr>
      <w:tr w:rsidR="001A3E76">
        <w:trPr>
          <w:trHeight w:val="555"/>
        </w:trPr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 home Assignments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A3E76" w:rsidRDefault="001A3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A3E76" w:rsidRPr="00413C06" w:rsidRDefault="00413C06">
            <w:pPr>
              <w:jc w:val="center"/>
              <w:rPr>
                <w:sz w:val="22"/>
                <w:szCs w:val="24"/>
              </w:rPr>
            </w:pPr>
            <w:r w:rsidRPr="00413C06">
              <w:rPr>
                <w:sz w:val="22"/>
                <w:szCs w:val="24"/>
              </w:rPr>
              <w:t xml:space="preserve">To be announced in the class from time to time </w:t>
            </w:r>
          </w:p>
        </w:tc>
        <w:tc>
          <w:tcPr>
            <w:tcW w:w="2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book</w:t>
            </w:r>
          </w:p>
        </w:tc>
      </w:tr>
      <w:tr w:rsidR="001A3E76">
        <w:trPr>
          <w:trHeight w:val="555"/>
        </w:trPr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Laboratory Records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A3E76" w:rsidRDefault="001A3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9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A3E76" w:rsidRPr="00413C06" w:rsidRDefault="00413C06">
            <w:pPr>
              <w:jc w:val="center"/>
              <w:rPr>
                <w:sz w:val="22"/>
                <w:szCs w:val="24"/>
              </w:rPr>
            </w:pPr>
            <w:r w:rsidRPr="00413C06">
              <w:rPr>
                <w:sz w:val="22"/>
                <w:szCs w:val="24"/>
              </w:rPr>
              <w:t xml:space="preserve">As per timetable </w:t>
            </w:r>
          </w:p>
        </w:tc>
        <w:tc>
          <w:tcPr>
            <w:tcW w:w="2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book</w:t>
            </w:r>
          </w:p>
        </w:tc>
      </w:tr>
      <w:tr w:rsidR="001A3E76">
        <w:trPr>
          <w:trHeight w:val="555"/>
        </w:trPr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Quiz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A3E76" w:rsidRDefault="001A3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9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A3E76" w:rsidRPr="00413C06" w:rsidRDefault="00413C06">
            <w:pPr>
              <w:jc w:val="center"/>
              <w:rPr>
                <w:sz w:val="22"/>
                <w:szCs w:val="24"/>
              </w:rPr>
            </w:pPr>
            <w:r w:rsidRPr="00413C06">
              <w:rPr>
                <w:sz w:val="22"/>
                <w:szCs w:val="24"/>
              </w:rPr>
              <w:t>To be announced in the class</w:t>
            </w:r>
          </w:p>
        </w:tc>
        <w:tc>
          <w:tcPr>
            <w:tcW w:w="2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book</w:t>
            </w:r>
          </w:p>
        </w:tc>
      </w:tr>
      <w:tr w:rsidR="001A3E76">
        <w:trPr>
          <w:trHeight w:val="555"/>
        </w:trPr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Comprehensive Examination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120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9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A3E76" w:rsidRPr="00413C06" w:rsidRDefault="00413C06">
            <w:pPr>
              <w:jc w:val="center"/>
              <w:rPr>
                <w:sz w:val="22"/>
                <w:szCs w:val="24"/>
              </w:rPr>
            </w:pPr>
            <w:r w:rsidRPr="00413C06">
              <w:rPr>
                <w:sz w:val="22"/>
                <w:szCs w:val="24"/>
              </w:rPr>
              <w:t>13/12 FN</w:t>
            </w:r>
          </w:p>
        </w:tc>
        <w:tc>
          <w:tcPr>
            <w:tcW w:w="2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A3E76" w:rsidRDefault="00413C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book</w:t>
            </w:r>
          </w:p>
        </w:tc>
      </w:tr>
    </w:tbl>
    <w:p w:rsidR="001A3E76" w:rsidRDefault="00413C06">
      <w:pPr>
        <w:spacing w:before="40" w:after="60"/>
        <w:jc w:val="both"/>
        <w:rPr>
          <w:sz w:val="24"/>
          <w:szCs w:val="24"/>
        </w:rPr>
      </w:pPr>
      <w:r>
        <w:rPr>
          <w:b/>
          <w:sz w:val="24"/>
          <w:szCs w:val="24"/>
        </w:rPr>
        <w:t>Chamber Consultation Hour:</w:t>
      </w:r>
      <w:r>
        <w:rPr>
          <w:sz w:val="24"/>
          <w:szCs w:val="24"/>
        </w:rPr>
        <w:t xml:space="preserve"> Friday (4 PM to 5 PM).</w:t>
      </w:r>
    </w:p>
    <w:p w:rsidR="001A3E76" w:rsidRDefault="00413C0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Make-up Policy: </w:t>
      </w:r>
    </w:p>
    <w:p w:rsidR="001A3E76" w:rsidRDefault="00413C06">
      <w:pPr>
        <w:tabs>
          <w:tab w:val="left" w:pos="7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Make-ups are not usually encouraged. Make-up will be granted only on genuine reasons. However, prior permission is a must. For medical cases, a certificate from the concerned physician of the Medical Centre must be produced. </w:t>
      </w:r>
    </w:p>
    <w:p w:rsidR="001A3E76" w:rsidRDefault="00413C06">
      <w:pPr>
        <w:spacing w:before="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Notices:</w:t>
      </w:r>
      <w:bookmarkStart w:id="2" w:name="_GoBack"/>
      <w:bookmarkEnd w:id="2"/>
    </w:p>
    <w:p w:rsidR="001A3E76" w:rsidRDefault="00413C0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0" w:after="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notices concernin</w:t>
      </w:r>
      <w:r>
        <w:rPr>
          <w:color w:val="000000"/>
          <w:sz w:val="24"/>
          <w:szCs w:val="24"/>
        </w:rPr>
        <w:t xml:space="preserve">g the course will be displayed on Google </w:t>
      </w:r>
      <w:r>
        <w:rPr>
          <w:sz w:val="24"/>
          <w:szCs w:val="24"/>
        </w:rPr>
        <w:t>classroom</w:t>
      </w:r>
      <w:r>
        <w:rPr>
          <w:color w:val="000000"/>
          <w:sz w:val="24"/>
          <w:szCs w:val="24"/>
        </w:rPr>
        <w:t xml:space="preserve">.                                   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1A3E76" w:rsidRDefault="00413C0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Academic Honesty and Integrity Policy:</w:t>
      </w:r>
      <w:r>
        <w:rPr>
          <w:color w:val="000000"/>
          <w:sz w:val="24"/>
          <w:szCs w:val="24"/>
        </w:rPr>
        <w:t xml:space="preserve"> Academic honesty and integrity are to be maintained by all the students throughout the semester and no type of academic dishonesty is acceptable.</w:t>
      </w:r>
    </w:p>
    <w:p w:rsidR="001A3E76" w:rsidRDefault="00413C06">
      <w:pPr>
        <w:ind w:left="648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Instructor-in-charge</w:t>
      </w:r>
    </w:p>
    <w:p w:rsidR="001A3E76" w:rsidRDefault="00413C06">
      <w:pPr>
        <w:ind w:left="64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CE F312</w:t>
      </w:r>
    </w:p>
    <w:p w:rsidR="001A3E76" w:rsidRDefault="00413C06">
      <w:pPr>
        <w:pStyle w:val="Heading4"/>
      </w:pPr>
      <w:r>
        <w:t xml:space="preserve">                                       </w:t>
      </w:r>
    </w:p>
    <w:p w:rsidR="001A3E76" w:rsidRDefault="001A3E76">
      <w:pPr>
        <w:pStyle w:val="Heading4"/>
      </w:pPr>
    </w:p>
    <w:p w:rsidR="001A3E76" w:rsidRDefault="001A3E76">
      <w:pPr>
        <w:pStyle w:val="Heading4"/>
      </w:pPr>
    </w:p>
    <w:p w:rsidR="001A3E76" w:rsidRDefault="001A3E76">
      <w:pPr>
        <w:pStyle w:val="Heading4"/>
      </w:pPr>
    </w:p>
    <w:p w:rsidR="001A3E76" w:rsidRDefault="001A3E76">
      <w:pPr>
        <w:pStyle w:val="Heading4"/>
      </w:pPr>
    </w:p>
    <w:p w:rsidR="001A3E76" w:rsidRDefault="001A3E76">
      <w:pPr>
        <w:pStyle w:val="Heading4"/>
      </w:pPr>
    </w:p>
    <w:sectPr w:rsidR="001A3E76">
      <w:pgSz w:w="11909" w:h="16834"/>
      <w:pgMar w:top="1152" w:right="1440" w:bottom="1152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955BF"/>
    <w:multiLevelType w:val="multilevel"/>
    <w:tmpl w:val="761C9A78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E76"/>
    <w:rsid w:val="001A3E76"/>
    <w:rsid w:val="00413C06"/>
    <w:rsid w:val="00CC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06C9"/>
  <w15:docId w15:val="{E946F0F0-EB99-493F-A05A-07B86591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A2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2D4A21"/>
    <w:pPr>
      <w:keepNext/>
      <w:jc w:val="right"/>
      <w:outlineLvl w:val="0"/>
    </w:pPr>
    <w:rPr>
      <w:rFonts w:ascii="Arial" w:hAnsi="Arial"/>
      <w:b/>
      <w:lang w:val="en-AU"/>
    </w:rPr>
  </w:style>
  <w:style w:type="paragraph" w:styleId="Heading2">
    <w:name w:val="heading 2"/>
    <w:basedOn w:val="Normal"/>
    <w:next w:val="Normal"/>
    <w:qFormat/>
    <w:rsid w:val="002D4A21"/>
    <w:pPr>
      <w:keepNext/>
      <w:suppressAutoHyphens/>
      <w:spacing w:before="40" w:after="60"/>
      <w:jc w:val="both"/>
      <w:outlineLvl w:val="1"/>
    </w:pPr>
    <w:rPr>
      <w:spacing w:val="-2"/>
      <w:sz w:val="24"/>
    </w:rPr>
  </w:style>
  <w:style w:type="paragraph" w:styleId="Heading3">
    <w:name w:val="heading 3"/>
    <w:basedOn w:val="Normal"/>
    <w:next w:val="Normal"/>
    <w:qFormat/>
    <w:rsid w:val="002D4A21"/>
    <w:pPr>
      <w:keepNext/>
      <w:suppressAutoHyphens/>
      <w:spacing w:before="40" w:after="60"/>
      <w:jc w:val="center"/>
      <w:outlineLvl w:val="2"/>
    </w:pPr>
    <w:rPr>
      <w:spacing w:val="-2"/>
      <w:sz w:val="24"/>
    </w:rPr>
  </w:style>
  <w:style w:type="paragraph" w:styleId="Heading4">
    <w:name w:val="heading 4"/>
    <w:basedOn w:val="Normal"/>
    <w:next w:val="Normal"/>
    <w:qFormat/>
    <w:rsid w:val="002D4A21"/>
    <w:pPr>
      <w:keepNext/>
      <w:suppressAutoHyphens/>
      <w:jc w:val="both"/>
      <w:outlineLvl w:val="3"/>
    </w:pPr>
    <w:rPr>
      <w:b/>
      <w:spacing w:val="-2"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OC1">
    <w:name w:val="toc 1"/>
    <w:basedOn w:val="Normal"/>
    <w:next w:val="Normal"/>
    <w:semiHidden/>
    <w:rsid w:val="002D4A21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2D4A21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2D4A21"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2D4A21"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2D4A21"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2D4A21"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2D4A21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2D4A21"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2D4A21"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2D4A21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2D4A21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2D4A21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2D4A21"/>
    <w:rPr>
      <w:sz w:val="24"/>
    </w:rPr>
  </w:style>
  <w:style w:type="character" w:customStyle="1" w:styleId="EquationCaption">
    <w:name w:val="_Equation Caption"/>
    <w:rsid w:val="002D4A21"/>
  </w:style>
  <w:style w:type="paragraph" w:styleId="BodyText2">
    <w:name w:val="Body Text 2"/>
    <w:basedOn w:val="Normal"/>
    <w:rsid w:val="002D4A21"/>
    <w:pPr>
      <w:suppressAutoHyphens/>
      <w:ind w:left="360" w:hanging="360"/>
      <w:jc w:val="both"/>
    </w:pPr>
    <w:rPr>
      <w:spacing w:val="-2"/>
      <w:sz w:val="24"/>
    </w:rPr>
  </w:style>
  <w:style w:type="paragraph" w:styleId="BodyText">
    <w:name w:val="Body Text"/>
    <w:basedOn w:val="Normal"/>
    <w:rsid w:val="002D4A21"/>
    <w:pPr>
      <w:suppressAutoHyphens/>
      <w:spacing w:before="40" w:after="60"/>
      <w:jc w:val="both"/>
    </w:pPr>
    <w:rPr>
      <w:spacing w:val="-2"/>
      <w:sz w:val="24"/>
    </w:rPr>
  </w:style>
  <w:style w:type="paragraph" w:styleId="Header">
    <w:name w:val="header"/>
    <w:basedOn w:val="Normal"/>
    <w:link w:val="HeaderChar"/>
    <w:rsid w:val="00757A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57A9E"/>
  </w:style>
  <w:style w:type="paragraph" w:styleId="Footer">
    <w:name w:val="footer"/>
    <w:basedOn w:val="Normal"/>
    <w:link w:val="FooterChar"/>
    <w:rsid w:val="00757A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57A9E"/>
  </w:style>
  <w:style w:type="paragraph" w:styleId="ListParagraph">
    <w:name w:val="List Paragraph"/>
    <w:basedOn w:val="Normal"/>
    <w:uiPriority w:val="34"/>
    <w:qFormat/>
    <w:rsid w:val="008B449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E79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E7936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0B61B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61BF"/>
  </w:style>
  <w:style w:type="character" w:styleId="Hyperlink">
    <w:name w:val="Hyperlink"/>
    <w:basedOn w:val="DefaultParagraphFont"/>
    <w:uiPriority w:val="99"/>
    <w:unhideWhenUsed/>
    <w:rsid w:val="0042471D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6546E8"/>
    <w:pPr>
      <w:widowControl w:val="0"/>
      <w:overflowPunct/>
      <w:adjustRightInd/>
      <w:ind w:left="107"/>
      <w:textAlignment w:val="auto"/>
    </w:pPr>
    <w:rPr>
      <w:sz w:val="22"/>
      <w:szCs w:val="22"/>
      <w:lang w:bidi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2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tel.ac.in/courses/112/105/112105218/" TargetMode="External"/><Relationship Id="rId3" Type="http://schemas.openxmlformats.org/officeDocument/2006/relationships/styles" Target="styles.xml"/><Relationship Id="rId7" Type="http://schemas.openxmlformats.org/officeDocument/2006/relationships/hyperlink" Target="https://nptel.ac.in/courses/112/104/112104118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ptel.ac.in/courses/105/103/10510319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ptel.ac.in/courses/112/105/11210526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A7FmLNS26UILci1xGPCB4+Byfw==">AMUW2mU5U+cuvQkZwFb6w4kf/WaBSuKG9Mon8Yd6nx92PMiY5pqeViLWMkuYzi4MxXBFNa+Zg9RixPVnQljsiCFEI7kev1HiQHQDMYk2W9w5/L7XqWrInjoimDWYBjYdwms8s3WJUeSJkrqJPeo5jnx9QhyDASru6NRWUt1JdoT9lcSLXjajEOQ=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1158</Words>
  <Characters>6604</Characters>
  <Application>Microsoft Office Word</Application>
  <DocSecurity>0</DocSecurity>
  <Lines>55</Lines>
  <Paragraphs>15</Paragraphs>
  <ScaleCrop>false</ScaleCrop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bsj</dc:creator>
  <cp:lastModifiedBy>Administrator</cp:lastModifiedBy>
  <cp:revision>4</cp:revision>
  <dcterms:created xsi:type="dcterms:W3CDTF">2021-06-01T12:49:00Z</dcterms:created>
  <dcterms:modified xsi:type="dcterms:W3CDTF">2021-08-17T10:18:00Z</dcterms:modified>
</cp:coreProperties>
</file>