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091" w:rsidRDefault="00DF171C">
      <w:pPr>
        <w:pBdr>
          <w:top w:val="nil"/>
          <w:left w:val="nil"/>
          <w:bottom w:val="nil"/>
          <w:right w:val="nil"/>
          <w:between w:val="nil"/>
        </w:pBdr>
        <w:jc w:val="center"/>
        <w:rPr>
          <w:b/>
          <w:color w:val="000000"/>
        </w:rPr>
      </w:pPr>
      <w:r>
        <w:rPr>
          <w:b/>
          <w:noProof/>
          <w:color w:val="000000"/>
          <w:lang w:val="en-IN"/>
        </w:rPr>
        <w:drawing>
          <wp:inline distT="0" distB="0" distL="0" distR="0">
            <wp:extent cx="4923155" cy="1020445"/>
            <wp:effectExtent l="0" t="0" r="0" b="0"/>
            <wp:docPr id="1073741827"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3155" cy="1020445"/>
                    </a:xfrm>
                    <a:prstGeom prst="rect">
                      <a:avLst/>
                    </a:prstGeom>
                    <a:ln/>
                  </pic:spPr>
                </pic:pic>
              </a:graphicData>
            </a:graphic>
          </wp:inline>
        </w:drawing>
      </w:r>
    </w:p>
    <w:p w:rsidR="00127091" w:rsidRDefault="00DF171C">
      <w:pPr>
        <w:jc w:val="center"/>
        <w:rPr>
          <w:b/>
        </w:rPr>
      </w:pPr>
      <w:r>
        <w:rPr>
          <w:b/>
        </w:rPr>
        <w:t>ACADEMIC – GRADUATE STUDIES AND RESEARCH DIVISION</w:t>
      </w:r>
    </w:p>
    <w:p w:rsidR="00127091" w:rsidRDefault="00DF171C">
      <w:pPr>
        <w:jc w:val="center"/>
        <w:rPr>
          <w:sz w:val="20"/>
          <w:szCs w:val="20"/>
        </w:rPr>
      </w:pPr>
      <w:r>
        <w:rPr>
          <w:b/>
        </w:rPr>
        <w:t xml:space="preserve"> BIRLA INSTITUTE OF TECHNOLOGY AND SCIENCE, PILANI-HYDERABAD CAMPUS</w:t>
      </w:r>
      <w:r>
        <w:rPr>
          <w:b/>
          <w:sz w:val="20"/>
          <w:szCs w:val="20"/>
        </w:rPr>
        <w:t xml:space="preserve">                   </w:t>
      </w:r>
    </w:p>
    <w:p w:rsidR="00127091" w:rsidRDefault="00C40EBA">
      <w:pPr>
        <w:jc w:val="center"/>
        <w:rPr>
          <w:sz w:val="20"/>
          <w:szCs w:val="20"/>
        </w:rPr>
      </w:pPr>
      <w:r>
        <w:rPr>
          <w:b/>
          <w:sz w:val="20"/>
          <w:szCs w:val="20"/>
        </w:rPr>
        <w:t xml:space="preserve">       </w:t>
      </w:r>
      <w:r w:rsidR="00DF171C">
        <w:rPr>
          <w:b/>
          <w:sz w:val="20"/>
          <w:szCs w:val="20"/>
        </w:rPr>
        <w:t xml:space="preserve">      FIRST SEMESTER 2021-2022</w:t>
      </w:r>
    </w:p>
    <w:p w:rsidR="00127091" w:rsidRDefault="00DF171C">
      <w:pPr>
        <w:jc w:val="center"/>
        <w:rPr>
          <w:sz w:val="20"/>
          <w:szCs w:val="20"/>
          <w:u w:val="single"/>
        </w:rPr>
      </w:pPr>
      <w:r>
        <w:rPr>
          <w:b/>
          <w:sz w:val="20"/>
          <w:szCs w:val="20"/>
        </w:rPr>
        <w:t xml:space="preserve">  </w:t>
      </w:r>
      <w:r>
        <w:rPr>
          <w:b/>
          <w:sz w:val="20"/>
          <w:szCs w:val="20"/>
        </w:rPr>
        <w:t xml:space="preserve">          </w:t>
      </w:r>
      <w:r>
        <w:rPr>
          <w:b/>
          <w:sz w:val="20"/>
          <w:szCs w:val="20"/>
          <w:u w:val="single"/>
        </w:rPr>
        <w:t>Course Handout Part II</w:t>
      </w:r>
    </w:p>
    <w:p w:rsidR="00127091" w:rsidRDefault="00DF171C">
      <w:pPr>
        <w:jc w:val="right"/>
        <w:rPr>
          <w:sz w:val="20"/>
          <w:szCs w:val="20"/>
        </w:rPr>
      </w:pPr>
      <w:r>
        <w:rPr>
          <w:sz w:val="20"/>
          <w:szCs w:val="20"/>
        </w:rPr>
        <w:t xml:space="preserve">                                               </w:t>
      </w:r>
      <w:r>
        <w:rPr>
          <w:b/>
          <w:sz w:val="20"/>
          <w:szCs w:val="20"/>
        </w:rPr>
        <w:t>Date:</w:t>
      </w:r>
      <w:r>
        <w:rPr>
          <w:sz w:val="20"/>
          <w:szCs w:val="20"/>
        </w:rPr>
        <w:t xml:space="preserve"> </w:t>
      </w:r>
      <w:r>
        <w:rPr>
          <w:b/>
          <w:sz w:val="20"/>
          <w:szCs w:val="20"/>
        </w:rPr>
        <w:t>12/08/2021</w:t>
      </w:r>
    </w:p>
    <w:p w:rsidR="00127091" w:rsidRDefault="00127091">
      <w:pPr>
        <w:pBdr>
          <w:top w:val="nil"/>
          <w:left w:val="nil"/>
          <w:bottom w:val="nil"/>
          <w:right w:val="nil"/>
          <w:between w:val="nil"/>
        </w:pBdr>
        <w:jc w:val="right"/>
        <w:rPr>
          <w:b/>
        </w:rPr>
      </w:pPr>
    </w:p>
    <w:p w:rsidR="00127091" w:rsidRDefault="00DF171C">
      <w:pPr>
        <w:pBdr>
          <w:top w:val="nil"/>
          <w:left w:val="nil"/>
          <w:bottom w:val="nil"/>
          <w:right w:val="nil"/>
          <w:between w:val="nil"/>
        </w:pBdr>
        <w:spacing w:after="240"/>
        <w:jc w:val="both"/>
        <w:rPr>
          <w:color w:val="000000"/>
        </w:rPr>
      </w:pPr>
      <w:r>
        <w:rPr>
          <w:color w:val="000000"/>
        </w:rPr>
        <w:t>In addition to part I (General Handout for all courses appended to the time table) this portion gives further specific details regarding the course.</w:t>
      </w:r>
    </w:p>
    <w:p w:rsidR="00127091" w:rsidRDefault="00DF171C">
      <w:pPr>
        <w:pBdr>
          <w:top w:val="nil"/>
          <w:left w:val="nil"/>
          <w:bottom w:val="nil"/>
          <w:right w:val="nil"/>
          <w:between w:val="nil"/>
        </w:pBdr>
        <w:rPr>
          <w:b/>
          <w:color w:val="000000"/>
        </w:rPr>
      </w:pPr>
      <w:r>
        <w:rPr>
          <w:i/>
          <w:color w:val="000000"/>
        </w:rPr>
        <w:t>Course No.</w:t>
      </w:r>
      <w:r>
        <w:rPr>
          <w:i/>
          <w:color w:val="000000"/>
        </w:rPr>
        <w:tab/>
      </w:r>
      <w:r>
        <w:rPr>
          <w:b/>
          <w:color w:val="000000"/>
        </w:rPr>
        <w:tab/>
      </w:r>
      <w:r>
        <w:rPr>
          <w:b/>
          <w:color w:val="000000"/>
        </w:rPr>
        <w:tab/>
        <w:t>: CE G551</w:t>
      </w:r>
    </w:p>
    <w:p w:rsidR="00127091" w:rsidRDefault="00DF171C">
      <w:pPr>
        <w:pBdr>
          <w:top w:val="nil"/>
          <w:left w:val="nil"/>
          <w:bottom w:val="nil"/>
          <w:right w:val="nil"/>
          <w:between w:val="nil"/>
        </w:pBdr>
        <w:rPr>
          <w:b/>
          <w:color w:val="000000"/>
        </w:rPr>
      </w:pPr>
      <w:r>
        <w:rPr>
          <w:i/>
          <w:color w:val="000000"/>
        </w:rPr>
        <w:t>Course Title</w:t>
      </w:r>
      <w:r>
        <w:rPr>
          <w:i/>
          <w:color w:val="000000"/>
        </w:rPr>
        <w:tab/>
      </w:r>
      <w:r>
        <w:rPr>
          <w:b/>
          <w:color w:val="000000"/>
        </w:rPr>
        <w:tab/>
      </w:r>
      <w:r>
        <w:rPr>
          <w:b/>
          <w:color w:val="000000"/>
        </w:rPr>
        <w:tab/>
      </w:r>
      <w:r>
        <w:rPr>
          <w:b/>
          <w:color w:val="000000"/>
        </w:rPr>
        <w:t>: Dynamics of Structures</w:t>
      </w:r>
    </w:p>
    <w:p w:rsidR="00127091" w:rsidRDefault="00DF171C">
      <w:pPr>
        <w:pBdr>
          <w:top w:val="nil"/>
          <w:left w:val="nil"/>
          <w:bottom w:val="nil"/>
          <w:right w:val="nil"/>
          <w:between w:val="nil"/>
        </w:pBdr>
        <w:rPr>
          <w:b/>
          <w:color w:val="000000"/>
        </w:rPr>
      </w:pPr>
      <w:r>
        <w:rPr>
          <w:i/>
          <w:color w:val="000000"/>
        </w:rPr>
        <w:t>Instructor-in-charge</w:t>
      </w:r>
      <w:r>
        <w:rPr>
          <w:i/>
          <w:color w:val="000000"/>
        </w:rPr>
        <w:tab/>
      </w:r>
      <w:r>
        <w:rPr>
          <w:b/>
          <w:color w:val="000000"/>
        </w:rPr>
        <w:tab/>
        <w:t>: Dr. Mohan S C</w:t>
      </w:r>
    </w:p>
    <w:p w:rsidR="00127091" w:rsidRDefault="00127091">
      <w:pPr>
        <w:pBdr>
          <w:top w:val="nil"/>
          <w:left w:val="nil"/>
          <w:bottom w:val="nil"/>
          <w:right w:val="nil"/>
          <w:between w:val="nil"/>
        </w:pBdr>
        <w:rPr>
          <w:b/>
          <w:color w:val="000000"/>
        </w:rPr>
      </w:pPr>
    </w:p>
    <w:p w:rsidR="00C40EBA" w:rsidRDefault="00C40EBA" w:rsidP="00C40EBA">
      <w:pPr>
        <w:pBdr>
          <w:top w:val="nil"/>
          <w:left w:val="nil"/>
          <w:bottom w:val="nil"/>
          <w:right w:val="nil"/>
          <w:between w:val="nil"/>
        </w:pBdr>
        <w:jc w:val="both"/>
        <w:rPr>
          <w:b/>
          <w:color w:val="000000"/>
        </w:rPr>
      </w:pPr>
      <w:r>
        <w:rPr>
          <w:b/>
          <w:color w:val="000000"/>
        </w:rPr>
        <w:t xml:space="preserve">Description :  </w:t>
      </w:r>
      <w:r>
        <w:t>F</w:t>
      </w:r>
      <w:r w:rsidRPr="00C40EBA">
        <w:rPr>
          <w:color w:val="000000"/>
        </w:rPr>
        <w:t xml:space="preserve">ree and forced Vibration Analysis of SDOF system, Response to general dynamic loadings, Numerical evaluation of dynamic response, Effect of damping; Free and forced vibration of </w:t>
      </w:r>
      <w:proofErr w:type="spellStart"/>
      <w:r w:rsidRPr="00C40EBA">
        <w:rPr>
          <w:color w:val="000000"/>
        </w:rPr>
        <w:t>undamped</w:t>
      </w:r>
      <w:proofErr w:type="spellEnd"/>
      <w:r w:rsidRPr="00C40EBA">
        <w:rPr>
          <w:color w:val="000000"/>
        </w:rPr>
        <w:t xml:space="preserve"> and damped multi degree of freedom systems; Modeling for multi degree of freedom systems; Equation of motions, Evaluation of natural frequencies and mode shapes, orthogonality conditions, Modal analysis and modal combination rules, Numerical evaluation of dynamic response for multi degree of freedom, time history analysis; support excited vibration, analysis of non-linear systems, Free and forced vibration analysis of continuous systems, Random vibrations, Stochastic response; Vibration isolation, vibration absorber and tuned mass damper; Evaluation of wind, blast, wave loading and other dynamic forces on structure; Modeling and dynamic analysis of buildings, bridges, water tank, liquid storage tanks, stack like structure, machine foundations </w:t>
      </w:r>
      <w:proofErr w:type="spellStart"/>
      <w:r w:rsidRPr="00C40EBA">
        <w:rPr>
          <w:color w:val="000000"/>
        </w:rPr>
        <w:t>etc</w:t>
      </w:r>
      <w:proofErr w:type="spellEnd"/>
    </w:p>
    <w:p w:rsidR="00C40EBA" w:rsidRDefault="00C40EBA">
      <w:pPr>
        <w:pBdr>
          <w:top w:val="nil"/>
          <w:left w:val="nil"/>
          <w:bottom w:val="nil"/>
          <w:right w:val="nil"/>
          <w:between w:val="nil"/>
        </w:pBdr>
        <w:rPr>
          <w:b/>
          <w:color w:val="000000"/>
        </w:rPr>
      </w:pPr>
    </w:p>
    <w:p w:rsidR="00127091" w:rsidRDefault="00DF171C">
      <w:pPr>
        <w:pBdr>
          <w:top w:val="nil"/>
          <w:left w:val="nil"/>
          <w:bottom w:val="nil"/>
          <w:right w:val="nil"/>
          <w:between w:val="nil"/>
        </w:pBdr>
        <w:spacing w:after="240"/>
        <w:rPr>
          <w:b/>
          <w:color w:val="000000"/>
        </w:rPr>
      </w:pPr>
      <w:r>
        <w:rPr>
          <w:b/>
          <w:color w:val="000000"/>
        </w:rPr>
        <w:t>Scope and Objective of the Course:</w:t>
      </w:r>
    </w:p>
    <w:p w:rsidR="00127091" w:rsidRDefault="00DF171C">
      <w:pPr>
        <w:pBdr>
          <w:top w:val="nil"/>
          <w:left w:val="nil"/>
          <w:bottom w:val="nil"/>
          <w:right w:val="nil"/>
          <w:between w:val="nil"/>
        </w:pBdr>
        <w:spacing w:after="240" w:line="360" w:lineRule="auto"/>
        <w:jc w:val="both"/>
        <w:rPr>
          <w:color w:val="000000"/>
        </w:rPr>
      </w:pPr>
      <w:r>
        <w:rPr>
          <w:b/>
          <w:color w:val="000000"/>
        </w:rPr>
        <w:t xml:space="preserve">Scope: </w:t>
      </w:r>
      <w:r>
        <w:rPr>
          <w:color w:val="000000"/>
        </w:rPr>
        <w:t>Natural phenomena and manmade events usually impose forces of time-dependent variability on various civil engineering structures and considerations of these are essential to design a structure resistant to dynamic forces. Hence, this course is focused on a</w:t>
      </w:r>
      <w:r>
        <w:rPr>
          <w:color w:val="000000"/>
        </w:rPr>
        <w:t xml:space="preserve">nalysis of </w:t>
      </w:r>
      <w:r>
        <w:t>structures subjected</w:t>
      </w:r>
      <w:r>
        <w:rPr>
          <w:color w:val="000000"/>
        </w:rPr>
        <w:t xml:space="preserve"> to dynamic loads such as earthquake, wind excitations.</w:t>
      </w:r>
    </w:p>
    <w:p w:rsidR="00127091" w:rsidRDefault="00DF171C">
      <w:pPr>
        <w:pBdr>
          <w:top w:val="nil"/>
          <w:left w:val="nil"/>
          <w:bottom w:val="nil"/>
          <w:right w:val="nil"/>
          <w:between w:val="nil"/>
        </w:pBdr>
        <w:spacing w:after="240"/>
        <w:jc w:val="both"/>
        <w:rPr>
          <w:color w:val="000000"/>
        </w:rPr>
      </w:pPr>
      <w:r>
        <w:rPr>
          <w:b/>
          <w:color w:val="000000"/>
        </w:rPr>
        <w:t xml:space="preserve">Learning Objectives: </w:t>
      </w:r>
      <w:r>
        <w:rPr>
          <w:color w:val="000000"/>
        </w:rPr>
        <w:t>After the successful completion of this course, the students should be able to:</w:t>
      </w:r>
    </w:p>
    <w:p w:rsidR="00127091" w:rsidRDefault="00DF171C">
      <w:pPr>
        <w:numPr>
          <w:ilvl w:val="0"/>
          <w:numId w:val="5"/>
        </w:numPr>
        <w:pBdr>
          <w:top w:val="nil"/>
          <w:left w:val="nil"/>
          <w:bottom w:val="nil"/>
          <w:right w:val="nil"/>
          <w:between w:val="nil"/>
        </w:pBdr>
        <w:spacing w:after="240"/>
        <w:jc w:val="both"/>
      </w:pPr>
      <w:r>
        <w:rPr>
          <w:color w:val="000000"/>
        </w:rPr>
        <w:t>Formulate equation of motion of Single and Multi-Degree of Freedom systems under free and forced vibrations.</w:t>
      </w:r>
    </w:p>
    <w:p w:rsidR="00127091" w:rsidRDefault="00DF171C">
      <w:pPr>
        <w:numPr>
          <w:ilvl w:val="0"/>
          <w:numId w:val="5"/>
        </w:numPr>
        <w:pBdr>
          <w:top w:val="nil"/>
          <w:left w:val="nil"/>
          <w:bottom w:val="nil"/>
          <w:right w:val="nil"/>
          <w:between w:val="nil"/>
        </w:pBdr>
        <w:spacing w:after="240"/>
        <w:jc w:val="both"/>
      </w:pPr>
      <w:r>
        <w:rPr>
          <w:color w:val="000000"/>
        </w:rPr>
        <w:t>Evaluating the response of Single and Multi-Degree of Freedom systems under free and forced vibration with and without damping.</w:t>
      </w:r>
    </w:p>
    <w:p w:rsidR="00127091" w:rsidRDefault="00DF171C">
      <w:pPr>
        <w:numPr>
          <w:ilvl w:val="0"/>
          <w:numId w:val="5"/>
        </w:numPr>
        <w:pBdr>
          <w:top w:val="nil"/>
          <w:left w:val="nil"/>
          <w:bottom w:val="nil"/>
          <w:right w:val="nil"/>
          <w:between w:val="nil"/>
        </w:pBdr>
        <w:spacing w:after="240"/>
        <w:jc w:val="both"/>
      </w:pPr>
      <w:r>
        <w:rPr>
          <w:color w:val="000000"/>
        </w:rPr>
        <w:lastRenderedPageBreak/>
        <w:t>Evaluating the resp</w:t>
      </w:r>
      <w:r>
        <w:rPr>
          <w:color w:val="000000"/>
        </w:rPr>
        <w:t>onse of Multi-Degree of Freedom systems using approximate and numerical methods</w:t>
      </w:r>
    </w:p>
    <w:p w:rsidR="00127091" w:rsidRDefault="00DF171C">
      <w:pPr>
        <w:numPr>
          <w:ilvl w:val="0"/>
          <w:numId w:val="5"/>
        </w:numPr>
        <w:pBdr>
          <w:top w:val="nil"/>
          <w:left w:val="nil"/>
          <w:bottom w:val="nil"/>
          <w:right w:val="nil"/>
          <w:between w:val="nil"/>
        </w:pBdr>
        <w:spacing w:after="240"/>
        <w:jc w:val="both"/>
      </w:pPr>
      <w:r>
        <w:rPr>
          <w:color w:val="000000"/>
        </w:rPr>
        <w:t>Analyze the structures subjected to dynamic loading using finite element method</w:t>
      </w:r>
    </w:p>
    <w:p w:rsidR="00127091" w:rsidRDefault="00DF171C">
      <w:pPr>
        <w:numPr>
          <w:ilvl w:val="0"/>
          <w:numId w:val="5"/>
        </w:numPr>
        <w:pBdr>
          <w:top w:val="nil"/>
          <w:left w:val="nil"/>
          <w:bottom w:val="nil"/>
          <w:right w:val="nil"/>
          <w:between w:val="nil"/>
        </w:pBdr>
        <w:spacing w:after="240"/>
        <w:jc w:val="both"/>
      </w:pPr>
      <w:r>
        <w:rPr>
          <w:color w:val="000000"/>
        </w:rPr>
        <w:t>Evaluate the lateral forces of a multi-storied building subjected to wind load.</w:t>
      </w:r>
    </w:p>
    <w:p w:rsidR="00127091" w:rsidRDefault="00DF171C">
      <w:pPr>
        <w:numPr>
          <w:ilvl w:val="0"/>
          <w:numId w:val="5"/>
        </w:numPr>
        <w:pBdr>
          <w:top w:val="nil"/>
          <w:left w:val="nil"/>
          <w:bottom w:val="nil"/>
          <w:right w:val="nil"/>
          <w:between w:val="nil"/>
        </w:pBdr>
        <w:spacing w:after="240"/>
        <w:jc w:val="both"/>
      </w:pPr>
      <w:r>
        <w:rPr>
          <w:color w:val="000000"/>
        </w:rPr>
        <w:t xml:space="preserve">Perform dynamic </w:t>
      </w:r>
      <w:r>
        <w:rPr>
          <w:color w:val="000000"/>
        </w:rPr>
        <w:t>analysis of structures in Frequency domain</w:t>
      </w:r>
    </w:p>
    <w:p w:rsidR="00127091" w:rsidRDefault="00DF171C" w:rsidP="00C34838">
      <w:pPr>
        <w:pBdr>
          <w:top w:val="nil"/>
          <w:left w:val="nil"/>
          <w:bottom w:val="nil"/>
          <w:right w:val="nil"/>
          <w:between w:val="nil"/>
        </w:pBdr>
        <w:spacing w:after="240" w:line="360" w:lineRule="auto"/>
        <w:jc w:val="both"/>
        <w:rPr>
          <w:color w:val="000000"/>
        </w:rPr>
      </w:pPr>
      <w:r>
        <w:rPr>
          <w:color w:val="000000"/>
        </w:rPr>
        <w:t xml:space="preserve">Student Learning Outcomes (SLOs) assessed in this course – </w:t>
      </w:r>
      <w:r>
        <w:rPr>
          <w:b/>
          <w:color w:val="000000"/>
        </w:rPr>
        <w:t>(a), (b), (e), (</w:t>
      </w:r>
      <w:proofErr w:type="spellStart"/>
      <w:r>
        <w:rPr>
          <w:b/>
          <w:color w:val="000000"/>
        </w:rPr>
        <w:t>i</w:t>
      </w:r>
      <w:proofErr w:type="spellEnd"/>
      <w:r>
        <w:rPr>
          <w:b/>
          <w:color w:val="000000"/>
        </w:rPr>
        <w:t xml:space="preserve">), (j), </w:t>
      </w:r>
      <w:r>
        <w:rPr>
          <w:color w:val="000000"/>
        </w:rPr>
        <w:t>and</w:t>
      </w:r>
      <w:r>
        <w:rPr>
          <w:b/>
          <w:color w:val="000000"/>
        </w:rPr>
        <w:t xml:space="preserve"> (k)</w:t>
      </w:r>
      <w:r>
        <w:rPr>
          <w:color w:val="000000"/>
        </w:rPr>
        <w:t xml:space="preserve">. </w:t>
      </w:r>
    </w:p>
    <w:p w:rsidR="00127091" w:rsidRDefault="00DF171C">
      <w:pPr>
        <w:pBdr>
          <w:top w:val="nil"/>
          <w:left w:val="nil"/>
          <w:bottom w:val="nil"/>
          <w:right w:val="nil"/>
          <w:between w:val="nil"/>
        </w:pBdr>
        <w:spacing w:after="240"/>
        <w:rPr>
          <w:b/>
          <w:color w:val="000000"/>
        </w:rPr>
      </w:pPr>
      <w:r>
        <w:rPr>
          <w:b/>
          <w:color w:val="000000"/>
        </w:rPr>
        <w:t>Text Book:</w:t>
      </w:r>
    </w:p>
    <w:p w:rsidR="00127091" w:rsidRDefault="00DF171C">
      <w:pPr>
        <w:numPr>
          <w:ilvl w:val="0"/>
          <w:numId w:val="1"/>
        </w:numPr>
        <w:pBdr>
          <w:top w:val="nil"/>
          <w:left w:val="nil"/>
          <w:bottom w:val="nil"/>
          <w:right w:val="nil"/>
          <w:between w:val="nil"/>
        </w:pBdr>
        <w:spacing w:after="240"/>
        <w:jc w:val="both"/>
      </w:pPr>
      <w:r>
        <w:rPr>
          <w:color w:val="000000"/>
        </w:rPr>
        <w:t>Chopra, Anil K. “Dynamics of Structures: Theory and applications to earthquake engineering”, Pearson Edu., 5</w:t>
      </w:r>
      <w:r>
        <w:rPr>
          <w:color w:val="000000"/>
          <w:vertAlign w:val="superscript"/>
        </w:rPr>
        <w:t>th</w:t>
      </w:r>
      <w:r>
        <w:rPr>
          <w:color w:val="000000"/>
        </w:rPr>
        <w:t xml:space="preserve"> edition, 2017.</w:t>
      </w:r>
    </w:p>
    <w:p w:rsidR="00127091" w:rsidRDefault="00DF171C">
      <w:pPr>
        <w:pBdr>
          <w:top w:val="nil"/>
          <w:left w:val="nil"/>
          <w:bottom w:val="nil"/>
          <w:right w:val="nil"/>
          <w:between w:val="nil"/>
        </w:pBdr>
        <w:spacing w:after="240"/>
        <w:rPr>
          <w:b/>
          <w:color w:val="000000"/>
        </w:rPr>
      </w:pPr>
      <w:r>
        <w:rPr>
          <w:b/>
          <w:color w:val="000000"/>
        </w:rPr>
        <w:t>Reference Books:</w:t>
      </w:r>
    </w:p>
    <w:p w:rsidR="00127091" w:rsidRDefault="00DF171C">
      <w:pPr>
        <w:numPr>
          <w:ilvl w:val="0"/>
          <w:numId w:val="2"/>
        </w:numPr>
        <w:pBdr>
          <w:top w:val="nil"/>
          <w:left w:val="nil"/>
          <w:bottom w:val="nil"/>
          <w:right w:val="nil"/>
          <w:between w:val="nil"/>
        </w:pBdr>
        <w:spacing w:after="240"/>
        <w:jc w:val="both"/>
      </w:pPr>
      <w:r>
        <w:rPr>
          <w:color w:val="000000"/>
        </w:rPr>
        <w:t xml:space="preserve">R.W. Clough and J. </w:t>
      </w:r>
      <w:proofErr w:type="spellStart"/>
      <w:r>
        <w:rPr>
          <w:color w:val="000000"/>
        </w:rPr>
        <w:t>Penzien</w:t>
      </w:r>
      <w:proofErr w:type="spellEnd"/>
      <w:r>
        <w:rPr>
          <w:color w:val="000000"/>
        </w:rPr>
        <w:t>, “Dynamics of Structures”, Third edition, McGraw Hill International edition, 2003.</w:t>
      </w:r>
    </w:p>
    <w:p w:rsidR="00127091" w:rsidRDefault="00DF171C">
      <w:pPr>
        <w:numPr>
          <w:ilvl w:val="0"/>
          <w:numId w:val="2"/>
        </w:numPr>
        <w:pBdr>
          <w:top w:val="nil"/>
          <w:left w:val="nil"/>
          <w:bottom w:val="nil"/>
          <w:right w:val="nil"/>
          <w:between w:val="nil"/>
        </w:pBdr>
        <w:spacing w:after="240"/>
        <w:jc w:val="both"/>
      </w:pPr>
      <w:r>
        <w:rPr>
          <w:color w:val="000000"/>
        </w:rPr>
        <w:t xml:space="preserve">M. </w:t>
      </w:r>
      <w:proofErr w:type="spellStart"/>
      <w:r>
        <w:rPr>
          <w:color w:val="000000"/>
        </w:rPr>
        <w:t>Mukhopadhyay</w:t>
      </w:r>
      <w:proofErr w:type="spellEnd"/>
      <w:r>
        <w:rPr>
          <w:color w:val="000000"/>
        </w:rPr>
        <w:t xml:space="preserve">, “Structural Dynamics: Vibrations &amp; Systems” </w:t>
      </w:r>
      <w:proofErr w:type="spellStart"/>
      <w:r>
        <w:rPr>
          <w:color w:val="000000"/>
        </w:rPr>
        <w:t>Ane’s</w:t>
      </w:r>
      <w:proofErr w:type="spellEnd"/>
      <w:r>
        <w:rPr>
          <w:color w:val="000000"/>
        </w:rPr>
        <w:t xml:space="preserve"> Student Edition,2010.</w:t>
      </w:r>
    </w:p>
    <w:p w:rsidR="00127091" w:rsidRDefault="00DF171C">
      <w:pPr>
        <w:numPr>
          <w:ilvl w:val="0"/>
          <w:numId w:val="2"/>
        </w:numPr>
        <w:pBdr>
          <w:top w:val="nil"/>
          <w:left w:val="nil"/>
          <w:bottom w:val="nil"/>
          <w:right w:val="nil"/>
          <w:between w:val="nil"/>
        </w:pBdr>
        <w:spacing w:after="240"/>
        <w:jc w:val="both"/>
      </w:pPr>
      <w:r>
        <w:rPr>
          <w:color w:val="000000"/>
        </w:rPr>
        <w:t xml:space="preserve">Patrick </w:t>
      </w:r>
      <w:proofErr w:type="spellStart"/>
      <w:r>
        <w:rPr>
          <w:color w:val="000000"/>
        </w:rPr>
        <w:t>Paultre</w:t>
      </w:r>
      <w:proofErr w:type="spellEnd"/>
      <w:r>
        <w:rPr>
          <w:color w:val="000000"/>
        </w:rPr>
        <w:t>.  “Dynamics of Structures” Wiley, Reprint 2013.</w:t>
      </w:r>
    </w:p>
    <w:p w:rsidR="00127091" w:rsidRDefault="00DF171C">
      <w:pPr>
        <w:numPr>
          <w:ilvl w:val="0"/>
          <w:numId w:val="2"/>
        </w:numPr>
        <w:pBdr>
          <w:top w:val="nil"/>
          <w:left w:val="nil"/>
          <w:bottom w:val="nil"/>
          <w:right w:val="nil"/>
          <w:between w:val="nil"/>
        </w:pBdr>
        <w:spacing w:after="240"/>
        <w:jc w:val="both"/>
      </w:pPr>
      <w:r>
        <w:rPr>
          <w:color w:val="000000"/>
        </w:rPr>
        <w:t>Mario Paz, Y H Kim “Structural Dynamics - Theory and Computation”, 6</w:t>
      </w:r>
      <w:r>
        <w:rPr>
          <w:color w:val="000000"/>
          <w:vertAlign w:val="superscript"/>
        </w:rPr>
        <w:t>th</w:t>
      </w:r>
      <w:r>
        <w:rPr>
          <w:color w:val="000000"/>
        </w:rPr>
        <w:t xml:space="preserve"> Edition 2019.</w:t>
      </w:r>
    </w:p>
    <w:p w:rsidR="00127091" w:rsidRDefault="00DF171C">
      <w:pPr>
        <w:numPr>
          <w:ilvl w:val="0"/>
          <w:numId w:val="2"/>
        </w:numPr>
        <w:pBdr>
          <w:top w:val="nil"/>
          <w:left w:val="nil"/>
          <w:bottom w:val="nil"/>
          <w:right w:val="nil"/>
          <w:between w:val="nil"/>
        </w:pBdr>
        <w:spacing w:after="240"/>
        <w:jc w:val="both"/>
      </w:pPr>
      <w:r>
        <w:rPr>
          <w:color w:val="000000"/>
        </w:rPr>
        <w:t xml:space="preserve">L. </w:t>
      </w:r>
      <w:proofErr w:type="spellStart"/>
      <w:r>
        <w:rPr>
          <w:color w:val="000000"/>
        </w:rPr>
        <w:t>Meirovitch</w:t>
      </w:r>
      <w:proofErr w:type="spellEnd"/>
      <w:r>
        <w:rPr>
          <w:color w:val="000000"/>
        </w:rPr>
        <w:t>, “El</w:t>
      </w:r>
      <w:r>
        <w:rPr>
          <w:color w:val="000000"/>
        </w:rPr>
        <w:t>ements of Vibration Analysis”, 2nd Ed., McGraw-Hill, 1986.</w:t>
      </w:r>
    </w:p>
    <w:p w:rsidR="00127091" w:rsidRDefault="00DF171C">
      <w:pPr>
        <w:numPr>
          <w:ilvl w:val="0"/>
          <w:numId w:val="2"/>
        </w:numPr>
        <w:pBdr>
          <w:top w:val="nil"/>
          <w:left w:val="nil"/>
          <w:bottom w:val="nil"/>
          <w:right w:val="nil"/>
          <w:between w:val="nil"/>
        </w:pBdr>
        <w:spacing w:after="240"/>
        <w:jc w:val="both"/>
      </w:pPr>
      <w:r>
        <w:rPr>
          <w:color w:val="000000"/>
        </w:rPr>
        <w:t>Daniel J. Inman, “Engineering Vibration”, Prentice Hall of India Ltd., 2001.</w:t>
      </w:r>
    </w:p>
    <w:p w:rsidR="00127091" w:rsidRDefault="00DF171C">
      <w:pPr>
        <w:numPr>
          <w:ilvl w:val="0"/>
          <w:numId w:val="2"/>
        </w:numPr>
        <w:pBdr>
          <w:top w:val="nil"/>
          <w:left w:val="nil"/>
          <w:bottom w:val="nil"/>
          <w:right w:val="nil"/>
          <w:between w:val="nil"/>
        </w:pBdr>
        <w:spacing w:after="240"/>
        <w:jc w:val="both"/>
      </w:pPr>
      <w:proofErr w:type="spellStart"/>
      <w:r>
        <w:rPr>
          <w:color w:val="000000"/>
        </w:rPr>
        <w:t>Singiresu</w:t>
      </w:r>
      <w:proofErr w:type="spellEnd"/>
      <w:r>
        <w:rPr>
          <w:color w:val="000000"/>
        </w:rPr>
        <w:t xml:space="preserve"> S. Rao, “Mechanical Vibrations” Pearson Education.2010.</w:t>
      </w:r>
    </w:p>
    <w:p w:rsidR="00127091" w:rsidRDefault="00DF171C">
      <w:pPr>
        <w:numPr>
          <w:ilvl w:val="0"/>
          <w:numId w:val="2"/>
        </w:numPr>
        <w:pBdr>
          <w:top w:val="nil"/>
          <w:left w:val="nil"/>
          <w:bottom w:val="nil"/>
          <w:right w:val="nil"/>
          <w:between w:val="nil"/>
        </w:pBdr>
        <w:spacing w:after="240"/>
        <w:jc w:val="both"/>
      </w:pPr>
      <w:r>
        <w:rPr>
          <w:color w:val="000000"/>
        </w:rPr>
        <w:t>N.C. Nigam, “Introduction to Random Vibration”, MIT Ca</w:t>
      </w:r>
      <w:r>
        <w:rPr>
          <w:color w:val="000000"/>
        </w:rPr>
        <w:t>mbridge, 1983.</w:t>
      </w:r>
    </w:p>
    <w:p w:rsidR="00127091" w:rsidRDefault="00DF171C">
      <w:pPr>
        <w:numPr>
          <w:ilvl w:val="0"/>
          <w:numId w:val="2"/>
        </w:numPr>
        <w:pBdr>
          <w:top w:val="nil"/>
          <w:left w:val="nil"/>
          <w:bottom w:val="nil"/>
          <w:right w:val="nil"/>
          <w:between w:val="nil"/>
        </w:pBdr>
        <w:spacing w:after="240"/>
        <w:jc w:val="both"/>
      </w:pPr>
      <w:r>
        <w:rPr>
          <w:color w:val="000000"/>
        </w:rPr>
        <w:t xml:space="preserve">E. </w:t>
      </w:r>
      <w:proofErr w:type="spellStart"/>
      <w:r>
        <w:rPr>
          <w:color w:val="000000"/>
        </w:rPr>
        <w:t>Siniu</w:t>
      </w:r>
      <w:proofErr w:type="spellEnd"/>
      <w:r>
        <w:rPr>
          <w:color w:val="000000"/>
        </w:rPr>
        <w:t xml:space="preserve"> and R.H. </w:t>
      </w:r>
      <w:proofErr w:type="spellStart"/>
      <w:r>
        <w:rPr>
          <w:color w:val="000000"/>
        </w:rPr>
        <w:t>Scanlan</w:t>
      </w:r>
      <w:proofErr w:type="spellEnd"/>
      <w:r>
        <w:rPr>
          <w:color w:val="000000"/>
        </w:rPr>
        <w:t xml:space="preserve">, “Wind effects on structures: fundamentals and applications to design”, John </w:t>
      </w:r>
      <w:proofErr w:type="spellStart"/>
      <w:r>
        <w:rPr>
          <w:color w:val="000000"/>
        </w:rPr>
        <w:t>wiley</w:t>
      </w:r>
      <w:proofErr w:type="spellEnd"/>
      <w:r>
        <w:rPr>
          <w:color w:val="000000"/>
        </w:rPr>
        <w:t xml:space="preserve"> and sons, 1997.</w:t>
      </w:r>
    </w:p>
    <w:p w:rsidR="00127091" w:rsidRDefault="00DF171C">
      <w:pPr>
        <w:numPr>
          <w:ilvl w:val="0"/>
          <w:numId w:val="2"/>
        </w:numPr>
        <w:pBdr>
          <w:top w:val="nil"/>
          <w:left w:val="nil"/>
          <w:bottom w:val="nil"/>
          <w:right w:val="nil"/>
          <w:between w:val="nil"/>
        </w:pBdr>
        <w:spacing w:after="240"/>
        <w:jc w:val="both"/>
      </w:pPr>
      <w:r>
        <w:rPr>
          <w:color w:val="000000"/>
        </w:rPr>
        <w:t xml:space="preserve">L. </w:t>
      </w:r>
      <w:proofErr w:type="spellStart"/>
      <w:r>
        <w:rPr>
          <w:color w:val="000000"/>
        </w:rPr>
        <w:t>Fryba</w:t>
      </w:r>
      <w:proofErr w:type="spellEnd"/>
      <w:r>
        <w:rPr>
          <w:color w:val="000000"/>
        </w:rPr>
        <w:t>, “Dynamics of Railway Bridges”, Thomas Telford, 1996.</w:t>
      </w:r>
    </w:p>
    <w:p w:rsidR="00127091" w:rsidRDefault="00DF171C">
      <w:pPr>
        <w:numPr>
          <w:ilvl w:val="0"/>
          <w:numId w:val="2"/>
        </w:numPr>
        <w:pBdr>
          <w:top w:val="nil"/>
          <w:left w:val="nil"/>
          <w:bottom w:val="nil"/>
          <w:right w:val="nil"/>
          <w:between w:val="nil"/>
        </w:pBdr>
        <w:spacing w:after="240"/>
        <w:jc w:val="both"/>
      </w:pPr>
      <w:proofErr w:type="spellStart"/>
      <w:proofErr w:type="gramStart"/>
      <w:r>
        <w:rPr>
          <w:color w:val="000000"/>
        </w:rPr>
        <w:t>P.Agarwal</w:t>
      </w:r>
      <w:proofErr w:type="spellEnd"/>
      <w:proofErr w:type="gramEnd"/>
      <w:r>
        <w:rPr>
          <w:color w:val="000000"/>
        </w:rPr>
        <w:t xml:space="preserve">, and M. </w:t>
      </w:r>
      <w:proofErr w:type="spellStart"/>
      <w:r>
        <w:rPr>
          <w:color w:val="000000"/>
        </w:rPr>
        <w:t>Shrikhande</w:t>
      </w:r>
      <w:proofErr w:type="spellEnd"/>
      <w:r>
        <w:rPr>
          <w:color w:val="000000"/>
        </w:rPr>
        <w:t>, “Earthquake resistant design of structures”, Prentice-Hall India.2006.</w:t>
      </w:r>
    </w:p>
    <w:p w:rsidR="00127091" w:rsidRDefault="00DF171C">
      <w:pPr>
        <w:numPr>
          <w:ilvl w:val="0"/>
          <w:numId w:val="3"/>
        </w:numPr>
        <w:pBdr>
          <w:top w:val="nil"/>
          <w:left w:val="nil"/>
          <w:bottom w:val="nil"/>
          <w:right w:val="nil"/>
          <w:between w:val="nil"/>
        </w:pBdr>
        <w:spacing w:after="240"/>
        <w:jc w:val="both"/>
      </w:pPr>
      <w:r>
        <w:rPr>
          <w:color w:val="000000"/>
        </w:rPr>
        <w:t>IS 875 (Part-III):2015-Design Loads (Other than Earthquake) for Buildings and Structures — Code of Practice Part 3 Wind Loads</w:t>
      </w:r>
    </w:p>
    <w:p w:rsidR="00127091" w:rsidRDefault="00DF171C">
      <w:pPr>
        <w:pBdr>
          <w:top w:val="nil"/>
          <w:left w:val="nil"/>
          <w:bottom w:val="nil"/>
          <w:right w:val="nil"/>
          <w:between w:val="nil"/>
        </w:pBdr>
        <w:rPr>
          <w:color w:val="000000"/>
        </w:rPr>
      </w:pPr>
      <w:r>
        <w:br w:type="page"/>
      </w:r>
    </w:p>
    <w:p w:rsidR="00127091" w:rsidRDefault="00DF171C">
      <w:pPr>
        <w:pBdr>
          <w:top w:val="nil"/>
          <w:left w:val="nil"/>
          <w:bottom w:val="nil"/>
          <w:right w:val="nil"/>
          <w:between w:val="nil"/>
        </w:pBdr>
        <w:spacing w:after="240"/>
        <w:rPr>
          <w:b/>
          <w:color w:val="000000"/>
        </w:rPr>
      </w:pPr>
      <w:r>
        <w:rPr>
          <w:b/>
          <w:color w:val="000000"/>
        </w:rPr>
        <w:lastRenderedPageBreak/>
        <w:t xml:space="preserve">Course Plan </w:t>
      </w:r>
    </w:p>
    <w:tbl>
      <w:tblPr>
        <w:tblStyle w:val="a"/>
        <w:tblW w:w="90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771"/>
        <w:gridCol w:w="2038"/>
        <w:gridCol w:w="782"/>
        <w:gridCol w:w="170"/>
        <w:gridCol w:w="3549"/>
        <w:gridCol w:w="785"/>
        <w:gridCol w:w="914"/>
      </w:tblGrid>
      <w:tr w:rsidR="00127091">
        <w:trPr>
          <w:trHeight w:val="600"/>
        </w:trPr>
        <w:tc>
          <w:tcPr>
            <w:tcW w:w="772"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127091" w:rsidRDefault="00DF171C">
            <w:pPr>
              <w:pBdr>
                <w:top w:val="nil"/>
                <w:left w:val="nil"/>
                <w:bottom w:val="nil"/>
                <w:right w:val="nil"/>
                <w:between w:val="nil"/>
              </w:pBdr>
              <w:spacing w:after="240"/>
              <w:jc w:val="center"/>
              <w:rPr>
                <w:color w:val="000000"/>
              </w:rPr>
            </w:pPr>
            <w:proofErr w:type="spellStart"/>
            <w:r>
              <w:rPr>
                <w:b/>
                <w:color w:val="000000"/>
              </w:rPr>
              <w:t>Lec</w:t>
            </w:r>
            <w:proofErr w:type="spellEnd"/>
            <w:r>
              <w:rPr>
                <w:b/>
                <w:color w:val="000000"/>
              </w:rPr>
              <w:t xml:space="preserve"> No.</w:t>
            </w:r>
          </w:p>
        </w:tc>
        <w:tc>
          <w:tcPr>
            <w:tcW w:w="2038"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127091" w:rsidRDefault="00DF171C">
            <w:pPr>
              <w:pBdr>
                <w:top w:val="nil"/>
                <w:left w:val="nil"/>
                <w:bottom w:val="nil"/>
                <w:right w:val="nil"/>
                <w:between w:val="nil"/>
              </w:pBdr>
              <w:spacing w:after="240"/>
              <w:jc w:val="center"/>
              <w:rPr>
                <w:color w:val="000000"/>
              </w:rPr>
            </w:pPr>
            <w:r>
              <w:rPr>
                <w:b/>
                <w:color w:val="000000"/>
              </w:rPr>
              <w:t>Learning Objective</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127091" w:rsidRDefault="00DF171C">
            <w:pPr>
              <w:pBdr>
                <w:top w:val="nil"/>
                <w:left w:val="nil"/>
                <w:bottom w:val="nil"/>
                <w:right w:val="nil"/>
                <w:between w:val="nil"/>
              </w:pBdr>
              <w:spacing w:after="240"/>
              <w:jc w:val="center"/>
              <w:rPr>
                <w:color w:val="000000"/>
              </w:rPr>
            </w:pPr>
            <w:r>
              <w:rPr>
                <w:b/>
                <w:color w:val="000000"/>
              </w:rPr>
              <w:t>Topics to be covered</w:t>
            </w:r>
          </w:p>
        </w:tc>
        <w:tc>
          <w:tcPr>
            <w:tcW w:w="785"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127091" w:rsidRDefault="00DF171C">
            <w:pPr>
              <w:pBdr>
                <w:top w:val="nil"/>
                <w:left w:val="nil"/>
                <w:bottom w:val="nil"/>
                <w:right w:val="nil"/>
                <w:between w:val="nil"/>
              </w:pBdr>
              <w:spacing w:after="240"/>
              <w:jc w:val="center"/>
              <w:rPr>
                <w:color w:val="000000"/>
              </w:rPr>
            </w:pPr>
            <w:r>
              <w:rPr>
                <w:b/>
                <w:color w:val="000000"/>
              </w:rPr>
              <w:t>TB/RB</w:t>
            </w:r>
          </w:p>
        </w:tc>
        <w:tc>
          <w:tcPr>
            <w:tcW w:w="914" w:type="dxa"/>
            <w:tcBorders>
              <w:top w:val="single" w:sz="4" w:space="0" w:color="000000"/>
              <w:left w:val="single" w:sz="4" w:space="0" w:color="000000"/>
              <w:bottom w:val="single" w:sz="4" w:space="0" w:color="000000"/>
              <w:right w:val="single" w:sz="4" w:space="0" w:color="000000"/>
            </w:tcBorders>
            <w:shd w:val="clear" w:color="auto" w:fill="E7E6E6"/>
            <w:tcMar>
              <w:top w:w="80" w:type="dxa"/>
              <w:left w:w="80" w:type="dxa"/>
              <w:bottom w:w="80" w:type="dxa"/>
              <w:right w:w="80" w:type="dxa"/>
            </w:tcMar>
            <w:vAlign w:val="center"/>
          </w:tcPr>
          <w:p w:rsidR="00127091" w:rsidRDefault="00DF171C">
            <w:pPr>
              <w:pBdr>
                <w:top w:val="nil"/>
                <w:left w:val="nil"/>
                <w:bottom w:val="nil"/>
                <w:right w:val="nil"/>
                <w:between w:val="nil"/>
              </w:pBdr>
              <w:spacing w:after="240"/>
              <w:jc w:val="center"/>
              <w:rPr>
                <w:color w:val="000000"/>
              </w:rPr>
            </w:pPr>
            <w:r>
              <w:rPr>
                <w:b/>
                <w:color w:val="000000"/>
              </w:rPr>
              <w:t>SLO*</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rPr>
                <w:color w:val="000000"/>
              </w:rPr>
            </w:pPr>
            <w:r>
              <w:rPr>
                <w:b/>
                <w:color w:val="000000"/>
              </w:rPr>
              <w:t>Introduction to Dynamics of Structures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15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1</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Study the fundamental concept of dynamics and develop an equation of motion for simple structures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 xml:space="preserve">Introduction and Scope of dynamic analysis of structures; origins of vibration theory and experiment; review of earlier concepts: </w:t>
            </w:r>
            <w:proofErr w:type="spellStart"/>
            <w:r>
              <w:rPr>
                <w:color w:val="000000"/>
              </w:rPr>
              <w:t>D’Alembert’s</w:t>
            </w:r>
            <w:proofErr w:type="spellEnd"/>
            <w:r>
              <w:rPr>
                <w:color w:val="000000"/>
              </w:rPr>
              <w:t xml:space="preserve"> principle, equations of motion.</w:t>
            </w:r>
          </w:p>
        </w:tc>
        <w:tc>
          <w:tcPr>
            <w:tcW w:w="78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Ch.1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w:t>
            </w:r>
          </w:p>
        </w:tc>
      </w:tr>
      <w:tr w:rsidR="00127091">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2-3</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127091">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Elements of a structural system: springs, mass; Springs in parallel and series; methods to formulate equations of motion: Newton’s equation of motion, natural frequency.</w:t>
            </w:r>
          </w:p>
        </w:tc>
        <w:tc>
          <w:tcPr>
            <w:tcW w:w="785"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pPr>
              <w:widowControl w:val="0"/>
              <w:pBdr>
                <w:top w:val="nil"/>
                <w:left w:val="nil"/>
                <w:bottom w:val="nil"/>
                <w:right w:val="nil"/>
                <w:between w:val="nil"/>
              </w:pBdr>
              <w:spacing w:line="276" w:lineRule="auto"/>
              <w:rPr>
                <w:color w:val="000000"/>
              </w:rPr>
            </w:pP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b/>
                <w:color w:val="000000"/>
              </w:rPr>
              <w:t>Single Degree of Freedom (SDOF) System (Discrete Mass Systems)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1107"/>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4-5</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Evaluate the displacement, velocity and acceleration response of SDOF system with and without damping under free and various forced vibrations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 xml:space="preserve">Free Vibration of </w:t>
            </w:r>
            <w:proofErr w:type="spellStart"/>
            <w:r>
              <w:rPr>
                <w:color w:val="000000"/>
              </w:rPr>
              <w:t>Undamped</w:t>
            </w:r>
            <w:proofErr w:type="spellEnd"/>
            <w:r>
              <w:rPr>
                <w:color w:val="000000"/>
              </w:rPr>
              <w:t xml:space="preserve"> (conservative) systems), Damping &amp; their types, Damping ratio, Damped (non-conservativ</w:t>
            </w:r>
            <w:r>
              <w:rPr>
                <w:color w:val="000000"/>
              </w:rPr>
              <w:t>e systems) free vibration,  Logarithmic Decay of Motion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Ch.2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1089"/>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6-8</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127091">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Forced vibration of conservative and non-conservative (dissipative or damped) systems under harmonic &amp; periodic loading, Dynamic  Response factor, Resonance</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Ch.3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126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9-11</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127091">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8520"/>
                <w:tab w:val="left" w:pos="8520"/>
                <w:tab w:val="left" w:pos="8520"/>
                <w:tab w:val="left" w:pos="8520"/>
                <w:tab w:val="left" w:pos="8520"/>
                <w:tab w:val="left" w:pos="8520"/>
                <w:tab w:val="left" w:pos="8520"/>
              </w:tabs>
              <w:jc w:val="both"/>
              <w:rPr>
                <w:color w:val="000000"/>
              </w:rPr>
            </w:pPr>
            <w:r>
              <w:rPr>
                <w:color w:val="000000"/>
              </w:rPr>
              <w:t>Forced vibration of conservative and dissipative systems under arbitrary dynamic loading like impulse, step, ramp, etc. Response of SDOF system under support excitation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Ch.4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(b), (e)</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b/>
                <w:color w:val="000000"/>
              </w:rPr>
              <w:t>Multi Degree of Freedom (MDOF) Systems (Discrete Mass Systems)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12-15</w:t>
            </w:r>
          </w:p>
        </w:tc>
        <w:tc>
          <w:tcPr>
            <w:tcW w:w="20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 xml:space="preserve">Formulate an equation of motion and evaluate displacement, velocity and acceleration response of MDOF system (with and without damping) </w:t>
            </w:r>
            <w:r>
              <w:rPr>
                <w:color w:val="000000"/>
              </w:rPr>
              <w:lastRenderedPageBreak/>
              <w:t>under free and forced vibrations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lastRenderedPageBreak/>
              <w:t xml:space="preserve">Equation of motion for MDOF, Natural frequencies, </w:t>
            </w:r>
            <w:proofErr w:type="spellStart"/>
            <w:r>
              <w:rPr>
                <w:color w:val="000000"/>
              </w:rPr>
              <w:t>Modeshapes</w:t>
            </w:r>
            <w:proofErr w:type="spellEnd"/>
            <w:r>
              <w:rPr>
                <w:color w:val="000000"/>
              </w:rPr>
              <w:t>, Damping matrix, Rayleigh damping, non-proportional damping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Ch.9-11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16-18</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127091">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Modal analysis of MDOF systems, orthogonality conditions, Free and forced vibration response of MDOF with and without damping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Ch.12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lastRenderedPageBreak/>
              <w:t>19-22</w:t>
            </w:r>
          </w:p>
        </w:tc>
        <w:tc>
          <w:tcPr>
            <w:tcW w:w="203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127091">
            <w:pPr>
              <w:widowControl w:val="0"/>
              <w:pBdr>
                <w:top w:val="nil"/>
                <w:left w:val="nil"/>
                <w:bottom w:val="nil"/>
                <w:right w:val="nil"/>
                <w:between w:val="nil"/>
              </w:pBdr>
              <w:spacing w:line="276" w:lineRule="auto"/>
              <w:rPr>
                <w:color w:val="000000"/>
              </w:rPr>
            </w:pP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Response history analysis under support excited vibration, Response spectrum analysis, modal combination rules using absolute sum, SRSS and CQC method.</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Ch.13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(b), (e)</w:t>
            </w:r>
          </w:p>
        </w:tc>
      </w:tr>
      <w:tr w:rsidR="00127091">
        <w:trPr>
          <w:trHeight w:val="24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lastRenderedPageBreak/>
              <w:t>23-26</w:t>
            </w:r>
          </w:p>
        </w:tc>
        <w:tc>
          <w:tcPr>
            <w:tcW w:w="2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Evaluate approximately the dynamic properties and response of MDOF system using approximate methods and numerical methods</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 xml:space="preserve">Approximate methods for obtaining natural frequencies and mode shapes; </w:t>
            </w:r>
            <w:proofErr w:type="spellStart"/>
            <w:r>
              <w:rPr>
                <w:color w:val="000000"/>
              </w:rPr>
              <w:t>Reyleigh</w:t>
            </w:r>
            <w:proofErr w:type="spellEnd"/>
            <w:r>
              <w:rPr>
                <w:color w:val="000000"/>
              </w:rPr>
              <w:t xml:space="preserve">-Ritz method; Time history analysis; Central Difference method, </w:t>
            </w:r>
            <w:proofErr w:type="spellStart"/>
            <w:r>
              <w:rPr>
                <w:color w:val="000000"/>
              </w:rPr>
              <w:t>Newmark</w:t>
            </w:r>
            <w:proofErr w:type="spellEnd"/>
            <w:r>
              <w:rPr>
                <w:color w:val="000000"/>
              </w:rPr>
              <w:t xml:space="preserve"> beta  (average and linear acceleration) method.</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Ch.14-15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b/>
                <w:color w:val="000000"/>
              </w:rPr>
              <w:t>Free Vibration of Continuous Mass Systems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18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27-29</w:t>
            </w:r>
          </w:p>
        </w:tc>
        <w:tc>
          <w:tcPr>
            <w:tcW w:w="2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Derive and solve the equation of motion for a continuous mass system subjected to free vibration</w:t>
            </w:r>
          </w:p>
        </w:tc>
        <w:tc>
          <w:tcPr>
            <w:tcW w:w="450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 xml:space="preserve">Equations of motion for continuous system; natural frequency and mode shapes of continuous system. </w:t>
            </w:r>
            <w:proofErr w:type="spellStart"/>
            <w:r>
              <w:rPr>
                <w:color w:val="000000"/>
              </w:rPr>
              <w:t>undamped</w:t>
            </w:r>
            <w:proofErr w:type="spellEnd"/>
            <w:r>
              <w:rPr>
                <w:color w:val="000000"/>
              </w:rPr>
              <w:t xml:space="preserve"> free vibration response of continuous system.</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Ch.16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b/>
                <w:color w:val="000000"/>
              </w:rPr>
              <w:t>Finite Element Modeling and Dynamic Analysis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30-32</w:t>
            </w:r>
          </w:p>
        </w:tc>
        <w:tc>
          <w:tcPr>
            <w:tcW w:w="299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Dynamic analysis of structures using Finite Element Method (FEM)</w:t>
            </w:r>
          </w:p>
        </w:tc>
        <w:tc>
          <w:tcPr>
            <w:tcW w:w="3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Modelling and Dynamic analysis of beam, plane frame, and multi-story building. Formulation of stiffness and mass matrices.</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Ch.17 TB, RB2</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(b), (e), (</w:t>
            </w:r>
            <w:proofErr w:type="spellStart"/>
            <w:r>
              <w:rPr>
                <w:b/>
                <w:color w:val="000000"/>
              </w:rPr>
              <w:t>i</w:t>
            </w:r>
            <w:proofErr w:type="spellEnd"/>
            <w:r>
              <w:rPr>
                <w:b/>
                <w:color w:val="000000"/>
              </w:rPr>
              <w:t>), (j), (k)</w:t>
            </w:r>
          </w:p>
        </w:tc>
      </w:tr>
      <w:tr w:rsidR="00127091">
        <w:trPr>
          <w:trHeight w:val="9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33-35</w:t>
            </w:r>
          </w:p>
        </w:tc>
        <w:tc>
          <w:tcPr>
            <w:tcW w:w="299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Analyze some of the vibration absorption / control techniques</w:t>
            </w:r>
          </w:p>
        </w:tc>
        <w:tc>
          <w:tcPr>
            <w:tcW w:w="3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Base isolation, tuned mass dampers etc.</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Ch.20 TB,</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b/>
                <w:color w:val="000000"/>
              </w:rPr>
              <w:t>Wind loads on structure</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9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36-40</w:t>
            </w:r>
          </w:p>
        </w:tc>
        <w:tc>
          <w:tcPr>
            <w:tcW w:w="2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Evaluating the wind loads on multi-story building using IS 875 (Part 3)</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Introduction, static and dynamic wind pressure, effect of terrain.</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Notes /   RB-3</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 (</w:t>
            </w:r>
            <w:proofErr w:type="spellStart"/>
            <w:r>
              <w:rPr>
                <w:b/>
                <w:color w:val="000000"/>
              </w:rPr>
              <w:t>i</w:t>
            </w:r>
            <w:proofErr w:type="spellEnd"/>
            <w:r>
              <w:rPr>
                <w:b/>
                <w:color w:val="000000"/>
              </w:rPr>
              <w:t>). (j), (k)</w:t>
            </w:r>
          </w:p>
        </w:tc>
      </w:tr>
      <w:tr w:rsidR="00127091">
        <w:trPr>
          <w:trHeight w:val="300"/>
        </w:trPr>
        <w:tc>
          <w:tcPr>
            <w:tcW w:w="8096"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b/>
                <w:color w:val="000000"/>
              </w:rPr>
              <w:t>Frequency Domain Analysis of  Structures</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127091"/>
        </w:tc>
      </w:tr>
      <w:tr w:rsidR="00127091">
        <w:trPr>
          <w:trHeight w:val="1200"/>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41-42</w:t>
            </w:r>
          </w:p>
        </w:tc>
        <w:tc>
          <w:tcPr>
            <w:tcW w:w="2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center"/>
              <w:rPr>
                <w:color w:val="000000"/>
              </w:rPr>
            </w:pPr>
            <w:r>
              <w:rPr>
                <w:color w:val="000000"/>
              </w:rPr>
              <w:t>Dynamic analysis of structures in Frequency domain</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27091" w:rsidRDefault="00DF171C">
            <w:pPr>
              <w:pBdr>
                <w:top w:val="nil"/>
                <w:left w:val="nil"/>
                <w:bottom w:val="nil"/>
                <w:right w:val="nil"/>
                <w:between w:val="nil"/>
              </w:pBdr>
              <w:jc w:val="both"/>
              <w:rPr>
                <w:color w:val="000000"/>
              </w:rPr>
            </w:pPr>
            <w:r>
              <w:rPr>
                <w:color w:val="000000"/>
              </w:rPr>
              <w:t>Equation of motion in Frequency domain, Response of Multi-degree systems in frequency domain, Applications.</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color w:val="000000"/>
              </w:rPr>
              <w:t>Notes /   RB-3</w:t>
            </w:r>
          </w:p>
        </w:tc>
        <w:tc>
          <w:tcPr>
            <w:tcW w:w="9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27091" w:rsidRDefault="00DF171C">
            <w:pPr>
              <w:pBdr>
                <w:top w:val="nil"/>
                <w:left w:val="nil"/>
                <w:bottom w:val="nil"/>
                <w:right w:val="nil"/>
                <w:between w:val="nil"/>
              </w:pBdr>
              <w:jc w:val="center"/>
              <w:rPr>
                <w:color w:val="000000"/>
              </w:rPr>
            </w:pPr>
            <w:r>
              <w:rPr>
                <w:b/>
                <w:color w:val="000000"/>
              </w:rPr>
              <w:t>(a), (e)</w:t>
            </w:r>
          </w:p>
        </w:tc>
      </w:tr>
    </w:tbl>
    <w:p w:rsidR="00127091" w:rsidRDefault="00127091">
      <w:pPr>
        <w:pBdr>
          <w:top w:val="nil"/>
          <w:left w:val="nil"/>
          <w:bottom w:val="nil"/>
          <w:right w:val="nil"/>
          <w:between w:val="nil"/>
        </w:pBdr>
        <w:rPr>
          <w:b/>
          <w:color w:val="000000"/>
        </w:rPr>
      </w:pPr>
    </w:p>
    <w:p w:rsidR="00127091" w:rsidRDefault="00127091">
      <w:pPr>
        <w:pBdr>
          <w:top w:val="nil"/>
          <w:left w:val="nil"/>
          <w:bottom w:val="nil"/>
          <w:right w:val="nil"/>
          <w:between w:val="nil"/>
        </w:pBdr>
        <w:rPr>
          <w:b/>
          <w:color w:val="000000"/>
        </w:rPr>
      </w:pPr>
    </w:p>
    <w:p w:rsidR="00127091" w:rsidRDefault="00127091">
      <w:pPr>
        <w:pBdr>
          <w:top w:val="nil"/>
          <w:left w:val="nil"/>
          <w:bottom w:val="nil"/>
          <w:right w:val="nil"/>
          <w:between w:val="nil"/>
        </w:pBdr>
        <w:rPr>
          <w:b/>
          <w:color w:val="000000"/>
        </w:rPr>
      </w:pPr>
    </w:p>
    <w:p w:rsidR="00127091" w:rsidRDefault="00DF171C">
      <w:pPr>
        <w:pBdr>
          <w:top w:val="nil"/>
          <w:left w:val="nil"/>
          <w:bottom w:val="nil"/>
          <w:right w:val="nil"/>
          <w:between w:val="nil"/>
        </w:pBdr>
        <w:rPr>
          <w:b/>
          <w:color w:val="000000"/>
        </w:rPr>
      </w:pPr>
      <w:r>
        <w:rPr>
          <w:b/>
          <w:color w:val="000000"/>
        </w:rPr>
        <w:lastRenderedPageBreak/>
        <w:t>*Student Learning Outcomes</w:t>
      </w:r>
    </w:p>
    <w:p w:rsidR="00127091" w:rsidRDefault="00DF171C">
      <w:pPr>
        <w:pBdr>
          <w:top w:val="nil"/>
          <w:left w:val="nil"/>
          <w:bottom w:val="nil"/>
          <w:right w:val="nil"/>
          <w:between w:val="nil"/>
        </w:pBdr>
        <w:jc w:val="both"/>
        <w:rPr>
          <w:color w:val="000000"/>
        </w:rPr>
      </w:pPr>
      <w:r>
        <w:rPr>
          <w:color w:val="000000"/>
        </w:rPr>
        <w:t>SLOs are outcomes (a) through (k) plus any additional outcomes that may be articulated by the program.</w:t>
      </w:r>
    </w:p>
    <w:p w:rsidR="00127091" w:rsidRDefault="00DF171C">
      <w:pPr>
        <w:widowControl w:val="0"/>
        <w:numPr>
          <w:ilvl w:val="0"/>
          <w:numId w:val="4"/>
        </w:numPr>
        <w:pBdr>
          <w:top w:val="nil"/>
          <w:left w:val="nil"/>
          <w:bottom w:val="nil"/>
          <w:right w:val="nil"/>
          <w:between w:val="nil"/>
        </w:pBdr>
        <w:jc w:val="both"/>
      </w:pPr>
      <w:r>
        <w:rPr>
          <w:color w:val="000000"/>
        </w:rPr>
        <w:t>an ability to apply knowledge of mathematics, science and engineering</w:t>
      </w:r>
    </w:p>
    <w:p w:rsidR="00127091" w:rsidRDefault="00DF171C">
      <w:pPr>
        <w:widowControl w:val="0"/>
        <w:numPr>
          <w:ilvl w:val="0"/>
          <w:numId w:val="4"/>
        </w:numPr>
        <w:pBdr>
          <w:top w:val="nil"/>
          <w:left w:val="nil"/>
          <w:bottom w:val="nil"/>
          <w:right w:val="nil"/>
          <w:between w:val="nil"/>
        </w:pBdr>
        <w:jc w:val="both"/>
      </w:pPr>
      <w:r>
        <w:rPr>
          <w:color w:val="000000"/>
        </w:rPr>
        <w:t>an ability to design and conduct experiments, as well as to analyze and interpret d</w:t>
      </w:r>
      <w:r>
        <w:rPr>
          <w:color w:val="000000"/>
        </w:rPr>
        <w:t>ata</w:t>
      </w:r>
    </w:p>
    <w:p w:rsidR="00127091" w:rsidRDefault="00DF171C">
      <w:pPr>
        <w:widowControl w:val="0"/>
        <w:numPr>
          <w:ilvl w:val="0"/>
          <w:numId w:val="4"/>
        </w:numPr>
        <w:pBdr>
          <w:top w:val="nil"/>
          <w:left w:val="nil"/>
          <w:bottom w:val="nil"/>
          <w:right w:val="nil"/>
          <w:between w:val="nil"/>
        </w:pBdr>
        <w:jc w:val="both"/>
      </w:pPr>
      <w:r>
        <w:rPr>
          <w:color w:val="000000"/>
        </w:rPr>
        <w:t>an ability to design a system, component, or process to meet desired needs within realistic constraints such as economic, environmental, social, political, ethical, health and safety, manufacturability, and sustainability</w:t>
      </w:r>
    </w:p>
    <w:p w:rsidR="00127091" w:rsidRDefault="00DF171C">
      <w:pPr>
        <w:widowControl w:val="0"/>
        <w:numPr>
          <w:ilvl w:val="0"/>
          <w:numId w:val="4"/>
        </w:numPr>
        <w:pBdr>
          <w:top w:val="nil"/>
          <w:left w:val="nil"/>
          <w:bottom w:val="nil"/>
          <w:right w:val="nil"/>
          <w:between w:val="nil"/>
        </w:pBdr>
        <w:jc w:val="both"/>
      </w:pPr>
      <w:r>
        <w:rPr>
          <w:color w:val="000000"/>
        </w:rPr>
        <w:t>an ability to function on mult</w:t>
      </w:r>
      <w:r>
        <w:rPr>
          <w:color w:val="000000"/>
        </w:rPr>
        <w:t>idisciplinary teams</w:t>
      </w:r>
    </w:p>
    <w:p w:rsidR="00127091" w:rsidRDefault="00DF171C">
      <w:pPr>
        <w:widowControl w:val="0"/>
        <w:numPr>
          <w:ilvl w:val="0"/>
          <w:numId w:val="4"/>
        </w:numPr>
        <w:pBdr>
          <w:top w:val="nil"/>
          <w:left w:val="nil"/>
          <w:bottom w:val="nil"/>
          <w:right w:val="nil"/>
          <w:between w:val="nil"/>
        </w:pBdr>
        <w:jc w:val="both"/>
      </w:pPr>
      <w:r>
        <w:rPr>
          <w:color w:val="000000"/>
        </w:rPr>
        <w:t>an ability to identify, formulate, and solve engineering problems</w:t>
      </w:r>
    </w:p>
    <w:p w:rsidR="00127091" w:rsidRDefault="00DF171C">
      <w:pPr>
        <w:widowControl w:val="0"/>
        <w:numPr>
          <w:ilvl w:val="0"/>
          <w:numId w:val="4"/>
        </w:numPr>
        <w:pBdr>
          <w:top w:val="nil"/>
          <w:left w:val="nil"/>
          <w:bottom w:val="nil"/>
          <w:right w:val="nil"/>
          <w:between w:val="nil"/>
        </w:pBdr>
        <w:jc w:val="both"/>
      </w:pPr>
      <w:r>
        <w:rPr>
          <w:color w:val="000000"/>
        </w:rPr>
        <w:t>an understanding of professional and ethical responsibility</w:t>
      </w:r>
    </w:p>
    <w:p w:rsidR="00127091" w:rsidRDefault="00DF171C">
      <w:pPr>
        <w:widowControl w:val="0"/>
        <w:numPr>
          <w:ilvl w:val="0"/>
          <w:numId w:val="4"/>
        </w:numPr>
        <w:pBdr>
          <w:top w:val="nil"/>
          <w:left w:val="nil"/>
          <w:bottom w:val="nil"/>
          <w:right w:val="nil"/>
          <w:between w:val="nil"/>
        </w:pBdr>
        <w:jc w:val="both"/>
      </w:pPr>
      <w:r>
        <w:rPr>
          <w:color w:val="000000"/>
        </w:rPr>
        <w:t xml:space="preserve">an ability to communicate effectively </w:t>
      </w:r>
    </w:p>
    <w:p w:rsidR="00127091" w:rsidRDefault="00DF171C">
      <w:pPr>
        <w:widowControl w:val="0"/>
        <w:numPr>
          <w:ilvl w:val="0"/>
          <w:numId w:val="4"/>
        </w:numPr>
        <w:pBdr>
          <w:top w:val="nil"/>
          <w:left w:val="nil"/>
          <w:bottom w:val="nil"/>
          <w:right w:val="nil"/>
          <w:between w:val="nil"/>
        </w:pBdr>
        <w:jc w:val="both"/>
      </w:pPr>
      <w:r>
        <w:rPr>
          <w:color w:val="000000"/>
        </w:rPr>
        <w:t>the broad education necessary to understand the impact of engineering s</w:t>
      </w:r>
      <w:r>
        <w:rPr>
          <w:color w:val="000000"/>
        </w:rPr>
        <w:t>olutions in a global, economic, environmental, and societal context</w:t>
      </w:r>
    </w:p>
    <w:p w:rsidR="00127091" w:rsidRDefault="00DF171C">
      <w:pPr>
        <w:widowControl w:val="0"/>
        <w:numPr>
          <w:ilvl w:val="0"/>
          <w:numId w:val="4"/>
        </w:numPr>
        <w:pBdr>
          <w:top w:val="nil"/>
          <w:left w:val="nil"/>
          <w:bottom w:val="nil"/>
          <w:right w:val="nil"/>
          <w:between w:val="nil"/>
        </w:pBdr>
        <w:jc w:val="both"/>
      </w:pPr>
      <w:r>
        <w:rPr>
          <w:color w:val="000000"/>
        </w:rPr>
        <w:t>a recognition of the need for, and an ability to engage in life-long learning</w:t>
      </w:r>
    </w:p>
    <w:p w:rsidR="00127091" w:rsidRDefault="00DF171C">
      <w:pPr>
        <w:widowControl w:val="0"/>
        <w:numPr>
          <w:ilvl w:val="0"/>
          <w:numId w:val="4"/>
        </w:numPr>
        <w:pBdr>
          <w:top w:val="nil"/>
          <w:left w:val="nil"/>
          <w:bottom w:val="nil"/>
          <w:right w:val="nil"/>
          <w:between w:val="nil"/>
        </w:pBdr>
        <w:jc w:val="both"/>
      </w:pPr>
      <w:r>
        <w:rPr>
          <w:color w:val="000000"/>
        </w:rPr>
        <w:t>a knowledge of contemporary issues</w:t>
      </w:r>
    </w:p>
    <w:p w:rsidR="00127091" w:rsidRDefault="00DF171C">
      <w:pPr>
        <w:widowControl w:val="0"/>
        <w:numPr>
          <w:ilvl w:val="0"/>
          <w:numId w:val="4"/>
        </w:numPr>
        <w:pBdr>
          <w:top w:val="nil"/>
          <w:left w:val="nil"/>
          <w:bottom w:val="nil"/>
          <w:right w:val="nil"/>
          <w:between w:val="nil"/>
        </w:pBdr>
        <w:jc w:val="both"/>
      </w:pPr>
      <w:r>
        <w:rPr>
          <w:color w:val="000000"/>
        </w:rPr>
        <w:t>an ability to use the techniques, skills, and modern engineering tools nece</w:t>
      </w:r>
      <w:r>
        <w:rPr>
          <w:color w:val="000000"/>
        </w:rPr>
        <w:t>ssary for engineering practice.</w:t>
      </w:r>
    </w:p>
    <w:p w:rsidR="00127091" w:rsidRDefault="00127091">
      <w:pPr>
        <w:widowControl w:val="0"/>
        <w:pBdr>
          <w:top w:val="nil"/>
          <w:left w:val="nil"/>
          <w:bottom w:val="nil"/>
          <w:right w:val="nil"/>
          <w:between w:val="nil"/>
        </w:pBdr>
        <w:jc w:val="both"/>
        <w:rPr>
          <w:color w:val="000000"/>
        </w:rPr>
      </w:pPr>
    </w:p>
    <w:p w:rsidR="00127091" w:rsidRDefault="00DF171C">
      <w:pPr>
        <w:pBdr>
          <w:top w:val="nil"/>
          <w:left w:val="nil"/>
          <w:bottom w:val="nil"/>
          <w:right w:val="nil"/>
          <w:between w:val="nil"/>
        </w:pBdr>
        <w:rPr>
          <w:b/>
          <w:color w:val="000000"/>
        </w:rPr>
      </w:pPr>
      <w:r>
        <w:rPr>
          <w:b/>
          <w:color w:val="000000"/>
        </w:rPr>
        <w:t>Evaluation Scheme:</w:t>
      </w:r>
    </w:p>
    <w:tbl>
      <w:tblPr>
        <w:tblStyle w:val="a0"/>
        <w:tblW w:w="9222"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55"/>
        <w:gridCol w:w="1260"/>
        <w:gridCol w:w="1800"/>
        <w:gridCol w:w="2263"/>
        <w:gridCol w:w="1744"/>
      </w:tblGrid>
      <w:tr w:rsidR="00127091">
        <w:trPr>
          <w:trHeight w:val="455"/>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27091" w:rsidRDefault="00DF171C">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27091" w:rsidRDefault="00DF171C">
            <w:pPr>
              <w:jc w:val="center"/>
              <w:rPr>
                <w:b/>
                <w:sz w:val="22"/>
                <w:szCs w:val="22"/>
              </w:rPr>
            </w:pPr>
            <w:r>
              <w:rPr>
                <w:b/>
                <w:sz w:val="22"/>
                <w:szCs w:val="22"/>
              </w:rPr>
              <w:t>Weightage (%)</w:t>
            </w:r>
          </w:p>
        </w:tc>
        <w:tc>
          <w:tcPr>
            <w:tcW w:w="180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27091" w:rsidRDefault="00DF171C">
            <w:pPr>
              <w:jc w:val="center"/>
              <w:rPr>
                <w:b/>
                <w:sz w:val="22"/>
                <w:szCs w:val="22"/>
              </w:rPr>
            </w:pPr>
            <w:r>
              <w:rPr>
                <w:b/>
                <w:sz w:val="22"/>
                <w:szCs w:val="22"/>
              </w:rPr>
              <w:t>Duration</w:t>
            </w:r>
          </w:p>
        </w:tc>
        <w:tc>
          <w:tcPr>
            <w:tcW w:w="22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27091" w:rsidRDefault="00DF171C">
            <w:pPr>
              <w:jc w:val="center"/>
              <w:rPr>
                <w:b/>
                <w:sz w:val="22"/>
                <w:szCs w:val="22"/>
              </w:rPr>
            </w:pPr>
            <w:r>
              <w:rPr>
                <w:b/>
                <w:sz w:val="22"/>
                <w:szCs w:val="22"/>
              </w:rPr>
              <w:t>Evaluation Date &amp; Time</w:t>
            </w:r>
          </w:p>
        </w:tc>
        <w:tc>
          <w:tcPr>
            <w:tcW w:w="1744" w:type="dxa"/>
            <w:tcBorders>
              <w:top w:val="single" w:sz="4" w:space="0" w:color="000000"/>
              <w:left w:val="single" w:sz="4" w:space="0" w:color="000000"/>
              <w:bottom w:val="single" w:sz="4" w:space="0" w:color="000000"/>
              <w:right w:val="single" w:sz="4" w:space="0" w:color="000000"/>
            </w:tcBorders>
            <w:shd w:val="clear" w:color="auto" w:fill="E6E6E6"/>
          </w:tcPr>
          <w:p w:rsidR="00127091" w:rsidRDefault="00DF171C">
            <w:pPr>
              <w:jc w:val="center"/>
              <w:rPr>
                <w:b/>
                <w:sz w:val="22"/>
                <w:szCs w:val="22"/>
              </w:rPr>
            </w:pPr>
            <w:r>
              <w:rPr>
                <w:b/>
                <w:sz w:val="22"/>
                <w:szCs w:val="22"/>
              </w:rPr>
              <w:t>Nature of Component</w:t>
            </w:r>
          </w:p>
        </w:tc>
      </w:tr>
      <w:tr w:rsidR="00127091">
        <w:trPr>
          <w:trHeight w:val="389"/>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58" w:lineRule="auto"/>
              <w:ind w:left="100"/>
              <w:jc w:val="center"/>
              <w:rPr>
                <w:sz w:val="22"/>
                <w:szCs w:val="22"/>
              </w:rPr>
            </w:pPr>
            <w:r>
              <w:rPr>
                <w:sz w:val="22"/>
                <w:szCs w:val="22"/>
              </w:rP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58" w:lineRule="auto"/>
              <w:jc w:val="center"/>
              <w:rPr>
                <w:sz w:val="22"/>
                <w:szCs w:val="22"/>
              </w:rPr>
            </w:pPr>
            <w:r>
              <w:rPr>
                <w:sz w:val="22"/>
                <w:szCs w:val="22"/>
              </w:rPr>
              <w:t>25</w:t>
            </w:r>
          </w:p>
        </w:tc>
        <w:tc>
          <w:tcPr>
            <w:tcW w:w="180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58" w:lineRule="auto"/>
              <w:jc w:val="center"/>
              <w:rPr>
                <w:sz w:val="22"/>
                <w:szCs w:val="22"/>
              </w:rPr>
            </w:pPr>
            <w:r>
              <w:rPr>
                <w:sz w:val="22"/>
                <w:szCs w:val="22"/>
              </w:rPr>
              <w:t>90 min</w:t>
            </w:r>
          </w:p>
        </w:tc>
        <w:tc>
          <w:tcPr>
            <w:tcW w:w="2263" w:type="dxa"/>
            <w:tcBorders>
              <w:top w:val="single" w:sz="4" w:space="0" w:color="000000"/>
              <w:left w:val="single" w:sz="4" w:space="0" w:color="000000"/>
              <w:bottom w:val="single" w:sz="4" w:space="0" w:color="000000"/>
              <w:right w:val="single" w:sz="4" w:space="0" w:color="000000"/>
            </w:tcBorders>
          </w:tcPr>
          <w:p w:rsidR="00127091" w:rsidRDefault="00127091">
            <w:pPr>
              <w:jc w:val="center"/>
            </w:pPr>
          </w:p>
        </w:tc>
        <w:tc>
          <w:tcPr>
            <w:tcW w:w="1744" w:type="dxa"/>
            <w:tcBorders>
              <w:top w:val="single" w:sz="4" w:space="0" w:color="000000"/>
              <w:left w:val="single" w:sz="4" w:space="0" w:color="000000"/>
              <w:bottom w:val="single" w:sz="4" w:space="0" w:color="000000"/>
              <w:right w:val="single" w:sz="4" w:space="0" w:color="000000"/>
            </w:tcBorders>
          </w:tcPr>
          <w:p w:rsidR="00127091" w:rsidRDefault="00DF171C">
            <w:pPr>
              <w:jc w:val="center"/>
            </w:pPr>
            <w:r>
              <w:t>Open book</w:t>
            </w:r>
          </w:p>
        </w:tc>
      </w:tr>
      <w:tr w:rsidR="00127091">
        <w:trPr>
          <w:trHeight w:val="281"/>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60" w:lineRule="auto"/>
              <w:ind w:left="100"/>
              <w:jc w:val="center"/>
              <w:rPr>
                <w:sz w:val="22"/>
                <w:szCs w:val="22"/>
              </w:rPr>
            </w:pPr>
            <w:r>
              <w:rPr>
                <w:sz w:val="22"/>
                <w:szCs w:val="22"/>
              </w:rPr>
              <w:t>Assignments (3 No.)</w:t>
            </w:r>
          </w:p>
        </w:tc>
        <w:tc>
          <w:tcPr>
            <w:tcW w:w="126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60" w:lineRule="auto"/>
              <w:jc w:val="center"/>
              <w:rPr>
                <w:sz w:val="22"/>
                <w:szCs w:val="22"/>
              </w:rPr>
            </w:pPr>
            <w:r>
              <w:rPr>
                <w:sz w:val="22"/>
                <w:szCs w:val="22"/>
              </w:rP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jc w:val="center"/>
              <w:rPr>
                <w:sz w:val="22"/>
                <w:szCs w:val="22"/>
              </w:rPr>
            </w:pPr>
            <w:r>
              <w:rPr>
                <w:sz w:val="22"/>
                <w:szCs w:val="22"/>
              </w:rPr>
              <w:t>1 week each</w:t>
            </w:r>
          </w:p>
        </w:tc>
        <w:tc>
          <w:tcPr>
            <w:tcW w:w="2263" w:type="dxa"/>
            <w:tcBorders>
              <w:top w:val="single" w:sz="4" w:space="0" w:color="000000"/>
              <w:left w:val="single" w:sz="4" w:space="0" w:color="000000"/>
              <w:bottom w:val="single" w:sz="4" w:space="0" w:color="000000"/>
              <w:right w:val="single" w:sz="4" w:space="0" w:color="000000"/>
            </w:tcBorders>
            <w:vAlign w:val="center"/>
          </w:tcPr>
          <w:p w:rsidR="00127091" w:rsidRDefault="00DF171C">
            <w:pPr>
              <w:jc w:val="center"/>
              <w:rPr>
                <w:sz w:val="22"/>
                <w:szCs w:val="22"/>
              </w:rPr>
            </w:pPr>
            <w:r>
              <w:t xml:space="preserve">Continuous </w:t>
            </w:r>
          </w:p>
        </w:tc>
        <w:tc>
          <w:tcPr>
            <w:tcW w:w="1744" w:type="dxa"/>
            <w:tcBorders>
              <w:top w:val="single" w:sz="4" w:space="0" w:color="000000"/>
              <w:left w:val="single" w:sz="4" w:space="0" w:color="000000"/>
              <w:bottom w:val="single" w:sz="4" w:space="0" w:color="000000"/>
              <w:right w:val="single" w:sz="4" w:space="0" w:color="000000"/>
            </w:tcBorders>
          </w:tcPr>
          <w:p w:rsidR="00127091" w:rsidRDefault="00DF171C">
            <w:pPr>
              <w:jc w:val="center"/>
            </w:pPr>
            <w:r>
              <w:t>Open book</w:t>
            </w:r>
          </w:p>
        </w:tc>
      </w:tr>
      <w:tr w:rsidR="00127091">
        <w:trPr>
          <w:trHeight w:val="260"/>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60" w:lineRule="auto"/>
              <w:ind w:left="100"/>
              <w:jc w:val="center"/>
              <w:rPr>
                <w:sz w:val="22"/>
                <w:szCs w:val="22"/>
              </w:rPr>
            </w:pPr>
            <w:r>
              <w:rPr>
                <w:sz w:val="22"/>
                <w:szCs w:val="22"/>
              </w:rPr>
              <w:t>Online Lab (10 No.)</w:t>
            </w:r>
          </w:p>
        </w:tc>
        <w:tc>
          <w:tcPr>
            <w:tcW w:w="126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60" w:lineRule="auto"/>
              <w:jc w:val="center"/>
              <w:rPr>
                <w:sz w:val="22"/>
                <w:szCs w:val="22"/>
              </w:rPr>
            </w:pPr>
            <w:r>
              <w:rPr>
                <w:sz w:val="22"/>
                <w:szCs w:val="22"/>
              </w:rPr>
              <w:t>15</w:t>
            </w:r>
          </w:p>
        </w:tc>
        <w:tc>
          <w:tcPr>
            <w:tcW w:w="180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jc w:val="center"/>
              <w:rPr>
                <w:sz w:val="22"/>
                <w:szCs w:val="22"/>
              </w:rPr>
            </w:pPr>
            <w:r>
              <w:rPr>
                <w:sz w:val="22"/>
                <w:szCs w:val="22"/>
              </w:rPr>
              <w:t>2 hour per week</w:t>
            </w:r>
          </w:p>
        </w:tc>
        <w:tc>
          <w:tcPr>
            <w:tcW w:w="2263" w:type="dxa"/>
            <w:tcBorders>
              <w:top w:val="single" w:sz="4" w:space="0" w:color="000000"/>
              <w:left w:val="single" w:sz="4" w:space="0" w:color="000000"/>
              <w:bottom w:val="single" w:sz="4" w:space="0" w:color="000000"/>
              <w:right w:val="single" w:sz="4" w:space="0" w:color="000000"/>
            </w:tcBorders>
            <w:vAlign w:val="center"/>
          </w:tcPr>
          <w:p w:rsidR="00127091" w:rsidRDefault="00DF171C">
            <w:pPr>
              <w:jc w:val="center"/>
              <w:rPr>
                <w:sz w:val="22"/>
                <w:szCs w:val="22"/>
              </w:rPr>
            </w:pPr>
            <w:r>
              <w:t>Continuous</w:t>
            </w:r>
          </w:p>
        </w:tc>
        <w:tc>
          <w:tcPr>
            <w:tcW w:w="1744" w:type="dxa"/>
            <w:tcBorders>
              <w:top w:val="single" w:sz="4" w:space="0" w:color="000000"/>
              <w:left w:val="single" w:sz="4" w:space="0" w:color="000000"/>
              <w:bottom w:val="single" w:sz="4" w:space="0" w:color="000000"/>
              <w:right w:val="single" w:sz="4" w:space="0" w:color="000000"/>
            </w:tcBorders>
          </w:tcPr>
          <w:p w:rsidR="00127091" w:rsidRDefault="00DF171C">
            <w:pPr>
              <w:jc w:val="center"/>
            </w:pPr>
            <w:r>
              <w:t>Open book</w:t>
            </w:r>
          </w:p>
        </w:tc>
      </w:tr>
      <w:tr w:rsidR="00127091">
        <w:trPr>
          <w:trHeight w:val="260"/>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60" w:lineRule="auto"/>
              <w:ind w:left="100"/>
              <w:jc w:val="center"/>
              <w:rPr>
                <w:sz w:val="22"/>
                <w:szCs w:val="22"/>
              </w:rPr>
            </w:pPr>
            <w:r>
              <w:rPr>
                <w:sz w:val="22"/>
                <w:szCs w:val="22"/>
              </w:rPr>
              <w:t>Project (1 No.)</w:t>
            </w:r>
          </w:p>
        </w:tc>
        <w:tc>
          <w:tcPr>
            <w:tcW w:w="126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60" w:lineRule="auto"/>
              <w:jc w:val="center"/>
              <w:rPr>
                <w:sz w:val="22"/>
                <w:szCs w:val="22"/>
              </w:rPr>
            </w:pPr>
            <w:r>
              <w:rPr>
                <w:sz w:val="22"/>
                <w:szCs w:val="22"/>
              </w:rPr>
              <w:t>10</w:t>
            </w:r>
          </w:p>
        </w:tc>
        <w:tc>
          <w:tcPr>
            <w:tcW w:w="180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jc w:val="center"/>
              <w:rPr>
                <w:sz w:val="22"/>
                <w:szCs w:val="22"/>
              </w:rPr>
            </w:pPr>
            <w:r>
              <w:rPr>
                <w:sz w:val="22"/>
                <w:szCs w:val="22"/>
              </w:rPr>
              <w:t>2 months</w:t>
            </w:r>
          </w:p>
        </w:tc>
        <w:tc>
          <w:tcPr>
            <w:tcW w:w="2263" w:type="dxa"/>
            <w:tcBorders>
              <w:top w:val="single" w:sz="4" w:space="0" w:color="000000"/>
              <w:left w:val="single" w:sz="4" w:space="0" w:color="000000"/>
              <w:bottom w:val="single" w:sz="4" w:space="0" w:color="000000"/>
              <w:right w:val="single" w:sz="4" w:space="0" w:color="000000"/>
            </w:tcBorders>
            <w:vAlign w:val="center"/>
          </w:tcPr>
          <w:p w:rsidR="00127091" w:rsidRDefault="00DF171C">
            <w:pPr>
              <w:jc w:val="center"/>
              <w:rPr>
                <w:sz w:val="22"/>
                <w:szCs w:val="22"/>
              </w:rPr>
            </w:pPr>
            <w:r>
              <w:t>Nov 2021</w:t>
            </w:r>
          </w:p>
        </w:tc>
        <w:tc>
          <w:tcPr>
            <w:tcW w:w="1744" w:type="dxa"/>
            <w:tcBorders>
              <w:top w:val="single" w:sz="4" w:space="0" w:color="000000"/>
              <w:left w:val="single" w:sz="4" w:space="0" w:color="000000"/>
              <w:bottom w:val="single" w:sz="4" w:space="0" w:color="000000"/>
              <w:right w:val="single" w:sz="4" w:space="0" w:color="000000"/>
            </w:tcBorders>
          </w:tcPr>
          <w:p w:rsidR="00127091" w:rsidRDefault="00DF171C">
            <w:pPr>
              <w:jc w:val="center"/>
            </w:pPr>
            <w:r>
              <w:t>Open book</w:t>
            </w:r>
          </w:p>
        </w:tc>
      </w:tr>
      <w:tr w:rsidR="00127091">
        <w:trPr>
          <w:trHeight w:val="260"/>
          <w:jc w:val="center"/>
        </w:trPr>
        <w:tc>
          <w:tcPr>
            <w:tcW w:w="2155"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55" w:lineRule="auto"/>
              <w:ind w:left="100"/>
              <w:jc w:val="center"/>
              <w:rPr>
                <w:sz w:val="22"/>
                <w:szCs w:val="22"/>
              </w:rPr>
            </w:pPr>
            <w:r>
              <w:rPr>
                <w:sz w:val="22"/>
                <w:szCs w:val="22"/>
              </w:rP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55" w:lineRule="auto"/>
              <w:jc w:val="center"/>
              <w:rPr>
                <w:sz w:val="22"/>
                <w:szCs w:val="22"/>
              </w:rPr>
            </w:pPr>
            <w:r>
              <w:rPr>
                <w:sz w:val="22"/>
                <w:szCs w:val="22"/>
              </w:rPr>
              <w:t>35</w:t>
            </w:r>
          </w:p>
        </w:tc>
        <w:tc>
          <w:tcPr>
            <w:tcW w:w="1800" w:type="dxa"/>
            <w:tcBorders>
              <w:top w:val="single" w:sz="4" w:space="0" w:color="000000"/>
              <w:left w:val="single" w:sz="4" w:space="0" w:color="000000"/>
              <w:bottom w:val="single" w:sz="4" w:space="0" w:color="000000"/>
              <w:right w:val="single" w:sz="4" w:space="0" w:color="000000"/>
            </w:tcBorders>
            <w:vAlign w:val="center"/>
          </w:tcPr>
          <w:p w:rsidR="00127091" w:rsidRDefault="00DF171C">
            <w:pPr>
              <w:widowControl w:val="0"/>
              <w:spacing w:line="255" w:lineRule="auto"/>
              <w:jc w:val="center"/>
              <w:rPr>
                <w:sz w:val="22"/>
                <w:szCs w:val="22"/>
              </w:rPr>
            </w:pPr>
            <w:r>
              <w:rPr>
                <w:sz w:val="22"/>
                <w:szCs w:val="22"/>
              </w:rPr>
              <w:t>120 min</w:t>
            </w:r>
          </w:p>
        </w:tc>
        <w:tc>
          <w:tcPr>
            <w:tcW w:w="2263" w:type="dxa"/>
            <w:tcBorders>
              <w:top w:val="single" w:sz="4" w:space="0" w:color="000000"/>
              <w:left w:val="single" w:sz="4" w:space="0" w:color="000000"/>
              <w:bottom w:val="single" w:sz="4" w:space="0" w:color="000000"/>
              <w:right w:val="single" w:sz="4" w:space="0" w:color="000000"/>
            </w:tcBorders>
            <w:vAlign w:val="center"/>
          </w:tcPr>
          <w:p w:rsidR="00127091" w:rsidRDefault="00C34838">
            <w:pPr>
              <w:jc w:val="center"/>
              <w:rPr>
                <w:sz w:val="22"/>
                <w:szCs w:val="22"/>
              </w:rPr>
            </w:pPr>
            <w:r>
              <w:rPr>
                <w:sz w:val="22"/>
                <w:szCs w:val="22"/>
              </w:rPr>
              <w:t>To be announced</w:t>
            </w:r>
            <w:bookmarkStart w:id="0" w:name="_GoBack"/>
            <w:bookmarkEnd w:id="0"/>
          </w:p>
        </w:tc>
        <w:tc>
          <w:tcPr>
            <w:tcW w:w="1744" w:type="dxa"/>
            <w:tcBorders>
              <w:top w:val="single" w:sz="4" w:space="0" w:color="000000"/>
              <w:left w:val="single" w:sz="4" w:space="0" w:color="000000"/>
              <w:bottom w:val="single" w:sz="4" w:space="0" w:color="000000"/>
              <w:right w:val="single" w:sz="4" w:space="0" w:color="000000"/>
            </w:tcBorders>
          </w:tcPr>
          <w:p w:rsidR="00127091" w:rsidRDefault="00DF171C">
            <w:pPr>
              <w:jc w:val="center"/>
            </w:pPr>
            <w:r>
              <w:t>Open book</w:t>
            </w:r>
          </w:p>
        </w:tc>
      </w:tr>
    </w:tbl>
    <w:p w:rsidR="00127091" w:rsidRDefault="00127091">
      <w:pPr>
        <w:pBdr>
          <w:top w:val="nil"/>
          <w:left w:val="nil"/>
          <w:bottom w:val="nil"/>
          <w:right w:val="nil"/>
          <w:between w:val="nil"/>
        </w:pBdr>
        <w:jc w:val="both"/>
        <w:rPr>
          <w:b/>
          <w:color w:val="000000"/>
        </w:rPr>
      </w:pPr>
    </w:p>
    <w:p w:rsidR="00127091" w:rsidRDefault="00DF171C">
      <w:pPr>
        <w:jc w:val="both"/>
      </w:pPr>
      <w:r>
        <w:rPr>
          <w:b/>
        </w:rPr>
        <w:t>Chamber Consultation Hour:</w:t>
      </w:r>
      <w:r>
        <w:t xml:space="preserve"> Any time I shall be available for clarification as it is online mode of classroom</w:t>
      </w:r>
    </w:p>
    <w:p w:rsidR="00127091" w:rsidRDefault="00127091">
      <w:pPr>
        <w:jc w:val="both"/>
      </w:pPr>
    </w:p>
    <w:p w:rsidR="00127091" w:rsidRDefault="00DF171C">
      <w:pPr>
        <w:jc w:val="both"/>
      </w:pPr>
      <w:r>
        <w:rPr>
          <w:b/>
        </w:rPr>
        <w:t>Notices:</w:t>
      </w:r>
      <w:r>
        <w:t xml:space="preserve"> Notice concerning to the course will be displayed in CMS or Google classroom</w:t>
      </w:r>
    </w:p>
    <w:p w:rsidR="00127091" w:rsidRDefault="00127091">
      <w:pPr>
        <w:jc w:val="both"/>
      </w:pPr>
    </w:p>
    <w:p w:rsidR="00127091" w:rsidRDefault="00DF171C">
      <w:pPr>
        <w:pBdr>
          <w:top w:val="nil"/>
          <w:left w:val="nil"/>
          <w:bottom w:val="nil"/>
          <w:right w:val="nil"/>
          <w:between w:val="nil"/>
        </w:pBdr>
        <w:ind w:firstLine="14"/>
        <w:jc w:val="both"/>
        <w:rPr>
          <w:color w:val="000000"/>
        </w:rPr>
      </w:pPr>
      <w:r>
        <w:rPr>
          <w:b/>
          <w:color w:val="000000"/>
        </w:rPr>
        <w:t>Make-up Policy:</w:t>
      </w:r>
      <w:r>
        <w:rPr>
          <w:color w:val="000000"/>
        </w:rPr>
        <w:t xml:space="preserve"> Make-up will be granted only to genuine cases with prior permission from the IC.  Make ups will not be given to students who contact the IC after the evaluation component. </w:t>
      </w:r>
    </w:p>
    <w:p w:rsidR="00127091" w:rsidRDefault="00127091">
      <w:pPr>
        <w:pBdr>
          <w:top w:val="nil"/>
          <w:left w:val="nil"/>
          <w:bottom w:val="nil"/>
          <w:right w:val="nil"/>
          <w:between w:val="nil"/>
        </w:pBdr>
        <w:ind w:firstLine="14"/>
        <w:jc w:val="both"/>
        <w:rPr>
          <w:color w:val="000000"/>
        </w:rPr>
      </w:pPr>
    </w:p>
    <w:p w:rsidR="00127091" w:rsidRDefault="00DF171C">
      <w:pPr>
        <w:pBdr>
          <w:top w:val="nil"/>
          <w:left w:val="nil"/>
          <w:bottom w:val="nil"/>
          <w:right w:val="nil"/>
          <w:between w:val="nil"/>
        </w:pBdr>
        <w:jc w:val="both"/>
        <w:rPr>
          <w:color w:val="000000"/>
        </w:rPr>
      </w:pPr>
      <w:r>
        <w:rPr>
          <w:b/>
          <w:color w:val="000000"/>
        </w:rPr>
        <w:t>Academic Honesty and Integrity Policy:</w:t>
      </w:r>
      <w:r>
        <w:rPr>
          <w:color w:val="000000"/>
        </w:rPr>
        <w:t xml:space="preserve"> Academic honesty and integrity are to be maintained by all the students throughout the semester and no type of academic dishonesty is acceptable.</w:t>
      </w:r>
    </w:p>
    <w:p w:rsidR="00127091" w:rsidRDefault="00127091">
      <w:pPr>
        <w:pBdr>
          <w:top w:val="nil"/>
          <w:left w:val="nil"/>
          <w:bottom w:val="nil"/>
          <w:right w:val="nil"/>
          <w:between w:val="nil"/>
        </w:pBdr>
        <w:jc w:val="both"/>
        <w:rPr>
          <w:color w:val="000000"/>
        </w:rPr>
      </w:pPr>
    </w:p>
    <w:p w:rsidR="00127091" w:rsidRDefault="00DF171C">
      <w:pPr>
        <w:pBdr>
          <w:top w:val="nil"/>
          <w:left w:val="nil"/>
          <w:bottom w:val="nil"/>
          <w:right w:val="nil"/>
          <w:between w:val="nil"/>
        </w:pBdr>
        <w:jc w:val="right"/>
        <w:rPr>
          <w:color w:val="000000"/>
        </w:rPr>
      </w:pPr>
      <w:r>
        <w:rPr>
          <w:b/>
          <w:color w:val="000000"/>
        </w:rPr>
        <w:t>INSTRUCTOR-IN-CHARGE</w:t>
      </w:r>
    </w:p>
    <w:sectPr w:rsidR="00127091">
      <w:headerReference w:type="default" r:id="rId9"/>
      <w:footerReference w:type="default" r:id="rId10"/>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71C" w:rsidRDefault="00DF171C">
      <w:r>
        <w:separator/>
      </w:r>
    </w:p>
  </w:endnote>
  <w:endnote w:type="continuationSeparator" w:id="0">
    <w:p w:rsidR="00DF171C" w:rsidRDefault="00DF1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91" w:rsidRDefault="00DF171C">
    <w:pPr>
      <w:pBdr>
        <w:top w:val="nil"/>
        <w:left w:val="nil"/>
        <w:bottom w:val="nil"/>
        <w:right w:val="nil"/>
        <w:between w:val="nil"/>
      </w:pBdr>
      <w:tabs>
        <w:tab w:val="center" w:pos="4513"/>
        <w:tab w:val="right" w:pos="9026"/>
        <w:tab w:val="right" w:pos="9000"/>
      </w:tabs>
      <w:rPr>
        <w:color w:val="000000"/>
      </w:rPr>
    </w:pPr>
    <w:r>
      <w:rPr>
        <w:noProof/>
        <w:color w:val="000000"/>
        <w:lang w:val="en-IN"/>
      </w:rPr>
      <w:drawing>
        <wp:inline distT="0" distB="0" distL="0" distR="0">
          <wp:extent cx="1647825" cy="605791"/>
          <wp:effectExtent l="0" t="0" r="0" b="0"/>
          <wp:docPr id="1073741828"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5791"/>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71C" w:rsidRDefault="00DF171C">
      <w:r>
        <w:separator/>
      </w:r>
    </w:p>
  </w:footnote>
  <w:footnote w:type="continuationSeparator" w:id="0">
    <w:p w:rsidR="00DF171C" w:rsidRDefault="00DF17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91" w:rsidRDefault="0012709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57746"/>
    <w:multiLevelType w:val="multilevel"/>
    <w:tmpl w:val="32AC5650"/>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Letter"/>
      <w:lvlText w:val="%3."/>
      <w:lvlJc w:val="left"/>
      <w:pPr>
        <w:ind w:left="2160" w:hanging="360"/>
      </w:pPr>
      <w:rPr>
        <w:smallCaps w:val="0"/>
        <w:strike w:val="0"/>
        <w:shd w:val="clear" w:color="auto" w:fill="auto"/>
        <w:vertAlign w:val="baseline"/>
      </w:rPr>
    </w:lvl>
    <w:lvl w:ilvl="3">
      <w:start w:val="1"/>
      <w:numFmt w:val="lowerLetter"/>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Letter"/>
      <w:lvlText w:val="%6."/>
      <w:lvlJc w:val="left"/>
      <w:pPr>
        <w:ind w:left="4320" w:hanging="360"/>
      </w:pPr>
      <w:rPr>
        <w:smallCaps w:val="0"/>
        <w:strike w:val="0"/>
        <w:shd w:val="clear" w:color="auto" w:fill="auto"/>
        <w:vertAlign w:val="baseline"/>
      </w:rPr>
    </w:lvl>
    <w:lvl w:ilvl="6">
      <w:start w:val="1"/>
      <w:numFmt w:val="lowerLetter"/>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Letter"/>
      <w:lvlText w:val="%9."/>
      <w:lvlJc w:val="left"/>
      <w:pPr>
        <w:ind w:left="6480" w:hanging="360"/>
      </w:pPr>
      <w:rPr>
        <w:smallCaps w:val="0"/>
        <w:strike w:val="0"/>
        <w:shd w:val="clear" w:color="auto" w:fill="auto"/>
        <w:vertAlign w:val="baseline"/>
      </w:rPr>
    </w:lvl>
  </w:abstractNum>
  <w:abstractNum w:abstractNumId="1" w15:restartNumberingAfterBreak="0">
    <w:nsid w:val="297E1248"/>
    <w:multiLevelType w:val="multilevel"/>
    <w:tmpl w:val="1F0C83C0"/>
    <w:lvl w:ilvl="0">
      <w:start w:val="1"/>
      <w:numFmt w:val="decimal"/>
      <w:lvlText w:val="%1."/>
      <w:lvlJc w:val="left"/>
      <w:pPr>
        <w:ind w:left="450" w:hanging="450"/>
      </w:pPr>
      <w:rPr>
        <w:smallCaps w:val="0"/>
        <w:strike w:val="0"/>
        <w:shd w:val="clear" w:color="auto" w:fill="auto"/>
        <w:vertAlign w:val="baseline"/>
      </w:rPr>
    </w:lvl>
    <w:lvl w:ilvl="1">
      <w:start w:val="1"/>
      <w:numFmt w:val="lowerLetter"/>
      <w:lvlText w:val="%2."/>
      <w:lvlJc w:val="left"/>
      <w:pPr>
        <w:ind w:left="1170" w:hanging="450"/>
      </w:pPr>
      <w:rPr>
        <w:smallCaps w:val="0"/>
        <w:strike w:val="0"/>
        <w:shd w:val="clear" w:color="auto" w:fill="auto"/>
        <w:vertAlign w:val="baseline"/>
      </w:rPr>
    </w:lvl>
    <w:lvl w:ilvl="2">
      <w:start w:val="1"/>
      <w:numFmt w:val="lowerRoman"/>
      <w:lvlText w:val="%3."/>
      <w:lvlJc w:val="left"/>
      <w:pPr>
        <w:ind w:left="1890" w:hanging="375"/>
      </w:pPr>
      <w:rPr>
        <w:smallCaps w:val="0"/>
        <w:strike w:val="0"/>
        <w:shd w:val="clear" w:color="auto" w:fill="auto"/>
        <w:vertAlign w:val="baseline"/>
      </w:rPr>
    </w:lvl>
    <w:lvl w:ilvl="3">
      <w:start w:val="1"/>
      <w:numFmt w:val="decimal"/>
      <w:lvlText w:val="%4."/>
      <w:lvlJc w:val="left"/>
      <w:pPr>
        <w:ind w:left="2610" w:hanging="450"/>
      </w:pPr>
      <w:rPr>
        <w:smallCaps w:val="0"/>
        <w:strike w:val="0"/>
        <w:shd w:val="clear" w:color="auto" w:fill="auto"/>
        <w:vertAlign w:val="baseline"/>
      </w:rPr>
    </w:lvl>
    <w:lvl w:ilvl="4">
      <w:start w:val="1"/>
      <w:numFmt w:val="lowerLetter"/>
      <w:lvlText w:val="%5."/>
      <w:lvlJc w:val="left"/>
      <w:pPr>
        <w:ind w:left="3330" w:hanging="450"/>
      </w:pPr>
      <w:rPr>
        <w:smallCaps w:val="0"/>
        <w:strike w:val="0"/>
        <w:shd w:val="clear" w:color="auto" w:fill="auto"/>
        <w:vertAlign w:val="baseline"/>
      </w:rPr>
    </w:lvl>
    <w:lvl w:ilvl="5">
      <w:start w:val="1"/>
      <w:numFmt w:val="lowerRoman"/>
      <w:lvlText w:val="%6."/>
      <w:lvlJc w:val="left"/>
      <w:pPr>
        <w:ind w:left="4050" w:hanging="375"/>
      </w:pPr>
      <w:rPr>
        <w:smallCaps w:val="0"/>
        <w:strike w:val="0"/>
        <w:shd w:val="clear" w:color="auto" w:fill="auto"/>
        <w:vertAlign w:val="baseline"/>
      </w:rPr>
    </w:lvl>
    <w:lvl w:ilvl="6">
      <w:start w:val="1"/>
      <w:numFmt w:val="decimal"/>
      <w:lvlText w:val="%7."/>
      <w:lvlJc w:val="left"/>
      <w:pPr>
        <w:ind w:left="4770" w:hanging="450"/>
      </w:pPr>
      <w:rPr>
        <w:smallCaps w:val="0"/>
        <w:strike w:val="0"/>
        <w:shd w:val="clear" w:color="auto" w:fill="auto"/>
        <w:vertAlign w:val="baseline"/>
      </w:rPr>
    </w:lvl>
    <w:lvl w:ilvl="7">
      <w:start w:val="1"/>
      <w:numFmt w:val="lowerLetter"/>
      <w:lvlText w:val="%8."/>
      <w:lvlJc w:val="left"/>
      <w:pPr>
        <w:ind w:left="5490" w:hanging="450"/>
      </w:pPr>
      <w:rPr>
        <w:smallCaps w:val="0"/>
        <w:strike w:val="0"/>
        <w:shd w:val="clear" w:color="auto" w:fill="auto"/>
        <w:vertAlign w:val="baseline"/>
      </w:rPr>
    </w:lvl>
    <w:lvl w:ilvl="8">
      <w:start w:val="1"/>
      <w:numFmt w:val="lowerRoman"/>
      <w:lvlText w:val="%9."/>
      <w:lvlJc w:val="left"/>
      <w:pPr>
        <w:ind w:left="6210" w:hanging="375"/>
      </w:pPr>
      <w:rPr>
        <w:smallCaps w:val="0"/>
        <w:strike w:val="0"/>
        <w:shd w:val="clear" w:color="auto" w:fill="auto"/>
        <w:vertAlign w:val="baseline"/>
      </w:rPr>
    </w:lvl>
  </w:abstractNum>
  <w:abstractNum w:abstractNumId="2" w15:restartNumberingAfterBreak="0">
    <w:nsid w:val="396F2658"/>
    <w:multiLevelType w:val="multilevel"/>
    <w:tmpl w:val="729095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A827F12"/>
    <w:multiLevelType w:val="multilevel"/>
    <w:tmpl w:val="403A5264"/>
    <w:lvl w:ilvl="0">
      <w:start w:val="1"/>
      <w:numFmt w:val="decimal"/>
      <w:lvlText w:val="%1."/>
      <w:lvlJc w:val="left"/>
      <w:pPr>
        <w:ind w:left="426" w:hanging="360"/>
      </w:pPr>
      <w:rPr>
        <w:smallCaps w:val="0"/>
        <w:strike w:val="0"/>
        <w:shd w:val="clear" w:color="auto" w:fill="auto"/>
        <w:vertAlign w:val="baseline"/>
      </w:rPr>
    </w:lvl>
    <w:lvl w:ilvl="1">
      <w:start w:val="1"/>
      <w:numFmt w:val="lowerLetter"/>
      <w:lvlText w:val="%2."/>
      <w:lvlJc w:val="left"/>
      <w:pPr>
        <w:ind w:left="1146" w:hanging="360"/>
      </w:pPr>
      <w:rPr>
        <w:smallCaps w:val="0"/>
        <w:strike w:val="0"/>
        <w:shd w:val="clear" w:color="auto" w:fill="auto"/>
        <w:vertAlign w:val="baseline"/>
      </w:rPr>
    </w:lvl>
    <w:lvl w:ilvl="2">
      <w:start w:val="1"/>
      <w:numFmt w:val="lowerRoman"/>
      <w:lvlText w:val="%3."/>
      <w:lvlJc w:val="left"/>
      <w:pPr>
        <w:ind w:left="1866" w:hanging="285"/>
      </w:pPr>
      <w:rPr>
        <w:smallCaps w:val="0"/>
        <w:strike w:val="0"/>
        <w:shd w:val="clear" w:color="auto" w:fill="auto"/>
        <w:vertAlign w:val="baseline"/>
      </w:rPr>
    </w:lvl>
    <w:lvl w:ilvl="3">
      <w:start w:val="1"/>
      <w:numFmt w:val="decimal"/>
      <w:lvlText w:val="%4."/>
      <w:lvlJc w:val="left"/>
      <w:pPr>
        <w:ind w:left="2586" w:hanging="360"/>
      </w:pPr>
      <w:rPr>
        <w:smallCaps w:val="0"/>
        <w:strike w:val="0"/>
        <w:shd w:val="clear" w:color="auto" w:fill="auto"/>
        <w:vertAlign w:val="baseline"/>
      </w:rPr>
    </w:lvl>
    <w:lvl w:ilvl="4">
      <w:start w:val="1"/>
      <w:numFmt w:val="lowerLetter"/>
      <w:lvlText w:val="%5."/>
      <w:lvlJc w:val="left"/>
      <w:pPr>
        <w:ind w:left="3306" w:hanging="360"/>
      </w:pPr>
      <w:rPr>
        <w:smallCaps w:val="0"/>
        <w:strike w:val="0"/>
        <w:shd w:val="clear" w:color="auto" w:fill="auto"/>
        <w:vertAlign w:val="baseline"/>
      </w:rPr>
    </w:lvl>
    <w:lvl w:ilvl="5">
      <w:start w:val="1"/>
      <w:numFmt w:val="lowerRoman"/>
      <w:lvlText w:val="%6."/>
      <w:lvlJc w:val="left"/>
      <w:pPr>
        <w:ind w:left="4026" w:hanging="285"/>
      </w:pPr>
      <w:rPr>
        <w:smallCaps w:val="0"/>
        <w:strike w:val="0"/>
        <w:shd w:val="clear" w:color="auto" w:fill="auto"/>
        <w:vertAlign w:val="baseline"/>
      </w:rPr>
    </w:lvl>
    <w:lvl w:ilvl="6">
      <w:start w:val="1"/>
      <w:numFmt w:val="decimal"/>
      <w:lvlText w:val="%7."/>
      <w:lvlJc w:val="left"/>
      <w:pPr>
        <w:ind w:left="4746" w:hanging="360"/>
      </w:pPr>
      <w:rPr>
        <w:smallCaps w:val="0"/>
        <w:strike w:val="0"/>
        <w:shd w:val="clear" w:color="auto" w:fill="auto"/>
        <w:vertAlign w:val="baseline"/>
      </w:rPr>
    </w:lvl>
    <w:lvl w:ilvl="7">
      <w:start w:val="1"/>
      <w:numFmt w:val="lowerLetter"/>
      <w:lvlText w:val="%8."/>
      <w:lvlJc w:val="left"/>
      <w:pPr>
        <w:ind w:left="5466" w:hanging="360"/>
      </w:pPr>
      <w:rPr>
        <w:smallCaps w:val="0"/>
        <w:strike w:val="0"/>
        <w:shd w:val="clear" w:color="auto" w:fill="auto"/>
        <w:vertAlign w:val="baseline"/>
      </w:rPr>
    </w:lvl>
    <w:lvl w:ilvl="8">
      <w:start w:val="1"/>
      <w:numFmt w:val="lowerRoman"/>
      <w:lvlText w:val="%9."/>
      <w:lvlJc w:val="left"/>
      <w:pPr>
        <w:ind w:left="6186" w:hanging="285"/>
      </w:pPr>
      <w:rPr>
        <w:smallCaps w:val="0"/>
        <w:strike w:val="0"/>
        <w:shd w:val="clear" w:color="auto" w:fill="auto"/>
        <w:vertAlign w:val="baseline"/>
      </w:rPr>
    </w:lvl>
  </w:abstractNum>
  <w:abstractNum w:abstractNumId="4" w15:restartNumberingAfterBreak="0">
    <w:nsid w:val="663F3E7D"/>
    <w:multiLevelType w:val="multilevel"/>
    <w:tmpl w:val="159A1C2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5" w15:restartNumberingAfterBreak="0">
    <w:nsid w:val="6833373E"/>
    <w:multiLevelType w:val="multilevel"/>
    <w:tmpl w:val="ED6E230A"/>
    <w:lvl w:ilvl="0">
      <w:start w:val="1"/>
      <w:numFmt w:val="decimal"/>
      <w:lvlText w:val="%1."/>
      <w:lvlJc w:val="left"/>
      <w:pPr>
        <w:ind w:left="450" w:hanging="450"/>
      </w:pPr>
      <w:rPr>
        <w:smallCaps w:val="0"/>
        <w:strike w:val="0"/>
        <w:shd w:val="clear" w:color="auto" w:fill="auto"/>
        <w:vertAlign w:val="baseline"/>
      </w:rPr>
    </w:lvl>
    <w:lvl w:ilvl="1">
      <w:start w:val="1"/>
      <w:numFmt w:val="lowerLetter"/>
      <w:lvlText w:val="%2."/>
      <w:lvlJc w:val="left"/>
      <w:pPr>
        <w:ind w:left="1170" w:hanging="450"/>
      </w:pPr>
      <w:rPr>
        <w:smallCaps w:val="0"/>
        <w:strike w:val="0"/>
        <w:shd w:val="clear" w:color="auto" w:fill="auto"/>
        <w:vertAlign w:val="baseline"/>
      </w:rPr>
    </w:lvl>
    <w:lvl w:ilvl="2">
      <w:start w:val="1"/>
      <w:numFmt w:val="lowerRoman"/>
      <w:lvlText w:val="%3."/>
      <w:lvlJc w:val="left"/>
      <w:pPr>
        <w:ind w:left="1890" w:hanging="375"/>
      </w:pPr>
      <w:rPr>
        <w:smallCaps w:val="0"/>
        <w:strike w:val="0"/>
        <w:shd w:val="clear" w:color="auto" w:fill="auto"/>
        <w:vertAlign w:val="baseline"/>
      </w:rPr>
    </w:lvl>
    <w:lvl w:ilvl="3">
      <w:start w:val="1"/>
      <w:numFmt w:val="decimal"/>
      <w:lvlText w:val="%4."/>
      <w:lvlJc w:val="left"/>
      <w:pPr>
        <w:ind w:left="2610" w:hanging="450"/>
      </w:pPr>
      <w:rPr>
        <w:smallCaps w:val="0"/>
        <w:strike w:val="0"/>
        <w:shd w:val="clear" w:color="auto" w:fill="auto"/>
        <w:vertAlign w:val="baseline"/>
      </w:rPr>
    </w:lvl>
    <w:lvl w:ilvl="4">
      <w:start w:val="1"/>
      <w:numFmt w:val="lowerLetter"/>
      <w:lvlText w:val="%5."/>
      <w:lvlJc w:val="left"/>
      <w:pPr>
        <w:ind w:left="3330" w:hanging="450"/>
      </w:pPr>
      <w:rPr>
        <w:smallCaps w:val="0"/>
        <w:strike w:val="0"/>
        <w:shd w:val="clear" w:color="auto" w:fill="auto"/>
        <w:vertAlign w:val="baseline"/>
      </w:rPr>
    </w:lvl>
    <w:lvl w:ilvl="5">
      <w:start w:val="1"/>
      <w:numFmt w:val="lowerRoman"/>
      <w:lvlText w:val="%6."/>
      <w:lvlJc w:val="left"/>
      <w:pPr>
        <w:ind w:left="4050" w:hanging="375"/>
      </w:pPr>
      <w:rPr>
        <w:smallCaps w:val="0"/>
        <w:strike w:val="0"/>
        <w:shd w:val="clear" w:color="auto" w:fill="auto"/>
        <w:vertAlign w:val="baseline"/>
      </w:rPr>
    </w:lvl>
    <w:lvl w:ilvl="6">
      <w:start w:val="1"/>
      <w:numFmt w:val="decimal"/>
      <w:lvlText w:val="%7."/>
      <w:lvlJc w:val="left"/>
      <w:pPr>
        <w:ind w:left="4770" w:hanging="450"/>
      </w:pPr>
      <w:rPr>
        <w:smallCaps w:val="0"/>
        <w:strike w:val="0"/>
        <w:shd w:val="clear" w:color="auto" w:fill="auto"/>
        <w:vertAlign w:val="baseline"/>
      </w:rPr>
    </w:lvl>
    <w:lvl w:ilvl="7">
      <w:start w:val="1"/>
      <w:numFmt w:val="lowerLetter"/>
      <w:lvlText w:val="%8."/>
      <w:lvlJc w:val="left"/>
      <w:pPr>
        <w:ind w:left="5490" w:hanging="450"/>
      </w:pPr>
      <w:rPr>
        <w:smallCaps w:val="0"/>
        <w:strike w:val="0"/>
        <w:shd w:val="clear" w:color="auto" w:fill="auto"/>
        <w:vertAlign w:val="baseline"/>
      </w:rPr>
    </w:lvl>
    <w:lvl w:ilvl="8">
      <w:start w:val="1"/>
      <w:numFmt w:val="lowerRoman"/>
      <w:lvlText w:val="%9."/>
      <w:lvlJc w:val="left"/>
      <w:pPr>
        <w:ind w:left="6210" w:hanging="375"/>
      </w:pPr>
      <w:rPr>
        <w:smallCaps w:val="0"/>
        <w:strike w:val="0"/>
        <w:shd w:val="clear" w:color="auto" w:fill="auto"/>
        <w:vertAlign w:val="baseli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091"/>
    <w:rsid w:val="00127091"/>
    <w:rsid w:val="00C34838"/>
    <w:rsid w:val="00C40EBA"/>
    <w:rsid w:val="00DF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C549"/>
  <w15:docId w15:val="{188479E1-44CC-445B-98E0-B4E9B7D9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styleId="Footer">
    <w:name w:val="footer"/>
    <w:pPr>
      <w:tabs>
        <w:tab w:val="center" w:pos="4513"/>
        <w:tab w:val="right" w:pos="9026"/>
      </w:tabs>
    </w:pPr>
    <w:rPr>
      <w:rFonts w:cs="Arial Unicode MS"/>
      <w:color w:val="000000"/>
      <w:u w:color="000000"/>
    </w:rPr>
  </w:style>
  <w:style w:type="paragraph" w:customStyle="1" w:styleId="Body">
    <w:name w:val="Body"/>
    <w:rPr>
      <w:rFonts w:cs="Arial Unicode MS"/>
      <w:color w:val="000000"/>
      <w:u w:color="000000"/>
    </w:rPr>
  </w:style>
  <w:style w:type="paragraph" w:customStyle="1" w:styleId="Heading">
    <w:name w:val="Heading"/>
    <w:next w:val="Body"/>
    <w:pPr>
      <w:keepNext/>
      <w:outlineLvl w:val="0"/>
    </w:pPr>
    <w:rPr>
      <w:rFonts w:cs="Arial Unicode MS"/>
      <w:color w:val="000000"/>
      <w:u w:val="single" w:color="000000"/>
    </w:rPr>
  </w:style>
  <w:style w:type="paragraph" w:styleId="ListParagraph">
    <w:name w:val="List Paragraph"/>
    <w:pPr>
      <w:ind w:left="720"/>
    </w:pPr>
    <w:rPr>
      <w:rFonts w:cs="Arial Unicode MS"/>
      <w:color w:val="000000"/>
      <w:u w:color="000000"/>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paragraph" w:styleId="BodyTextIndent">
    <w:name w:val="Body Text Indent"/>
    <w:pPr>
      <w:ind w:left="900" w:hanging="540"/>
      <w:jc w:val="both"/>
    </w:pPr>
    <w:rPr>
      <w:rFonts w:cs="Arial Unicode MS"/>
      <w:color w:val="000000"/>
      <w:u w:color="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aKjtcljLEN0G1laQna9VxuYGFA==">AMUW2mWj+j1oFUekW0zlh8tDkstS0Psv19fsrosGEvVvwtlXlEw54g5H7BckZC1j/9tJUzWs/dbkB4i1aLyYKMyJkbU//NPwEqj65oJjzjsG9/ekVZ8Zqj0=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BITS</cp:lastModifiedBy>
  <cp:revision>3</cp:revision>
  <dcterms:created xsi:type="dcterms:W3CDTF">2019-08-01T12:11:00Z</dcterms:created>
  <dcterms:modified xsi:type="dcterms:W3CDTF">2021-08-12T07:14:00Z</dcterms:modified>
</cp:coreProperties>
</file>