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EEC" w:rsidRDefault="00F8248C">
      <w:pPr>
        <w:spacing w:before="60" w:after="60"/>
        <w:ind w:left="0" w:hanging="2"/>
        <w:jc w:val="center"/>
      </w:pPr>
      <w:r>
        <w:rPr>
          <w:b/>
        </w:rPr>
        <w:t>BIRLA INSTITUTE OF TECHNOLOGY AND SCIENCE, PILANI</w:t>
      </w:r>
    </w:p>
    <w:p w:rsidR="00812EEC" w:rsidRDefault="00F8248C">
      <w:pPr>
        <w:spacing w:before="60" w:after="60"/>
        <w:ind w:left="0" w:hanging="2"/>
        <w:jc w:val="center"/>
      </w:pPr>
      <w:r>
        <w:rPr>
          <w:b/>
        </w:rPr>
        <w:t>HYDERABAD CAMPUS</w:t>
      </w:r>
    </w:p>
    <w:p w:rsidR="00812EEC" w:rsidRDefault="00F8248C">
      <w:pPr>
        <w:spacing w:before="60" w:after="60"/>
        <w:ind w:left="0" w:hanging="2"/>
        <w:jc w:val="center"/>
      </w:pPr>
      <w:r>
        <w:rPr>
          <w:b/>
        </w:rPr>
        <w:t>FIRST SEMESTER 2021-2022</w:t>
      </w:r>
    </w:p>
    <w:p w:rsidR="00812EEC" w:rsidRDefault="00F8248C">
      <w:pPr>
        <w:spacing w:before="60" w:after="60"/>
        <w:ind w:left="0" w:hanging="2"/>
        <w:jc w:val="center"/>
        <w:rPr>
          <w:u w:val="single"/>
        </w:rPr>
      </w:pPr>
      <w:r>
        <w:rPr>
          <w:b/>
          <w:u w:val="single"/>
        </w:rPr>
        <w:t xml:space="preserve">Course Handout </w:t>
      </w:r>
    </w:p>
    <w:p w:rsidR="00812EEC" w:rsidRDefault="00F8248C">
      <w:pPr>
        <w:ind w:left="0" w:hanging="2"/>
        <w:jc w:val="right"/>
      </w:pPr>
      <w:r>
        <w:t xml:space="preserve">                            </w:t>
      </w:r>
      <w:r w:rsidR="007F40B7">
        <w:t xml:space="preserve">                        Date: 20</w:t>
      </w:r>
      <w:r>
        <w:t>.08.2021</w:t>
      </w:r>
    </w:p>
    <w:p w:rsidR="00812EEC" w:rsidRDefault="00812EEC">
      <w:pPr>
        <w:ind w:left="0" w:hanging="2"/>
        <w:jc w:val="right"/>
      </w:pPr>
    </w:p>
    <w:p w:rsidR="00812EEC" w:rsidRDefault="00F8248C">
      <w:pPr>
        <w:ind w:left="0" w:hanging="2"/>
        <w:jc w:val="both"/>
      </w:pPr>
      <w:r>
        <w:t>In addition to the general handout for all courses appended to the time table, this portion gives further specific details regarding the course.</w:t>
      </w:r>
    </w:p>
    <w:p w:rsidR="00812EEC" w:rsidRDefault="00812EEC">
      <w:pPr>
        <w:ind w:left="0" w:hanging="2"/>
        <w:jc w:val="both"/>
      </w:pPr>
    </w:p>
    <w:p w:rsidR="00812EEC" w:rsidRDefault="00F8248C">
      <w:pPr>
        <w:ind w:left="0" w:hanging="2"/>
        <w:jc w:val="both"/>
      </w:pPr>
      <w:r>
        <w:rPr>
          <w:b/>
        </w:rPr>
        <w:t xml:space="preserve">Course No.               </w:t>
      </w:r>
      <w:r>
        <w:rPr>
          <w:b/>
        </w:rPr>
        <w:tab/>
        <w:t xml:space="preserve"> </w:t>
      </w:r>
      <w:r>
        <w:rPr>
          <w:b/>
        </w:rPr>
        <w:tab/>
        <w:t>: EEE F211, ECE F211, INSTR F211</w:t>
      </w:r>
    </w:p>
    <w:p w:rsidR="00812EEC" w:rsidRDefault="00F8248C">
      <w:pPr>
        <w:ind w:left="0" w:hanging="2"/>
      </w:pPr>
      <w:r>
        <w:rPr>
          <w:b/>
        </w:rPr>
        <w:t>Course Title</w:t>
      </w:r>
      <w:r>
        <w:rPr>
          <w:b/>
        </w:rPr>
        <w:tab/>
      </w:r>
      <w:r>
        <w:rPr>
          <w:b/>
        </w:rPr>
        <w:tab/>
        <w:t xml:space="preserve"> </w:t>
      </w:r>
      <w:r>
        <w:rPr>
          <w:b/>
        </w:rPr>
        <w:tab/>
        <w:t>: ELECTRICAL MACHINES</w:t>
      </w:r>
    </w:p>
    <w:p w:rsidR="00812EEC" w:rsidRDefault="00F8248C">
      <w:pPr>
        <w:ind w:left="0" w:hanging="2"/>
      </w:pPr>
      <w:proofErr w:type="spellStart"/>
      <w:r>
        <w:rPr>
          <w:b/>
        </w:rPr>
        <w:t>Instructorincharge</w:t>
      </w:r>
      <w:proofErr w:type="spellEnd"/>
      <w:r>
        <w:rPr>
          <w:b/>
        </w:rPr>
        <w:t xml:space="preserve">     </w:t>
      </w:r>
      <w:r>
        <w:rPr>
          <w:b/>
        </w:rPr>
        <w:tab/>
        <w:t>: Dr. STP Srinivas</w:t>
      </w:r>
    </w:p>
    <w:p w:rsidR="00812EEC" w:rsidRDefault="00F8248C">
      <w:pPr>
        <w:ind w:left="0" w:hanging="2"/>
      </w:pPr>
      <w:r>
        <w:rPr>
          <w:b/>
        </w:rPr>
        <w:t xml:space="preserve">Team of instructors       </w:t>
      </w:r>
      <w:r>
        <w:rPr>
          <w:b/>
        </w:rPr>
        <w:tab/>
      </w:r>
      <w:r>
        <w:rPr>
          <w:b/>
        </w:rPr>
        <w:tab/>
      </w:r>
    </w:p>
    <w:p w:rsidR="00812EEC" w:rsidRDefault="00F8248C">
      <w:pPr>
        <w:ind w:left="0" w:hanging="2"/>
      </w:pPr>
      <w:r>
        <w:rPr>
          <w:b/>
        </w:rPr>
        <w:t xml:space="preserve">Lecture </w:t>
      </w:r>
      <w:r>
        <w:rPr>
          <w:b/>
        </w:rPr>
        <w:tab/>
      </w:r>
      <w:r>
        <w:rPr>
          <w:b/>
        </w:rPr>
        <w:tab/>
      </w:r>
      <w:r>
        <w:rPr>
          <w:b/>
        </w:rPr>
        <w:tab/>
        <w:t xml:space="preserve">: Dr. STP Srinivas, Dr. </w:t>
      </w:r>
      <w:proofErr w:type="spellStart"/>
      <w:r>
        <w:rPr>
          <w:b/>
        </w:rPr>
        <w:t>Alivelu</w:t>
      </w:r>
      <w:proofErr w:type="spellEnd"/>
      <w:r>
        <w:rPr>
          <w:b/>
        </w:rPr>
        <w:t xml:space="preserve"> Manga </w:t>
      </w:r>
      <w:proofErr w:type="spellStart"/>
      <w:r>
        <w:rPr>
          <w:b/>
        </w:rPr>
        <w:t>Parimi</w:t>
      </w:r>
      <w:proofErr w:type="spellEnd"/>
      <w:r>
        <w:rPr>
          <w:b/>
        </w:rPr>
        <w:t xml:space="preserve">, Dr. </w:t>
      </w:r>
      <w:proofErr w:type="spellStart"/>
      <w:r>
        <w:rPr>
          <w:b/>
        </w:rPr>
        <w:t>Rabindra</w:t>
      </w:r>
      <w:proofErr w:type="spellEnd"/>
      <w:r>
        <w:rPr>
          <w:b/>
        </w:rPr>
        <w:t xml:space="preserve"> </w:t>
      </w:r>
      <w:proofErr w:type="spellStart"/>
      <w:r>
        <w:rPr>
          <w:b/>
        </w:rPr>
        <w:t>Mohanty</w:t>
      </w:r>
      <w:proofErr w:type="spellEnd"/>
      <w:r>
        <w:rPr>
          <w:b/>
        </w:rPr>
        <w:t> </w:t>
      </w:r>
    </w:p>
    <w:p w:rsidR="00812EEC" w:rsidRDefault="00F8248C">
      <w:pPr>
        <w:ind w:left="0" w:hanging="2"/>
      </w:pPr>
      <w:r>
        <w:rPr>
          <w:b/>
        </w:rPr>
        <w:t xml:space="preserve">Tutorial </w:t>
      </w:r>
      <w:r>
        <w:rPr>
          <w:b/>
        </w:rPr>
        <w:tab/>
      </w:r>
      <w:r>
        <w:rPr>
          <w:b/>
        </w:rPr>
        <w:tab/>
      </w:r>
      <w:r>
        <w:rPr>
          <w:b/>
        </w:rPr>
        <w:tab/>
        <w:t xml:space="preserve">: Dr. STP Srinivas, Dr. </w:t>
      </w:r>
      <w:proofErr w:type="spellStart"/>
      <w:r>
        <w:rPr>
          <w:b/>
        </w:rPr>
        <w:t>Alivelu</w:t>
      </w:r>
      <w:proofErr w:type="spellEnd"/>
      <w:r>
        <w:rPr>
          <w:b/>
        </w:rPr>
        <w:t xml:space="preserve"> M </w:t>
      </w:r>
      <w:proofErr w:type="spellStart"/>
      <w:r>
        <w:rPr>
          <w:b/>
        </w:rPr>
        <w:t>Parimi</w:t>
      </w:r>
      <w:proofErr w:type="spellEnd"/>
      <w:r>
        <w:rPr>
          <w:b/>
        </w:rPr>
        <w:t xml:space="preserve">, Dr. </w:t>
      </w:r>
      <w:proofErr w:type="spellStart"/>
      <w:r>
        <w:rPr>
          <w:b/>
        </w:rPr>
        <w:t>Sudha</w:t>
      </w:r>
      <w:proofErr w:type="spellEnd"/>
      <w:r>
        <w:rPr>
          <w:b/>
        </w:rPr>
        <w:t xml:space="preserve"> Radhika</w:t>
      </w:r>
    </w:p>
    <w:p w:rsidR="00812EEC" w:rsidRDefault="00F8248C">
      <w:pPr>
        <w:ind w:left="0" w:hanging="2"/>
      </w:pPr>
      <w:r>
        <w:rPr>
          <w:b/>
        </w:rPr>
        <w:t xml:space="preserve">Practical </w:t>
      </w:r>
      <w:proofErr w:type="gramStart"/>
      <w:r>
        <w:rPr>
          <w:b/>
        </w:rPr>
        <w:tab/>
        <w:t>:Dr.</w:t>
      </w:r>
      <w:proofErr w:type="gramEnd"/>
      <w:r>
        <w:rPr>
          <w:b/>
        </w:rPr>
        <w:t xml:space="preserve"> </w:t>
      </w:r>
      <w:proofErr w:type="spellStart"/>
      <w:r>
        <w:rPr>
          <w:b/>
        </w:rPr>
        <w:t>Alivelu</w:t>
      </w:r>
      <w:proofErr w:type="spellEnd"/>
      <w:r>
        <w:rPr>
          <w:b/>
        </w:rPr>
        <w:t xml:space="preserve"> Manga </w:t>
      </w:r>
      <w:proofErr w:type="spellStart"/>
      <w:r>
        <w:rPr>
          <w:b/>
        </w:rPr>
        <w:t>Parimi</w:t>
      </w:r>
      <w:proofErr w:type="spellEnd"/>
      <w:r>
        <w:rPr>
          <w:b/>
        </w:rPr>
        <w:t xml:space="preserve">, Dr. </w:t>
      </w:r>
      <w:proofErr w:type="spellStart"/>
      <w:r>
        <w:rPr>
          <w:b/>
        </w:rPr>
        <w:t>Mithun</w:t>
      </w:r>
      <w:proofErr w:type="spellEnd"/>
      <w:r>
        <w:rPr>
          <w:b/>
        </w:rPr>
        <w:t xml:space="preserve"> </w:t>
      </w:r>
      <w:proofErr w:type="spellStart"/>
      <w:r>
        <w:rPr>
          <w:b/>
        </w:rPr>
        <w:t>Mondal</w:t>
      </w:r>
      <w:proofErr w:type="spellEnd"/>
      <w:r>
        <w:rPr>
          <w:b/>
        </w:rPr>
        <w:t xml:space="preserve">, Dr. </w:t>
      </w:r>
      <w:proofErr w:type="spellStart"/>
      <w:r>
        <w:rPr>
          <w:b/>
        </w:rPr>
        <w:t>Rabindra</w:t>
      </w:r>
      <w:proofErr w:type="spellEnd"/>
      <w:r>
        <w:rPr>
          <w:b/>
        </w:rPr>
        <w:t xml:space="preserve"> </w:t>
      </w:r>
      <w:proofErr w:type="spellStart"/>
      <w:r>
        <w:rPr>
          <w:b/>
        </w:rPr>
        <w:t>Mohanty</w:t>
      </w:r>
      <w:proofErr w:type="spellEnd"/>
      <w:r>
        <w:rPr>
          <w:b/>
        </w:rPr>
        <w:t xml:space="preserve">, </w:t>
      </w:r>
    </w:p>
    <w:p w:rsidR="00812EEC" w:rsidRDefault="00F8248C">
      <w:pPr>
        <w:ind w:left="0" w:hanging="2"/>
      </w:pPr>
      <w:r>
        <w:rPr>
          <w:b/>
        </w:rPr>
        <w:t>Dr. STP Srinivas  </w:t>
      </w:r>
    </w:p>
    <w:p w:rsidR="00812EEC" w:rsidRDefault="00812EEC">
      <w:pPr>
        <w:ind w:left="0" w:hanging="2"/>
      </w:pPr>
    </w:p>
    <w:p w:rsidR="00812EEC" w:rsidRDefault="00F8248C">
      <w:pPr>
        <w:numPr>
          <w:ilvl w:val="0"/>
          <w:numId w:val="1"/>
        </w:numPr>
        <w:ind w:left="0" w:hanging="2"/>
        <w:jc w:val="both"/>
      </w:pPr>
      <w:r>
        <w:rPr>
          <w:b/>
        </w:rPr>
        <w:t>Scope and objective of the Course:</w:t>
      </w:r>
      <w:r>
        <w:t xml:space="preserve"> To obtain an insight on the principles and performance of the Electrical Machines. To obtain a thorough knowledge on the performance and control of transformers, induction machines, dc machines, synchronous machines during normal and extreme working conditions. </w:t>
      </w:r>
    </w:p>
    <w:p w:rsidR="00812EEC" w:rsidRDefault="00F8248C">
      <w:pPr>
        <w:ind w:left="0" w:hanging="2"/>
        <w:jc w:val="both"/>
      </w:pPr>
      <w:r>
        <w:t xml:space="preserve">Transformer: Constructional features, Equivalent circuit and phasor diagram, Regulation and efficiency, Parallel operation, Three phase transformer connections, Testing - open circuit, short circuit and </w:t>
      </w:r>
      <w:proofErr w:type="spellStart"/>
      <w:r>
        <w:t>Sumpner’s</w:t>
      </w:r>
      <w:proofErr w:type="spellEnd"/>
      <w:r>
        <w:t xml:space="preserve"> test, Phase conversion – Scott Connection, Autotransformer. </w:t>
      </w:r>
    </w:p>
    <w:p w:rsidR="00812EEC" w:rsidRDefault="00F8248C">
      <w:pPr>
        <w:ind w:left="0" w:hanging="2"/>
        <w:jc w:val="both"/>
      </w:pPr>
      <w:r>
        <w:t>DC Machines: Construction, principle of operation, armature windings, armature voltage and torque equations, classification and applications. DC generators- armature reaction and performance characteristics; DC motors - torque/speed characteristics, speed control and braking, Testing and efficiency.</w:t>
      </w:r>
    </w:p>
    <w:p w:rsidR="00812EEC" w:rsidRDefault="00F8248C">
      <w:pPr>
        <w:ind w:left="0" w:hanging="2"/>
        <w:jc w:val="both"/>
      </w:pPr>
      <w:r>
        <w:t>Induction machines: Constructional features and classification, Rotating magnetic field, Equivalent circuit model.  Steady state characteristics. Testing, starting and speed control. Wound rotor induction motors, Single phase induction motors - classification and equivalent circuit.</w:t>
      </w:r>
    </w:p>
    <w:p w:rsidR="00812EEC" w:rsidRDefault="00F8248C">
      <w:pPr>
        <w:ind w:left="0" w:hanging="2"/>
        <w:jc w:val="both"/>
      </w:pPr>
      <w:r>
        <w:t xml:space="preserve">Synchronous machines: Constructional features and classification, Synchronous generators and motors, Armature Reaction, Equivalent circuit and phasor diagram, Power and torque characteristics, Parallel operation. Synchronous impedance and its determination, Starting and speed control of synchronous motors. </w:t>
      </w:r>
    </w:p>
    <w:p w:rsidR="00812EEC" w:rsidRDefault="00812EEC">
      <w:pPr>
        <w:ind w:left="0" w:hanging="2"/>
        <w:jc w:val="both"/>
      </w:pPr>
    </w:p>
    <w:p w:rsidR="00812EEC" w:rsidRDefault="00F8248C">
      <w:pPr>
        <w:numPr>
          <w:ilvl w:val="0"/>
          <w:numId w:val="1"/>
        </w:numPr>
        <w:ind w:left="0" w:hanging="2"/>
        <w:jc w:val="both"/>
      </w:pPr>
      <w:r>
        <w:rPr>
          <w:b/>
        </w:rPr>
        <w:t xml:space="preserve">Text </w:t>
      </w:r>
      <w:proofErr w:type="gramStart"/>
      <w:r>
        <w:rPr>
          <w:b/>
        </w:rPr>
        <w:t>Book :</w:t>
      </w:r>
      <w:proofErr w:type="gramEnd"/>
      <w:r>
        <w:rPr>
          <w:b/>
        </w:rPr>
        <w:t xml:space="preserve">  </w:t>
      </w:r>
    </w:p>
    <w:p w:rsidR="00812EEC" w:rsidRDefault="00F8248C">
      <w:pPr>
        <w:numPr>
          <w:ilvl w:val="0"/>
          <w:numId w:val="2"/>
        </w:numPr>
        <w:ind w:left="0" w:hanging="2"/>
        <w:jc w:val="both"/>
      </w:pPr>
      <w:proofErr w:type="spellStart"/>
      <w:r>
        <w:t>Nagrath</w:t>
      </w:r>
      <w:proofErr w:type="spellEnd"/>
      <w:r>
        <w:t xml:space="preserve"> I J and D P Kothari - Electric Machines – Tata McGraw Hill, 4</w:t>
      </w:r>
      <w:r>
        <w:rPr>
          <w:vertAlign w:val="superscript"/>
        </w:rPr>
        <w:t>th</w:t>
      </w:r>
      <w:r>
        <w:t xml:space="preserve"> edition, 2010.               </w:t>
      </w:r>
    </w:p>
    <w:p w:rsidR="00812EEC" w:rsidRDefault="00F8248C">
      <w:pPr>
        <w:pBdr>
          <w:top w:val="nil"/>
          <w:left w:val="nil"/>
          <w:bottom w:val="nil"/>
          <w:right w:val="nil"/>
          <w:between w:val="nil"/>
        </w:pBdr>
        <w:spacing w:line="240" w:lineRule="auto"/>
        <w:ind w:left="0" w:hanging="2"/>
        <w:jc w:val="both"/>
        <w:rPr>
          <w:color w:val="000000"/>
        </w:rPr>
      </w:pPr>
      <w:r>
        <w:rPr>
          <w:color w:val="000000"/>
        </w:rPr>
        <w:t xml:space="preserve">2.  Electrical Machines Laboratory Manual. </w:t>
      </w:r>
      <w:r>
        <w:rPr>
          <w:b/>
          <w:color w:val="000000"/>
        </w:rPr>
        <w:t xml:space="preserve"> </w:t>
      </w:r>
    </w:p>
    <w:p w:rsidR="00812EEC" w:rsidRDefault="00812EEC">
      <w:pPr>
        <w:pBdr>
          <w:top w:val="nil"/>
          <w:left w:val="nil"/>
          <w:bottom w:val="nil"/>
          <w:right w:val="nil"/>
          <w:between w:val="nil"/>
        </w:pBdr>
        <w:spacing w:line="240" w:lineRule="auto"/>
        <w:ind w:left="0" w:hanging="2"/>
        <w:jc w:val="both"/>
        <w:rPr>
          <w:color w:val="000000"/>
        </w:rPr>
      </w:pPr>
    </w:p>
    <w:p w:rsidR="00812EEC" w:rsidRDefault="00F8248C">
      <w:pPr>
        <w:numPr>
          <w:ilvl w:val="0"/>
          <w:numId w:val="1"/>
        </w:numPr>
        <w:ind w:left="0" w:hanging="2"/>
        <w:jc w:val="both"/>
      </w:pPr>
      <w:r>
        <w:rPr>
          <w:b/>
        </w:rPr>
        <w:t xml:space="preserve">Reference </w:t>
      </w:r>
      <w:proofErr w:type="gramStart"/>
      <w:r>
        <w:rPr>
          <w:b/>
        </w:rPr>
        <w:t>Books :</w:t>
      </w:r>
      <w:proofErr w:type="gramEnd"/>
    </w:p>
    <w:p w:rsidR="00812EEC" w:rsidRDefault="00F8248C">
      <w:pPr>
        <w:numPr>
          <w:ilvl w:val="0"/>
          <w:numId w:val="3"/>
        </w:numPr>
        <w:ind w:left="0" w:hanging="2"/>
        <w:jc w:val="both"/>
      </w:pPr>
      <w:r>
        <w:t xml:space="preserve">Edward Hughes, Electrical and Electronics </w:t>
      </w:r>
      <w:proofErr w:type="gramStart"/>
      <w:r>
        <w:t>Technology,  Pearson</w:t>
      </w:r>
      <w:proofErr w:type="gramEnd"/>
      <w:r>
        <w:t>, 5</w:t>
      </w:r>
      <w:r>
        <w:rPr>
          <w:vertAlign w:val="superscript"/>
        </w:rPr>
        <w:t>th</w:t>
      </w:r>
      <w:r>
        <w:t xml:space="preserve"> edition 2012</w:t>
      </w:r>
    </w:p>
    <w:p w:rsidR="00812EEC" w:rsidRDefault="00F8248C">
      <w:pPr>
        <w:numPr>
          <w:ilvl w:val="0"/>
          <w:numId w:val="3"/>
        </w:numPr>
        <w:ind w:left="0" w:hanging="2"/>
        <w:jc w:val="both"/>
      </w:pPr>
      <w:r>
        <w:t xml:space="preserve">Stephen J. Chapman, Electric Machinery Fundamentals, McGraw </w:t>
      </w:r>
      <w:proofErr w:type="gramStart"/>
      <w:r>
        <w:t>Hill ,</w:t>
      </w:r>
      <w:proofErr w:type="gramEnd"/>
      <w:r>
        <w:t xml:space="preserve"> 4</w:t>
      </w:r>
      <w:r>
        <w:rPr>
          <w:vertAlign w:val="superscript"/>
        </w:rPr>
        <w:t>th</w:t>
      </w:r>
      <w:r>
        <w:t xml:space="preserve"> Edition , 2005</w:t>
      </w:r>
    </w:p>
    <w:p w:rsidR="00812EEC" w:rsidRDefault="00F8248C">
      <w:pPr>
        <w:numPr>
          <w:ilvl w:val="0"/>
          <w:numId w:val="3"/>
        </w:numPr>
        <w:ind w:left="0" w:hanging="2"/>
        <w:jc w:val="both"/>
      </w:pPr>
      <w:r>
        <w:t xml:space="preserve">P.C. Sen, Principles of Electric Machines and Power Electronics, John Wiley </w:t>
      </w:r>
      <w:proofErr w:type="gramStart"/>
      <w:r>
        <w:t>&amp;  Sons</w:t>
      </w:r>
      <w:proofErr w:type="gramEnd"/>
      <w:r>
        <w:t xml:space="preserve"> , 2</w:t>
      </w:r>
      <w:r>
        <w:rPr>
          <w:vertAlign w:val="superscript"/>
        </w:rPr>
        <w:t>nd</w:t>
      </w:r>
      <w:r>
        <w:t xml:space="preserve">  Edition  1996</w:t>
      </w:r>
    </w:p>
    <w:p w:rsidR="00812EEC" w:rsidRDefault="00F8248C">
      <w:pPr>
        <w:numPr>
          <w:ilvl w:val="0"/>
          <w:numId w:val="3"/>
        </w:numPr>
        <w:ind w:left="0" w:hanging="2"/>
        <w:jc w:val="both"/>
      </w:pPr>
      <w:r>
        <w:t>M.G. Say – Performance and Design of AC machines –Pitman</w:t>
      </w:r>
    </w:p>
    <w:p w:rsidR="00812EEC" w:rsidRDefault="00812EEC">
      <w:pPr>
        <w:pBdr>
          <w:top w:val="nil"/>
          <w:left w:val="nil"/>
          <w:bottom w:val="nil"/>
          <w:right w:val="nil"/>
          <w:between w:val="nil"/>
        </w:pBdr>
        <w:spacing w:line="240" w:lineRule="auto"/>
        <w:ind w:left="0" w:hanging="2"/>
        <w:jc w:val="both"/>
        <w:rPr>
          <w:color w:val="000000"/>
        </w:rPr>
      </w:pPr>
    </w:p>
    <w:p w:rsidR="00812EEC" w:rsidRDefault="00812EEC">
      <w:pPr>
        <w:pBdr>
          <w:top w:val="nil"/>
          <w:left w:val="nil"/>
          <w:bottom w:val="nil"/>
          <w:right w:val="nil"/>
          <w:between w:val="nil"/>
        </w:pBdr>
        <w:spacing w:line="240" w:lineRule="auto"/>
        <w:ind w:left="0" w:hanging="2"/>
        <w:jc w:val="both"/>
        <w:rPr>
          <w:color w:val="000000"/>
        </w:rPr>
      </w:pPr>
    </w:p>
    <w:p w:rsidR="00812EEC" w:rsidRDefault="00F8248C">
      <w:pPr>
        <w:numPr>
          <w:ilvl w:val="0"/>
          <w:numId w:val="1"/>
        </w:numPr>
        <w:ind w:left="0" w:hanging="2"/>
        <w:jc w:val="both"/>
      </w:pPr>
      <w:r>
        <w:rPr>
          <w:b/>
        </w:rPr>
        <w:t xml:space="preserve"> Course </w:t>
      </w:r>
      <w:proofErr w:type="gramStart"/>
      <w:r>
        <w:rPr>
          <w:b/>
        </w:rPr>
        <w:t>Plan :</w:t>
      </w:r>
      <w:proofErr w:type="gramEnd"/>
    </w:p>
    <w:p w:rsidR="00812EEC" w:rsidRDefault="00812EEC">
      <w:pPr>
        <w:pBdr>
          <w:top w:val="nil"/>
          <w:left w:val="nil"/>
          <w:bottom w:val="nil"/>
          <w:right w:val="nil"/>
          <w:between w:val="nil"/>
        </w:pBdr>
        <w:tabs>
          <w:tab w:val="left" w:pos="1080"/>
        </w:tabs>
        <w:spacing w:line="240" w:lineRule="auto"/>
        <w:ind w:left="0" w:hanging="2"/>
        <w:jc w:val="both"/>
        <w:rPr>
          <w:color w:val="000000"/>
        </w:rPr>
      </w:pPr>
    </w:p>
    <w:tbl>
      <w:tblPr>
        <w:tblStyle w:val="a"/>
        <w:tblW w:w="1000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828"/>
        <w:gridCol w:w="3060"/>
        <w:gridCol w:w="4300"/>
        <w:gridCol w:w="1820"/>
      </w:tblGrid>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proofErr w:type="spellStart"/>
            <w:r>
              <w:rPr>
                <w:b/>
              </w:rPr>
              <w:t>Lec</w:t>
            </w:r>
            <w:proofErr w:type="spellEnd"/>
            <w:r>
              <w:rPr>
                <w:b/>
              </w:rPr>
              <w:t>. No.</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pStyle w:val="Heading1"/>
              <w:ind w:left="0" w:hanging="2"/>
            </w:pPr>
            <w:r>
              <w:t>Learning Objectives</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pStyle w:val="Heading1"/>
              <w:ind w:left="0" w:hanging="2"/>
            </w:pPr>
            <w:r>
              <w:t>Topic to be covered</w:t>
            </w:r>
          </w:p>
        </w:tc>
        <w:tc>
          <w:tcPr>
            <w:tcW w:w="1820" w:type="dxa"/>
            <w:tcBorders>
              <w:top w:val="single" w:sz="6" w:space="0" w:color="000000"/>
              <w:left w:val="single" w:sz="6" w:space="0" w:color="000000"/>
              <w:bottom w:val="single" w:sz="6" w:space="0" w:color="000000"/>
              <w:right w:val="single" w:sz="6" w:space="0" w:color="000000"/>
            </w:tcBorders>
          </w:tcPr>
          <w:p w:rsidR="00812EEC" w:rsidRDefault="007A38DD">
            <w:pPr>
              <w:spacing w:after="80"/>
              <w:ind w:left="0" w:hanging="2"/>
              <w:jc w:val="both"/>
            </w:pPr>
            <w:r>
              <w:rPr>
                <w:b/>
                <w:bCs/>
                <w:sz w:val="22"/>
                <w:szCs w:val="22"/>
              </w:rPr>
              <w:t xml:space="preserve">Chapter in the </w:t>
            </w:r>
            <w:r w:rsidRPr="00BA568D">
              <w:rPr>
                <w:b/>
                <w:bCs/>
                <w:sz w:val="22"/>
                <w:szCs w:val="22"/>
              </w:rPr>
              <w:t>Text Book</w:t>
            </w:r>
          </w:p>
        </w:tc>
      </w:tr>
      <w:tr w:rsidR="00812EEC">
        <w:trPr>
          <w:trHeight w:val="732"/>
        </w:trPr>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lastRenderedPageBreak/>
              <w:t>1-2</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Overview of the course and Study of magnetic circuits,</w:t>
            </w:r>
          </w:p>
          <w:p w:rsidR="00812EEC" w:rsidRDefault="00812EEC">
            <w:pPr>
              <w:spacing w:after="80"/>
              <w:ind w:left="0" w:hanging="2"/>
              <w:jc w:val="both"/>
            </w:pP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Magnetic Circuits Review</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2.1 to </w:t>
            </w:r>
            <w:proofErr w:type="gramStart"/>
            <w:r>
              <w:t>2.2 ,</w:t>
            </w:r>
            <w:proofErr w:type="gramEnd"/>
            <w:r>
              <w:t xml:space="preserve"> 5.1 of T1</w:t>
            </w:r>
          </w:p>
          <w:p w:rsidR="00812EEC" w:rsidRDefault="00F8248C">
            <w:pPr>
              <w:spacing w:after="80"/>
              <w:ind w:left="0" w:hanging="2"/>
              <w:jc w:val="both"/>
            </w:pPr>
            <w:r>
              <w:t>7.1 to 7.8 of R1</w:t>
            </w:r>
          </w:p>
          <w:p w:rsidR="00812EEC" w:rsidRDefault="00F8248C">
            <w:pPr>
              <w:spacing w:after="80"/>
              <w:ind w:left="0" w:hanging="2"/>
              <w:jc w:val="both"/>
            </w:pPr>
            <w:r>
              <w:t>1.1 to 1.3 of R3</w:t>
            </w:r>
          </w:p>
        </w:tc>
      </w:tr>
      <w:tr w:rsidR="00812EEC">
        <w:trPr>
          <w:trHeight w:val="732"/>
        </w:trPr>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3-6</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To learn working of DC Machines </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DC Machines principle of operation, Construction and classification, Armature winding, Armature reaction </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7.1 to 7.11 of T1</w:t>
            </w:r>
          </w:p>
          <w:p w:rsidR="00812EEC" w:rsidRDefault="00F8248C">
            <w:pPr>
              <w:spacing w:after="80"/>
              <w:ind w:left="0" w:hanging="2"/>
              <w:jc w:val="both"/>
            </w:pPr>
            <w:r>
              <w:t>41.1 to 41.6 of R1</w:t>
            </w:r>
          </w:p>
          <w:p w:rsidR="00812EEC" w:rsidRDefault="00F8248C">
            <w:pPr>
              <w:spacing w:after="80"/>
              <w:ind w:left="0" w:hanging="2"/>
              <w:jc w:val="both"/>
            </w:pPr>
            <w:r>
              <w:t>4.2 to 4.3 of R3</w:t>
            </w:r>
          </w:p>
        </w:tc>
      </w:tr>
      <w:tr w:rsidR="00812EEC">
        <w:trPr>
          <w:trHeight w:val="732"/>
        </w:trPr>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7</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To review principle of operation of DC motor and  its characteristics</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Shunt, series &amp; compound motors</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7.12 to 7.15 of T1</w:t>
            </w:r>
          </w:p>
          <w:p w:rsidR="00812EEC" w:rsidRDefault="00F8248C">
            <w:pPr>
              <w:spacing w:after="80"/>
              <w:ind w:left="0" w:hanging="2"/>
              <w:jc w:val="both"/>
            </w:pPr>
            <w:r>
              <w:t>42.1 to 42.6 of R1</w:t>
            </w:r>
          </w:p>
          <w:p w:rsidR="00812EEC" w:rsidRDefault="00F8248C">
            <w:pPr>
              <w:spacing w:after="80"/>
              <w:ind w:left="0" w:hanging="2"/>
              <w:jc w:val="both"/>
            </w:pPr>
            <w:r>
              <w:t>4.4 of R3</w:t>
            </w:r>
          </w:p>
        </w:tc>
      </w:tr>
      <w:tr w:rsidR="00812EEC">
        <w:trPr>
          <w:trHeight w:val="732"/>
        </w:trPr>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8-9</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Starting , Braking and Speed Control of DC motors</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Shunt motor starter step calculation, Speed control, Plugging, Dynamic &amp; Regenerative braking  </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7.16 to 7.18 </w:t>
            </w:r>
            <w:proofErr w:type="gramStart"/>
            <w:r>
              <w:t>of  T</w:t>
            </w:r>
            <w:proofErr w:type="gramEnd"/>
            <w:r>
              <w:t>1</w:t>
            </w:r>
          </w:p>
          <w:p w:rsidR="00812EEC" w:rsidRDefault="00F8248C">
            <w:pPr>
              <w:spacing w:after="80"/>
              <w:ind w:left="0" w:hanging="2"/>
              <w:jc w:val="both"/>
            </w:pPr>
            <w:r>
              <w:t>42.7 of R1</w:t>
            </w:r>
          </w:p>
          <w:p w:rsidR="00812EEC" w:rsidRDefault="00F8248C">
            <w:pPr>
              <w:spacing w:after="80"/>
              <w:ind w:left="0" w:hanging="2"/>
              <w:jc w:val="both"/>
            </w:pPr>
            <w:r>
              <w:t>9.4 of R2</w:t>
            </w:r>
          </w:p>
          <w:p w:rsidR="00812EEC" w:rsidRDefault="00F8248C">
            <w:pPr>
              <w:spacing w:after="80"/>
              <w:ind w:left="0" w:hanging="2"/>
              <w:jc w:val="both"/>
            </w:pPr>
            <w:r>
              <w:t>4.4 of R3</w:t>
            </w:r>
          </w:p>
        </w:tc>
      </w:tr>
      <w:tr w:rsidR="00812EEC">
        <w:trPr>
          <w:trHeight w:val="732"/>
        </w:trPr>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10-11</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Performance evaluation of DC machines </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Efficiency &amp; Testing of DC machines</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7.19, 7.20 of T1</w:t>
            </w:r>
          </w:p>
        </w:tc>
      </w:tr>
      <w:tr w:rsidR="00812EEC">
        <w:trPr>
          <w:trHeight w:val="957"/>
        </w:trPr>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12-15</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Transformer operation</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Construction, Principle of operation, Equivalent circuit, Phasor diagrams, voltage regulation, efficiency, No-load, full-load and  </w:t>
            </w:r>
            <w:proofErr w:type="spellStart"/>
            <w:r>
              <w:t>Sumpner’s</w:t>
            </w:r>
            <w:proofErr w:type="spellEnd"/>
            <w:r>
              <w:t xml:space="preserve"> test </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3.1 to 3.9, </w:t>
            </w:r>
            <w:proofErr w:type="gramStart"/>
            <w:r>
              <w:t>3.12  of</w:t>
            </w:r>
            <w:proofErr w:type="gramEnd"/>
            <w:r>
              <w:t xml:space="preserve"> T1</w:t>
            </w:r>
          </w:p>
          <w:p w:rsidR="00812EEC" w:rsidRDefault="00F8248C">
            <w:pPr>
              <w:spacing w:after="80"/>
              <w:ind w:left="0" w:hanging="2"/>
              <w:jc w:val="both"/>
            </w:pPr>
            <w:r>
              <w:t xml:space="preserve">34.1 to 34.19, </w:t>
            </w:r>
            <w:proofErr w:type="gramStart"/>
            <w:r>
              <w:t>of  R</w:t>
            </w:r>
            <w:proofErr w:type="gramEnd"/>
            <w:r>
              <w:t>1</w:t>
            </w:r>
          </w:p>
          <w:p w:rsidR="00812EEC" w:rsidRDefault="00F8248C">
            <w:pPr>
              <w:spacing w:after="80"/>
              <w:ind w:left="0" w:hanging="2"/>
              <w:jc w:val="both"/>
            </w:pPr>
            <w:r>
              <w:t>2.1 to 2.4 of  R3</w:t>
            </w: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16</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To learn about Auto-transformer </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Use &amp; Analysis   </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3.11 of T1</w:t>
            </w:r>
          </w:p>
          <w:p w:rsidR="00812EEC" w:rsidRDefault="00F8248C">
            <w:pPr>
              <w:spacing w:after="80"/>
              <w:ind w:left="0" w:hanging="2"/>
              <w:jc w:val="both"/>
            </w:pPr>
            <w:proofErr w:type="gramStart"/>
            <w:r>
              <w:t>34.21  of</w:t>
            </w:r>
            <w:proofErr w:type="gramEnd"/>
            <w:r>
              <w:t xml:space="preserve">  R1</w:t>
            </w:r>
          </w:p>
          <w:p w:rsidR="00812EEC" w:rsidRDefault="00F8248C">
            <w:pPr>
              <w:spacing w:after="80"/>
              <w:ind w:left="0" w:hanging="2"/>
              <w:jc w:val="both"/>
            </w:pPr>
            <w:r>
              <w:t>2.5 of R3</w:t>
            </w: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17-18</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To learn three phase transformer operation  </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Connections, Phasor groups ,Applications and per unit system </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3.13 of T1</w:t>
            </w:r>
          </w:p>
          <w:p w:rsidR="00812EEC" w:rsidRDefault="00F8248C">
            <w:pPr>
              <w:spacing w:after="80"/>
              <w:ind w:left="0" w:hanging="2"/>
              <w:jc w:val="both"/>
            </w:pPr>
            <w:r>
              <w:t>2.10 of R2</w:t>
            </w:r>
          </w:p>
          <w:p w:rsidR="00812EEC" w:rsidRDefault="00F8248C">
            <w:pPr>
              <w:spacing w:after="80"/>
              <w:ind w:left="0" w:hanging="2"/>
              <w:jc w:val="both"/>
            </w:pPr>
            <w:r>
              <w:t>2.6 to 2.8 of  R3</w:t>
            </w: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19</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To learn parallel operation of transformers  </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Parallel operation and Load sharing</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3.14 of T1 </w:t>
            </w: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20</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To learn about phase conversions  and tap changing in transformers</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Three phase to two phase conversions (Scott connection)   and Tap changing in transformers</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3.16 to 3.17 of T1</w:t>
            </w:r>
          </w:p>
          <w:p w:rsidR="00812EEC" w:rsidRDefault="00F8248C">
            <w:pPr>
              <w:spacing w:after="80"/>
              <w:ind w:left="0" w:hanging="2"/>
              <w:jc w:val="both"/>
            </w:pPr>
            <w:r>
              <w:t>2.11 of R2</w:t>
            </w:r>
          </w:p>
          <w:p w:rsidR="00812EEC" w:rsidRDefault="00812EEC">
            <w:pPr>
              <w:spacing w:after="80"/>
              <w:ind w:left="0" w:hanging="2"/>
              <w:jc w:val="both"/>
            </w:pP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21-24</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To learn about principle of operation of  three phase induction machine </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Construction, Classification, Rotating Magnetic </w:t>
            </w:r>
            <w:proofErr w:type="gramStart"/>
            <w:r>
              <w:t>Field ,</w:t>
            </w:r>
            <w:proofErr w:type="gramEnd"/>
            <w:r>
              <w:t xml:space="preserve"> Slip and frequency of rotor currents ,Equivalent Circuit Model , Power Flow and Torque slip characteristics. </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9.1 to 9.5 of T1</w:t>
            </w:r>
          </w:p>
          <w:p w:rsidR="00812EEC" w:rsidRDefault="00F8248C">
            <w:pPr>
              <w:spacing w:after="80"/>
              <w:ind w:left="0" w:hanging="2"/>
              <w:jc w:val="both"/>
            </w:pPr>
            <w:r>
              <w:t xml:space="preserve">36.5 to </w:t>
            </w:r>
            <w:proofErr w:type="gramStart"/>
            <w:r>
              <w:t>36.6  and</w:t>
            </w:r>
            <w:proofErr w:type="gramEnd"/>
            <w:r>
              <w:t xml:space="preserve"> 38.1 to 38.5 of R1</w:t>
            </w:r>
          </w:p>
          <w:p w:rsidR="00812EEC" w:rsidRDefault="00F8248C">
            <w:pPr>
              <w:spacing w:after="80"/>
              <w:ind w:left="0" w:hanging="2"/>
              <w:jc w:val="both"/>
            </w:pPr>
            <w:r>
              <w:lastRenderedPageBreak/>
              <w:t>5.1 to 5.7  and 5.9 to 5.10 of R3</w:t>
            </w: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lastRenderedPageBreak/>
              <w:t>25-29</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To learn about testing  starting , speed control and braking of three phase  induction motor</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No-Load and short circuit tests, Starting, Speed control, plugging and regeneration  </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9.6 to 9.10 of T1</w:t>
            </w:r>
          </w:p>
          <w:p w:rsidR="00812EEC" w:rsidRDefault="00F8248C">
            <w:pPr>
              <w:spacing w:after="80"/>
              <w:ind w:left="0" w:hanging="2"/>
              <w:jc w:val="both"/>
            </w:pPr>
            <w:r>
              <w:t>38.6 to 38.10 of R1</w:t>
            </w:r>
          </w:p>
          <w:p w:rsidR="00812EEC" w:rsidRDefault="00F8248C">
            <w:pPr>
              <w:spacing w:after="80"/>
              <w:ind w:left="0" w:hanging="2"/>
              <w:jc w:val="both"/>
            </w:pPr>
            <w:r>
              <w:t>5.8 ,  5.13 to 5.14 of R3</w:t>
            </w: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30-31</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Single phase induction motor </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Operation &amp; characteristics of single phase induction motor</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10.1 to 10.2 of T1</w:t>
            </w:r>
          </w:p>
          <w:p w:rsidR="00812EEC" w:rsidRDefault="00F8248C">
            <w:pPr>
              <w:spacing w:after="80"/>
              <w:ind w:left="0" w:hanging="2"/>
              <w:jc w:val="both"/>
            </w:pPr>
            <w:proofErr w:type="gramStart"/>
            <w:r>
              <w:t>38.11  to</w:t>
            </w:r>
            <w:proofErr w:type="gramEnd"/>
            <w:r>
              <w:t xml:space="preserve"> 38.14 of R1</w:t>
            </w:r>
          </w:p>
          <w:p w:rsidR="00812EEC" w:rsidRDefault="00F8248C">
            <w:pPr>
              <w:spacing w:after="80"/>
              <w:ind w:left="0" w:hanging="2"/>
              <w:jc w:val="both"/>
            </w:pPr>
            <w:r>
              <w:t>7.1 and 7.3 of R3</w:t>
            </w: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rPr>
                <w:color w:val="000000"/>
              </w:rPr>
            </w:pPr>
            <w:r>
              <w:rPr>
                <w:color w:val="000000"/>
              </w:rPr>
              <w:t>32-35</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rPr>
                <w:color w:val="000000"/>
              </w:rPr>
            </w:pPr>
            <w:r>
              <w:rPr>
                <w:color w:val="000000"/>
              </w:rPr>
              <w:t>To learn about synchronous machines</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rPr>
                <w:color w:val="000000"/>
              </w:rPr>
            </w:pPr>
            <w:r>
              <w:rPr>
                <w:color w:val="000000"/>
              </w:rPr>
              <w:t>Operation, circuit model, armature reaction, synchronous impedance  and its determination</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8.1 to 8.6 of T1</w:t>
            </w:r>
          </w:p>
          <w:p w:rsidR="00812EEC" w:rsidRDefault="00F8248C">
            <w:pPr>
              <w:spacing w:after="80"/>
              <w:ind w:left="0" w:hanging="2"/>
              <w:jc w:val="both"/>
            </w:pPr>
            <w:r>
              <w:t xml:space="preserve">36.1 to 36.4 and 37.1 to </w:t>
            </w:r>
            <w:proofErr w:type="gramStart"/>
            <w:r>
              <w:t>37.3  of</w:t>
            </w:r>
            <w:proofErr w:type="gramEnd"/>
            <w:r>
              <w:t xml:space="preserve"> R1</w:t>
            </w:r>
          </w:p>
          <w:p w:rsidR="00812EEC" w:rsidRDefault="00F8248C">
            <w:pPr>
              <w:spacing w:after="80"/>
              <w:ind w:left="0" w:hanging="2"/>
              <w:jc w:val="both"/>
            </w:pPr>
            <w:r>
              <w:t>6.1- 6.2 and 6.4 of R3</w:t>
            </w: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36-40</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To learn about synchronizing , operating characteristics of and Power transfer in a synchronous generator</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 Synchronizing  to infinite bus bar, Operating characteristics, Power angle characteristics, Operation at constant load with variable excitation, Power flow equation, power angle characteristics and Parallel operation</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 xml:space="preserve">8.7 </w:t>
            </w:r>
            <w:proofErr w:type="gramStart"/>
            <w:r>
              <w:t>to  8.9</w:t>
            </w:r>
            <w:proofErr w:type="gramEnd"/>
            <w:r>
              <w:t xml:space="preserve"> of T1</w:t>
            </w:r>
          </w:p>
          <w:p w:rsidR="00812EEC" w:rsidRDefault="00F8248C">
            <w:pPr>
              <w:spacing w:after="80"/>
              <w:ind w:left="0" w:hanging="2"/>
              <w:jc w:val="both"/>
            </w:pPr>
            <w:r>
              <w:t>37.4 of R1</w:t>
            </w:r>
          </w:p>
          <w:p w:rsidR="00812EEC" w:rsidRDefault="00F8248C">
            <w:pPr>
              <w:spacing w:after="80"/>
              <w:ind w:left="0" w:hanging="2"/>
              <w:jc w:val="both"/>
            </w:pPr>
            <w:r>
              <w:t>6.5 of R3</w:t>
            </w:r>
          </w:p>
          <w:p w:rsidR="00812EEC" w:rsidRDefault="00812EEC">
            <w:pPr>
              <w:spacing w:after="80"/>
              <w:ind w:left="0" w:hanging="2"/>
              <w:jc w:val="both"/>
            </w:pPr>
          </w:p>
        </w:tc>
      </w:tr>
      <w:tr w:rsidR="00812EEC">
        <w:tc>
          <w:tcPr>
            <w:tcW w:w="828"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41-42</w:t>
            </w:r>
          </w:p>
        </w:tc>
        <w:tc>
          <w:tcPr>
            <w:tcW w:w="306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To learn about starting and speed control of synchronous motor.</w:t>
            </w:r>
          </w:p>
        </w:tc>
        <w:tc>
          <w:tcPr>
            <w:tcW w:w="430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Starting and speed control techniques of synchronous motor , Application of Synchronous condenser</w:t>
            </w:r>
          </w:p>
        </w:tc>
        <w:tc>
          <w:tcPr>
            <w:tcW w:w="1820" w:type="dxa"/>
            <w:tcBorders>
              <w:top w:val="single" w:sz="6" w:space="0" w:color="000000"/>
              <w:left w:val="single" w:sz="6" w:space="0" w:color="000000"/>
              <w:bottom w:val="single" w:sz="6" w:space="0" w:color="000000"/>
              <w:right w:val="single" w:sz="6" w:space="0" w:color="000000"/>
            </w:tcBorders>
          </w:tcPr>
          <w:p w:rsidR="00812EEC" w:rsidRDefault="00F8248C">
            <w:pPr>
              <w:spacing w:after="80"/>
              <w:ind w:left="0" w:hanging="2"/>
              <w:jc w:val="both"/>
            </w:pPr>
            <w:r>
              <w:t>8.10 to 8.12 of T1</w:t>
            </w:r>
          </w:p>
          <w:p w:rsidR="00812EEC" w:rsidRDefault="00F8248C">
            <w:pPr>
              <w:spacing w:after="80"/>
              <w:ind w:left="0" w:hanging="2"/>
              <w:jc w:val="both"/>
            </w:pPr>
            <w:r>
              <w:t>37.6 of R1</w:t>
            </w:r>
          </w:p>
          <w:p w:rsidR="00812EEC" w:rsidRDefault="00F8248C">
            <w:pPr>
              <w:spacing w:after="80"/>
              <w:ind w:left="0" w:hanging="2"/>
              <w:jc w:val="both"/>
            </w:pPr>
            <w:r>
              <w:t>6.3,6.7 and 6.10.1 of R3</w:t>
            </w:r>
          </w:p>
        </w:tc>
      </w:tr>
    </w:tbl>
    <w:p w:rsidR="00812EEC" w:rsidRDefault="00812EEC">
      <w:pPr>
        <w:ind w:left="0" w:hanging="2"/>
      </w:pPr>
    </w:p>
    <w:p w:rsidR="00812EEC" w:rsidRDefault="00812EEC">
      <w:pPr>
        <w:ind w:left="0" w:hanging="2"/>
      </w:pPr>
    </w:p>
    <w:p w:rsidR="00812EEC" w:rsidRDefault="00812EEC">
      <w:pPr>
        <w:ind w:left="0" w:hanging="2"/>
      </w:pPr>
    </w:p>
    <w:p w:rsidR="00812EEC" w:rsidRDefault="00812EEC">
      <w:pPr>
        <w:ind w:left="0" w:hanging="2"/>
      </w:pPr>
    </w:p>
    <w:p w:rsidR="00812EEC" w:rsidRDefault="00812EEC">
      <w:pPr>
        <w:ind w:left="0" w:hanging="2"/>
      </w:pPr>
    </w:p>
    <w:p w:rsidR="00812EEC" w:rsidRDefault="00812EEC">
      <w:pPr>
        <w:ind w:left="0" w:hanging="2"/>
      </w:pPr>
    </w:p>
    <w:p w:rsidR="00812EEC" w:rsidRDefault="00812EEC">
      <w:pPr>
        <w:ind w:left="0" w:hanging="2"/>
      </w:pPr>
    </w:p>
    <w:p w:rsidR="00812EEC" w:rsidRDefault="00812EEC">
      <w:pPr>
        <w:ind w:left="0" w:hanging="2"/>
      </w:pPr>
    </w:p>
    <w:p w:rsidR="00812EEC" w:rsidRDefault="00812EEC">
      <w:pPr>
        <w:ind w:left="0" w:hanging="2"/>
      </w:pPr>
    </w:p>
    <w:p w:rsidR="00812EEC" w:rsidRDefault="00812EEC">
      <w:pPr>
        <w:ind w:left="0" w:hanging="2"/>
      </w:pPr>
    </w:p>
    <w:p w:rsidR="00812EEC" w:rsidRDefault="00812EEC">
      <w:pPr>
        <w:ind w:left="0" w:hanging="2"/>
      </w:pPr>
    </w:p>
    <w:p w:rsidR="007A38DD" w:rsidRDefault="007A38DD">
      <w:pPr>
        <w:ind w:left="0" w:hanging="2"/>
      </w:pPr>
    </w:p>
    <w:p w:rsidR="007A38DD" w:rsidRDefault="007A38DD">
      <w:pPr>
        <w:ind w:left="0" w:hanging="2"/>
      </w:pPr>
    </w:p>
    <w:p w:rsidR="007A38DD" w:rsidRDefault="007A38DD">
      <w:pPr>
        <w:ind w:left="0" w:hanging="2"/>
      </w:pPr>
    </w:p>
    <w:p w:rsidR="007A38DD" w:rsidRDefault="007A38DD">
      <w:pPr>
        <w:ind w:left="0" w:hanging="2"/>
      </w:pPr>
    </w:p>
    <w:p w:rsidR="007A38DD" w:rsidRDefault="007A38DD">
      <w:pPr>
        <w:ind w:left="0" w:hanging="2"/>
      </w:pPr>
    </w:p>
    <w:p w:rsidR="007A38DD" w:rsidRDefault="007A38DD">
      <w:pPr>
        <w:ind w:left="0" w:hanging="2"/>
      </w:pPr>
      <w:bookmarkStart w:id="0" w:name="_GoBack"/>
      <w:bookmarkEnd w:id="0"/>
    </w:p>
    <w:p w:rsidR="00812EEC" w:rsidRDefault="00812EEC">
      <w:pPr>
        <w:ind w:left="0" w:hanging="2"/>
      </w:pPr>
    </w:p>
    <w:p w:rsidR="00812EEC" w:rsidRDefault="00F8248C">
      <w:pPr>
        <w:numPr>
          <w:ilvl w:val="0"/>
          <w:numId w:val="1"/>
        </w:numPr>
        <w:ind w:left="0" w:hanging="2"/>
        <w:jc w:val="both"/>
      </w:pPr>
      <w:r>
        <w:rPr>
          <w:b/>
        </w:rPr>
        <w:t>Evaluation Scheme:</w:t>
      </w:r>
    </w:p>
    <w:p w:rsidR="00812EEC" w:rsidRDefault="00812EEC">
      <w:pPr>
        <w:ind w:left="0" w:hanging="2"/>
        <w:jc w:val="both"/>
      </w:pPr>
    </w:p>
    <w:tbl>
      <w:tblPr>
        <w:tblStyle w:val="a0"/>
        <w:tblW w:w="92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1614"/>
        <w:gridCol w:w="1750"/>
        <w:gridCol w:w="2303"/>
        <w:gridCol w:w="1284"/>
      </w:tblGrid>
      <w:tr w:rsidR="00812EEC">
        <w:trPr>
          <w:jc w:val="center"/>
        </w:trPr>
        <w:tc>
          <w:tcPr>
            <w:tcW w:w="2280" w:type="dxa"/>
          </w:tcPr>
          <w:p w:rsidR="00812EEC" w:rsidRDefault="00F8248C">
            <w:pPr>
              <w:pStyle w:val="Heading1"/>
              <w:ind w:left="0" w:hanging="2"/>
              <w:jc w:val="left"/>
            </w:pPr>
            <w:r>
              <w:t>Component</w:t>
            </w:r>
          </w:p>
        </w:tc>
        <w:tc>
          <w:tcPr>
            <w:tcW w:w="1614" w:type="dxa"/>
          </w:tcPr>
          <w:p w:rsidR="00812EEC" w:rsidRDefault="00F8248C">
            <w:pPr>
              <w:ind w:left="0" w:hanging="2"/>
              <w:jc w:val="center"/>
            </w:pPr>
            <w:r>
              <w:rPr>
                <w:b/>
              </w:rPr>
              <w:t>Duration</w:t>
            </w:r>
          </w:p>
        </w:tc>
        <w:tc>
          <w:tcPr>
            <w:tcW w:w="1750" w:type="dxa"/>
          </w:tcPr>
          <w:p w:rsidR="00812EEC" w:rsidRDefault="00F8248C">
            <w:pPr>
              <w:ind w:left="0" w:hanging="2"/>
              <w:jc w:val="center"/>
            </w:pPr>
            <w:r>
              <w:rPr>
                <w:b/>
              </w:rPr>
              <w:t>Weightage</w:t>
            </w:r>
          </w:p>
        </w:tc>
        <w:tc>
          <w:tcPr>
            <w:tcW w:w="2303" w:type="dxa"/>
          </w:tcPr>
          <w:p w:rsidR="00812EEC" w:rsidRDefault="00F8248C">
            <w:pPr>
              <w:ind w:left="0" w:hanging="2"/>
              <w:jc w:val="center"/>
            </w:pPr>
            <w:r>
              <w:rPr>
                <w:b/>
              </w:rPr>
              <w:t>Date &amp; Time</w:t>
            </w:r>
          </w:p>
        </w:tc>
        <w:tc>
          <w:tcPr>
            <w:tcW w:w="1284" w:type="dxa"/>
          </w:tcPr>
          <w:p w:rsidR="00812EEC" w:rsidRDefault="007A38DD">
            <w:pPr>
              <w:ind w:left="0" w:hanging="2"/>
              <w:jc w:val="center"/>
            </w:pPr>
            <w:r>
              <w:rPr>
                <w:b/>
                <w:bCs/>
              </w:rPr>
              <w:t>Nature of Component</w:t>
            </w:r>
          </w:p>
        </w:tc>
      </w:tr>
      <w:tr w:rsidR="00812EEC">
        <w:trPr>
          <w:jc w:val="center"/>
        </w:trPr>
        <w:tc>
          <w:tcPr>
            <w:tcW w:w="2280" w:type="dxa"/>
          </w:tcPr>
          <w:p w:rsidR="00812EEC" w:rsidRDefault="00F8248C">
            <w:pPr>
              <w:spacing w:line="276" w:lineRule="auto"/>
              <w:ind w:left="0" w:hanging="2"/>
              <w:jc w:val="center"/>
            </w:pPr>
            <w:r>
              <w:t>Midterm</w:t>
            </w:r>
          </w:p>
        </w:tc>
        <w:tc>
          <w:tcPr>
            <w:tcW w:w="1614" w:type="dxa"/>
          </w:tcPr>
          <w:p w:rsidR="00812EEC" w:rsidRDefault="00F8248C">
            <w:pPr>
              <w:spacing w:line="276" w:lineRule="auto"/>
              <w:ind w:left="0" w:hanging="2"/>
              <w:jc w:val="center"/>
            </w:pPr>
            <w:r>
              <w:t xml:space="preserve">90 </w:t>
            </w:r>
            <w:proofErr w:type="spellStart"/>
            <w:r>
              <w:t>mins</w:t>
            </w:r>
            <w:proofErr w:type="spellEnd"/>
          </w:p>
        </w:tc>
        <w:tc>
          <w:tcPr>
            <w:tcW w:w="1750" w:type="dxa"/>
          </w:tcPr>
          <w:p w:rsidR="00812EEC" w:rsidRDefault="00F8248C">
            <w:pPr>
              <w:spacing w:line="276" w:lineRule="auto"/>
              <w:ind w:left="0" w:hanging="2"/>
              <w:jc w:val="center"/>
            </w:pPr>
            <w:r>
              <w:t>75 Marks (25%)</w:t>
            </w:r>
          </w:p>
        </w:tc>
        <w:tc>
          <w:tcPr>
            <w:tcW w:w="2303" w:type="dxa"/>
          </w:tcPr>
          <w:p w:rsidR="00812EEC" w:rsidRDefault="007F40B7">
            <w:pPr>
              <w:ind w:left="0" w:hanging="2"/>
              <w:jc w:val="center"/>
            </w:pPr>
            <w:r>
              <w:t>18/10/2021 9.00 - 10.30AM</w:t>
            </w:r>
          </w:p>
        </w:tc>
        <w:tc>
          <w:tcPr>
            <w:tcW w:w="1284" w:type="dxa"/>
          </w:tcPr>
          <w:p w:rsidR="00812EEC" w:rsidRDefault="00F8248C">
            <w:pPr>
              <w:spacing w:line="276" w:lineRule="auto"/>
              <w:ind w:left="0" w:hanging="2"/>
              <w:jc w:val="center"/>
            </w:pPr>
            <w:r>
              <w:t>OB</w:t>
            </w:r>
          </w:p>
        </w:tc>
      </w:tr>
      <w:tr w:rsidR="00812EEC">
        <w:trPr>
          <w:jc w:val="center"/>
        </w:trPr>
        <w:tc>
          <w:tcPr>
            <w:tcW w:w="2280" w:type="dxa"/>
          </w:tcPr>
          <w:p w:rsidR="00812EEC" w:rsidRDefault="00F8248C">
            <w:pPr>
              <w:spacing w:line="276" w:lineRule="auto"/>
              <w:ind w:left="0" w:hanging="2"/>
              <w:jc w:val="center"/>
            </w:pPr>
            <w:r>
              <w:t>LAB Component</w:t>
            </w:r>
          </w:p>
        </w:tc>
        <w:tc>
          <w:tcPr>
            <w:tcW w:w="1614" w:type="dxa"/>
          </w:tcPr>
          <w:p w:rsidR="00812EEC" w:rsidRDefault="00F8248C">
            <w:pPr>
              <w:spacing w:line="276" w:lineRule="auto"/>
              <w:ind w:left="0" w:hanging="2"/>
              <w:jc w:val="center"/>
            </w:pPr>
            <w:r>
              <w:t>Day to Day Evaluation</w:t>
            </w:r>
          </w:p>
        </w:tc>
        <w:tc>
          <w:tcPr>
            <w:tcW w:w="1750" w:type="dxa"/>
          </w:tcPr>
          <w:p w:rsidR="00812EEC" w:rsidRDefault="00F8248C">
            <w:pPr>
              <w:spacing w:line="276" w:lineRule="auto"/>
              <w:ind w:left="0" w:hanging="2"/>
              <w:jc w:val="center"/>
            </w:pPr>
            <w:r>
              <w:t>30 Marks (10%)</w:t>
            </w:r>
          </w:p>
        </w:tc>
        <w:tc>
          <w:tcPr>
            <w:tcW w:w="2303" w:type="dxa"/>
          </w:tcPr>
          <w:p w:rsidR="00812EEC" w:rsidRDefault="00F8248C">
            <w:pPr>
              <w:spacing w:line="276" w:lineRule="auto"/>
              <w:ind w:left="0" w:hanging="2"/>
              <w:jc w:val="center"/>
            </w:pPr>
            <w:r>
              <w:t>Timetable</w:t>
            </w:r>
          </w:p>
        </w:tc>
        <w:tc>
          <w:tcPr>
            <w:tcW w:w="1284" w:type="dxa"/>
          </w:tcPr>
          <w:p w:rsidR="00812EEC" w:rsidRDefault="00F8248C">
            <w:pPr>
              <w:spacing w:line="276" w:lineRule="auto"/>
              <w:ind w:left="0" w:hanging="2"/>
              <w:jc w:val="center"/>
            </w:pPr>
            <w:r>
              <w:t>OB</w:t>
            </w:r>
          </w:p>
        </w:tc>
      </w:tr>
      <w:tr w:rsidR="00812EEC">
        <w:trPr>
          <w:jc w:val="center"/>
        </w:trPr>
        <w:tc>
          <w:tcPr>
            <w:tcW w:w="2280" w:type="dxa"/>
          </w:tcPr>
          <w:p w:rsidR="00812EEC" w:rsidRDefault="00812EEC">
            <w:pPr>
              <w:spacing w:line="276" w:lineRule="auto"/>
              <w:ind w:left="0" w:hanging="2"/>
              <w:jc w:val="center"/>
            </w:pPr>
          </w:p>
        </w:tc>
        <w:tc>
          <w:tcPr>
            <w:tcW w:w="1614" w:type="dxa"/>
          </w:tcPr>
          <w:p w:rsidR="00812EEC" w:rsidRDefault="00F8248C">
            <w:pPr>
              <w:spacing w:line="276" w:lineRule="auto"/>
              <w:ind w:left="0" w:hanging="2"/>
              <w:jc w:val="center"/>
            </w:pPr>
            <w:r>
              <w:t>Lab Exam (120 min)</w:t>
            </w:r>
          </w:p>
        </w:tc>
        <w:tc>
          <w:tcPr>
            <w:tcW w:w="1750" w:type="dxa"/>
          </w:tcPr>
          <w:p w:rsidR="00812EEC" w:rsidRDefault="00F8248C">
            <w:pPr>
              <w:spacing w:line="276" w:lineRule="auto"/>
              <w:ind w:left="0" w:hanging="2"/>
              <w:jc w:val="center"/>
            </w:pPr>
            <w:r>
              <w:t>30 Marks (10%)</w:t>
            </w:r>
          </w:p>
        </w:tc>
        <w:tc>
          <w:tcPr>
            <w:tcW w:w="2303" w:type="dxa"/>
          </w:tcPr>
          <w:p w:rsidR="00812EEC" w:rsidRDefault="00F8248C">
            <w:pPr>
              <w:spacing w:line="276" w:lineRule="auto"/>
              <w:ind w:left="0" w:hanging="2"/>
              <w:jc w:val="center"/>
            </w:pPr>
            <w:r>
              <w:t>Will be announced</w:t>
            </w:r>
          </w:p>
        </w:tc>
        <w:tc>
          <w:tcPr>
            <w:tcW w:w="1284" w:type="dxa"/>
          </w:tcPr>
          <w:p w:rsidR="00812EEC" w:rsidRDefault="00F8248C">
            <w:pPr>
              <w:spacing w:line="276" w:lineRule="auto"/>
              <w:ind w:left="0" w:hanging="2"/>
              <w:jc w:val="center"/>
            </w:pPr>
            <w:r>
              <w:t>CB</w:t>
            </w:r>
          </w:p>
        </w:tc>
      </w:tr>
      <w:tr w:rsidR="00812EEC">
        <w:trPr>
          <w:jc w:val="center"/>
        </w:trPr>
        <w:tc>
          <w:tcPr>
            <w:tcW w:w="2280" w:type="dxa"/>
          </w:tcPr>
          <w:p w:rsidR="00812EEC" w:rsidRDefault="00F8248C">
            <w:pPr>
              <w:spacing w:line="276" w:lineRule="auto"/>
              <w:ind w:left="0" w:hanging="2"/>
              <w:jc w:val="center"/>
            </w:pPr>
            <w:r>
              <w:t>Quizzes (3)</w:t>
            </w:r>
          </w:p>
        </w:tc>
        <w:tc>
          <w:tcPr>
            <w:tcW w:w="1614" w:type="dxa"/>
          </w:tcPr>
          <w:p w:rsidR="00812EEC" w:rsidRDefault="00F8248C">
            <w:pPr>
              <w:spacing w:line="276" w:lineRule="auto"/>
              <w:ind w:left="0" w:hanging="2"/>
              <w:jc w:val="center"/>
            </w:pPr>
            <w:r>
              <w:t xml:space="preserve">40 </w:t>
            </w:r>
            <w:proofErr w:type="spellStart"/>
            <w:r>
              <w:t>mins</w:t>
            </w:r>
            <w:proofErr w:type="spellEnd"/>
          </w:p>
        </w:tc>
        <w:tc>
          <w:tcPr>
            <w:tcW w:w="1750" w:type="dxa"/>
          </w:tcPr>
          <w:p w:rsidR="00812EEC" w:rsidRDefault="00F8248C">
            <w:pPr>
              <w:spacing w:line="276" w:lineRule="auto"/>
              <w:ind w:left="0" w:hanging="2"/>
              <w:jc w:val="center"/>
            </w:pPr>
            <w:r>
              <w:t>45 Marks (15%)</w:t>
            </w:r>
          </w:p>
        </w:tc>
        <w:tc>
          <w:tcPr>
            <w:tcW w:w="2303" w:type="dxa"/>
          </w:tcPr>
          <w:p w:rsidR="00812EEC" w:rsidRDefault="00F8248C">
            <w:pPr>
              <w:spacing w:line="276" w:lineRule="auto"/>
              <w:ind w:left="0" w:hanging="2"/>
              <w:jc w:val="center"/>
            </w:pPr>
            <w:r>
              <w:t xml:space="preserve">Quiz-I (18/09/21), </w:t>
            </w:r>
          </w:p>
          <w:p w:rsidR="00812EEC" w:rsidRDefault="00F8248C">
            <w:pPr>
              <w:spacing w:line="276" w:lineRule="auto"/>
              <w:ind w:left="0" w:hanging="2"/>
              <w:jc w:val="center"/>
            </w:pPr>
            <w:r>
              <w:t>4-5pm</w:t>
            </w:r>
          </w:p>
          <w:p w:rsidR="00812EEC" w:rsidRDefault="00F8248C">
            <w:pPr>
              <w:spacing w:line="276" w:lineRule="auto"/>
              <w:ind w:left="0" w:hanging="2"/>
              <w:jc w:val="center"/>
            </w:pPr>
            <w:r>
              <w:t>Quiz-II (09/10/2021), 4-5pm</w:t>
            </w:r>
          </w:p>
          <w:p w:rsidR="00812EEC" w:rsidRDefault="00F8248C">
            <w:pPr>
              <w:spacing w:line="276" w:lineRule="auto"/>
              <w:ind w:left="0" w:hanging="2"/>
              <w:jc w:val="center"/>
            </w:pPr>
            <w:r>
              <w:t>Quiz-III will be announced in class</w:t>
            </w:r>
          </w:p>
        </w:tc>
        <w:tc>
          <w:tcPr>
            <w:tcW w:w="1284" w:type="dxa"/>
          </w:tcPr>
          <w:p w:rsidR="00812EEC" w:rsidRDefault="00F8248C">
            <w:pPr>
              <w:spacing w:line="276" w:lineRule="auto"/>
              <w:ind w:left="0" w:hanging="2"/>
              <w:jc w:val="center"/>
            </w:pPr>
            <w:r>
              <w:t>OB</w:t>
            </w:r>
          </w:p>
        </w:tc>
      </w:tr>
      <w:tr w:rsidR="00812EEC">
        <w:trPr>
          <w:jc w:val="center"/>
        </w:trPr>
        <w:tc>
          <w:tcPr>
            <w:tcW w:w="2280" w:type="dxa"/>
          </w:tcPr>
          <w:p w:rsidR="00812EEC" w:rsidRDefault="00F8248C">
            <w:pPr>
              <w:spacing w:line="276" w:lineRule="auto"/>
              <w:ind w:left="0" w:hanging="2"/>
              <w:jc w:val="center"/>
            </w:pPr>
            <w:r>
              <w:t>Comprehensive Examination</w:t>
            </w:r>
          </w:p>
        </w:tc>
        <w:tc>
          <w:tcPr>
            <w:tcW w:w="1614" w:type="dxa"/>
          </w:tcPr>
          <w:p w:rsidR="00812EEC" w:rsidRDefault="007F40B7">
            <w:pPr>
              <w:spacing w:line="276" w:lineRule="auto"/>
              <w:ind w:left="0" w:hanging="2"/>
              <w:jc w:val="center"/>
            </w:pPr>
            <w:r>
              <w:t>2</w:t>
            </w:r>
            <w:r w:rsidR="00F8248C">
              <w:t xml:space="preserve"> </w:t>
            </w:r>
            <w:proofErr w:type="spellStart"/>
            <w:r w:rsidR="00F8248C">
              <w:t>Hrs</w:t>
            </w:r>
            <w:proofErr w:type="spellEnd"/>
          </w:p>
        </w:tc>
        <w:tc>
          <w:tcPr>
            <w:tcW w:w="1750" w:type="dxa"/>
          </w:tcPr>
          <w:p w:rsidR="00812EEC" w:rsidRDefault="00F8248C">
            <w:pPr>
              <w:spacing w:line="276" w:lineRule="auto"/>
              <w:ind w:left="0" w:hanging="2"/>
              <w:jc w:val="center"/>
            </w:pPr>
            <w:r>
              <w:t>120 Marks (40%)</w:t>
            </w:r>
          </w:p>
        </w:tc>
        <w:tc>
          <w:tcPr>
            <w:tcW w:w="2303" w:type="dxa"/>
          </w:tcPr>
          <w:p w:rsidR="00812EEC" w:rsidRDefault="007F40B7">
            <w:pPr>
              <w:spacing w:line="276" w:lineRule="auto"/>
              <w:ind w:left="0" w:hanging="2"/>
              <w:jc w:val="center"/>
            </w:pPr>
            <w:r>
              <w:t>11/12 FN</w:t>
            </w:r>
          </w:p>
        </w:tc>
        <w:tc>
          <w:tcPr>
            <w:tcW w:w="1284" w:type="dxa"/>
          </w:tcPr>
          <w:p w:rsidR="00812EEC" w:rsidRDefault="00F8248C">
            <w:pPr>
              <w:spacing w:line="276" w:lineRule="auto"/>
              <w:ind w:left="0" w:hanging="2"/>
              <w:jc w:val="center"/>
            </w:pPr>
            <w:r>
              <w:t>OB</w:t>
            </w:r>
          </w:p>
        </w:tc>
      </w:tr>
    </w:tbl>
    <w:p w:rsidR="00812EEC" w:rsidRDefault="00812EEC">
      <w:pPr>
        <w:ind w:left="0" w:hanging="2"/>
        <w:jc w:val="both"/>
      </w:pPr>
    </w:p>
    <w:p w:rsidR="00812EEC" w:rsidRDefault="00F8248C">
      <w:pPr>
        <w:numPr>
          <w:ilvl w:val="0"/>
          <w:numId w:val="1"/>
        </w:numPr>
        <w:ind w:left="0" w:hanging="2"/>
        <w:jc w:val="both"/>
      </w:pPr>
      <w:r>
        <w:rPr>
          <w:b/>
        </w:rPr>
        <w:t xml:space="preserve">Make-up Policy: </w:t>
      </w:r>
      <w:r>
        <w:t xml:space="preserve">Only those who apply (with genuine reason) </w:t>
      </w:r>
      <w:r>
        <w:rPr>
          <w:b/>
        </w:rPr>
        <w:t>before the start of the test</w:t>
      </w:r>
      <w:r>
        <w:t xml:space="preserve"> (prior to 24 hours) will be granted permission for make-up. There will be no makeup for quizzes and Lab test.</w:t>
      </w:r>
    </w:p>
    <w:p w:rsidR="00812EEC" w:rsidRDefault="00812EEC">
      <w:pPr>
        <w:ind w:left="0" w:hanging="2"/>
        <w:jc w:val="both"/>
      </w:pPr>
    </w:p>
    <w:p w:rsidR="000F604A" w:rsidRDefault="00F8248C">
      <w:pPr>
        <w:numPr>
          <w:ilvl w:val="0"/>
          <w:numId w:val="1"/>
        </w:numPr>
        <w:ind w:left="0" w:hanging="2"/>
        <w:jc w:val="both"/>
      </w:pPr>
      <w:r>
        <w:rPr>
          <w:b/>
        </w:rPr>
        <w:t>Notices:</w:t>
      </w:r>
      <w:r>
        <w:t xml:space="preserve"> Notices concerning this course will be displayed on CMS. </w:t>
      </w:r>
    </w:p>
    <w:p w:rsidR="000F604A" w:rsidRDefault="000F604A" w:rsidP="000F604A">
      <w:pPr>
        <w:pStyle w:val="ListParagraph"/>
        <w:ind w:left="0" w:hanging="2"/>
      </w:pPr>
    </w:p>
    <w:p w:rsidR="000F604A" w:rsidRPr="000F604A" w:rsidRDefault="000F604A" w:rsidP="000F604A">
      <w:pPr>
        <w:widowControl w:val="0"/>
        <w:tabs>
          <w:tab w:val="left" w:pos="640"/>
        </w:tabs>
        <w:suppressAutoHyphens w:val="0"/>
        <w:autoSpaceDE w:val="0"/>
        <w:autoSpaceDN w:val="0"/>
        <w:spacing w:line="240" w:lineRule="auto"/>
        <w:ind w:leftChars="0" w:left="0" w:right="104" w:firstLineChars="0" w:hanging="2"/>
        <w:textDirection w:val="lrTb"/>
        <w:textAlignment w:val="auto"/>
        <w:outlineLvl w:val="9"/>
        <w:rPr>
          <w:b/>
        </w:rPr>
      </w:pPr>
      <w:r>
        <w:rPr>
          <w:b/>
          <w:spacing w:val="-2"/>
        </w:rPr>
        <w:t xml:space="preserve">8.        </w:t>
      </w:r>
      <w:r w:rsidRPr="000F604A">
        <w:rPr>
          <w:b/>
          <w:spacing w:val="-2"/>
        </w:rPr>
        <w:t>Academic</w:t>
      </w:r>
      <w:r w:rsidRPr="000F604A">
        <w:rPr>
          <w:b/>
          <w:spacing w:val="-16"/>
        </w:rPr>
        <w:t xml:space="preserve"> </w:t>
      </w:r>
      <w:r w:rsidRPr="000F604A">
        <w:rPr>
          <w:b/>
          <w:spacing w:val="-2"/>
        </w:rPr>
        <w:t>Honesty</w:t>
      </w:r>
      <w:r w:rsidRPr="000F604A">
        <w:rPr>
          <w:b/>
          <w:spacing w:val="-14"/>
        </w:rPr>
        <w:t xml:space="preserve"> </w:t>
      </w:r>
      <w:r w:rsidRPr="000F604A">
        <w:rPr>
          <w:b/>
          <w:spacing w:val="-2"/>
        </w:rPr>
        <w:t>and</w:t>
      </w:r>
      <w:r w:rsidRPr="000F604A">
        <w:rPr>
          <w:b/>
          <w:spacing w:val="-14"/>
        </w:rPr>
        <w:t xml:space="preserve"> </w:t>
      </w:r>
      <w:r w:rsidRPr="000F604A">
        <w:rPr>
          <w:b/>
          <w:spacing w:val="-2"/>
        </w:rPr>
        <w:t>Integrity</w:t>
      </w:r>
      <w:r w:rsidRPr="000F604A">
        <w:rPr>
          <w:b/>
          <w:spacing w:val="-14"/>
        </w:rPr>
        <w:t xml:space="preserve"> </w:t>
      </w:r>
      <w:r w:rsidRPr="000F604A">
        <w:rPr>
          <w:b/>
          <w:spacing w:val="-2"/>
        </w:rPr>
        <w:t>Policy:</w:t>
      </w:r>
      <w:r w:rsidRPr="000F604A">
        <w:rPr>
          <w:b/>
          <w:spacing w:val="-13"/>
        </w:rPr>
        <w:t xml:space="preserve"> </w:t>
      </w:r>
      <w:r w:rsidRPr="000F604A">
        <w:rPr>
          <w:spacing w:val="-2"/>
        </w:rPr>
        <w:t>Academic</w:t>
      </w:r>
      <w:r w:rsidRPr="000F604A">
        <w:rPr>
          <w:spacing w:val="-16"/>
        </w:rPr>
        <w:t xml:space="preserve"> </w:t>
      </w:r>
      <w:r w:rsidRPr="000F604A">
        <w:rPr>
          <w:spacing w:val="-2"/>
        </w:rPr>
        <w:t>honesty</w:t>
      </w:r>
      <w:r w:rsidRPr="000F604A">
        <w:rPr>
          <w:spacing w:val="-11"/>
        </w:rPr>
        <w:t xml:space="preserve"> </w:t>
      </w:r>
      <w:r w:rsidRPr="000F604A">
        <w:rPr>
          <w:spacing w:val="-2"/>
        </w:rPr>
        <w:t>and</w:t>
      </w:r>
      <w:r w:rsidRPr="000F604A">
        <w:rPr>
          <w:spacing w:val="-15"/>
        </w:rPr>
        <w:t xml:space="preserve"> </w:t>
      </w:r>
      <w:r w:rsidRPr="000F604A">
        <w:rPr>
          <w:spacing w:val="-2"/>
        </w:rPr>
        <w:t>integrity</w:t>
      </w:r>
      <w:r w:rsidRPr="000F604A">
        <w:rPr>
          <w:spacing w:val="-14"/>
        </w:rPr>
        <w:t xml:space="preserve"> </w:t>
      </w:r>
      <w:r w:rsidRPr="000F604A">
        <w:rPr>
          <w:spacing w:val="-2"/>
        </w:rPr>
        <w:t>are</w:t>
      </w:r>
      <w:r w:rsidRPr="000F604A">
        <w:rPr>
          <w:spacing w:val="-16"/>
        </w:rPr>
        <w:t xml:space="preserve"> </w:t>
      </w:r>
      <w:r w:rsidRPr="000F604A">
        <w:rPr>
          <w:spacing w:val="-2"/>
        </w:rPr>
        <w:t>to</w:t>
      </w:r>
      <w:r w:rsidRPr="000F604A">
        <w:rPr>
          <w:spacing w:val="-15"/>
        </w:rPr>
        <w:t xml:space="preserve"> </w:t>
      </w:r>
      <w:r w:rsidRPr="000F604A">
        <w:rPr>
          <w:spacing w:val="-2"/>
        </w:rPr>
        <w:t>be</w:t>
      </w:r>
      <w:r w:rsidRPr="000F604A">
        <w:rPr>
          <w:spacing w:val="-15"/>
        </w:rPr>
        <w:t xml:space="preserve"> </w:t>
      </w:r>
      <w:r w:rsidRPr="000F604A">
        <w:rPr>
          <w:spacing w:val="-2"/>
        </w:rPr>
        <w:t>maintained</w:t>
      </w:r>
      <w:r w:rsidRPr="000F604A">
        <w:rPr>
          <w:spacing w:val="-57"/>
        </w:rPr>
        <w:t xml:space="preserve"> </w:t>
      </w:r>
      <w:r>
        <w:t>by</w:t>
      </w:r>
      <w:r w:rsidRPr="000F604A">
        <w:rPr>
          <w:spacing w:val="-13"/>
        </w:rPr>
        <w:t xml:space="preserve"> </w:t>
      </w:r>
      <w:r>
        <w:t>all</w:t>
      </w:r>
      <w:r w:rsidRPr="000F604A">
        <w:rPr>
          <w:spacing w:val="-12"/>
        </w:rPr>
        <w:t xml:space="preserve"> </w:t>
      </w:r>
      <w:proofErr w:type="gramStart"/>
      <w:r>
        <w:t>the</w:t>
      </w:r>
      <w:r w:rsidRPr="000F604A">
        <w:rPr>
          <w:spacing w:val="-13"/>
        </w:rPr>
        <w:t xml:space="preserve"> </w:t>
      </w:r>
      <w:r>
        <w:rPr>
          <w:spacing w:val="-13"/>
        </w:rPr>
        <w:t xml:space="preserve"> </w:t>
      </w:r>
      <w:r>
        <w:t>students</w:t>
      </w:r>
      <w:proofErr w:type="gramEnd"/>
      <w:r w:rsidRPr="000F604A">
        <w:rPr>
          <w:spacing w:val="-12"/>
        </w:rPr>
        <w:t xml:space="preserve"> </w:t>
      </w:r>
      <w:r>
        <w:t>throughout</w:t>
      </w:r>
      <w:r w:rsidRPr="000F604A">
        <w:rPr>
          <w:spacing w:val="-12"/>
        </w:rPr>
        <w:t xml:space="preserve"> </w:t>
      </w:r>
      <w:r>
        <w:t>the</w:t>
      </w:r>
      <w:r w:rsidRPr="000F604A">
        <w:rPr>
          <w:spacing w:val="-11"/>
        </w:rPr>
        <w:t xml:space="preserve"> </w:t>
      </w:r>
      <w:r>
        <w:t>semester</w:t>
      </w:r>
      <w:r w:rsidRPr="000F604A">
        <w:rPr>
          <w:spacing w:val="-13"/>
        </w:rPr>
        <w:t xml:space="preserve"> </w:t>
      </w:r>
      <w:r>
        <w:t>and</w:t>
      </w:r>
      <w:r w:rsidRPr="000F604A">
        <w:rPr>
          <w:spacing w:val="-12"/>
        </w:rPr>
        <w:t xml:space="preserve"> </w:t>
      </w:r>
      <w:r>
        <w:t>no</w:t>
      </w:r>
      <w:r w:rsidRPr="000F604A">
        <w:rPr>
          <w:spacing w:val="-10"/>
        </w:rPr>
        <w:t xml:space="preserve"> </w:t>
      </w:r>
      <w:r>
        <w:t>type</w:t>
      </w:r>
      <w:r w:rsidRPr="000F604A">
        <w:rPr>
          <w:spacing w:val="-13"/>
        </w:rPr>
        <w:t xml:space="preserve"> </w:t>
      </w:r>
      <w:r>
        <w:t>of</w:t>
      </w:r>
      <w:r w:rsidRPr="000F604A">
        <w:rPr>
          <w:spacing w:val="-13"/>
        </w:rPr>
        <w:t xml:space="preserve"> </w:t>
      </w:r>
      <w:r>
        <w:t>academic</w:t>
      </w:r>
      <w:r w:rsidRPr="000F604A">
        <w:rPr>
          <w:spacing w:val="-13"/>
        </w:rPr>
        <w:t xml:space="preserve"> </w:t>
      </w:r>
      <w:r>
        <w:t>dishonesty</w:t>
      </w:r>
      <w:r w:rsidRPr="000F604A">
        <w:rPr>
          <w:spacing w:val="-12"/>
        </w:rPr>
        <w:t xml:space="preserve"> </w:t>
      </w:r>
      <w:r>
        <w:t>is</w:t>
      </w:r>
      <w:r w:rsidRPr="000F604A">
        <w:rPr>
          <w:spacing w:val="-12"/>
        </w:rPr>
        <w:t xml:space="preserve"> </w:t>
      </w:r>
      <w:r>
        <w:t>acceptable.</w:t>
      </w:r>
    </w:p>
    <w:p w:rsidR="00812EEC" w:rsidRDefault="00F8248C" w:rsidP="000F604A">
      <w:pPr>
        <w:ind w:leftChars="0" w:left="0" w:firstLineChars="0" w:firstLine="0"/>
        <w:jc w:val="both"/>
      </w:pPr>
      <w:r>
        <w:t xml:space="preserve">                                       </w:t>
      </w:r>
    </w:p>
    <w:p w:rsidR="00812EEC" w:rsidRDefault="00812EEC">
      <w:pPr>
        <w:ind w:left="0" w:hanging="2"/>
        <w:jc w:val="both"/>
      </w:pPr>
    </w:p>
    <w:p w:rsidR="00812EEC" w:rsidRDefault="00812EEC">
      <w:pPr>
        <w:ind w:left="0" w:hanging="2"/>
        <w:jc w:val="both"/>
      </w:pPr>
    </w:p>
    <w:p w:rsidR="00812EEC" w:rsidRDefault="00812EEC">
      <w:pPr>
        <w:ind w:left="0" w:hanging="2"/>
        <w:jc w:val="both"/>
      </w:pPr>
    </w:p>
    <w:p w:rsidR="00812EEC" w:rsidRDefault="00F8248C">
      <w:pPr>
        <w:ind w:left="0" w:hanging="2"/>
        <w:jc w:val="center"/>
      </w:pPr>
      <w:r>
        <w:rPr>
          <w:b/>
        </w:rPr>
        <w:t xml:space="preserve">                                                                                 </w:t>
      </w:r>
      <w:proofErr w:type="spellStart"/>
      <w:r>
        <w:t>Instructorincharge</w:t>
      </w:r>
      <w:proofErr w:type="spellEnd"/>
    </w:p>
    <w:p w:rsidR="00812EEC" w:rsidRDefault="00F8248C">
      <w:pPr>
        <w:ind w:left="0" w:hanging="2"/>
        <w:jc w:val="both"/>
      </w:pPr>
      <w:r>
        <w:t xml:space="preserve">                                                </w:t>
      </w:r>
      <w:r>
        <w:tab/>
      </w:r>
      <w:r>
        <w:tab/>
      </w:r>
      <w:r>
        <w:tab/>
      </w:r>
      <w:r>
        <w:tab/>
      </w:r>
      <w:r>
        <w:tab/>
        <w:t>EEE F211/ECE F211/INSTR F211</w:t>
      </w:r>
    </w:p>
    <w:sectPr w:rsidR="00812EE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9F7"/>
    <w:multiLevelType w:val="hybridMultilevel"/>
    <w:tmpl w:val="0D30537A"/>
    <w:lvl w:ilvl="0" w:tplc="BFE08C8A">
      <w:start w:val="5"/>
      <w:numFmt w:val="decimal"/>
      <w:lvlText w:val="%1."/>
      <w:lvlJc w:val="left"/>
      <w:pPr>
        <w:ind w:left="340" w:hanging="240"/>
        <w:jc w:val="right"/>
      </w:pPr>
      <w:rPr>
        <w:rFonts w:hint="default"/>
        <w:w w:val="99"/>
        <w:u w:val="single" w:color="000000"/>
        <w:lang w:val="en-US" w:eastAsia="en-US" w:bidi="ar-SA"/>
      </w:rPr>
    </w:lvl>
    <w:lvl w:ilvl="1" w:tplc="EB524E28">
      <w:numFmt w:val="bullet"/>
      <w:lvlText w:val="•"/>
      <w:lvlJc w:val="left"/>
      <w:pPr>
        <w:ind w:left="1272" w:hanging="240"/>
      </w:pPr>
      <w:rPr>
        <w:rFonts w:hint="default"/>
        <w:lang w:val="en-US" w:eastAsia="en-US" w:bidi="ar-SA"/>
      </w:rPr>
    </w:lvl>
    <w:lvl w:ilvl="2" w:tplc="A710C184">
      <w:numFmt w:val="bullet"/>
      <w:lvlText w:val="•"/>
      <w:lvlJc w:val="left"/>
      <w:pPr>
        <w:ind w:left="2205" w:hanging="240"/>
      </w:pPr>
      <w:rPr>
        <w:rFonts w:hint="default"/>
        <w:lang w:val="en-US" w:eastAsia="en-US" w:bidi="ar-SA"/>
      </w:rPr>
    </w:lvl>
    <w:lvl w:ilvl="3" w:tplc="9E129B0C">
      <w:numFmt w:val="bullet"/>
      <w:lvlText w:val="•"/>
      <w:lvlJc w:val="left"/>
      <w:pPr>
        <w:ind w:left="3138" w:hanging="240"/>
      </w:pPr>
      <w:rPr>
        <w:rFonts w:hint="default"/>
        <w:lang w:val="en-US" w:eastAsia="en-US" w:bidi="ar-SA"/>
      </w:rPr>
    </w:lvl>
    <w:lvl w:ilvl="4" w:tplc="C0E46D68">
      <w:numFmt w:val="bullet"/>
      <w:lvlText w:val="•"/>
      <w:lvlJc w:val="left"/>
      <w:pPr>
        <w:ind w:left="4071" w:hanging="240"/>
      </w:pPr>
      <w:rPr>
        <w:rFonts w:hint="default"/>
        <w:lang w:val="en-US" w:eastAsia="en-US" w:bidi="ar-SA"/>
      </w:rPr>
    </w:lvl>
    <w:lvl w:ilvl="5" w:tplc="C666E238">
      <w:numFmt w:val="bullet"/>
      <w:lvlText w:val="•"/>
      <w:lvlJc w:val="left"/>
      <w:pPr>
        <w:ind w:left="5004" w:hanging="240"/>
      </w:pPr>
      <w:rPr>
        <w:rFonts w:hint="default"/>
        <w:lang w:val="en-US" w:eastAsia="en-US" w:bidi="ar-SA"/>
      </w:rPr>
    </w:lvl>
    <w:lvl w:ilvl="6" w:tplc="0948932A">
      <w:numFmt w:val="bullet"/>
      <w:lvlText w:val="•"/>
      <w:lvlJc w:val="left"/>
      <w:pPr>
        <w:ind w:left="5937" w:hanging="240"/>
      </w:pPr>
      <w:rPr>
        <w:rFonts w:hint="default"/>
        <w:lang w:val="en-US" w:eastAsia="en-US" w:bidi="ar-SA"/>
      </w:rPr>
    </w:lvl>
    <w:lvl w:ilvl="7" w:tplc="372E3970">
      <w:numFmt w:val="bullet"/>
      <w:lvlText w:val="•"/>
      <w:lvlJc w:val="left"/>
      <w:pPr>
        <w:ind w:left="6870" w:hanging="240"/>
      </w:pPr>
      <w:rPr>
        <w:rFonts w:hint="default"/>
        <w:lang w:val="en-US" w:eastAsia="en-US" w:bidi="ar-SA"/>
      </w:rPr>
    </w:lvl>
    <w:lvl w:ilvl="8" w:tplc="09B0E5EA">
      <w:numFmt w:val="bullet"/>
      <w:lvlText w:val="•"/>
      <w:lvlJc w:val="left"/>
      <w:pPr>
        <w:ind w:left="7803" w:hanging="240"/>
      </w:pPr>
      <w:rPr>
        <w:rFonts w:hint="default"/>
        <w:lang w:val="en-US" w:eastAsia="en-US" w:bidi="ar-SA"/>
      </w:rPr>
    </w:lvl>
  </w:abstractNum>
  <w:abstractNum w:abstractNumId="1" w15:restartNumberingAfterBreak="0">
    <w:nsid w:val="4B1E779C"/>
    <w:multiLevelType w:val="multilevel"/>
    <w:tmpl w:val="EB189364"/>
    <w:lvl w:ilvl="0">
      <w:start w:val="1"/>
      <w:numFmt w:val="decimal"/>
      <w:lvlText w:val="%1."/>
      <w:lvlJc w:val="left"/>
      <w:pPr>
        <w:ind w:left="63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37A5CCE"/>
    <w:multiLevelType w:val="multilevel"/>
    <w:tmpl w:val="28D26BAA"/>
    <w:lvl w:ilvl="0">
      <w:start w:val="1"/>
      <w:numFmt w:val="decimal"/>
      <w:lvlText w:val="%1."/>
      <w:lvlJc w:val="left"/>
      <w:pPr>
        <w:ind w:left="1470" w:hanging="39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78A77226"/>
    <w:multiLevelType w:val="multilevel"/>
    <w:tmpl w:val="C074D6B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EEC"/>
    <w:rsid w:val="000F604A"/>
    <w:rsid w:val="007A38DD"/>
    <w:rsid w:val="007F40B7"/>
    <w:rsid w:val="00812EEC"/>
    <w:rsid w:val="00A223F1"/>
    <w:rsid w:val="00C5471B"/>
    <w:rsid w:val="00F8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208D"/>
  <w15:docId w15:val="{9B57AB82-01AF-40D3-B370-FC154A28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uppressAutoHyphens w:val="0"/>
      <w:overflowPunct w:val="0"/>
      <w:autoSpaceDE w:val="0"/>
      <w:autoSpaceDN w:val="0"/>
      <w:adjustRightInd w:val="0"/>
      <w:spacing w:after="80"/>
      <w:jc w:val="center"/>
    </w:pPr>
    <w:rPr>
      <w:b/>
      <w:szCs w:val="20"/>
    </w:rPr>
  </w:style>
  <w:style w:type="paragraph" w:styleId="Heading2">
    <w:name w:val="heading 2"/>
    <w:basedOn w:val="Normal"/>
    <w:next w:val="Normal"/>
    <w:pPr>
      <w:keepNext/>
      <w:suppressAutoHyphens w:val="0"/>
      <w:overflowPunct w:val="0"/>
      <w:autoSpaceDE w:val="0"/>
      <w:autoSpaceDN w:val="0"/>
      <w:adjustRightInd w:val="0"/>
      <w:jc w:val="both"/>
      <w:outlineLvl w:val="1"/>
    </w:pPr>
    <w:rPr>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pPr>
      <w:suppressAutoHyphens w:val="0"/>
      <w:overflowPunct w:val="0"/>
      <w:autoSpaceDE w:val="0"/>
      <w:autoSpaceDN w:val="0"/>
      <w:adjustRightInd w:val="0"/>
      <w:ind w:left="1080" w:hanging="360"/>
      <w:jc w:val="both"/>
    </w:pPr>
  </w:style>
  <w:style w:type="paragraph" w:styleId="ListParagraph">
    <w:name w:val="List Paragraph"/>
    <w:basedOn w:val="Normal"/>
    <w:uiPriority w:val="1"/>
    <w:qFormat/>
    <w:pPr>
      <w:ind w:left="720"/>
    </w:pPr>
  </w:style>
  <w:style w:type="character" w:customStyle="1" w:styleId="BodyTextIndentChar">
    <w:name w:val="Body Text Indent Char"/>
    <w:rPr>
      <w:w w:val="100"/>
      <w:position w:val="-1"/>
      <w:sz w:val="24"/>
      <w:szCs w:val="24"/>
      <w:effect w:val="none"/>
      <w:vertAlign w:val="baseline"/>
      <w:cs w:val="0"/>
      <w:em w:val="none"/>
    </w:rPr>
  </w:style>
  <w:style w:type="paragraph" w:styleId="BodyText2">
    <w:name w:val="Body Text 2"/>
    <w:basedOn w:val="Normal"/>
    <w:pPr>
      <w:spacing w:after="120" w:line="480" w:lineRule="auto"/>
    </w:pPr>
  </w:style>
  <w:style w:type="character" w:customStyle="1" w:styleId="BodyText2Char">
    <w:name w:val="Body Text 2 Char"/>
    <w:rPr>
      <w:w w:val="100"/>
      <w:position w:val="-1"/>
      <w:sz w:val="24"/>
      <w:szCs w:val="2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wYzd5EgbCCqXBCsAG5bTcIexTA==">AMUW2mW6SLRwjzMyEDPrsmdBIpFIMeqHsegYT45DD/FBbGv+eoThe5wBIWE1ZzXPKU+pZqUTvwMQ2IZspA/JqgAMcJ/501P8TkeqM56uU7o8tRvXKsj3+gY=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Administrator</cp:lastModifiedBy>
  <cp:revision>8</cp:revision>
  <dcterms:created xsi:type="dcterms:W3CDTF">2019-07-18T03:20:00Z</dcterms:created>
  <dcterms:modified xsi:type="dcterms:W3CDTF">2021-08-21T06:25:00Z</dcterms:modified>
</cp:coreProperties>
</file>