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C4F95C" w14:textId="5BDEE165" w:rsidR="00562598" w:rsidRDefault="00FD242D" w:rsidP="00562598">
      <w:pPr>
        <w:jc w:val="center"/>
        <w:rPr>
          <w:b/>
          <w:bCs/>
        </w:rPr>
      </w:pPr>
      <w:r>
        <w:rPr>
          <w:b/>
          <w:bCs/>
          <w:noProof/>
          <w:lang w:val="en-IN" w:eastAsia="en-IN"/>
        </w:rPr>
        <w:drawing>
          <wp:inline distT="0" distB="0" distL="0" distR="0" wp14:anchorId="532439E9" wp14:editId="2FEAC045">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249F2B38" w14:textId="0A0CAB37" w:rsidR="00AD25E1" w:rsidRDefault="0097488C">
      <w:pPr>
        <w:jc w:val="center"/>
        <w:rPr>
          <w:b/>
          <w:bCs/>
        </w:rPr>
      </w:pPr>
      <w:r>
        <w:rPr>
          <w:b/>
          <w:bCs/>
        </w:rPr>
        <w:t>FIRST</w:t>
      </w:r>
      <w:r w:rsidR="00FB4DE4">
        <w:rPr>
          <w:b/>
          <w:bCs/>
        </w:rPr>
        <w:t xml:space="preserve"> SEMESTER 20</w:t>
      </w:r>
      <w:r w:rsidR="00090A79">
        <w:rPr>
          <w:b/>
          <w:bCs/>
        </w:rPr>
        <w:t>21</w:t>
      </w:r>
      <w:r w:rsidR="00FB4DE4">
        <w:rPr>
          <w:b/>
          <w:bCs/>
        </w:rPr>
        <w:t>-20</w:t>
      </w:r>
      <w:r w:rsidR="00090A79">
        <w:rPr>
          <w:b/>
          <w:bCs/>
        </w:rPr>
        <w:t>22</w:t>
      </w:r>
    </w:p>
    <w:p w14:paraId="0949D34C" w14:textId="77777777" w:rsidR="00AD25E1" w:rsidRDefault="00AD25E1">
      <w:pPr>
        <w:pStyle w:val="Heading1"/>
        <w:jc w:val="center"/>
      </w:pPr>
      <w:r>
        <w:t>Course Handout Part II</w:t>
      </w:r>
    </w:p>
    <w:p w14:paraId="703BB6D1" w14:textId="1A6BD912" w:rsidR="00AD25E1" w:rsidRDefault="007543E4" w:rsidP="00562598">
      <w:pPr>
        <w:jc w:val="right"/>
      </w:pPr>
      <w:r>
        <w:tab/>
      </w:r>
      <w:r>
        <w:tab/>
      </w:r>
      <w:r>
        <w:tab/>
      </w:r>
      <w:r>
        <w:tab/>
      </w:r>
      <w:r>
        <w:tab/>
      </w:r>
      <w:r>
        <w:tab/>
      </w:r>
      <w:r>
        <w:tab/>
      </w:r>
      <w:r>
        <w:tab/>
      </w:r>
      <w:r>
        <w:tab/>
      </w:r>
      <w:r>
        <w:tab/>
        <w:t xml:space="preserve">    </w:t>
      </w:r>
      <w:r w:rsidR="00507A43">
        <w:t xml:space="preserve">Date: </w:t>
      </w:r>
      <w:r w:rsidR="00E1023B">
        <w:t>20</w:t>
      </w:r>
      <w:r w:rsidR="008F5EAD">
        <w:t>-08-2021</w:t>
      </w:r>
      <w:r w:rsidR="00507A43">
        <w:t xml:space="preserve"> </w:t>
      </w:r>
    </w:p>
    <w:p w14:paraId="3DE15036" w14:textId="77777777" w:rsidR="00AD25E1" w:rsidRDefault="00AD25E1">
      <w:pPr>
        <w:pStyle w:val="BodyText"/>
      </w:pPr>
      <w:r>
        <w:t>In addition to part-I (General Handout for all courses appended to the time table) this portion gives further specific details regarding the course.</w:t>
      </w:r>
    </w:p>
    <w:p w14:paraId="07CEEAD5" w14:textId="77777777" w:rsidR="00AD25E1" w:rsidRDefault="00AD25E1"/>
    <w:p w14:paraId="28139E3C" w14:textId="146F2D39" w:rsidR="00AD25E1" w:rsidRPr="008D1766" w:rsidRDefault="00AD25E1">
      <w:pPr>
        <w:rPr>
          <w:iCs/>
        </w:rPr>
      </w:pPr>
      <w:r>
        <w:rPr>
          <w:i/>
          <w:iCs/>
        </w:rPr>
        <w:t>Course No.</w:t>
      </w:r>
      <w:r>
        <w:tab/>
      </w:r>
      <w:r>
        <w:tab/>
      </w:r>
      <w:r>
        <w:tab/>
        <w:t xml:space="preserve">: </w:t>
      </w:r>
      <w:r>
        <w:rPr>
          <w:i/>
          <w:iCs/>
        </w:rPr>
        <w:t xml:space="preserve"> </w:t>
      </w:r>
      <w:r w:rsidR="008D1766">
        <w:rPr>
          <w:iCs/>
        </w:rPr>
        <w:t>ME F414</w:t>
      </w:r>
    </w:p>
    <w:p w14:paraId="13AA27C3" w14:textId="3920BBDA"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8D1766">
        <w:rPr>
          <w:i w:val="0"/>
          <w:iCs w:val="0"/>
        </w:rPr>
        <w:t xml:space="preserve"> Fuel Cell Science &amp; Technology</w:t>
      </w:r>
    </w:p>
    <w:p w14:paraId="01C40DA7" w14:textId="63345C64" w:rsidR="00AD25E1" w:rsidRDefault="00AD25E1">
      <w:pPr>
        <w:pStyle w:val="Heading2"/>
        <w:rPr>
          <w:i w:val="0"/>
          <w:iCs w:val="0"/>
        </w:rPr>
      </w:pPr>
      <w:r>
        <w:t>Instructor-in-Charge</w:t>
      </w:r>
      <w:r>
        <w:rPr>
          <w:i w:val="0"/>
          <w:iCs w:val="0"/>
        </w:rPr>
        <w:tab/>
      </w:r>
      <w:r>
        <w:rPr>
          <w:i w:val="0"/>
          <w:iCs w:val="0"/>
        </w:rPr>
        <w:tab/>
        <w:t xml:space="preserve">: </w:t>
      </w:r>
      <w:r w:rsidR="00090A79">
        <w:rPr>
          <w:i w:val="0"/>
          <w:iCs w:val="0"/>
        </w:rPr>
        <w:t xml:space="preserve"> </w:t>
      </w:r>
      <w:r w:rsidR="00090A79" w:rsidRPr="00090A79">
        <w:rPr>
          <w:i w:val="0"/>
          <w:iCs w:val="0"/>
        </w:rPr>
        <w:t>Prabakaran Saravanan</w:t>
      </w:r>
    </w:p>
    <w:p w14:paraId="594C80C8" w14:textId="04B16B92" w:rsidR="00AD25E1" w:rsidRDefault="00AD25E1"/>
    <w:p w14:paraId="25786821" w14:textId="77777777" w:rsidR="008F5EAD" w:rsidRDefault="008F5EAD"/>
    <w:p w14:paraId="69771ED5" w14:textId="785CD421" w:rsidR="008D1766" w:rsidRDefault="00AD25E1" w:rsidP="008D1766">
      <w:pPr>
        <w:jc w:val="both"/>
        <w:rPr>
          <w:bCs/>
        </w:rPr>
      </w:pPr>
      <w:r>
        <w:rPr>
          <w:b/>
          <w:bCs/>
        </w:rPr>
        <w:t>Scope and Objective of the Course:</w:t>
      </w:r>
      <w:r w:rsidR="008D1766" w:rsidRPr="008D1766">
        <w:t xml:space="preserve"> </w:t>
      </w:r>
      <w:r w:rsidR="008D1766" w:rsidRPr="008D1766">
        <w:rPr>
          <w:bCs/>
        </w:rPr>
        <w:t>Fuel cell is the latest energy conversion technology with attractive advantages and is seen as potential replacement for the conventional energy devices. This course is designed to provide the in-depth understanding about the theoretical and practical aspects of the fuel cell technology. Different aspects of the fuel cell viz. fuel cell thermodynamics, electrochemistry, charge transport, mass transport and heat transfer will be covered in this course. The understanding would be useful for developing theoretical models of fuel cells. The course also discusses about experimental characterization techniques of the fuel cell viz. polarization curve, Electrochemical Impedance Spectroscopy (EIS), Current Density Mapping etc. Further, most popular fuel cell type; polymer electrolyte membrane fuel cell including direct liquid fuel cell will be discussed in detail. Other types of fuel cell which are in the development stage will also be covered in brief.</w:t>
      </w:r>
    </w:p>
    <w:p w14:paraId="2459AB19" w14:textId="77777777" w:rsidR="008D1766" w:rsidRDefault="008D1766" w:rsidP="008D1766">
      <w:pPr>
        <w:jc w:val="both"/>
        <w:rPr>
          <w:bCs/>
        </w:rPr>
      </w:pPr>
    </w:p>
    <w:p w14:paraId="6262F67F" w14:textId="77777777" w:rsidR="008D1766" w:rsidRPr="008D1766" w:rsidRDefault="008D1766" w:rsidP="008D1766">
      <w:pPr>
        <w:jc w:val="both"/>
        <w:rPr>
          <w:bCs/>
        </w:rPr>
      </w:pPr>
      <w:r w:rsidRPr="008D1766">
        <w:rPr>
          <w:b/>
          <w:bCs/>
        </w:rPr>
        <w:t xml:space="preserve">Learning outcome: </w:t>
      </w:r>
      <w:r w:rsidRPr="008D1766">
        <w:rPr>
          <w:bCs/>
        </w:rPr>
        <w:t>On successful completion of this course, students will be able to:</w:t>
      </w:r>
    </w:p>
    <w:p w14:paraId="0997479F" w14:textId="77777777" w:rsidR="008D1766" w:rsidRPr="008D1766" w:rsidRDefault="008D1766" w:rsidP="008D1766">
      <w:pPr>
        <w:jc w:val="both"/>
        <w:rPr>
          <w:bCs/>
        </w:rPr>
      </w:pPr>
      <w:r w:rsidRPr="008D1766">
        <w:rPr>
          <w:bCs/>
        </w:rPr>
        <w:t>(</w:t>
      </w:r>
      <w:proofErr w:type="spellStart"/>
      <w:r w:rsidRPr="008D1766">
        <w:rPr>
          <w:bCs/>
        </w:rPr>
        <w:t>i</w:t>
      </w:r>
      <w:proofErr w:type="spellEnd"/>
      <w:r w:rsidRPr="008D1766">
        <w:rPr>
          <w:bCs/>
        </w:rPr>
        <w:t>) Explain about the fuel cell, types and its applications.</w:t>
      </w:r>
    </w:p>
    <w:p w14:paraId="0BA35E4E" w14:textId="77777777" w:rsidR="008D1766" w:rsidRPr="008D1766" w:rsidRDefault="008D1766" w:rsidP="008D1766">
      <w:pPr>
        <w:jc w:val="both"/>
        <w:rPr>
          <w:bCs/>
        </w:rPr>
      </w:pPr>
      <w:r w:rsidRPr="008D1766">
        <w:rPr>
          <w:bCs/>
        </w:rPr>
        <w:t>(ii) Demonstrate how to develop theoretical model and predict the fuel cell performance.</w:t>
      </w:r>
    </w:p>
    <w:p w14:paraId="15658B03" w14:textId="77777777" w:rsidR="008D1766" w:rsidRPr="008D1766" w:rsidRDefault="008D1766" w:rsidP="008D1766">
      <w:pPr>
        <w:jc w:val="both"/>
        <w:rPr>
          <w:bCs/>
        </w:rPr>
      </w:pPr>
      <w:r w:rsidRPr="008D1766">
        <w:rPr>
          <w:bCs/>
        </w:rPr>
        <w:t>(iii) Demonstrate the experimental testing techniques on the fuel cell and explain the cell performance.</w:t>
      </w:r>
    </w:p>
    <w:p w14:paraId="7392C02A" w14:textId="77777777" w:rsidR="008D1766" w:rsidRPr="008D1766" w:rsidRDefault="008D1766" w:rsidP="008D1766">
      <w:pPr>
        <w:jc w:val="both"/>
        <w:rPr>
          <w:bCs/>
        </w:rPr>
      </w:pPr>
      <w:r w:rsidRPr="008D1766">
        <w:rPr>
          <w:bCs/>
        </w:rPr>
        <w:t>(iv) Understand why fuel cell designs are good or bad.</w:t>
      </w:r>
    </w:p>
    <w:p w14:paraId="1F05AE55" w14:textId="5FE2EF6F" w:rsidR="008D1766" w:rsidRPr="008D1766" w:rsidRDefault="008D1766" w:rsidP="008D1766">
      <w:pPr>
        <w:jc w:val="both"/>
        <w:rPr>
          <w:bCs/>
        </w:rPr>
      </w:pPr>
      <w:r w:rsidRPr="008D1766">
        <w:rPr>
          <w:bCs/>
        </w:rPr>
        <w:t>(v) Explain key issues and recent developments in the fuel cell.</w:t>
      </w:r>
    </w:p>
    <w:p w14:paraId="6B87A507" w14:textId="77777777" w:rsidR="00AD25E1" w:rsidRDefault="00AD25E1">
      <w:pPr>
        <w:pStyle w:val="BodyText"/>
      </w:pPr>
    </w:p>
    <w:p w14:paraId="19E6C0CD" w14:textId="77777777" w:rsidR="008D1766" w:rsidRDefault="008D1766">
      <w:pPr>
        <w:pStyle w:val="BodyText"/>
      </w:pPr>
    </w:p>
    <w:p w14:paraId="4DD2E086" w14:textId="77777777" w:rsidR="00AD25E1" w:rsidRPr="00A44798" w:rsidRDefault="00AD25E1">
      <w:pPr>
        <w:pStyle w:val="BodyText"/>
        <w:rPr>
          <w:bCs/>
        </w:rPr>
      </w:pPr>
      <w:r>
        <w:rPr>
          <w:b/>
          <w:bCs/>
        </w:rPr>
        <w:t>Textbooks</w:t>
      </w:r>
      <w:r w:rsidR="00DA1841">
        <w:rPr>
          <w:b/>
          <w:bCs/>
        </w:rPr>
        <w:t>:</w:t>
      </w:r>
    </w:p>
    <w:p w14:paraId="05FE8B6D" w14:textId="77777777" w:rsidR="008F5EAD" w:rsidRDefault="008D1766" w:rsidP="008F5EAD">
      <w:pPr>
        <w:ind w:left="720" w:hanging="360"/>
        <w:jc w:val="both"/>
        <w:rPr>
          <w:bCs/>
        </w:rPr>
      </w:pPr>
      <w:r>
        <w:rPr>
          <w:bCs/>
        </w:rPr>
        <w:t>TB. 1</w:t>
      </w:r>
      <w:r>
        <w:rPr>
          <w:bCs/>
        </w:rPr>
        <w:tab/>
      </w:r>
      <w:r w:rsidRPr="008D1766">
        <w:rPr>
          <w:bCs/>
        </w:rPr>
        <w:t xml:space="preserve">R. </w:t>
      </w:r>
      <w:proofErr w:type="spellStart"/>
      <w:r w:rsidRPr="008D1766">
        <w:rPr>
          <w:bCs/>
        </w:rPr>
        <w:t>O'Hayre</w:t>
      </w:r>
      <w:proofErr w:type="spellEnd"/>
      <w:r w:rsidRPr="008D1766">
        <w:rPr>
          <w:bCs/>
        </w:rPr>
        <w:t xml:space="preserve">, S. Cha, W. </w:t>
      </w:r>
      <w:proofErr w:type="spellStart"/>
      <w:r w:rsidRPr="008D1766">
        <w:rPr>
          <w:bCs/>
        </w:rPr>
        <w:t>Colella</w:t>
      </w:r>
      <w:proofErr w:type="spellEnd"/>
      <w:r w:rsidRPr="008D1766">
        <w:rPr>
          <w:bCs/>
        </w:rPr>
        <w:t xml:space="preserve">, F. </w:t>
      </w:r>
      <w:proofErr w:type="spellStart"/>
      <w:r w:rsidRPr="008D1766">
        <w:rPr>
          <w:bCs/>
        </w:rPr>
        <w:t>Prinz</w:t>
      </w:r>
      <w:proofErr w:type="spellEnd"/>
      <w:r w:rsidRPr="008D1766">
        <w:rPr>
          <w:bCs/>
        </w:rPr>
        <w:t xml:space="preserve">. Fuel </w:t>
      </w:r>
      <w:r w:rsidR="008F5EAD">
        <w:rPr>
          <w:bCs/>
        </w:rPr>
        <w:t>Cell Fundamentals. John Wiley &amp;</w:t>
      </w:r>
    </w:p>
    <w:p w14:paraId="2DFC4C92" w14:textId="2FAC7483" w:rsidR="00DA1841" w:rsidRPr="00A44798" w:rsidRDefault="008D1766" w:rsidP="008F5EAD">
      <w:pPr>
        <w:ind w:left="720" w:hanging="360"/>
        <w:jc w:val="both"/>
        <w:rPr>
          <w:bCs/>
        </w:rPr>
      </w:pPr>
      <w:r w:rsidRPr="008D1766">
        <w:rPr>
          <w:bCs/>
        </w:rPr>
        <w:t>Sons, New Jersey, 3rd ed., (2016).</w:t>
      </w:r>
    </w:p>
    <w:p w14:paraId="4312595A" w14:textId="77777777" w:rsidR="00A44798" w:rsidRDefault="00A44798">
      <w:pPr>
        <w:jc w:val="both"/>
        <w:rPr>
          <w:b/>
          <w:bCs/>
        </w:rPr>
      </w:pPr>
    </w:p>
    <w:p w14:paraId="31FAA325" w14:textId="77777777" w:rsidR="00AD25E1" w:rsidRDefault="00AD25E1">
      <w:pPr>
        <w:jc w:val="both"/>
        <w:rPr>
          <w:b/>
          <w:bCs/>
        </w:rPr>
      </w:pPr>
      <w:r>
        <w:rPr>
          <w:b/>
          <w:bCs/>
        </w:rPr>
        <w:t>Reference books</w:t>
      </w:r>
    </w:p>
    <w:p w14:paraId="5B9A111E" w14:textId="7F181643" w:rsidR="008D1766" w:rsidRDefault="00630B8A" w:rsidP="008F5EAD">
      <w:pPr>
        <w:ind w:left="360"/>
        <w:jc w:val="both"/>
      </w:pPr>
      <w:r>
        <w:t>RB</w:t>
      </w:r>
      <w:r w:rsidR="008D1766">
        <w:t>1</w:t>
      </w:r>
      <w:r>
        <w:t>.</w:t>
      </w:r>
      <w:r w:rsidR="008D1766">
        <w:t xml:space="preserve"> J. </w:t>
      </w:r>
      <w:proofErr w:type="spellStart"/>
      <w:r w:rsidR="008D1766">
        <w:t>Larminie</w:t>
      </w:r>
      <w:proofErr w:type="spellEnd"/>
      <w:r w:rsidR="008D1766">
        <w:t>, A. Dicks. Fuel Cell Systems Explained. John Wiley &amp; Son, England, 2nd ed., 2003.</w:t>
      </w:r>
    </w:p>
    <w:p w14:paraId="408FA32F" w14:textId="77777777" w:rsidR="008D1766" w:rsidRDefault="008D1766" w:rsidP="008F5EAD">
      <w:pPr>
        <w:ind w:left="360"/>
        <w:jc w:val="both"/>
      </w:pPr>
      <w:r>
        <w:t xml:space="preserve">RB2. M. M. </w:t>
      </w:r>
      <w:proofErr w:type="spellStart"/>
      <w:r>
        <w:t>Mench</w:t>
      </w:r>
      <w:proofErr w:type="spellEnd"/>
      <w:r>
        <w:t>. Fuel Cell Engines. John Wiley &amp; Sons, New Jersey, 2008.</w:t>
      </w:r>
    </w:p>
    <w:p w14:paraId="61742281" w14:textId="77777777" w:rsidR="008D1766" w:rsidRDefault="008D1766" w:rsidP="008F5EAD">
      <w:pPr>
        <w:ind w:left="360"/>
        <w:jc w:val="both"/>
      </w:pPr>
      <w:r>
        <w:t>RB3. C. Spiegel. Designing and Building Fuel Cells. McGraw-Hill, New York, 1st ed., 2007.</w:t>
      </w:r>
    </w:p>
    <w:p w14:paraId="775186EC" w14:textId="3F5CA64D" w:rsidR="00AD25E1" w:rsidRDefault="008D1766" w:rsidP="008F5EAD">
      <w:pPr>
        <w:ind w:left="360"/>
        <w:jc w:val="both"/>
      </w:pPr>
      <w:r>
        <w:lastRenderedPageBreak/>
        <w:t>RB4. S. Srinivasan, Fuel Cells: From Fundamentals to Applications, Springer Science, New York, 2006.</w:t>
      </w:r>
    </w:p>
    <w:p w14:paraId="10E44736" w14:textId="238E0B77" w:rsidR="008D1766" w:rsidRDefault="008D1766">
      <w:pPr>
        <w:jc w:val="both"/>
        <w:rPr>
          <w:b/>
          <w:bCs/>
        </w:rPr>
      </w:pPr>
    </w:p>
    <w:p w14:paraId="208CA468" w14:textId="77777777" w:rsidR="008D1766" w:rsidRDefault="008D1766">
      <w:pPr>
        <w:jc w:val="both"/>
        <w:rPr>
          <w:b/>
          <w:bCs/>
        </w:rPr>
      </w:pPr>
    </w:p>
    <w:p w14:paraId="365B98AA" w14:textId="67C2394E" w:rsidR="00403A4C" w:rsidRDefault="00AD25E1">
      <w:pPr>
        <w:jc w:val="both"/>
        <w:rPr>
          <w:b/>
          <w:bCs/>
        </w:rPr>
      </w:pPr>
      <w:r>
        <w:rPr>
          <w:b/>
          <w:bCs/>
        </w:rPr>
        <w:t>Course Plan:</w:t>
      </w:r>
    </w:p>
    <w:p w14:paraId="211D63AB" w14:textId="77777777" w:rsidR="008F5EAD" w:rsidRDefault="008F5EAD">
      <w:pPr>
        <w:jc w:val="both"/>
        <w:rPr>
          <w:b/>
          <w:bCs/>
        </w:rPr>
      </w:pP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0"/>
        <w:gridCol w:w="2295"/>
        <w:gridCol w:w="4324"/>
        <w:gridCol w:w="1530"/>
      </w:tblGrid>
      <w:tr w:rsidR="0097488C" w:rsidRPr="00BA568D" w14:paraId="753FF391" w14:textId="77777777" w:rsidTr="00E47F81">
        <w:trPr>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70431F16"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2295"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5A0C8335" w14:textId="77777777" w:rsidR="0097488C" w:rsidRPr="00BA568D" w:rsidRDefault="0097488C">
            <w:pPr>
              <w:jc w:val="center"/>
              <w:rPr>
                <w:b/>
                <w:bCs/>
                <w:sz w:val="22"/>
                <w:szCs w:val="22"/>
              </w:rPr>
            </w:pPr>
            <w:r w:rsidRPr="00BA568D">
              <w:rPr>
                <w:b/>
                <w:bCs/>
                <w:sz w:val="22"/>
                <w:szCs w:val="22"/>
              </w:rPr>
              <w:t>Learning objectives</w:t>
            </w:r>
          </w:p>
        </w:tc>
        <w:tc>
          <w:tcPr>
            <w:tcW w:w="4324"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2D126E88" w14:textId="77777777"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37272EEC" w14:textId="77777777"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14:paraId="4F7A6304"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316FE7BB" w14:textId="664EDFE4" w:rsidR="0097488C" w:rsidRPr="00BA568D" w:rsidRDefault="0097488C">
            <w:pPr>
              <w:jc w:val="center"/>
              <w:rPr>
                <w:sz w:val="22"/>
                <w:szCs w:val="22"/>
              </w:rPr>
            </w:pPr>
            <w:r w:rsidRPr="00BA568D">
              <w:rPr>
                <w:sz w:val="22"/>
                <w:szCs w:val="22"/>
              </w:rPr>
              <w:t>1</w:t>
            </w:r>
            <w:r w:rsidR="008D1766">
              <w:rPr>
                <w:sz w:val="22"/>
                <w:szCs w:val="22"/>
              </w:rPr>
              <w:t>-5</w:t>
            </w:r>
          </w:p>
        </w:tc>
        <w:tc>
          <w:tcPr>
            <w:tcW w:w="2295" w:type="dxa"/>
            <w:tcBorders>
              <w:top w:val="single" w:sz="6" w:space="0" w:color="000000"/>
              <w:left w:val="single" w:sz="6" w:space="0" w:color="000000"/>
              <w:bottom w:val="single" w:sz="6" w:space="0" w:color="000000"/>
              <w:right w:val="single" w:sz="6" w:space="0" w:color="000000"/>
            </w:tcBorders>
            <w:vAlign w:val="center"/>
          </w:tcPr>
          <w:p w14:paraId="2D19B3B2" w14:textId="447F2FC5" w:rsidR="0097488C" w:rsidRPr="00BA568D" w:rsidRDefault="008D1766">
            <w:pPr>
              <w:jc w:val="center"/>
              <w:rPr>
                <w:sz w:val="22"/>
                <w:szCs w:val="22"/>
              </w:rPr>
            </w:pPr>
            <w:r>
              <w:rPr>
                <w:sz w:val="22"/>
                <w:szCs w:val="22"/>
              </w:rPr>
              <w:t>Fuel cell principles</w:t>
            </w:r>
          </w:p>
        </w:tc>
        <w:tc>
          <w:tcPr>
            <w:tcW w:w="4324" w:type="dxa"/>
            <w:tcBorders>
              <w:top w:val="single" w:sz="6" w:space="0" w:color="000000"/>
              <w:left w:val="single" w:sz="6" w:space="0" w:color="000000"/>
              <w:bottom w:val="single" w:sz="6" w:space="0" w:color="000000"/>
              <w:right w:val="single" w:sz="6" w:space="0" w:color="000000"/>
            </w:tcBorders>
            <w:vAlign w:val="center"/>
          </w:tcPr>
          <w:p w14:paraId="4E0F876F" w14:textId="1A37B607" w:rsidR="0097488C" w:rsidRPr="00BA568D" w:rsidRDefault="008D1766" w:rsidP="008F5EAD">
            <w:pPr>
              <w:jc w:val="both"/>
              <w:rPr>
                <w:sz w:val="22"/>
                <w:szCs w:val="22"/>
              </w:rPr>
            </w:pPr>
            <w:r>
              <w:rPr>
                <w:sz w:val="22"/>
                <w:szCs w:val="22"/>
              </w:rPr>
              <w:t>What is a fuel cell?; Advantages &amp; Disadvantages; Fuel cell types; Basic fuel cell operation; Fuel cell operation; Fuel cell technology; Fuel cells &amp; environment</w:t>
            </w:r>
          </w:p>
        </w:tc>
        <w:tc>
          <w:tcPr>
            <w:tcW w:w="1530" w:type="dxa"/>
            <w:tcBorders>
              <w:top w:val="single" w:sz="6" w:space="0" w:color="000000"/>
              <w:left w:val="single" w:sz="6" w:space="0" w:color="000000"/>
              <w:bottom w:val="single" w:sz="6" w:space="0" w:color="000000"/>
              <w:right w:val="single" w:sz="6" w:space="0" w:color="000000"/>
            </w:tcBorders>
            <w:vAlign w:val="center"/>
          </w:tcPr>
          <w:p w14:paraId="44CB8A03" w14:textId="6745E710" w:rsidR="0097488C" w:rsidRPr="00BA568D" w:rsidRDefault="008D1766">
            <w:pPr>
              <w:jc w:val="center"/>
              <w:rPr>
                <w:sz w:val="22"/>
                <w:szCs w:val="22"/>
              </w:rPr>
            </w:pPr>
            <w:r>
              <w:rPr>
                <w:sz w:val="22"/>
                <w:szCs w:val="22"/>
              </w:rPr>
              <w:t>TB1: Ch. 1</w:t>
            </w:r>
          </w:p>
        </w:tc>
      </w:tr>
      <w:tr w:rsidR="008D1766" w:rsidRPr="00BA568D" w14:paraId="249B09E1"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38F3D1E5" w14:textId="34DC7274" w:rsidR="008D1766" w:rsidRPr="00BA568D" w:rsidRDefault="00403A4C">
            <w:pPr>
              <w:jc w:val="center"/>
              <w:rPr>
                <w:sz w:val="22"/>
                <w:szCs w:val="22"/>
              </w:rPr>
            </w:pPr>
            <w:r>
              <w:rPr>
                <w:sz w:val="22"/>
                <w:szCs w:val="22"/>
              </w:rPr>
              <w:t>6</w:t>
            </w:r>
            <w:r w:rsidR="008D1766">
              <w:rPr>
                <w:sz w:val="22"/>
                <w:szCs w:val="22"/>
              </w:rPr>
              <w:t>-10</w:t>
            </w:r>
          </w:p>
        </w:tc>
        <w:tc>
          <w:tcPr>
            <w:tcW w:w="2295" w:type="dxa"/>
            <w:tcBorders>
              <w:top w:val="single" w:sz="6" w:space="0" w:color="000000"/>
              <w:left w:val="single" w:sz="6" w:space="0" w:color="000000"/>
              <w:bottom w:val="single" w:sz="6" w:space="0" w:color="000000"/>
              <w:right w:val="single" w:sz="6" w:space="0" w:color="000000"/>
            </w:tcBorders>
            <w:vAlign w:val="center"/>
          </w:tcPr>
          <w:p w14:paraId="7CC80E83" w14:textId="426164C8" w:rsidR="008D1766" w:rsidRDefault="008D1766">
            <w:pPr>
              <w:jc w:val="center"/>
              <w:rPr>
                <w:sz w:val="22"/>
                <w:szCs w:val="22"/>
              </w:rPr>
            </w:pPr>
            <w:r>
              <w:rPr>
                <w:sz w:val="22"/>
                <w:szCs w:val="22"/>
              </w:rPr>
              <w:t>Fuel cell thermodynamics</w:t>
            </w:r>
          </w:p>
        </w:tc>
        <w:tc>
          <w:tcPr>
            <w:tcW w:w="4324" w:type="dxa"/>
            <w:tcBorders>
              <w:top w:val="single" w:sz="6" w:space="0" w:color="000000"/>
              <w:left w:val="single" w:sz="6" w:space="0" w:color="000000"/>
              <w:bottom w:val="single" w:sz="6" w:space="0" w:color="000000"/>
              <w:right w:val="single" w:sz="6" w:space="0" w:color="000000"/>
            </w:tcBorders>
            <w:vAlign w:val="center"/>
          </w:tcPr>
          <w:p w14:paraId="21E1AD01" w14:textId="54EA5341" w:rsidR="008D1766" w:rsidRDefault="008D1766" w:rsidP="008F5EAD">
            <w:pPr>
              <w:jc w:val="both"/>
              <w:rPr>
                <w:sz w:val="22"/>
                <w:szCs w:val="22"/>
              </w:rPr>
            </w:pPr>
            <w:r>
              <w:rPr>
                <w:sz w:val="22"/>
                <w:szCs w:val="22"/>
              </w:rPr>
              <w:t xml:space="preserve">Review of thermodynamics; Heat potential &amp; work potential; Predicting reversible voltage </w:t>
            </w:r>
            <w:r w:rsidR="001420EA">
              <w:rPr>
                <w:sz w:val="22"/>
                <w:szCs w:val="22"/>
              </w:rPr>
              <w:t>of a fuel cell under non-standard conditions; Fuel cell efficiency; Thermal and Mass balance in fuel cells; Thermodynamics of reversible fuel cell</w:t>
            </w:r>
          </w:p>
        </w:tc>
        <w:tc>
          <w:tcPr>
            <w:tcW w:w="1530" w:type="dxa"/>
            <w:tcBorders>
              <w:top w:val="single" w:sz="6" w:space="0" w:color="000000"/>
              <w:left w:val="single" w:sz="6" w:space="0" w:color="000000"/>
              <w:bottom w:val="single" w:sz="6" w:space="0" w:color="000000"/>
              <w:right w:val="single" w:sz="6" w:space="0" w:color="000000"/>
            </w:tcBorders>
            <w:vAlign w:val="center"/>
          </w:tcPr>
          <w:p w14:paraId="69B6CB1D" w14:textId="20D49F80" w:rsidR="008D1766" w:rsidRDefault="001420EA">
            <w:pPr>
              <w:jc w:val="center"/>
              <w:rPr>
                <w:sz w:val="22"/>
                <w:szCs w:val="22"/>
              </w:rPr>
            </w:pPr>
            <w:r>
              <w:rPr>
                <w:sz w:val="22"/>
                <w:szCs w:val="22"/>
              </w:rPr>
              <w:t>TB1: Ch. 2</w:t>
            </w:r>
          </w:p>
        </w:tc>
      </w:tr>
      <w:tr w:rsidR="001420EA" w:rsidRPr="00BA568D" w14:paraId="49618E31"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6C26C74F" w14:textId="3E98C1DF" w:rsidR="001420EA" w:rsidRDefault="001420EA">
            <w:pPr>
              <w:jc w:val="center"/>
              <w:rPr>
                <w:sz w:val="22"/>
                <w:szCs w:val="22"/>
              </w:rPr>
            </w:pPr>
            <w:r>
              <w:rPr>
                <w:sz w:val="22"/>
                <w:szCs w:val="22"/>
              </w:rPr>
              <w:t>11-15</w:t>
            </w:r>
          </w:p>
        </w:tc>
        <w:tc>
          <w:tcPr>
            <w:tcW w:w="2295" w:type="dxa"/>
            <w:tcBorders>
              <w:top w:val="single" w:sz="6" w:space="0" w:color="000000"/>
              <w:left w:val="single" w:sz="6" w:space="0" w:color="000000"/>
              <w:bottom w:val="single" w:sz="6" w:space="0" w:color="000000"/>
              <w:right w:val="single" w:sz="6" w:space="0" w:color="000000"/>
            </w:tcBorders>
            <w:vAlign w:val="center"/>
          </w:tcPr>
          <w:p w14:paraId="26B90116" w14:textId="435B870F" w:rsidR="001420EA" w:rsidRDefault="001420EA">
            <w:pPr>
              <w:jc w:val="center"/>
              <w:rPr>
                <w:sz w:val="22"/>
                <w:szCs w:val="22"/>
              </w:rPr>
            </w:pPr>
            <w:r>
              <w:rPr>
                <w:sz w:val="22"/>
                <w:szCs w:val="22"/>
              </w:rPr>
              <w:t>Fuel cell reaction kinetics</w:t>
            </w:r>
          </w:p>
        </w:tc>
        <w:tc>
          <w:tcPr>
            <w:tcW w:w="4324" w:type="dxa"/>
            <w:tcBorders>
              <w:top w:val="single" w:sz="6" w:space="0" w:color="000000"/>
              <w:left w:val="single" w:sz="6" w:space="0" w:color="000000"/>
              <w:bottom w:val="single" w:sz="6" w:space="0" w:color="000000"/>
              <w:right w:val="single" w:sz="6" w:space="0" w:color="000000"/>
            </w:tcBorders>
            <w:vAlign w:val="center"/>
          </w:tcPr>
          <w:p w14:paraId="226B6550" w14:textId="09BC13A2" w:rsidR="001420EA" w:rsidRDefault="001420EA" w:rsidP="008F5EAD">
            <w:pPr>
              <w:jc w:val="both"/>
              <w:rPr>
                <w:sz w:val="22"/>
                <w:szCs w:val="22"/>
              </w:rPr>
            </w:pPr>
            <w:r w:rsidRPr="001420EA">
              <w:rPr>
                <w:sz w:val="22"/>
                <w:szCs w:val="22"/>
              </w:rPr>
              <w:t xml:space="preserve">Electrochemical reaction basics, Faraday’s law , </w:t>
            </w:r>
            <w:proofErr w:type="spellStart"/>
            <w:r w:rsidRPr="001420EA">
              <w:rPr>
                <w:sz w:val="22"/>
                <w:szCs w:val="22"/>
              </w:rPr>
              <w:t>Tafel</w:t>
            </w:r>
            <w:proofErr w:type="spellEnd"/>
            <w:r w:rsidRPr="001420EA">
              <w:rPr>
                <w:sz w:val="22"/>
                <w:szCs w:val="22"/>
              </w:rPr>
              <w:t xml:space="preserve"> equation, Butler – </w:t>
            </w:r>
            <w:proofErr w:type="spellStart"/>
            <w:r w:rsidRPr="001420EA">
              <w:rPr>
                <w:sz w:val="22"/>
                <w:szCs w:val="22"/>
              </w:rPr>
              <w:t>Volmer</w:t>
            </w:r>
            <w:proofErr w:type="spellEnd"/>
            <w:r w:rsidRPr="001420EA">
              <w:rPr>
                <w:sz w:val="22"/>
                <w:szCs w:val="22"/>
              </w:rPr>
              <w:t xml:space="preserve"> equation, exchange current</w:t>
            </w:r>
          </w:p>
        </w:tc>
        <w:tc>
          <w:tcPr>
            <w:tcW w:w="1530" w:type="dxa"/>
            <w:tcBorders>
              <w:top w:val="single" w:sz="6" w:space="0" w:color="000000"/>
              <w:left w:val="single" w:sz="6" w:space="0" w:color="000000"/>
              <w:bottom w:val="single" w:sz="6" w:space="0" w:color="000000"/>
              <w:right w:val="single" w:sz="6" w:space="0" w:color="000000"/>
            </w:tcBorders>
            <w:vAlign w:val="center"/>
          </w:tcPr>
          <w:p w14:paraId="0D1A6A02" w14:textId="0F49E4A1" w:rsidR="001420EA" w:rsidRDefault="001420EA">
            <w:pPr>
              <w:jc w:val="center"/>
              <w:rPr>
                <w:sz w:val="22"/>
                <w:szCs w:val="22"/>
              </w:rPr>
            </w:pPr>
            <w:r>
              <w:rPr>
                <w:sz w:val="22"/>
                <w:szCs w:val="22"/>
              </w:rPr>
              <w:t>TB1: Ch. 3</w:t>
            </w:r>
          </w:p>
        </w:tc>
      </w:tr>
      <w:tr w:rsidR="001420EA" w:rsidRPr="00BA568D" w14:paraId="55899E6E"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5953503E" w14:textId="5F1C2790" w:rsidR="001420EA" w:rsidRDefault="001420EA" w:rsidP="001420EA">
            <w:pPr>
              <w:jc w:val="center"/>
              <w:rPr>
                <w:sz w:val="22"/>
                <w:szCs w:val="22"/>
              </w:rPr>
            </w:pPr>
            <w:r>
              <w:rPr>
                <w:sz w:val="22"/>
                <w:szCs w:val="22"/>
              </w:rPr>
              <w:t>16-19</w:t>
            </w:r>
          </w:p>
        </w:tc>
        <w:tc>
          <w:tcPr>
            <w:tcW w:w="2295" w:type="dxa"/>
            <w:tcBorders>
              <w:top w:val="single" w:sz="6" w:space="0" w:color="000000"/>
              <w:left w:val="single" w:sz="6" w:space="0" w:color="000000"/>
              <w:bottom w:val="single" w:sz="6" w:space="0" w:color="000000"/>
              <w:right w:val="single" w:sz="6" w:space="0" w:color="000000"/>
            </w:tcBorders>
            <w:vAlign w:val="center"/>
          </w:tcPr>
          <w:p w14:paraId="6C3A4DE9" w14:textId="26CABC4A" w:rsidR="001420EA" w:rsidRDefault="001420EA" w:rsidP="001420EA">
            <w:pPr>
              <w:jc w:val="center"/>
              <w:rPr>
                <w:sz w:val="22"/>
                <w:szCs w:val="22"/>
              </w:rPr>
            </w:pPr>
            <w:r>
              <w:rPr>
                <w:sz w:val="22"/>
                <w:szCs w:val="22"/>
              </w:rPr>
              <w:t>Fuel cell charge transport</w:t>
            </w:r>
          </w:p>
        </w:tc>
        <w:tc>
          <w:tcPr>
            <w:tcW w:w="4324" w:type="dxa"/>
            <w:tcBorders>
              <w:top w:val="single" w:sz="6" w:space="0" w:color="000000"/>
              <w:left w:val="single" w:sz="6" w:space="0" w:color="000000"/>
              <w:bottom w:val="single" w:sz="6" w:space="0" w:color="000000"/>
              <w:right w:val="single" w:sz="6" w:space="0" w:color="000000"/>
            </w:tcBorders>
            <w:vAlign w:val="center"/>
          </w:tcPr>
          <w:p w14:paraId="13CBD95C" w14:textId="75F8632A" w:rsidR="001420EA" w:rsidRPr="001420EA" w:rsidRDefault="001420EA" w:rsidP="008F5EAD">
            <w:pPr>
              <w:jc w:val="both"/>
              <w:rPr>
                <w:sz w:val="22"/>
                <w:szCs w:val="22"/>
              </w:rPr>
            </w:pPr>
            <w:r w:rsidRPr="001420EA">
              <w:rPr>
                <w:sz w:val="22"/>
                <w:szCs w:val="22"/>
              </w:rPr>
              <w:t>Voltage loss due to charge transport, ion transport in different electrolytes, electron transport</w:t>
            </w:r>
          </w:p>
        </w:tc>
        <w:tc>
          <w:tcPr>
            <w:tcW w:w="1530" w:type="dxa"/>
            <w:tcBorders>
              <w:top w:val="single" w:sz="6" w:space="0" w:color="000000"/>
              <w:left w:val="single" w:sz="6" w:space="0" w:color="000000"/>
              <w:bottom w:val="single" w:sz="6" w:space="0" w:color="000000"/>
              <w:right w:val="single" w:sz="6" w:space="0" w:color="000000"/>
            </w:tcBorders>
            <w:vAlign w:val="center"/>
          </w:tcPr>
          <w:p w14:paraId="0E5E5FB0" w14:textId="55013007" w:rsidR="001420EA" w:rsidRDefault="001420EA">
            <w:pPr>
              <w:jc w:val="center"/>
              <w:rPr>
                <w:sz w:val="22"/>
                <w:szCs w:val="22"/>
              </w:rPr>
            </w:pPr>
            <w:r>
              <w:rPr>
                <w:sz w:val="22"/>
                <w:szCs w:val="22"/>
              </w:rPr>
              <w:t>TB1: Ch. 4</w:t>
            </w:r>
          </w:p>
        </w:tc>
      </w:tr>
      <w:tr w:rsidR="001420EA" w:rsidRPr="00BA568D" w14:paraId="5450840C"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12E89081" w14:textId="20F7FF80" w:rsidR="001420EA" w:rsidRDefault="00403A4C" w:rsidP="001420EA">
            <w:pPr>
              <w:jc w:val="center"/>
              <w:rPr>
                <w:sz w:val="22"/>
                <w:szCs w:val="22"/>
              </w:rPr>
            </w:pPr>
            <w:r>
              <w:rPr>
                <w:sz w:val="22"/>
                <w:szCs w:val="22"/>
              </w:rPr>
              <w:t>20</w:t>
            </w:r>
            <w:r w:rsidR="001420EA">
              <w:rPr>
                <w:sz w:val="22"/>
                <w:szCs w:val="22"/>
              </w:rPr>
              <w:t>-22</w:t>
            </w:r>
          </w:p>
        </w:tc>
        <w:tc>
          <w:tcPr>
            <w:tcW w:w="2295" w:type="dxa"/>
            <w:tcBorders>
              <w:top w:val="single" w:sz="6" w:space="0" w:color="000000"/>
              <w:left w:val="single" w:sz="6" w:space="0" w:color="000000"/>
              <w:bottom w:val="single" w:sz="6" w:space="0" w:color="000000"/>
              <w:right w:val="single" w:sz="6" w:space="0" w:color="000000"/>
            </w:tcBorders>
            <w:vAlign w:val="center"/>
          </w:tcPr>
          <w:p w14:paraId="7EFC6C91" w14:textId="00F33583" w:rsidR="001420EA" w:rsidRDefault="001420EA" w:rsidP="001420EA">
            <w:pPr>
              <w:jc w:val="center"/>
              <w:rPr>
                <w:sz w:val="22"/>
                <w:szCs w:val="22"/>
              </w:rPr>
            </w:pPr>
            <w:r>
              <w:rPr>
                <w:sz w:val="22"/>
                <w:szCs w:val="22"/>
              </w:rPr>
              <w:t>Fuel cell mass transport</w:t>
            </w:r>
          </w:p>
        </w:tc>
        <w:tc>
          <w:tcPr>
            <w:tcW w:w="4324" w:type="dxa"/>
            <w:tcBorders>
              <w:top w:val="single" w:sz="6" w:space="0" w:color="000000"/>
              <w:left w:val="single" w:sz="6" w:space="0" w:color="000000"/>
              <w:bottom w:val="single" w:sz="6" w:space="0" w:color="000000"/>
              <w:right w:val="single" w:sz="6" w:space="0" w:color="000000"/>
            </w:tcBorders>
            <w:vAlign w:val="center"/>
          </w:tcPr>
          <w:p w14:paraId="34DDF05C" w14:textId="7DE7CADD" w:rsidR="001420EA" w:rsidRPr="001420EA" w:rsidRDefault="001420EA" w:rsidP="008F5EAD">
            <w:pPr>
              <w:jc w:val="both"/>
              <w:rPr>
                <w:sz w:val="22"/>
                <w:szCs w:val="22"/>
              </w:rPr>
            </w:pPr>
            <w:r w:rsidRPr="001420EA">
              <w:rPr>
                <w:sz w:val="22"/>
                <w:szCs w:val="22"/>
              </w:rPr>
              <w:t xml:space="preserve">Mass transport in electrodes (diffusive), mass transport in flow channels (convective), fuel crossover, </w:t>
            </w:r>
            <w:proofErr w:type="spellStart"/>
            <w:r w:rsidRPr="001420EA">
              <w:rPr>
                <w:sz w:val="22"/>
                <w:szCs w:val="22"/>
              </w:rPr>
              <w:t>heatgeneration</w:t>
            </w:r>
            <w:proofErr w:type="spellEnd"/>
            <w:r w:rsidRPr="001420EA">
              <w:rPr>
                <w:sz w:val="22"/>
                <w:szCs w:val="22"/>
              </w:rPr>
              <w:t xml:space="preserve"> and transport</w:t>
            </w:r>
          </w:p>
        </w:tc>
        <w:tc>
          <w:tcPr>
            <w:tcW w:w="1530" w:type="dxa"/>
            <w:tcBorders>
              <w:top w:val="single" w:sz="6" w:space="0" w:color="000000"/>
              <w:left w:val="single" w:sz="6" w:space="0" w:color="000000"/>
              <w:bottom w:val="single" w:sz="6" w:space="0" w:color="000000"/>
              <w:right w:val="single" w:sz="6" w:space="0" w:color="000000"/>
            </w:tcBorders>
            <w:vAlign w:val="center"/>
          </w:tcPr>
          <w:p w14:paraId="415AD2A9" w14:textId="0D588A01" w:rsidR="001420EA" w:rsidRDefault="001420EA">
            <w:pPr>
              <w:jc w:val="center"/>
              <w:rPr>
                <w:sz w:val="22"/>
                <w:szCs w:val="22"/>
              </w:rPr>
            </w:pPr>
            <w:r>
              <w:rPr>
                <w:sz w:val="22"/>
                <w:szCs w:val="22"/>
              </w:rPr>
              <w:t>TB1: Ch. 5</w:t>
            </w:r>
          </w:p>
        </w:tc>
      </w:tr>
      <w:tr w:rsidR="001420EA" w:rsidRPr="00BA568D" w14:paraId="3404FF2A"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491361F8" w14:textId="6C131D65" w:rsidR="001420EA" w:rsidRDefault="001420EA" w:rsidP="00403A4C">
            <w:pPr>
              <w:jc w:val="center"/>
              <w:rPr>
                <w:sz w:val="22"/>
                <w:szCs w:val="22"/>
              </w:rPr>
            </w:pPr>
            <w:r>
              <w:rPr>
                <w:sz w:val="22"/>
                <w:szCs w:val="22"/>
              </w:rPr>
              <w:t>2</w:t>
            </w:r>
            <w:r w:rsidR="00403A4C">
              <w:rPr>
                <w:sz w:val="22"/>
                <w:szCs w:val="22"/>
              </w:rPr>
              <w:t>3</w:t>
            </w:r>
            <w:r>
              <w:rPr>
                <w:sz w:val="22"/>
                <w:szCs w:val="22"/>
              </w:rPr>
              <w:t>-27</w:t>
            </w:r>
          </w:p>
        </w:tc>
        <w:tc>
          <w:tcPr>
            <w:tcW w:w="2295" w:type="dxa"/>
            <w:tcBorders>
              <w:top w:val="single" w:sz="6" w:space="0" w:color="000000"/>
              <w:left w:val="single" w:sz="6" w:space="0" w:color="000000"/>
              <w:bottom w:val="single" w:sz="6" w:space="0" w:color="000000"/>
              <w:right w:val="single" w:sz="6" w:space="0" w:color="000000"/>
            </w:tcBorders>
            <w:vAlign w:val="center"/>
          </w:tcPr>
          <w:p w14:paraId="07A23A1F" w14:textId="0FC0EF21" w:rsidR="001420EA" w:rsidRDefault="001420EA" w:rsidP="001420EA">
            <w:pPr>
              <w:jc w:val="center"/>
              <w:rPr>
                <w:sz w:val="22"/>
                <w:szCs w:val="22"/>
              </w:rPr>
            </w:pPr>
            <w:r>
              <w:rPr>
                <w:sz w:val="22"/>
                <w:szCs w:val="22"/>
              </w:rPr>
              <w:t>Fuel cell characterization</w:t>
            </w:r>
          </w:p>
        </w:tc>
        <w:tc>
          <w:tcPr>
            <w:tcW w:w="4324" w:type="dxa"/>
            <w:tcBorders>
              <w:top w:val="single" w:sz="6" w:space="0" w:color="000000"/>
              <w:left w:val="single" w:sz="6" w:space="0" w:color="000000"/>
              <w:bottom w:val="single" w:sz="6" w:space="0" w:color="000000"/>
              <w:right w:val="single" w:sz="6" w:space="0" w:color="000000"/>
            </w:tcBorders>
            <w:vAlign w:val="center"/>
          </w:tcPr>
          <w:p w14:paraId="759C59BA" w14:textId="472E500C" w:rsidR="001420EA" w:rsidRPr="001420EA" w:rsidRDefault="001420EA" w:rsidP="008F5EAD">
            <w:pPr>
              <w:jc w:val="both"/>
              <w:rPr>
                <w:sz w:val="22"/>
                <w:szCs w:val="22"/>
              </w:rPr>
            </w:pPr>
            <w:r w:rsidRPr="001420EA">
              <w:rPr>
                <w:sz w:val="22"/>
                <w:szCs w:val="22"/>
              </w:rPr>
              <w:t xml:space="preserve">In-situ versus ex-situ characterization, fuel cell testing setup, polarization curve, fuel cell resistance, current density mapping, characterization of fuel cell layers </w:t>
            </w:r>
          </w:p>
        </w:tc>
        <w:tc>
          <w:tcPr>
            <w:tcW w:w="1530" w:type="dxa"/>
            <w:tcBorders>
              <w:top w:val="single" w:sz="6" w:space="0" w:color="000000"/>
              <w:left w:val="single" w:sz="6" w:space="0" w:color="000000"/>
              <w:bottom w:val="single" w:sz="6" w:space="0" w:color="000000"/>
              <w:right w:val="single" w:sz="6" w:space="0" w:color="000000"/>
            </w:tcBorders>
            <w:vAlign w:val="center"/>
          </w:tcPr>
          <w:p w14:paraId="0A2B23B1" w14:textId="34696D3E" w:rsidR="001420EA" w:rsidRDefault="001420EA">
            <w:pPr>
              <w:jc w:val="center"/>
              <w:rPr>
                <w:sz w:val="22"/>
                <w:szCs w:val="22"/>
              </w:rPr>
            </w:pPr>
            <w:r>
              <w:rPr>
                <w:sz w:val="22"/>
                <w:szCs w:val="22"/>
              </w:rPr>
              <w:t>TB1: Ch. 7</w:t>
            </w:r>
          </w:p>
        </w:tc>
      </w:tr>
      <w:tr w:rsidR="00403A4C" w:rsidRPr="00BA568D" w14:paraId="71A1DE21"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7C047E66" w14:textId="3A5FF310" w:rsidR="00403A4C" w:rsidRDefault="00403A4C" w:rsidP="00403A4C">
            <w:pPr>
              <w:jc w:val="center"/>
              <w:rPr>
                <w:sz w:val="22"/>
                <w:szCs w:val="22"/>
              </w:rPr>
            </w:pPr>
            <w:r>
              <w:rPr>
                <w:sz w:val="22"/>
                <w:szCs w:val="22"/>
              </w:rPr>
              <w:t>28-32</w:t>
            </w:r>
          </w:p>
        </w:tc>
        <w:tc>
          <w:tcPr>
            <w:tcW w:w="2295" w:type="dxa"/>
            <w:tcBorders>
              <w:top w:val="single" w:sz="6" w:space="0" w:color="000000"/>
              <w:left w:val="single" w:sz="6" w:space="0" w:color="000000"/>
              <w:bottom w:val="single" w:sz="6" w:space="0" w:color="000000"/>
              <w:right w:val="single" w:sz="6" w:space="0" w:color="000000"/>
            </w:tcBorders>
            <w:vAlign w:val="center"/>
          </w:tcPr>
          <w:p w14:paraId="53720DE8" w14:textId="7177901A" w:rsidR="00403A4C" w:rsidRDefault="00403A4C" w:rsidP="001420EA">
            <w:pPr>
              <w:jc w:val="center"/>
              <w:rPr>
                <w:sz w:val="22"/>
                <w:szCs w:val="22"/>
              </w:rPr>
            </w:pPr>
            <w:r>
              <w:rPr>
                <w:sz w:val="22"/>
                <w:szCs w:val="22"/>
              </w:rPr>
              <w:t>Overview of fuel cell types</w:t>
            </w:r>
          </w:p>
        </w:tc>
        <w:tc>
          <w:tcPr>
            <w:tcW w:w="4324" w:type="dxa"/>
            <w:tcBorders>
              <w:top w:val="single" w:sz="6" w:space="0" w:color="000000"/>
              <w:left w:val="single" w:sz="6" w:space="0" w:color="000000"/>
              <w:bottom w:val="single" w:sz="6" w:space="0" w:color="000000"/>
              <w:right w:val="single" w:sz="6" w:space="0" w:color="000000"/>
            </w:tcBorders>
            <w:vAlign w:val="center"/>
          </w:tcPr>
          <w:p w14:paraId="598C6B0D" w14:textId="0AD6B46E" w:rsidR="00403A4C" w:rsidRPr="001420EA" w:rsidRDefault="00403A4C" w:rsidP="008F5EAD">
            <w:pPr>
              <w:jc w:val="both"/>
              <w:rPr>
                <w:sz w:val="22"/>
                <w:szCs w:val="22"/>
              </w:rPr>
            </w:pPr>
            <w:r>
              <w:rPr>
                <w:sz w:val="22"/>
                <w:szCs w:val="22"/>
              </w:rPr>
              <w:t xml:space="preserve">Phosphoric acid fuel cell; Polymer electrolyte membrane fuel cell; Alkaline fuel cell; Molten carbonate fuel cell; Solid oxide fuel cells; Other fuel cells. </w:t>
            </w:r>
          </w:p>
        </w:tc>
        <w:tc>
          <w:tcPr>
            <w:tcW w:w="1530" w:type="dxa"/>
            <w:tcBorders>
              <w:top w:val="single" w:sz="6" w:space="0" w:color="000000"/>
              <w:left w:val="single" w:sz="6" w:space="0" w:color="000000"/>
              <w:bottom w:val="single" w:sz="6" w:space="0" w:color="000000"/>
              <w:right w:val="single" w:sz="6" w:space="0" w:color="000000"/>
            </w:tcBorders>
            <w:vAlign w:val="center"/>
          </w:tcPr>
          <w:p w14:paraId="7AF3AF88" w14:textId="69D48BA4" w:rsidR="00403A4C" w:rsidRDefault="00403A4C">
            <w:pPr>
              <w:jc w:val="center"/>
              <w:rPr>
                <w:sz w:val="22"/>
                <w:szCs w:val="22"/>
              </w:rPr>
            </w:pPr>
            <w:r>
              <w:rPr>
                <w:sz w:val="22"/>
                <w:szCs w:val="22"/>
              </w:rPr>
              <w:t>TB:1 Ch. 8</w:t>
            </w:r>
          </w:p>
        </w:tc>
      </w:tr>
      <w:tr w:rsidR="00403A4C" w:rsidRPr="00BA568D" w14:paraId="196ABD5B"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3003856C" w14:textId="2D5BD41B" w:rsidR="00403A4C" w:rsidRDefault="00403A4C" w:rsidP="00403A4C">
            <w:pPr>
              <w:jc w:val="center"/>
              <w:rPr>
                <w:sz w:val="22"/>
                <w:szCs w:val="22"/>
              </w:rPr>
            </w:pPr>
            <w:r>
              <w:rPr>
                <w:sz w:val="22"/>
                <w:szCs w:val="22"/>
              </w:rPr>
              <w:t>33- 39</w:t>
            </w:r>
          </w:p>
        </w:tc>
        <w:tc>
          <w:tcPr>
            <w:tcW w:w="2295" w:type="dxa"/>
            <w:tcBorders>
              <w:top w:val="single" w:sz="6" w:space="0" w:color="000000"/>
              <w:left w:val="single" w:sz="6" w:space="0" w:color="000000"/>
              <w:bottom w:val="single" w:sz="6" w:space="0" w:color="000000"/>
              <w:right w:val="single" w:sz="6" w:space="0" w:color="000000"/>
            </w:tcBorders>
            <w:vAlign w:val="center"/>
          </w:tcPr>
          <w:p w14:paraId="12225E20" w14:textId="25ADAFD3" w:rsidR="00403A4C" w:rsidRDefault="00403A4C" w:rsidP="001420EA">
            <w:pPr>
              <w:jc w:val="center"/>
              <w:rPr>
                <w:sz w:val="22"/>
                <w:szCs w:val="22"/>
              </w:rPr>
            </w:pPr>
            <w:r>
              <w:rPr>
                <w:sz w:val="22"/>
                <w:szCs w:val="22"/>
              </w:rPr>
              <w:t>Overview of fuel subsystems</w:t>
            </w:r>
          </w:p>
        </w:tc>
        <w:tc>
          <w:tcPr>
            <w:tcW w:w="4324" w:type="dxa"/>
            <w:tcBorders>
              <w:top w:val="single" w:sz="6" w:space="0" w:color="000000"/>
              <w:left w:val="single" w:sz="6" w:space="0" w:color="000000"/>
              <w:bottom w:val="single" w:sz="6" w:space="0" w:color="000000"/>
              <w:right w:val="single" w:sz="6" w:space="0" w:color="000000"/>
            </w:tcBorders>
            <w:vAlign w:val="center"/>
          </w:tcPr>
          <w:p w14:paraId="4B81AC98" w14:textId="0160DB8B" w:rsidR="00403A4C" w:rsidRDefault="00403A4C" w:rsidP="008F5EAD">
            <w:pPr>
              <w:jc w:val="both"/>
              <w:rPr>
                <w:sz w:val="22"/>
                <w:szCs w:val="22"/>
              </w:rPr>
            </w:pPr>
            <w:r>
              <w:rPr>
                <w:sz w:val="22"/>
                <w:szCs w:val="22"/>
              </w:rPr>
              <w:t xml:space="preserve">Fuel cell subsystem; Thermal management subsystem; Fuel delivery subsystem; Power electronics subsystems; Case studies. </w:t>
            </w:r>
          </w:p>
        </w:tc>
        <w:tc>
          <w:tcPr>
            <w:tcW w:w="1530" w:type="dxa"/>
            <w:tcBorders>
              <w:top w:val="single" w:sz="6" w:space="0" w:color="000000"/>
              <w:left w:val="single" w:sz="6" w:space="0" w:color="000000"/>
              <w:bottom w:val="single" w:sz="6" w:space="0" w:color="000000"/>
              <w:right w:val="single" w:sz="6" w:space="0" w:color="000000"/>
            </w:tcBorders>
            <w:vAlign w:val="center"/>
          </w:tcPr>
          <w:p w14:paraId="48C71B2F" w14:textId="1F60B060" w:rsidR="00403A4C" w:rsidRDefault="00403A4C" w:rsidP="00403A4C">
            <w:pPr>
              <w:jc w:val="center"/>
              <w:rPr>
                <w:sz w:val="22"/>
                <w:szCs w:val="22"/>
              </w:rPr>
            </w:pPr>
            <w:r>
              <w:rPr>
                <w:sz w:val="22"/>
                <w:szCs w:val="22"/>
              </w:rPr>
              <w:t>TB:1 Ch. 10</w:t>
            </w:r>
          </w:p>
        </w:tc>
      </w:tr>
      <w:tr w:rsidR="00403A4C" w:rsidRPr="00BA568D" w14:paraId="5A180245" w14:textId="77777777" w:rsidTr="00E47F81">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14:paraId="4600C1D5" w14:textId="1CA20D12" w:rsidR="00403A4C" w:rsidRDefault="00403A4C" w:rsidP="00403A4C">
            <w:pPr>
              <w:jc w:val="center"/>
              <w:rPr>
                <w:sz w:val="22"/>
                <w:szCs w:val="22"/>
              </w:rPr>
            </w:pPr>
            <w:r>
              <w:rPr>
                <w:sz w:val="22"/>
                <w:szCs w:val="22"/>
              </w:rPr>
              <w:t>40-42</w:t>
            </w:r>
          </w:p>
        </w:tc>
        <w:tc>
          <w:tcPr>
            <w:tcW w:w="2295" w:type="dxa"/>
            <w:tcBorders>
              <w:top w:val="single" w:sz="6" w:space="0" w:color="000000"/>
              <w:left w:val="single" w:sz="6" w:space="0" w:color="000000"/>
              <w:bottom w:val="single" w:sz="6" w:space="0" w:color="000000"/>
              <w:right w:val="single" w:sz="6" w:space="0" w:color="000000"/>
            </w:tcBorders>
            <w:vAlign w:val="center"/>
          </w:tcPr>
          <w:p w14:paraId="2618EC69" w14:textId="262CB4B9" w:rsidR="00403A4C" w:rsidRDefault="00403A4C" w:rsidP="001420EA">
            <w:pPr>
              <w:jc w:val="center"/>
              <w:rPr>
                <w:sz w:val="22"/>
                <w:szCs w:val="22"/>
              </w:rPr>
            </w:pPr>
            <w:r>
              <w:rPr>
                <w:sz w:val="22"/>
                <w:szCs w:val="22"/>
              </w:rPr>
              <w:t>Environmental impact of fuel cells</w:t>
            </w:r>
          </w:p>
        </w:tc>
        <w:tc>
          <w:tcPr>
            <w:tcW w:w="4324" w:type="dxa"/>
            <w:tcBorders>
              <w:top w:val="single" w:sz="6" w:space="0" w:color="000000"/>
              <w:left w:val="single" w:sz="6" w:space="0" w:color="000000"/>
              <w:bottom w:val="single" w:sz="6" w:space="0" w:color="000000"/>
              <w:right w:val="single" w:sz="6" w:space="0" w:color="000000"/>
            </w:tcBorders>
            <w:vAlign w:val="center"/>
          </w:tcPr>
          <w:p w14:paraId="25323E6E" w14:textId="320C58D6" w:rsidR="00403A4C" w:rsidRDefault="00403A4C" w:rsidP="008F5EAD">
            <w:pPr>
              <w:jc w:val="both"/>
              <w:rPr>
                <w:sz w:val="22"/>
                <w:szCs w:val="22"/>
              </w:rPr>
            </w:pPr>
            <w:r>
              <w:rPr>
                <w:sz w:val="22"/>
                <w:szCs w:val="22"/>
              </w:rPr>
              <w:t xml:space="preserve">Life cycle assessment (LCA); Important emissions for LCA; Emissions related to global warming &amp; air pollution; </w:t>
            </w:r>
            <w:proofErr w:type="spellStart"/>
            <w:r>
              <w:rPr>
                <w:sz w:val="22"/>
                <w:szCs w:val="22"/>
              </w:rPr>
              <w:t>Analysing</w:t>
            </w:r>
            <w:proofErr w:type="spellEnd"/>
            <w:r>
              <w:rPr>
                <w:sz w:val="22"/>
                <w:szCs w:val="22"/>
              </w:rPr>
              <w:t xml:space="preserve"> various scenarios</w:t>
            </w:r>
          </w:p>
        </w:tc>
        <w:tc>
          <w:tcPr>
            <w:tcW w:w="1530" w:type="dxa"/>
            <w:tcBorders>
              <w:top w:val="single" w:sz="6" w:space="0" w:color="000000"/>
              <w:left w:val="single" w:sz="6" w:space="0" w:color="000000"/>
              <w:bottom w:val="single" w:sz="6" w:space="0" w:color="000000"/>
              <w:right w:val="single" w:sz="6" w:space="0" w:color="000000"/>
            </w:tcBorders>
            <w:vAlign w:val="center"/>
          </w:tcPr>
          <w:p w14:paraId="1391C3FA" w14:textId="1EB8E5FB" w:rsidR="00403A4C" w:rsidRDefault="00403A4C" w:rsidP="00403A4C">
            <w:pPr>
              <w:jc w:val="center"/>
              <w:rPr>
                <w:sz w:val="22"/>
                <w:szCs w:val="22"/>
              </w:rPr>
            </w:pPr>
            <w:r>
              <w:rPr>
                <w:sz w:val="22"/>
                <w:szCs w:val="22"/>
              </w:rPr>
              <w:t>TB:1 Ch. 14</w:t>
            </w:r>
          </w:p>
        </w:tc>
      </w:tr>
    </w:tbl>
    <w:p w14:paraId="253566B3" w14:textId="77777777" w:rsidR="00EB7E1B" w:rsidRDefault="00EB7E1B">
      <w:pPr>
        <w:jc w:val="both"/>
      </w:pPr>
    </w:p>
    <w:p w14:paraId="72FC7A5C" w14:textId="77777777" w:rsidR="00403A4C" w:rsidRDefault="00403A4C">
      <w:pPr>
        <w:jc w:val="both"/>
        <w:rPr>
          <w:b/>
          <w:bCs/>
        </w:rPr>
      </w:pPr>
    </w:p>
    <w:p w14:paraId="5AEF1BFF" w14:textId="77777777" w:rsidR="00403A4C" w:rsidRDefault="00403A4C">
      <w:pPr>
        <w:jc w:val="both"/>
        <w:rPr>
          <w:b/>
          <w:bCs/>
        </w:rPr>
      </w:pPr>
    </w:p>
    <w:p w14:paraId="15267BB9" w14:textId="07BE3319" w:rsidR="00403A4C" w:rsidRDefault="00403A4C">
      <w:pPr>
        <w:jc w:val="both"/>
        <w:rPr>
          <w:b/>
          <w:bCs/>
        </w:rPr>
      </w:pPr>
    </w:p>
    <w:p w14:paraId="26BB02A0" w14:textId="6F6084F8" w:rsidR="008F5EAD" w:rsidRDefault="008F5EAD">
      <w:pPr>
        <w:jc w:val="both"/>
        <w:rPr>
          <w:b/>
          <w:bCs/>
        </w:rPr>
      </w:pPr>
    </w:p>
    <w:p w14:paraId="64DA1DEB" w14:textId="77777777" w:rsidR="008F5EAD" w:rsidRDefault="008F5EAD">
      <w:pPr>
        <w:jc w:val="both"/>
        <w:rPr>
          <w:b/>
          <w:bCs/>
        </w:rPr>
      </w:pPr>
    </w:p>
    <w:p w14:paraId="00651219" w14:textId="77777777" w:rsidR="00403A4C" w:rsidRDefault="00403A4C">
      <w:pPr>
        <w:jc w:val="both"/>
        <w:rPr>
          <w:b/>
          <w:bCs/>
        </w:rPr>
      </w:pPr>
    </w:p>
    <w:p w14:paraId="57ACA290" w14:textId="5416A89E" w:rsidR="00090A79" w:rsidRDefault="00AD25E1">
      <w:pPr>
        <w:jc w:val="both"/>
        <w:rPr>
          <w:b/>
          <w:bCs/>
        </w:rPr>
      </w:pPr>
      <w:r>
        <w:rPr>
          <w:b/>
          <w:bCs/>
        </w:rPr>
        <w:lastRenderedPageBreak/>
        <w:t>Evaluation Scheme:</w:t>
      </w:r>
    </w:p>
    <w:p w14:paraId="044F94DC" w14:textId="77777777" w:rsidR="008F5EAD" w:rsidRDefault="008F5EAD">
      <w:pPr>
        <w:jc w:val="both"/>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7"/>
        <w:gridCol w:w="1072"/>
        <w:gridCol w:w="1385"/>
        <w:gridCol w:w="2220"/>
        <w:gridCol w:w="1832"/>
      </w:tblGrid>
      <w:tr w:rsidR="00090A79" w:rsidRPr="00296744" w14:paraId="4A05DFCE" w14:textId="77777777" w:rsidTr="008F5EAD">
        <w:trPr>
          <w:trHeight w:hRule="exact" w:val="642"/>
          <w:jc w:val="center"/>
        </w:trPr>
        <w:tc>
          <w:tcPr>
            <w:tcW w:w="3067" w:type="dxa"/>
            <w:shd w:val="clear" w:color="auto" w:fill="D9D9D9" w:themeFill="background1" w:themeFillShade="D9"/>
            <w:tcMar>
              <w:top w:w="28" w:type="dxa"/>
              <w:bottom w:w="28" w:type="dxa"/>
            </w:tcMar>
            <w:vAlign w:val="center"/>
          </w:tcPr>
          <w:p w14:paraId="71F66CE4" w14:textId="77777777" w:rsidR="00090A79" w:rsidRPr="00296744" w:rsidRDefault="00090A79" w:rsidP="00306736">
            <w:pPr>
              <w:jc w:val="center"/>
              <w:rPr>
                <w:b/>
                <w:sz w:val="22"/>
                <w:szCs w:val="22"/>
              </w:rPr>
            </w:pPr>
            <w:r w:rsidRPr="00296744">
              <w:rPr>
                <w:b/>
                <w:sz w:val="22"/>
                <w:szCs w:val="22"/>
              </w:rPr>
              <w:t>Evaluation component</w:t>
            </w:r>
          </w:p>
        </w:tc>
        <w:tc>
          <w:tcPr>
            <w:tcW w:w="0" w:type="auto"/>
            <w:shd w:val="clear" w:color="auto" w:fill="D9D9D9" w:themeFill="background1" w:themeFillShade="D9"/>
            <w:tcMar>
              <w:top w:w="28" w:type="dxa"/>
              <w:bottom w:w="28" w:type="dxa"/>
            </w:tcMar>
            <w:vAlign w:val="center"/>
          </w:tcPr>
          <w:p w14:paraId="15BC52A7" w14:textId="77777777" w:rsidR="00090A79" w:rsidRPr="00296744" w:rsidRDefault="00090A79" w:rsidP="00306736">
            <w:pPr>
              <w:jc w:val="center"/>
              <w:rPr>
                <w:b/>
                <w:sz w:val="22"/>
                <w:szCs w:val="22"/>
              </w:rPr>
            </w:pPr>
            <w:r w:rsidRPr="00296744">
              <w:rPr>
                <w:b/>
                <w:sz w:val="22"/>
                <w:szCs w:val="22"/>
              </w:rPr>
              <w:t>Duration</w:t>
            </w:r>
          </w:p>
        </w:tc>
        <w:tc>
          <w:tcPr>
            <w:tcW w:w="0" w:type="auto"/>
            <w:shd w:val="clear" w:color="auto" w:fill="D9D9D9" w:themeFill="background1" w:themeFillShade="D9"/>
            <w:tcMar>
              <w:top w:w="28" w:type="dxa"/>
              <w:bottom w:w="28" w:type="dxa"/>
            </w:tcMar>
            <w:vAlign w:val="center"/>
          </w:tcPr>
          <w:p w14:paraId="74BB92D4" w14:textId="4C58F684" w:rsidR="00090A79" w:rsidRPr="00296744" w:rsidRDefault="00090A79" w:rsidP="00306736">
            <w:pPr>
              <w:jc w:val="center"/>
              <w:rPr>
                <w:b/>
                <w:sz w:val="22"/>
                <w:szCs w:val="22"/>
              </w:rPr>
            </w:pPr>
            <w:r w:rsidRPr="00296744">
              <w:rPr>
                <w:b/>
                <w:sz w:val="22"/>
                <w:szCs w:val="22"/>
              </w:rPr>
              <w:t>Weightage</w:t>
            </w:r>
            <w:r>
              <w:rPr>
                <w:b/>
                <w:sz w:val="22"/>
                <w:szCs w:val="22"/>
              </w:rPr>
              <w:t xml:space="preserve"> (%)</w:t>
            </w:r>
          </w:p>
        </w:tc>
        <w:tc>
          <w:tcPr>
            <w:tcW w:w="0" w:type="auto"/>
            <w:shd w:val="clear" w:color="auto" w:fill="D9D9D9" w:themeFill="background1" w:themeFillShade="D9"/>
            <w:tcMar>
              <w:top w:w="28" w:type="dxa"/>
              <w:bottom w:w="28" w:type="dxa"/>
            </w:tcMar>
            <w:vAlign w:val="center"/>
          </w:tcPr>
          <w:p w14:paraId="5AFCB7C4" w14:textId="77777777" w:rsidR="00090A79" w:rsidRPr="00296744" w:rsidRDefault="00090A79" w:rsidP="00306736">
            <w:pPr>
              <w:jc w:val="center"/>
              <w:rPr>
                <w:b/>
                <w:sz w:val="22"/>
                <w:szCs w:val="22"/>
              </w:rPr>
            </w:pPr>
            <w:r w:rsidRPr="00296744">
              <w:rPr>
                <w:b/>
                <w:sz w:val="22"/>
                <w:szCs w:val="22"/>
              </w:rPr>
              <w:t>Date/Time/Venue</w:t>
            </w:r>
          </w:p>
        </w:tc>
        <w:tc>
          <w:tcPr>
            <w:tcW w:w="1832" w:type="dxa"/>
            <w:shd w:val="clear" w:color="auto" w:fill="D9D9D9" w:themeFill="background1" w:themeFillShade="D9"/>
            <w:tcMar>
              <w:top w:w="28" w:type="dxa"/>
              <w:bottom w:w="28" w:type="dxa"/>
            </w:tcMar>
            <w:vAlign w:val="center"/>
          </w:tcPr>
          <w:p w14:paraId="2C22B1A5" w14:textId="543CDDCB" w:rsidR="00090A79" w:rsidRPr="00296744" w:rsidRDefault="00256538" w:rsidP="00306736">
            <w:pPr>
              <w:jc w:val="center"/>
              <w:rPr>
                <w:b/>
                <w:sz w:val="22"/>
                <w:szCs w:val="22"/>
              </w:rPr>
            </w:pPr>
            <w:r>
              <w:rPr>
                <w:b/>
                <w:bCs/>
              </w:rPr>
              <w:t>Nature of Component</w:t>
            </w:r>
            <w:bookmarkStart w:id="0" w:name="_GoBack"/>
            <w:bookmarkEnd w:id="0"/>
          </w:p>
        </w:tc>
      </w:tr>
      <w:tr w:rsidR="00090A79" w:rsidRPr="00296744" w14:paraId="14E2B9C6" w14:textId="77777777" w:rsidTr="008F5EAD">
        <w:trPr>
          <w:trHeight w:val="506"/>
          <w:jc w:val="center"/>
        </w:trPr>
        <w:tc>
          <w:tcPr>
            <w:tcW w:w="3067" w:type="dxa"/>
            <w:tcMar>
              <w:top w:w="28" w:type="dxa"/>
              <w:bottom w:w="28" w:type="dxa"/>
            </w:tcMar>
            <w:vAlign w:val="center"/>
          </w:tcPr>
          <w:p w14:paraId="5E67CC02" w14:textId="77777777" w:rsidR="00090A79" w:rsidRPr="00296744" w:rsidRDefault="00090A79" w:rsidP="00306736">
            <w:pPr>
              <w:jc w:val="center"/>
              <w:rPr>
                <w:sz w:val="22"/>
                <w:szCs w:val="22"/>
              </w:rPr>
            </w:pPr>
            <w:r>
              <w:rPr>
                <w:sz w:val="22"/>
                <w:szCs w:val="22"/>
              </w:rPr>
              <w:t>Quiz 1</w:t>
            </w:r>
          </w:p>
        </w:tc>
        <w:tc>
          <w:tcPr>
            <w:tcW w:w="0" w:type="auto"/>
            <w:tcMar>
              <w:top w:w="28" w:type="dxa"/>
              <w:bottom w:w="28" w:type="dxa"/>
            </w:tcMar>
            <w:vAlign w:val="center"/>
          </w:tcPr>
          <w:p w14:paraId="4F0A5153" w14:textId="77777777" w:rsidR="00090A79" w:rsidRPr="00296744" w:rsidRDefault="00090A79" w:rsidP="00306736">
            <w:pPr>
              <w:jc w:val="center"/>
              <w:rPr>
                <w:sz w:val="22"/>
                <w:szCs w:val="22"/>
              </w:rPr>
            </w:pPr>
            <w:r>
              <w:rPr>
                <w:sz w:val="22"/>
                <w:szCs w:val="22"/>
              </w:rPr>
              <w:t>30 min</w:t>
            </w:r>
          </w:p>
        </w:tc>
        <w:tc>
          <w:tcPr>
            <w:tcW w:w="0" w:type="auto"/>
            <w:tcMar>
              <w:top w:w="28" w:type="dxa"/>
              <w:bottom w:w="28" w:type="dxa"/>
            </w:tcMar>
            <w:vAlign w:val="center"/>
          </w:tcPr>
          <w:p w14:paraId="59DECCDF" w14:textId="78EF8E91" w:rsidR="00090A79" w:rsidRPr="00881753" w:rsidRDefault="00090A79" w:rsidP="00306736">
            <w:pPr>
              <w:jc w:val="center"/>
              <w:rPr>
                <w:strike/>
                <w:sz w:val="22"/>
                <w:szCs w:val="22"/>
              </w:rPr>
            </w:pPr>
            <w:r w:rsidRPr="00090A79">
              <w:rPr>
                <w:sz w:val="22"/>
                <w:szCs w:val="22"/>
              </w:rPr>
              <w:t>10</w:t>
            </w:r>
          </w:p>
        </w:tc>
        <w:tc>
          <w:tcPr>
            <w:tcW w:w="0" w:type="auto"/>
            <w:tcMar>
              <w:top w:w="28" w:type="dxa"/>
              <w:bottom w:w="28" w:type="dxa"/>
            </w:tcMar>
            <w:vAlign w:val="center"/>
          </w:tcPr>
          <w:p w14:paraId="53665A2E" w14:textId="6CD72CA1" w:rsidR="00090A79" w:rsidRPr="00296744" w:rsidRDefault="00090A79" w:rsidP="00306736">
            <w:pPr>
              <w:jc w:val="center"/>
              <w:rPr>
                <w:sz w:val="22"/>
                <w:szCs w:val="22"/>
              </w:rPr>
            </w:pPr>
            <w:r>
              <w:rPr>
                <w:sz w:val="22"/>
                <w:szCs w:val="22"/>
              </w:rPr>
              <w:t>September</w:t>
            </w:r>
          </w:p>
        </w:tc>
        <w:tc>
          <w:tcPr>
            <w:tcW w:w="1832" w:type="dxa"/>
            <w:tcMar>
              <w:top w:w="28" w:type="dxa"/>
              <w:bottom w:w="28" w:type="dxa"/>
            </w:tcMar>
            <w:vAlign w:val="center"/>
          </w:tcPr>
          <w:p w14:paraId="189E8861" w14:textId="77777777" w:rsidR="00090A79" w:rsidRPr="00296744" w:rsidRDefault="00090A79" w:rsidP="00306736">
            <w:pPr>
              <w:jc w:val="center"/>
              <w:rPr>
                <w:sz w:val="22"/>
                <w:szCs w:val="22"/>
              </w:rPr>
            </w:pPr>
            <w:r w:rsidRPr="00296744">
              <w:rPr>
                <w:sz w:val="22"/>
                <w:szCs w:val="22"/>
              </w:rPr>
              <w:t>Open book</w:t>
            </w:r>
          </w:p>
        </w:tc>
      </w:tr>
      <w:tr w:rsidR="00090A79" w:rsidRPr="00296744" w14:paraId="1010F8D0" w14:textId="77777777" w:rsidTr="008F5EAD">
        <w:trPr>
          <w:trHeight w:val="506"/>
          <w:jc w:val="center"/>
        </w:trPr>
        <w:tc>
          <w:tcPr>
            <w:tcW w:w="3067" w:type="dxa"/>
            <w:tcMar>
              <w:top w:w="28" w:type="dxa"/>
              <w:bottom w:w="28" w:type="dxa"/>
            </w:tcMar>
            <w:vAlign w:val="center"/>
          </w:tcPr>
          <w:p w14:paraId="58FD8DCF" w14:textId="77777777" w:rsidR="00090A79" w:rsidRPr="00296744" w:rsidRDefault="00090A79" w:rsidP="00306736">
            <w:pPr>
              <w:jc w:val="center"/>
              <w:rPr>
                <w:sz w:val="22"/>
                <w:szCs w:val="22"/>
              </w:rPr>
            </w:pPr>
            <w:r w:rsidRPr="00296744">
              <w:rPr>
                <w:sz w:val="22"/>
                <w:szCs w:val="22"/>
              </w:rPr>
              <w:t>Mid-Semester Test</w:t>
            </w:r>
          </w:p>
        </w:tc>
        <w:tc>
          <w:tcPr>
            <w:tcW w:w="0" w:type="auto"/>
            <w:tcMar>
              <w:top w:w="28" w:type="dxa"/>
              <w:bottom w:w="28" w:type="dxa"/>
            </w:tcMar>
            <w:vAlign w:val="center"/>
          </w:tcPr>
          <w:p w14:paraId="123636D6" w14:textId="77777777" w:rsidR="00090A79" w:rsidRPr="00296744" w:rsidRDefault="00090A79" w:rsidP="00306736">
            <w:pPr>
              <w:jc w:val="center"/>
              <w:rPr>
                <w:sz w:val="22"/>
                <w:szCs w:val="22"/>
              </w:rPr>
            </w:pPr>
            <w:r w:rsidRPr="00296744">
              <w:rPr>
                <w:sz w:val="22"/>
                <w:szCs w:val="22"/>
              </w:rPr>
              <w:t>90 min</w:t>
            </w:r>
          </w:p>
        </w:tc>
        <w:tc>
          <w:tcPr>
            <w:tcW w:w="0" w:type="auto"/>
            <w:tcMar>
              <w:top w:w="28" w:type="dxa"/>
              <w:bottom w:w="28" w:type="dxa"/>
            </w:tcMar>
            <w:vAlign w:val="center"/>
          </w:tcPr>
          <w:p w14:paraId="44E27427" w14:textId="61460E9F" w:rsidR="00090A79" w:rsidRPr="00296744" w:rsidRDefault="00090A79" w:rsidP="00306736">
            <w:pPr>
              <w:jc w:val="center"/>
              <w:rPr>
                <w:sz w:val="22"/>
                <w:szCs w:val="22"/>
              </w:rPr>
            </w:pPr>
            <w:r>
              <w:rPr>
                <w:sz w:val="22"/>
                <w:szCs w:val="22"/>
              </w:rPr>
              <w:t>30</w:t>
            </w:r>
          </w:p>
        </w:tc>
        <w:tc>
          <w:tcPr>
            <w:tcW w:w="0" w:type="auto"/>
            <w:tcMar>
              <w:top w:w="28" w:type="dxa"/>
              <w:bottom w:w="28" w:type="dxa"/>
            </w:tcMar>
            <w:vAlign w:val="center"/>
          </w:tcPr>
          <w:p w14:paraId="07C64723" w14:textId="4C848001" w:rsidR="00090A79" w:rsidRPr="00925326" w:rsidRDefault="00925326" w:rsidP="00090A79">
            <w:pPr>
              <w:jc w:val="center"/>
              <w:rPr>
                <w:sz w:val="22"/>
                <w:szCs w:val="22"/>
              </w:rPr>
            </w:pPr>
            <w:r w:rsidRPr="00925326">
              <w:rPr>
                <w:sz w:val="22"/>
                <w:szCs w:val="20"/>
                <w:lang w:val="en-IN" w:eastAsia="en-IN"/>
              </w:rPr>
              <w:t>18/10/2021 11.00 - 12.30PM</w:t>
            </w:r>
          </w:p>
        </w:tc>
        <w:tc>
          <w:tcPr>
            <w:tcW w:w="1832" w:type="dxa"/>
            <w:tcMar>
              <w:top w:w="28" w:type="dxa"/>
              <w:bottom w:w="28" w:type="dxa"/>
            </w:tcMar>
            <w:vAlign w:val="center"/>
          </w:tcPr>
          <w:p w14:paraId="5CA3B985" w14:textId="77777777" w:rsidR="00090A79" w:rsidRPr="00296744" w:rsidRDefault="00090A79" w:rsidP="00306736">
            <w:pPr>
              <w:jc w:val="center"/>
              <w:rPr>
                <w:sz w:val="22"/>
                <w:szCs w:val="22"/>
              </w:rPr>
            </w:pPr>
            <w:r w:rsidRPr="00296744">
              <w:rPr>
                <w:sz w:val="22"/>
                <w:szCs w:val="22"/>
              </w:rPr>
              <w:t>Open book</w:t>
            </w:r>
          </w:p>
        </w:tc>
      </w:tr>
      <w:tr w:rsidR="00090A79" w:rsidRPr="00296744" w14:paraId="118D0866" w14:textId="77777777" w:rsidTr="008F5EAD">
        <w:trPr>
          <w:trHeight w:val="506"/>
          <w:jc w:val="center"/>
        </w:trPr>
        <w:tc>
          <w:tcPr>
            <w:tcW w:w="3067" w:type="dxa"/>
            <w:tcMar>
              <w:top w:w="28" w:type="dxa"/>
              <w:bottom w:w="28" w:type="dxa"/>
            </w:tcMar>
            <w:vAlign w:val="center"/>
          </w:tcPr>
          <w:p w14:paraId="762600B3" w14:textId="77777777" w:rsidR="00090A79" w:rsidRPr="00296744" w:rsidRDefault="00090A79" w:rsidP="00306736">
            <w:pPr>
              <w:jc w:val="center"/>
              <w:rPr>
                <w:sz w:val="22"/>
                <w:szCs w:val="22"/>
              </w:rPr>
            </w:pPr>
            <w:r>
              <w:rPr>
                <w:sz w:val="22"/>
                <w:szCs w:val="22"/>
              </w:rPr>
              <w:t>Quiz 2</w:t>
            </w:r>
          </w:p>
        </w:tc>
        <w:tc>
          <w:tcPr>
            <w:tcW w:w="0" w:type="auto"/>
            <w:tcMar>
              <w:top w:w="28" w:type="dxa"/>
              <w:bottom w:w="28" w:type="dxa"/>
            </w:tcMar>
            <w:vAlign w:val="center"/>
          </w:tcPr>
          <w:p w14:paraId="2AF5DBA0" w14:textId="77777777" w:rsidR="00090A79" w:rsidRPr="00296744" w:rsidRDefault="00090A79" w:rsidP="00306736">
            <w:pPr>
              <w:jc w:val="center"/>
              <w:rPr>
                <w:sz w:val="22"/>
                <w:szCs w:val="22"/>
              </w:rPr>
            </w:pPr>
            <w:r>
              <w:rPr>
                <w:sz w:val="22"/>
                <w:szCs w:val="22"/>
              </w:rPr>
              <w:t>30 min</w:t>
            </w:r>
          </w:p>
        </w:tc>
        <w:tc>
          <w:tcPr>
            <w:tcW w:w="0" w:type="auto"/>
            <w:tcMar>
              <w:top w:w="28" w:type="dxa"/>
              <w:bottom w:w="28" w:type="dxa"/>
            </w:tcMar>
            <w:vAlign w:val="center"/>
          </w:tcPr>
          <w:p w14:paraId="34F741B2" w14:textId="745352EA" w:rsidR="00090A79" w:rsidRPr="00881753" w:rsidRDefault="00090A79" w:rsidP="00306736">
            <w:pPr>
              <w:jc w:val="center"/>
              <w:rPr>
                <w:strike/>
                <w:sz w:val="22"/>
                <w:szCs w:val="22"/>
              </w:rPr>
            </w:pPr>
            <w:r w:rsidRPr="00090A79">
              <w:rPr>
                <w:sz w:val="22"/>
                <w:szCs w:val="22"/>
              </w:rPr>
              <w:t>10</w:t>
            </w:r>
          </w:p>
        </w:tc>
        <w:tc>
          <w:tcPr>
            <w:tcW w:w="0" w:type="auto"/>
            <w:tcMar>
              <w:top w:w="28" w:type="dxa"/>
              <w:bottom w:w="28" w:type="dxa"/>
            </w:tcMar>
            <w:vAlign w:val="center"/>
          </w:tcPr>
          <w:p w14:paraId="0CA028D4" w14:textId="63F35509" w:rsidR="00090A79" w:rsidRPr="00925326" w:rsidRDefault="00090A79" w:rsidP="00306736">
            <w:pPr>
              <w:jc w:val="center"/>
              <w:rPr>
                <w:sz w:val="22"/>
                <w:szCs w:val="22"/>
              </w:rPr>
            </w:pPr>
            <w:r w:rsidRPr="00925326">
              <w:rPr>
                <w:sz w:val="22"/>
                <w:szCs w:val="22"/>
              </w:rPr>
              <w:t>November</w:t>
            </w:r>
          </w:p>
        </w:tc>
        <w:tc>
          <w:tcPr>
            <w:tcW w:w="1832" w:type="dxa"/>
            <w:tcMar>
              <w:top w:w="28" w:type="dxa"/>
              <w:bottom w:w="28" w:type="dxa"/>
            </w:tcMar>
            <w:vAlign w:val="center"/>
          </w:tcPr>
          <w:p w14:paraId="774AF45A" w14:textId="77777777" w:rsidR="00090A79" w:rsidRPr="00296744" w:rsidRDefault="00090A79" w:rsidP="00306736">
            <w:pPr>
              <w:jc w:val="center"/>
              <w:rPr>
                <w:sz w:val="22"/>
                <w:szCs w:val="22"/>
              </w:rPr>
            </w:pPr>
            <w:r w:rsidRPr="00296744">
              <w:rPr>
                <w:sz w:val="22"/>
                <w:szCs w:val="22"/>
              </w:rPr>
              <w:t>Open book</w:t>
            </w:r>
          </w:p>
        </w:tc>
      </w:tr>
      <w:tr w:rsidR="00090A79" w:rsidRPr="00296744" w14:paraId="23991617" w14:textId="77777777" w:rsidTr="008F5EAD">
        <w:trPr>
          <w:trHeight w:val="506"/>
          <w:jc w:val="center"/>
        </w:trPr>
        <w:tc>
          <w:tcPr>
            <w:tcW w:w="3067" w:type="dxa"/>
            <w:tcMar>
              <w:top w:w="28" w:type="dxa"/>
              <w:bottom w:w="28" w:type="dxa"/>
            </w:tcMar>
            <w:vAlign w:val="center"/>
          </w:tcPr>
          <w:p w14:paraId="6A87F384" w14:textId="77777777" w:rsidR="00090A79" w:rsidRPr="00296744" w:rsidRDefault="00090A79" w:rsidP="00306736">
            <w:pPr>
              <w:jc w:val="center"/>
              <w:rPr>
                <w:sz w:val="22"/>
                <w:szCs w:val="22"/>
              </w:rPr>
            </w:pPr>
            <w:r w:rsidRPr="00296744">
              <w:rPr>
                <w:sz w:val="22"/>
                <w:szCs w:val="22"/>
              </w:rPr>
              <w:t>Comprehensive Examination</w:t>
            </w:r>
          </w:p>
        </w:tc>
        <w:tc>
          <w:tcPr>
            <w:tcW w:w="0" w:type="auto"/>
            <w:tcMar>
              <w:top w:w="28" w:type="dxa"/>
              <w:bottom w:w="28" w:type="dxa"/>
            </w:tcMar>
            <w:vAlign w:val="center"/>
          </w:tcPr>
          <w:p w14:paraId="7C95ED36" w14:textId="77777777" w:rsidR="00090A79" w:rsidRPr="00296744" w:rsidRDefault="00090A79" w:rsidP="00306736">
            <w:pPr>
              <w:jc w:val="center"/>
              <w:rPr>
                <w:sz w:val="22"/>
                <w:szCs w:val="22"/>
              </w:rPr>
            </w:pPr>
            <w:r>
              <w:rPr>
                <w:sz w:val="22"/>
                <w:szCs w:val="22"/>
              </w:rPr>
              <w:t>120</w:t>
            </w:r>
            <w:r w:rsidRPr="00296744">
              <w:rPr>
                <w:sz w:val="22"/>
                <w:szCs w:val="22"/>
              </w:rPr>
              <w:t xml:space="preserve"> min</w:t>
            </w:r>
          </w:p>
        </w:tc>
        <w:tc>
          <w:tcPr>
            <w:tcW w:w="0" w:type="auto"/>
            <w:tcMar>
              <w:top w:w="28" w:type="dxa"/>
              <w:bottom w:w="28" w:type="dxa"/>
            </w:tcMar>
            <w:vAlign w:val="center"/>
          </w:tcPr>
          <w:p w14:paraId="1EBA1DCA" w14:textId="24A1DCD1" w:rsidR="00090A79" w:rsidRPr="00296744" w:rsidRDefault="00090A79" w:rsidP="00306736">
            <w:pPr>
              <w:jc w:val="center"/>
              <w:rPr>
                <w:sz w:val="22"/>
                <w:szCs w:val="22"/>
              </w:rPr>
            </w:pPr>
            <w:r>
              <w:rPr>
                <w:sz w:val="22"/>
                <w:szCs w:val="22"/>
              </w:rPr>
              <w:t>35</w:t>
            </w:r>
          </w:p>
        </w:tc>
        <w:tc>
          <w:tcPr>
            <w:tcW w:w="0" w:type="auto"/>
            <w:tcMar>
              <w:top w:w="28" w:type="dxa"/>
              <w:bottom w:w="28" w:type="dxa"/>
            </w:tcMar>
            <w:vAlign w:val="center"/>
          </w:tcPr>
          <w:p w14:paraId="65159AE2" w14:textId="76966B16" w:rsidR="00090A79" w:rsidRPr="00925326" w:rsidRDefault="00925326" w:rsidP="00306736">
            <w:pPr>
              <w:jc w:val="center"/>
              <w:rPr>
                <w:sz w:val="22"/>
                <w:szCs w:val="22"/>
              </w:rPr>
            </w:pPr>
            <w:r w:rsidRPr="00925326">
              <w:rPr>
                <w:sz w:val="22"/>
                <w:szCs w:val="17"/>
                <w:lang w:val="en-IN" w:eastAsia="en-IN"/>
              </w:rPr>
              <w:t>11/12 AN</w:t>
            </w:r>
          </w:p>
        </w:tc>
        <w:tc>
          <w:tcPr>
            <w:tcW w:w="1832" w:type="dxa"/>
            <w:tcMar>
              <w:top w:w="28" w:type="dxa"/>
              <w:bottom w:w="28" w:type="dxa"/>
            </w:tcMar>
            <w:vAlign w:val="center"/>
          </w:tcPr>
          <w:p w14:paraId="08E3BB67" w14:textId="77777777" w:rsidR="00090A79" w:rsidRPr="00296744" w:rsidRDefault="00090A79" w:rsidP="00306736">
            <w:pPr>
              <w:jc w:val="center"/>
              <w:rPr>
                <w:sz w:val="22"/>
                <w:szCs w:val="22"/>
              </w:rPr>
            </w:pPr>
            <w:r w:rsidRPr="00296744">
              <w:rPr>
                <w:sz w:val="22"/>
                <w:szCs w:val="22"/>
              </w:rPr>
              <w:t>Open book</w:t>
            </w:r>
          </w:p>
        </w:tc>
      </w:tr>
      <w:tr w:rsidR="00090A79" w:rsidRPr="00296744" w14:paraId="38D2E042" w14:textId="77777777" w:rsidTr="008F5EAD">
        <w:trPr>
          <w:trHeight w:val="506"/>
          <w:jc w:val="center"/>
        </w:trPr>
        <w:tc>
          <w:tcPr>
            <w:tcW w:w="3067" w:type="dxa"/>
            <w:tcMar>
              <w:top w:w="28" w:type="dxa"/>
              <w:bottom w:w="28" w:type="dxa"/>
            </w:tcMar>
            <w:vAlign w:val="center"/>
          </w:tcPr>
          <w:p w14:paraId="42F1489F" w14:textId="77777777" w:rsidR="00090A79" w:rsidRPr="00296744" w:rsidRDefault="00090A79" w:rsidP="00306736">
            <w:pPr>
              <w:jc w:val="center"/>
              <w:rPr>
                <w:sz w:val="22"/>
                <w:szCs w:val="22"/>
              </w:rPr>
            </w:pPr>
            <w:r w:rsidRPr="00296744">
              <w:rPr>
                <w:sz w:val="22"/>
                <w:szCs w:val="22"/>
              </w:rPr>
              <w:t>Project (Term paper and Report)</w:t>
            </w:r>
          </w:p>
        </w:tc>
        <w:tc>
          <w:tcPr>
            <w:tcW w:w="0" w:type="auto"/>
            <w:tcMar>
              <w:top w:w="28" w:type="dxa"/>
              <w:bottom w:w="28" w:type="dxa"/>
            </w:tcMar>
            <w:vAlign w:val="center"/>
          </w:tcPr>
          <w:p w14:paraId="3D7BD48D" w14:textId="77777777" w:rsidR="00090A79" w:rsidRPr="00296744" w:rsidRDefault="00090A79" w:rsidP="00306736">
            <w:pPr>
              <w:jc w:val="center"/>
              <w:rPr>
                <w:sz w:val="22"/>
                <w:szCs w:val="22"/>
              </w:rPr>
            </w:pPr>
          </w:p>
        </w:tc>
        <w:tc>
          <w:tcPr>
            <w:tcW w:w="0" w:type="auto"/>
            <w:tcMar>
              <w:top w:w="28" w:type="dxa"/>
              <w:bottom w:w="28" w:type="dxa"/>
            </w:tcMar>
            <w:vAlign w:val="center"/>
          </w:tcPr>
          <w:p w14:paraId="5296086D" w14:textId="6DA6BC8E" w:rsidR="00090A79" w:rsidRPr="00296744" w:rsidRDefault="00090A79" w:rsidP="00306736">
            <w:pPr>
              <w:jc w:val="center"/>
              <w:rPr>
                <w:sz w:val="22"/>
                <w:szCs w:val="22"/>
              </w:rPr>
            </w:pPr>
            <w:r>
              <w:rPr>
                <w:sz w:val="22"/>
                <w:szCs w:val="22"/>
              </w:rPr>
              <w:t>15</w:t>
            </w:r>
          </w:p>
        </w:tc>
        <w:tc>
          <w:tcPr>
            <w:tcW w:w="0" w:type="auto"/>
            <w:tcMar>
              <w:top w:w="28" w:type="dxa"/>
              <w:bottom w:w="28" w:type="dxa"/>
            </w:tcMar>
            <w:vAlign w:val="center"/>
          </w:tcPr>
          <w:p w14:paraId="60CE2A51" w14:textId="77777777" w:rsidR="00090A79" w:rsidRPr="00296744" w:rsidRDefault="00090A79" w:rsidP="00306736">
            <w:pPr>
              <w:jc w:val="center"/>
              <w:rPr>
                <w:sz w:val="22"/>
                <w:szCs w:val="22"/>
              </w:rPr>
            </w:pPr>
          </w:p>
        </w:tc>
        <w:tc>
          <w:tcPr>
            <w:tcW w:w="1832" w:type="dxa"/>
            <w:tcMar>
              <w:top w:w="28" w:type="dxa"/>
              <w:bottom w:w="28" w:type="dxa"/>
            </w:tcMar>
            <w:vAlign w:val="center"/>
          </w:tcPr>
          <w:p w14:paraId="603A54C5" w14:textId="77777777" w:rsidR="00090A79" w:rsidRPr="00296744" w:rsidRDefault="00090A79" w:rsidP="00306736">
            <w:pPr>
              <w:jc w:val="center"/>
              <w:rPr>
                <w:sz w:val="22"/>
                <w:szCs w:val="22"/>
              </w:rPr>
            </w:pPr>
            <w:r w:rsidRPr="00296744">
              <w:rPr>
                <w:sz w:val="22"/>
                <w:szCs w:val="22"/>
              </w:rPr>
              <w:t>Open book</w:t>
            </w:r>
          </w:p>
        </w:tc>
      </w:tr>
    </w:tbl>
    <w:p w14:paraId="37AF5A3C" w14:textId="10E0C089" w:rsidR="00267A12" w:rsidRDefault="00267A12" w:rsidP="00267A12">
      <w:pPr>
        <w:jc w:val="both"/>
      </w:pPr>
    </w:p>
    <w:p w14:paraId="32E6EC56" w14:textId="509E6219" w:rsidR="00AD25E1" w:rsidRDefault="00267A12" w:rsidP="00267A12">
      <w:pPr>
        <w:jc w:val="both"/>
      </w:pPr>
      <w:r>
        <w:t>* Best 3 out of 4 class tests</w:t>
      </w:r>
      <w:r w:rsidR="004C6231">
        <w:t>.</w:t>
      </w:r>
      <w:r>
        <w:t xml:space="preserve"> </w:t>
      </w:r>
    </w:p>
    <w:p w14:paraId="3393FEC5" w14:textId="67263DDC" w:rsidR="00220BE7" w:rsidRDefault="00267A12">
      <w:pPr>
        <w:jc w:val="both"/>
      </w:pPr>
      <w:r>
        <w:t xml:space="preserve"># </w:t>
      </w:r>
      <w:r w:rsidR="00E47F81">
        <w:t>Term paper report (10%) and presentation (10%)</w:t>
      </w:r>
      <w:r w:rsidR="004C6231">
        <w:t>.</w:t>
      </w:r>
    </w:p>
    <w:p w14:paraId="07AFA11A" w14:textId="77777777" w:rsidR="00267A12" w:rsidRDefault="00267A12">
      <w:pPr>
        <w:jc w:val="both"/>
      </w:pPr>
    </w:p>
    <w:p w14:paraId="77C41039" w14:textId="77777777" w:rsidR="00267A12" w:rsidRDefault="00267A12">
      <w:pPr>
        <w:jc w:val="both"/>
      </w:pPr>
    </w:p>
    <w:p w14:paraId="60056B98" w14:textId="44B4F815" w:rsidR="00AD25E1" w:rsidRPr="008F5EAD" w:rsidRDefault="00AD25E1">
      <w:pPr>
        <w:jc w:val="both"/>
      </w:pPr>
      <w:r w:rsidRPr="008F5EAD">
        <w:rPr>
          <w:b/>
          <w:bCs/>
        </w:rPr>
        <w:t>Chamber Consultation Hour:</w:t>
      </w:r>
      <w:r w:rsidR="00AF125F" w:rsidRPr="008F5EAD">
        <w:t xml:space="preserve"> </w:t>
      </w:r>
      <w:r w:rsidR="00220BE7" w:rsidRPr="008F5EAD">
        <w:rPr>
          <w:color w:val="FF0000"/>
        </w:rPr>
        <w:t>Thursday afternoons 4 to 5 pm</w:t>
      </w:r>
      <w:r w:rsidR="00220BE7" w:rsidRPr="008F5EAD">
        <w:t>.</w:t>
      </w:r>
    </w:p>
    <w:p w14:paraId="4AFD8394" w14:textId="77777777" w:rsidR="00AD25E1" w:rsidRPr="008F5EAD" w:rsidRDefault="00AD25E1">
      <w:pPr>
        <w:jc w:val="both"/>
      </w:pPr>
    </w:p>
    <w:p w14:paraId="7AADAB0A" w14:textId="6844D46D" w:rsidR="00AD25E1" w:rsidRPr="008F5EAD" w:rsidRDefault="00AD25E1">
      <w:pPr>
        <w:jc w:val="both"/>
      </w:pPr>
      <w:r w:rsidRPr="008F5EAD">
        <w:rPr>
          <w:b/>
          <w:bCs/>
        </w:rPr>
        <w:t>Notice</w:t>
      </w:r>
      <w:r w:rsidR="00A44798" w:rsidRPr="008F5EAD">
        <w:rPr>
          <w:b/>
          <w:bCs/>
        </w:rPr>
        <w:t>s</w:t>
      </w:r>
      <w:r w:rsidRPr="008F5EAD">
        <w:rPr>
          <w:b/>
          <w:bCs/>
        </w:rPr>
        <w:t>:</w:t>
      </w:r>
      <w:r w:rsidR="00A44798" w:rsidRPr="008F5EAD">
        <w:t xml:space="preserve"> </w:t>
      </w:r>
      <w:r w:rsidR="00220BE7" w:rsidRPr="008F5EAD">
        <w:t>All notices concerning this course will be displayed on CMS.</w:t>
      </w:r>
    </w:p>
    <w:p w14:paraId="73879C82" w14:textId="77777777" w:rsidR="00A44798" w:rsidRPr="008F5EAD" w:rsidRDefault="00A44798">
      <w:pPr>
        <w:jc w:val="both"/>
      </w:pPr>
    </w:p>
    <w:p w14:paraId="348C2D6D" w14:textId="497649C0" w:rsidR="00A44798" w:rsidRPr="008F5EAD" w:rsidRDefault="00A44798">
      <w:pPr>
        <w:jc w:val="both"/>
      </w:pPr>
      <w:r w:rsidRPr="008F5EAD">
        <w:rPr>
          <w:b/>
        </w:rPr>
        <w:t>Make-up Policy:</w:t>
      </w:r>
      <w:r w:rsidR="00220BE7" w:rsidRPr="008F5EAD">
        <w:t xml:space="preserve"> Make-up will be granted only to genuine cases. For cases related to illness, proper documentary evidence is essential.  Prior permission is necessary if the student is out of station on the test date.</w:t>
      </w:r>
    </w:p>
    <w:p w14:paraId="10741C97" w14:textId="5179996E" w:rsidR="00FD242D" w:rsidRPr="008F5EAD" w:rsidRDefault="00FD242D">
      <w:pPr>
        <w:jc w:val="both"/>
        <w:rPr>
          <w:b/>
        </w:rPr>
      </w:pPr>
    </w:p>
    <w:p w14:paraId="4100033A" w14:textId="063D9847" w:rsidR="00FD242D" w:rsidRPr="008F5EAD" w:rsidRDefault="00FD242D">
      <w:pPr>
        <w:jc w:val="both"/>
      </w:pPr>
      <w:r w:rsidRPr="008F5EAD">
        <w:rPr>
          <w:b/>
        </w:rPr>
        <w:t>Academic Honesty and Integrity Policy:</w:t>
      </w:r>
      <w:r w:rsidR="00220BE7" w:rsidRPr="008F5EAD">
        <w:t xml:space="preserve"> Academic honesty and integrity are to be maintained by all the students throughout the semester and no type of academic dishonesty is acceptable.</w:t>
      </w:r>
    </w:p>
    <w:p w14:paraId="00B76E5E" w14:textId="77777777" w:rsidR="00AD25E1" w:rsidRDefault="00AD25E1">
      <w:pPr>
        <w:jc w:val="right"/>
      </w:pPr>
    </w:p>
    <w:p w14:paraId="3B1B070B" w14:textId="77777777" w:rsidR="004C6231" w:rsidRDefault="004C6231">
      <w:pPr>
        <w:jc w:val="right"/>
      </w:pPr>
    </w:p>
    <w:p w14:paraId="4FA1A28F" w14:textId="77777777" w:rsidR="00220BE7" w:rsidRDefault="00220BE7">
      <w:pPr>
        <w:jc w:val="right"/>
      </w:pPr>
    </w:p>
    <w:p w14:paraId="79816ADC" w14:textId="77777777" w:rsidR="008005D9" w:rsidRDefault="008005D9" w:rsidP="00A44798">
      <w:pPr>
        <w:jc w:val="right"/>
        <w:rPr>
          <w:b/>
          <w:bCs/>
        </w:rPr>
      </w:pPr>
    </w:p>
    <w:p w14:paraId="74ED6AB9" w14:textId="77777777" w:rsidR="00A44798" w:rsidRDefault="00AD25E1" w:rsidP="00A44798">
      <w:pPr>
        <w:jc w:val="right"/>
        <w:rPr>
          <w:b/>
          <w:bCs/>
        </w:rPr>
      </w:pPr>
      <w:r>
        <w:rPr>
          <w:b/>
          <w:bCs/>
        </w:rPr>
        <w:t xml:space="preserve"> </w:t>
      </w:r>
      <w:r w:rsidR="008005D9">
        <w:rPr>
          <w:b/>
          <w:bCs/>
        </w:rPr>
        <w:t>INSTRUCTOR-IN-CHARGE</w:t>
      </w:r>
    </w:p>
    <w:sectPr w:rsidR="00A44798" w:rsidSect="008F5EAD">
      <w:headerReference w:type="default" r:id="rId8"/>
      <w:footerReference w:type="default" r:id="rId9"/>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541910" w14:textId="77777777" w:rsidR="00182BCE" w:rsidRDefault="00182BCE" w:rsidP="00EB2F06">
      <w:r>
        <w:separator/>
      </w:r>
    </w:p>
  </w:endnote>
  <w:endnote w:type="continuationSeparator" w:id="0">
    <w:p w14:paraId="3DAE6F05" w14:textId="77777777" w:rsidR="00182BCE" w:rsidRDefault="00182BCE"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25D47" w14:textId="24D45AF4" w:rsidR="00DA1841" w:rsidRDefault="00FD242D">
    <w:pPr>
      <w:pStyle w:val="Footer"/>
    </w:pPr>
    <w:r>
      <w:rPr>
        <w:noProof/>
        <w:lang w:val="en-IN" w:eastAsia="en-IN"/>
      </w:rPr>
      <w:drawing>
        <wp:inline distT="0" distB="0" distL="0" distR="0" wp14:anchorId="5AA44A3F" wp14:editId="2EC05D9F">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A60679" w14:textId="77777777" w:rsidR="00182BCE" w:rsidRDefault="00182BCE" w:rsidP="00EB2F06">
      <w:r>
        <w:separator/>
      </w:r>
    </w:p>
  </w:footnote>
  <w:footnote w:type="continuationSeparator" w:id="0">
    <w:p w14:paraId="36BA13D9" w14:textId="77777777" w:rsidR="00182BCE" w:rsidRDefault="00182BCE"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C7B2F"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0079B8"/>
    <w:multiLevelType w:val="hybridMultilevel"/>
    <w:tmpl w:val="E3F27AE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DE4"/>
    <w:rsid w:val="00055BC8"/>
    <w:rsid w:val="00090A79"/>
    <w:rsid w:val="000A4CE9"/>
    <w:rsid w:val="000D0C39"/>
    <w:rsid w:val="001420EA"/>
    <w:rsid w:val="00167B88"/>
    <w:rsid w:val="00182BCE"/>
    <w:rsid w:val="0021277E"/>
    <w:rsid w:val="00217EB9"/>
    <w:rsid w:val="00220BE7"/>
    <w:rsid w:val="00240A50"/>
    <w:rsid w:val="00251FD3"/>
    <w:rsid w:val="00256511"/>
    <w:rsid w:val="00256538"/>
    <w:rsid w:val="00267A12"/>
    <w:rsid w:val="0029648E"/>
    <w:rsid w:val="002F1369"/>
    <w:rsid w:val="002F25B0"/>
    <w:rsid w:val="00320207"/>
    <w:rsid w:val="003558C3"/>
    <w:rsid w:val="003D6BA8"/>
    <w:rsid w:val="003F66A8"/>
    <w:rsid w:val="00403A4C"/>
    <w:rsid w:val="004571B3"/>
    <w:rsid w:val="004C6231"/>
    <w:rsid w:val="005053E8"/>
    <w:rsid w:val="00507883"/>
    <w:rsid w:val="00507A43"/>
    <w:rsid w:val="0051535D"/>
    <w:rsid w:val="0056064F"/>
    <w:rsid w:val="00562598"/>
    <w:rsid w:val="00562AB6"/>
    <w:rsid w:val="00576A69"/>
    <w:rsid w:val="005937AD"/>
    <w:rsid w:val="005C5B22"/>
    <w:rsid w:val="005C6693"/>
    <w:rsid w:val="00630B8A"/>
    <w:rsid w:val="00670BDE"/>
    <w:rsid w:val="007543E4"/>
    <w:rsid w:val="007622E4"/>
    <w:rsid w:val="007D58BE"/>
    <w:rsid w:val="007E402E"/>
    <w:rsid w:val="008005D9"/>
    <w:rsid w:val="00831DD5"/>
    <w:rsid w:val="00870FFA"/>
    <w:rsid w:val="008A2200"/>
    <w:rsid w:val="008D1766"/>
    <w:rsid w:val="008E3BFE"/>
    <w:rsid w:val="008F4C92"/>
    <w:rsid w:val="008F5EAD"/>
    <w:rsid w:val="00925326"/>
    <w:rsid w:val="00944887"/>
    <w:rsid w:val="0097488C"/>
    <w:rsid w:val="00983916"/>
    <w:rsid w:val="009B48FD"/>
    <w:rsid w:val="00A023FD"/>
    <w:rsid w:val="00A44798"/>
    <w:rsid w:val="00AD25E1"/>
    <w:rsid w:val="00AF125F"/>
    <w:rsid w:val="00B23878"/>
    <w:rsid w:val="00B55284"/>
    <w:rsid w:val="00B86684"/>
    <w:rsid w:val="00BA568D"/>
    <w:rsid w:val="00C338D9"/>
    <w:rsid w:val="00C41517"/>
    <w:rsid w:val="00C6663B"/>
    <w:rsid w:val="00CF21AC"/>
    <w:rsid w:val="00D036CE"/>
    <w:rsid w:val="00D96BEA"/>
    <w:rsid w:val="00DA1841"/>
    <w:rsid w:val="00DB7398"/>
    <w:rsid w:val="00DD7A77"/>
    <w:rsid w:val="00DE3D84"/>
    <w:rsid w:val="00E1023B"/>
    <w:rsid w:val="00E4760D"/>
    <w:rsid w:val="00E47F81"/>
    <w:rsid w:val="00E50CBC"/>
    <w:rsid w:val="00E61C30"/>
    <w:rsid w:val="00E754E7"/>
    <w:rsid w:val="00EB2F06"/>
    <w:rsid w:val="00EB7E1B"/>
    <w:rsid w:val="00F34A71"/>
    <w:rsid w:val="00F45E80"/>
    <w:rsid w:val="00F74057"/>
    <w:rsid w:val="00FB4DE4"/>
    <w:rsid w:val="00FB52F3"/>
    <w:rsid w:val="00FD242D"/>
    <w:rsid w:val="00FE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167C9D"/>
  <w15:docId w15:val="{73645AAE-C25A-4AB9-91E4-6A2BD4014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267A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A Vasan</dc:creator>
  <cp:lastModifiedBy>Administrator</cp:lastModifiedBy>
  <cp:revision>11</cp:revision>
  <cp:lastPrinted>2014-09-08T11:05:00Z</cp:lastPrinted>
  <dcterms:created xsi:type="dcterms:W3CDTF">2020-08-11T05:51:00Z</dcterms:created>
  <dcterms:modified xsi:type="dcterms:W3CDTF">2021-08-19T06:05:00Z</dcterms:modified>
</cp:coreProperties>
</file>