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BB6F64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2520" cy="102108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E32ABC" w:rsidRDefault="0097488C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E32ABC">
        <w:rPr>
          <w:rFonts w:ascii="Arial" w:hAnsi="Arial" w:cs="Arial"/>
          <w:b/>
          <w:bCs/>
          <w:sz w:val="18"/>
          <w:szCs w:val="18"/>
        </w:rPr>
        <w:t xml:space="preserve">FIRST/ </w:t>
      </w:r>
      <w:r w:rsidR="00562AB6" w:rsidRPr="00E32ABC">
        <w:rPr>
          <w:rFonts w:ascii="Arial" w:hAnsi="Arial" w:cs="Arial"/>
          <w:b/>
          <w:bCs/>
          <w:strike/>
          <w:sz w:val="18"/>
          <w:szCs w:val="18"/>
        </w:rPr>
        <w:t>SECOND</w:t>
      </w:r>
      <w:r w:rsidR="00FB4DE4" w:rsidRPr="00E32ABC">
        <w:rPr>
          <w:rFonts w:ascii="Arial" w:hAnsi="Arial" w:cs="Arial"/>
          <w:b/>
          <w:bCs/>
          <w:sz w:val="18"/>
          <w:szCs w:val="18"/>
        </w:rPr>
        <w:t xml:space="preserve"> SEMESTER 20</w:t>
      </w:r>
      <w:r w:rsidR="002B3D18" w:rsidRPr="00E32ABC">
        <w:rPr>
          <w:rFonts w:ascii="Arial" w:hAnsi="Arial" w:cs="Arial"/>
          <w:b/>
          <w:bCs/>
          <w:sz w:val="18"/>
          <w:szCs w:val="18"/>
        </w:rPr>
        <w:t>2</w:t>
      </w:r>
      <w:r w:rsidR="00FA6E6A" w:rsidRPr="00E32ABC">
        <w:rPr>
          <w:rFonts w:ascii="Arial" w:hAnsi="Arial" w:cs="Arial"/>
          <w:b/>
          <w:bCs/>
          <w:sz w:val="18"/>
          <w:szCs w:val="18"/>
        </w:rPr>
        <w:t>2</w:t>
      </w:r>
      <w:r w:rsidR="00FB4DE4" w:rsidRPr="00E32ABC">
        <w:rPr>
          <w:rFonts w:ascii="Arial" w:hAnsi="Arial" w:cs="Arial"/>
          <w:b/>
          <w:bCs/>
          <w:sz w:val="18"/>
          <w:szCs w:val="18"/>
        </w:rPr>
        <w:t>-20</w:t>
      </w:r>
      <w:r w:rsidR="002B3D18" w:rsidRPr="00E32ABC">
        <w:rPr>
          <w:rFonts w:ascii="Arial" w:hAnsi="Arial" w:cs="Arial"/>
          <w:b/>
          <w:bCs/>
          <w:sz w:val="18"/>
          <w:szCs w:val="18"/>
        </w:rPr>
        <w:t>2</w:t>
      </w:r>
      <w:r w:rsidR="00FA6E6A" w:rsidRPr="00E32ABC">
        <w:rPr>
          <w:rFonts w:ascii="Arial" w:hAnsi="Arial" w:cs="Arial"/>
          <w:b/>
          <w:bCs/>
          <w:sz w:val="18"/>
          <w:szCs w:val="18"/>
        </w:rPr>
        <w:t>3</w:t>
      </w:r>
    </w:p>
    <w:p w:rsidR="00AD25E1" w:rsidRPr="00E32ABC" w:rsidRDefault="00AD25E1">
      <w:pPr>
        <w:pStyle w:val="Heading1"/>
        <w:jc w:val="center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Course Handout Part II</w:t>
      </w:r>
    </w:p>
    <w:p w:rsidR="00362DDA" w:rsidRPr="00E32ABC" w:rsidRDefault="007543E4" w:rsidP="00562598">
      <w:pPr>
        <w:jc w:val="right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ab/>
      </w:r>
      <w:r w:rsidRPr="00E32ABC">
        <w:rPr>
          <w:rFonts w:ascii="Arial" w:hAnsi="Arial" w:cs="Arial"/>
          <w:sz w:val="18"/>
          <w:szCs w:val="18"/>
        </w:rPr>
        <w:tab/>
      </w:r>
      <w:r w:rsidRPr="00E32ABC">
        <w:rPr>
          <w:rFonts w:ascii="Arial" w:hAnsi="Arial" w:cs="Arial"/>
          <w:sz w:val="18"/>
          <w:szCs w:val="18"/>
        </w:rPr>
        <w:tab/>
      </w:r>
      <w:r w:rsidRPr="00E32ABC">
        <w:rPr>
          <w:rFonts w:ascii="Arial" w:hAnsi="Arial" w:cs="Arial"/>
          <w:sz w:val="18"/>
          <w:szCs w:val="18"/>
        </w:rPr>
        <w:tab/>
      </w:r>
      <w:r w:rsidRPr="00E32ABC">
        <w:rPr>
          <w:rFonts w:ascii="Arial" w:hAnsi="Arial" w:cs="Arial"/>
          <w:sz w:val="18"/>
          <w:szCs w:val="18"/>
        </w:rPr>
        <w:tab/>
      </w:r>
      <w:r w:rsidRPr="00E32ABC">
        <w:rPr>
          <w:rFonts w:ascii="Arial" w:hAnsi="Arial" w:cs="Arial"/>
          <w:sz w:val="18"/>
          <w:szCs w:val="18"/>
        </w:rPr>
        <w:tab/>
      </w:r>
      <w:r w:rsidRPr="00E32ABC">
        <w:rPr>
          <w:rFonts w:ascii="Arial" w:hAnsi="Arial" w:cs="Arial"/>
          <w:sz w:val="18"/>
          <w:szCs w:val="18"/>
        </w:rPr>
        <w:tab/>
        <w:t xml:space="preserve">    </w:t>
      </w:r>
      <w:r w:rsidR="00DD2CC8" w:rsidRPr="00E32ABC">
        <w:rPr>
          <w:rFonts w:ascii="Arial" w:hAnsi="Arial" w:cs="Arial"/>
          <w:sz w:val="18"/>
          <w:szCs w:val="18"/>
        </w:rPr>
        <w:t xml:space="preserve">Date: </w:t>
      </w:r>
      <w:r w:rsidR="006967CB">
        <w:rPr>
          <w:rFonts w:ascii="Arial" w:hAnsi="Arial" w:cs="Arial"/>
          <w:sz w:val="18"/>
          <w:szCs w:val="18"/>
        </w:rPr>
        <w:t>29</w:t>
      </w:r>
      <w:r w:rsidR="00507A43" w:rsidRPr="00E32ABC">
        <w:rPr>
          <w:rFonts w:ascii="Arial" w:hAnsi="Arial" w:cs="Arial"/>
          <w:sz w:val="18"/>
          <w:szCs w:val="18"/>
        </w:rPr>
        <w:t>-</w:t>
      </w:r>
      <w:r w:rsidR="00F24864" w:rsidRPr="00E32ABC">
        <w:rPr>
          <w:rFonts w:ascii="Arial" w:hAnsi="Arial" w:cs="Arial"/>
          <w:sz w:val="18"/>
          <w:szCs w:val="18"/>
        </w:rPr>
        <w:t>08</w:t>
      </w:r>
      <w:r w:rsidR="00507A43" w:rsidRPr="00E32ABC">
        <w:rPr>
          <w:rFonts w:ascii="Arial" w:hAnsi="Arial" w:cs="Arial"/>
          <w:sz w:val="18"/>
          <w:szCs w:val="18"/>
        </w:rPr>
        <w:t>-</w:t>
      </w:r>
      <w:r w:rsidR="00FA6E6A" w:rsidRPr="00E32ABC">
        <w:rPr>
          <w:rFonts w:ascii="Arial" w:hAnsi="Arial" w:cs="Arial"/>
          <w:sz w:val="18"/>
          <w:szCs w:val="18"/>
        </w:rPr>
        <w:t>2022</w:t>
      </w:r>
    </w:p>
    <w:p w:rsidR="00AD25E1" w:rsidRPr="00E32ABC" w:rsidRDefault="00507A43" w:rsidP="00562598">
      <w:pPr>
        <w:jc w:val="right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 xml:space="preserve"> </w:t>
      </w:r>
    </w:p>
    <w:p w:rsidR="00F24864" w:rsidRPr="00E32ABC" w:rsidRDefault="00F24864" w:rsidP="00F24864">
      <w:pPr>
        <w:spacing w:after="18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In addition to part I (general handout for all courses appended to the timetable) this portion gives further specific details regarding the course.</w:t>
      </w:r>
    </w:p>
    <w:p w:rsidR="00F24864" w:rsidRPr="00E32ABC" w:rsidRDefault="00F24864" w:rsidP="00E32ABC">
      <w:pPr>
        <w:tabs>
          <w:tab w:val="left" w:pos="2340"/>
          <w:tab w:val="left" w:pos="2880"/>
        </w:tabs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Course no</w:t>
      </w:r>
      <w:r w:rsidRPr="00E32ABC">
        <w:rPr>
          <w:rFonts w:ascii="Arial" w:hAnsi="Arial" w:cs="Arial"/>
          <w:sz w:val="18"/>
          <w:szCs w:val="18"/>
        </w:rPr>
        <w:tab/>
        <w:t>:</w:t>
      </w:r>
      <w:r w:rsidRPr="00E32ABC">
        <w:rPr>
          <w:rFonts w:ascii="Arial" w:hAnsi="Arial" w:cs="Arial"/>
          <w:sz w:val="18"/>
          <w:szCs w:val="18"/>
        </w:rPr>
        <w:tab/>
      </w:r>
      <w:r w:rsidR="005F2EE5" w:rsidRPr="00E32ABC">
        <w:rPr>
          <w:rFonts w:ascii="Arial" w:hAnsi="Arial" w:cs="Arial"/>
          <w:sz w:val="18"/>
          <w:szCs w:val="18"/>
        </w:rPr>
        <w:t>MEF217</w:t>
      </w:r>
      <w:r w:rsidRPr="00E32ABC">
        <w:rPr>
          <w:rFonts w:ascii="Arial" w:hAnsi="Arial" w:cs="Arial"/>
          <w:sz w:val="18"/>
          <w:szCs w:val="18"/>
        </w:rPr>
        <w:t xml:space="preserve"> </w:t>
      </w:r>
    </w:p>
    <w:p w:rsidR="00F24864" w:rsidRPr="00E32ABC" w:rsidRDefault="00F24864" w:rsidP="00E32ABC">
      <w:pPr>
        <w:tabs>
          <w:tab w:val="left" w:pos="2340"/>
          <w:tab w:val="left" w:pos="2880"/>
        </w:tabs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Course title</w:t>
      </w:r>
      <w:r w:rsidRPr="00E32ABC">
        <w:rPr>
          <w:rFonts w:ascii="Arial" w:hAnsi="Arial" w:cs="Arial"/>
          <w:sz w:val="18"/>
          <w:szCs w:val="18"/>
        </w:rPr>
        <w:tab/>
        <w:t>:</w:t>
      </w:r>
      <w:r w:rsidRPr="00E32ABC">
        <w:rPr>
          <w:rFonts w:ascii="Arial" w:hAnsi="Arial" w:cs="Arial"/>
          <w:sz w:val="18"/>
          <w:szCs w:val="18"/>
        </w:rPr>
        <w:tab/>
      </w:r>
      <w:r w:rsidR="005F2EE5" w:rsidRPr="00E32ABC">
        <w:rPr>
          <w:rFonts w:ascii="Arial" w:hAnsi="Arial" w:cs="Arial"/>
          <w:sz w:val="18"/>
          <w:szCs w:val="18"/>
        </w:rPr>
        <w:t>APPLIED THERMODYNAMICS</w:t>
      </w:r>
      <w:r w:rsidRPr="00E32ABC">
        <w:rPr>
          <w:rFonts w:ascii="Arial" w:hAnsi="Arial" w:cs="Arial"/>
          <w:sz w:val="18"/>
          <w:szCs w:val="18"/>
        </w:rPr>
        <w:t xml:space="preserve"> </w:t>
      </w:r>
    </w:p>
    <w:p w:rsidR="00F24864" w:rsidRPr="00E32ABC" w:rsidRDefault="00F24864" w:rsidP="00E32ABC">
      <w:pPr>
        <w:tabs>
          <w:tab w:val="left" w:pos="2340"/>
          <w:tab w:val="left" w:pos="2880"/>
        </w:tabs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Instructor in charge</w:t>
      </w:r>
      <w:r w:rsidRPr="00E32ABC">
        <w:rPr>
          <w:rFonts w:ascii="Arial" w:hAnsi="Arial" w:cs="Arial"/>
          <w:sz w:val="18"/>
          <w:szCs w:val="18"/>
        </w:rPr>
        <w:tab/>
        <w:t>:</w:t>
      </w:r>
      <w:r w:rsidRPr="00E32ABC">
        <w:rPr>
          <w:rFonts w:ascii="Arial" w:hAnsi="Arial" w:cs="Arial"/>
          <w:sz w:val="18"/>
          <w:szCs w:val="18"/>
        </w:rPr>
        <w:tab/>
      </w:r>
      <w:r w:rsidR="005F2EE5" w:rsidRPr="00E32ABC">
        <w:rPr>
          <w:rFonts w:ascii="Arial" w:hAnsi="Arial" w:cs="Arial"/>
          <w:sz w:val="18"/>
          <w:szCs w:val="18"/>
        </w:rPr>
        <w:t>MORAPAKALA SRINIVAS</w:t>
      </w:r>
    </w:p>
    <w:p w:rsidR="005F2EE5" w:rsidRPr="00E32ABC" w:rsidRDefault="005F2EE5" w:rsidP="00E32ABC">
      <w:pPr>
        <w:tabs>
          <w:tab w:val="left" w:pos="2340"/>
          <w:tab w:val="left" w:pos="2880"/>
        </w:tabs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Tutorial Instructors</w:t>
      </w:r>
      <w:r w:rsidRPr="00E32ABC">
        <w:rPr>
          <w:rFonts w:ascii="Arial" w:hAnsi="Arial" w:cs="Arial"/>
          <w:sz w:val="18"/>
          <w:szCs w:val="18"/>
        </w:rPr>
        <w:tab/>
        <w:t xml:space="preserve">: </w:t>
      </w:r>
      <w:r w:rsidRPr="00E32ABC">
        <w:rPr>
          <w:rFonts w:ascii="Arial" w:hAnsi="Arial" w:cs="Arial"/>
          <w:sz w:val="18"/>
          <w:szCs w:val="18"/>
        </w:rPr>
        <w:tab/>
        <w:t xml:space="preserve">M Srinivas, Satish K Dubey, B </w:t>
      </w:r>
      <w:proofErr w:type="spellStart"/>
      <w:r w:rsidRPr="00E32ABC">
        <w:rPr>
          <w:rFonts w:ascii="Arial" w:hAnsi="Arial" w:cs="Arial"/>
          <w:sz w:val="18"/>
          <w:szCs w:val="18"/>
        </w:rPr>
        <w:t>Sravya</w:t>
      </w:r>
      <w:proofErr w:type="spellEnd"/>
      <w:r w:rsidRPr="00E32ABC">
        <w:rPr>
          <w:rFonts w:ascii="Arial" w:hAnsi="Arial" w:cs="Arial"/>
          <w:sz w:val="18"/>
          <w:szCs w:val="18"/>
        </w:rPr>
        <w:t xml:space="preserve">, S </w:t>
      </w:r>
      <w:proofErr w:type="spellStart"/>
      <w:r w:rsidRPr="00E32ABC">
        <w:rPr>
          <w:rFonts w:ascii="Arial" w:hAnsi="Arial" w:cs="Arial"/>
          <w:sz w:val="18"/>
          <w:szCs w:val="18"/>
        </w:rPr>
        <w:t>Prudhvi</w:t>
      </w:r>
      <w:proofErr w:type="spellEnd"/>
      <w:r w:rsidRPr="00E32ABC">
        <w:rPr>
          <w:rFonts w:ascii="Arial" w:hAnsi="Arial" w:cs="Arial"/>
          <w:sz w:val="18"/>
          <w:szCs w:val="18"/>
        </w:rPr>
        <w:t xml:space="preserve"> Raj, R </w:t>
      </w:r>
      <w:proofErr w:type="spellStart"/>
      <w:r w:rsidRPr="00E32ABC">
        <w:rPr>
          <w:rFonts w:ascii="Arial" w:hAnsi="Arial" w:cs="Arial"/>
          <w:sz w:val="18"/>
          <w:szCs w:val="18"/>
        </w:rPr>
        <w:t>Naresh</w:t>
      </w:r>
      <w:proofErr w:type="spellEnd"/>
      <w:r w:rsidRPr="00E32AB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32ABC">
        <w:rPr>
          <w:rFonts w:ascii="Arial" w:hAnsi="Arial" w:cs="Arial"/>
          <w:sz w:val="18"/>
          <w:szCs w:val="18"/>
        </w:rPr>
        <w:t>Shaik</w:t>
      </w:r>
      <w:proofErr w:type="spellEnd"/>
      <w:r w:rsidRPr="00E32AB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2ABC">
        <w:rPr>
          <w:rFonts w:ascii="Arial" w:hAnsi="Arial" w:cs="Arial"/>
          <w:sz w:val="18"/>
          <w:szCs w:val="18"/>
        </w:rPr>
        <w:t>Gouse</w:t>
      </w:r>
      <w:proofErr w:type="spellEnd"/>
      <w:r w:rsidRPr="00E32AB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2ABC">
        <w:rPr>
          <w:rFonts w:ascii="Arial" w:hAnsi="Arial" w:cs="Arial"/>
          <w:sz w:val="18"/>
          <w:szCs w:val="18"/>
        </w:rPr>
        <w:t>Ahammad</w:t>
      </w:r>
      <w:proofErr w:type="spellEnd"/>
    </w:p>
    <w:p w:rsidR="005F2EE5" w:rsidRPr="00E32ABC" w:rsidRDefault="005F2EE5" w:rsidP="00E32ABC">
      <w:pPr>
        <w:tabs>
          <w:tab w:val="left" w:pos="2880"/>
        </w:tabs>
        <w:ind w:left="2347" w:hanging="2347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Practical Instructors</w:t>
      </w:r>
      <w:r w:rsidRPr="00E32ABC">
        <w:rPr>
          <w:rFonts w:ascii="Arial" w:hAnsi="Arial" w:cs="Arial"/>
          <w:sz w:val="18"/>
          <w:szCs w:val="18"/>
        </w:rPr>
        <w:tab/>
        <w:t>:</w:t>
      </w:r>
      <w:r w:rsidRPr="00E32ABC">
        <w:rPr>
          <w:rFonts w:ascii="Arial" w:hAnsi="Arial" w:cs="Arial"/>
          <w:sz w:val="18"/>
          <w:szCs w:val="18"/>
        </w:rPr>
        <w:tab/>
        <w:t xml:space="preserve">M Srinivas, B </w:t>
      </w:r>
      <w:proofErr w:type="spellStart"/>
      <w:proofErr w:type="gramStart"/>
      <w:r w:rsidRPr="00E32ABC">
        <w:rPr>
          <w:rFonts w:ascii="Arial" w:hAnsi="Arial" w:cs="Arial"/>
          <w:sz w:val="18"/>
          <w:szCs w:val="18"/>
        </w:rPr>
        <w:t>Sravya</w:t>
      </w:r>
      <w:proofErr w:type="spellEnd"/>
      <w:r w:rsidRPr="00E32ABC">
        <w:rPr>
          <w:rFonts w:ascii="Arial" w:hAnsi="Arial" w:cs="Arial"/>
          <w:sz w:val="18"/>
          <w:szCs w:val="18"/>
        </w:rPr>
        <w:t>,  Satish</w:t>
      </w:r>
      <w:proofErr w:type="gramEnd"/>
      <w:r w:rsidRPr="00E32ABC">
        <w:rPr>
          <w:rFonts w:ascii="Arial" w:hAnsi="Arial" w:cs="Arial"/>
          <w:sz w:val="18"/>
          <w:szCs w:val="18"/>
        </w:rPr>
        <w:t xml:space="preserve"> K Dubey, </w:t>
      </w:r>
      <w:proofErr w:type="spellStart"/>
      <w:r w:rsidRPr="00E32ABC">
        <w:rPr>
          <w:rFonts w:ascii="Arial" w:hAnsi="Arial" w:cs="Arial"/>
          <w:sz w:val="18"/>
          <w:szCs w:val="18"/>
        </w:rPr>
        <w:t>Shaik</w:t>
      </w:r>
      <w:proofErr w:type="spellEnd"/>
      <w:r w:rsidRPr="00E32AB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2ABC">
        <w:rPr>
          <w:rFonts w:ascii="Arial" w:hAnsi="Arial" w:cs="Arial"/>
          <w:sz w:val="18"/>
          <w:szCs w:val="18"/>
        </w:rPr>
        <w:t>Gouse</w:t>
      </w:r>
      <w:proofErr w:type="spellEnd"/>
      <w:r w:rsidRPr="00E32AB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2ABC">
        <w:rPr>
          <w:rFonts w:ascii="Arial" w:hAnsi="Arial" w:cs="Arial"/>
          <w:sz w:val="18"/>
          <w:szCs w:val="18"/>
        </w:rPr>
        <w:t>Ahammad</w:t>
      </w:r>
      <w:proofErr w:type="spellEnd"/>
      <w:r w:rsidRPr="00E32ABC">
        <w:rPr>
          <w:rFonts w:ascii="Arial" w:hAnsi="Arial" w:cs="Arial"/>
          <w:sz w:val="18"/>
          <w:szCs w:val="18"/>
        </w:rPr>
        <w:t xml:space="preserve">, N </w:t>
      </w:r>
      <w:proofErr w:type="spellStart"/>
      <w:r w:rsidRPr="00E32ABC">
        <w:rPr>
          <w:rFonts w:ascii="Arial" w:hAnsi="Arial" w:cs="Arial"/>
          <w:sz w:val="18"/>
          <w:szCs w:val="18"/>
        </w:rPr>
        <w:t>Jalaiah</w:t>
      </w:r>
      <w:proofErr w:type="spellEnd"/>
      <w:r w:rsidRPr="00E32AB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32ABC">
        <w:rPr>
          <w:rFonts w:ascii="Arial" w:hAnsi="Arial" w:cs="Arial"/>
          <w:sz w:val="18"/>
          <w:szCs w:val="18"/>
        </w:rPr>
        <w:t>Meduri</w:t>
      </w:r>
      <w:proofErr w:type="spellEnd"/>
      <w:r w:rsidRPr="00E32AB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2ABC">
        <w:rPr>
          <w:rFonts w:ascii="Arial" w:hAnsi="Arial" w:cs="Arial"/>
          <w:sz w:val="18"/>
          <w:szCs w:val="18"/>
        </w:rPr>
        <w:t>Sitaram</w:t>
      </w:r>
      <w:proofErr w:type="spellEnd"/>
    </w:p>
    <w:p w:rsidR="00362DDA" w:rsidRPr="00E32ABC" w:rsidRDefault="00362DDA" w:rsidP="005F2EE5">
      <w:pPr>
        <w:tabs>
          <w:tab w:val="left" w:pos="2880"/>
        </w:tabs>
        <w:spacing w:after="180"/>
        <w:ind w:left="2340" w:hanging="2340"/>
        <w:jc w:val="both"/>
        <w:rPr>
          <w:rFonts w:ascii="Arial" w:hAnsi="Arial" w:cs="Arial"/>
          <w:sz w:val="18"/>
          <w:szCs w:val="18"/>
        </w:rPr>
      </w:pPr>
    </w:p>
    <w:p w:rsidR="00F24864" w:rsidRPr="00E32ABC" w:rsidRDefault="00F24864" w:rsidP="00F24864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180"/>
        <w:ind w:left="0" w:firstLine="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b/>
          <w:sz w:val="18"/>
          <w:szCs w:val="18"/>
        </w:rPr>
        <w:t>Course Description</w:t>
      </w:r>
      <w:r w:rsidRPr="00E32ABC">
        <w:rPr>
          <w:rFonts w:ascii="Arial" w:hAnsi="Arial" w:cs="Arial"/>
          <w:sz w:val="18"/>
          <w:szCs w:val="18"/>
        </w:rPr>
        <w:tab/>
      </w:r>
    </w:p>
    <w:p w:rsidR="00F24864" w:rsidRPr="00E32ABC" w:rsidRDefault="00C428FB" w:rsidP="00F24864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Thermodynamics relations, gas and vapor cycles, combined power generation cycles, gas mixtures, refrigeration cycles, psychometrics and heat load calculations, gas turbine cycles, compressors, boilers, and accessories; Experiments related to applied thermodynamics and fluid mechanics courses.</w:t>
      </w:r>
    </w:p>
    <w:p w:rsidR="00362DDA" w:rsidRPr="00E32ABC" w:rsidRDefault="00362DDA" w:rsidP="00F24864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F24864" w:rsidRPr="00E32ABC" w:rsidRDefault="00F24864" w:rsidP="00F24864">
      <w:pPr>
        <w:numPr>
          <w:ilvl w:val="0"/>
          <w:numId w:val="4"/>
        </w:numPr>
        <w:tabs>
          <w:tab w:val="left" w:pos="360"/>
          <w:tab w:val="left" w:pos="720"/>
        </w:tabs>
        <w:spacing w:after="180"/>
        <w:ind w:left="0" w:firstLine="0"/>
        <w:jc w:val="both"/>
        <w:rPr>
          <w:rFonts w:ascii="Arial" w:hAnsi="Arial" w:cs="Arial"/>
          <w:b/>
          <w:sz w:val="18"/>
          <w:szCs w:val="18"/>
        </w:rPr>
      </w:pPr>
      <w:r w:rsidRPr="00E32ABC">
        <w:rPr>
          <w:rFonts w:ascii="Arial" w:hAnsi="Arial" w:cs="Arial"/>
          <w:b/>
          <w:sz w:val="18"/>
          <w:szCs w:val="18"/>
        </w:rPr>
        <w:t>Scope and objective</w:t>
      </w:r>
    </w:p>
    <w:p w:rsidR="00F24864" w:rsidRPr="00E32ABC" w:rsidRDefault="00C428FB" w:rsidP="00F24864">
      <w:pPr>
        <w:tabs>
          <w:tab w:val="left" w:pos="0"/>
          <w:tab w:val="left" w:pos="720"/>
        </w:tabs>
        <w:spacing w:after="18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 xml:space="preserve">The course is an extension of the classical thermodynamics learnt earlier and is intended to learn how to apply </w:t>
      </w:r>
      <w:r w:rsidR="0076368B" w:rsidRPr="00E32ABC">
        <w:rPr>
          <w:rFonts w:ascii="Arial" w:hAnsi="Arial" w:cs="Arial"/>
          <w:sz w:val="18"/>
          <w:szCs w:val="18"/>
        </w:rPr>
        <w:t>the thermodynamics</w:t>
      </w:r>
      <w:r w:rsidRPr="00E32ABC">
        <w:rPr>
          <w:rFonts w:ascii="Arial" w:hAnsi="Arial" w:cs="Arial"/>
          <w:sz w:val="18"/>
          <w:szCs w:val="18"/>
        </w:rPr>
        <w:t xml:space="preserve"> principles to several thermal systems mechanical engineers come across. The classical and state-</w:t>
      </w:r>
      <w:r w:rsidR="00F24864" w:rsidRPr="00E32ABC">
        <w:rPr>
          <w:rFonts w:ascii="Arial" w:hAnsi="Arial" w:cs="Arial"/>
          <w:sz w:val="18"/>
          <w:szCs w:val="18"/>
        </w:rPr>
        <w:t>of</w:t>
      </w:r>
      <w:r w:rsidRPr="00E32ABC">
        <w:rPr>
          <w:rFonts w:ascii="Arial" w:hAnsi="Arial" w:cs="Arial"/>
          <w:sz w:val="18"/>
          <w:szCs w:val="18"/>
        </w:rPr>
        <w:t>-</w:t>
      </w:r>
      <w:r w:rsidR="00F24864" w:rsidRPr="00E32ABC">
        <w:rPr>
          <w:rFonts w:ascii="Arial" w:hAnsi="Arial" w:cs="Arial"/>
          <w:sz w:val="18"/>
          <w:szCs w:val="18"/>
        </w:rPr>
        <w:t>the art</w:t>
      </w:r>
      <w:r w:rsidRPr="00E32ABC">
        <w:rPr>
          <w:rFonts w:ascii="Arial" w:hAnsi="Arial" w:cs="Arial"/>
          <w:sz w:val="18"/>
          <w:szCs w:val="18"/>
        </w:rPr>
        <w:t xml:space="preserve"> aspects required to design and analyze</w:t>
      </w:r>
      <w:r w:rsidR="00F24864" w:rsidRPr="00E32ABC">
        <w:rPr>
          <w:rFonts w:ascii="Arial" w:hAnsi="Arial" w:cs="Arial"/>
          <w:sz w:val="18"/>
          <w:szCs w:val="18"/>
        </w:rPr>
        <w:t xml:space="preserve"> </w:t>
      </w:r>
      <w:r w:rsidRPr="00E32ABC">
        <w:rPr>
          <w:rFonts w:ascii="Arial" w:hAnsi="Arial" w:cs="Arial"/>
          <w:sz w:val="18"/>
          <w:szCs w:val="18"/>
        </w:rPr>
        <w:t>different power producing, power absorbing and allied systems would be discussed in the co</w:t>
      </w:r>
      <w:r w:rsidR="00617921" w:rsidRPr="00E32ABC">
        <w:rPr>
          <w:rFonts w:ascii="Arial" w:hAnsi="Arial" w:cs="Arial"/>
          <w:sz w:val="18"/>
          <w:szCs w:val="18"/>
        </w:rPr>
        <w:t xml:space="preserve">urse. The broad topics include </w:t>
      </w:r>
      <w:r w:rsidR="0076368B" w:rsidRPr="00E32ABC">
        <w:rPr>
          <w:rFonts w:ascii="Arial" w:hAnsi="Arial" w:cs="Arial"/>
          <w:sz w:val="18"/>
          <w:szCs w:val="18"/>
        </w:rPr>
        <w:t xml:space="preserve">gas &amp; </w:t>
      </w:r>
      <w:r w:rsidR="00B67287" w:rsidRPr="00E32ABC">
        <w:rPr>
          <w:rFonts w:ascii="Arial" w:hAnsi="Arial" w:cs="Arial"/>
          <w:sz w:val="18"/>
          <w:szCs w:val="18"/>
        </w:rPr>
        <w:t>vapor</w:t>
      </w:r>
      <w:r w:rsidR="00617921" w:rsidRPr="00E32ABC">
        <w:rPr>
          <w:rFonts w:ascii="Arial" w:hAnsi="Arial" w:cs="Arial"/>
          <w:sz w:val="18"/>
          <w:szCs w:val="18"/>
        </w:rPr>
        <w:t xml:space="preserve"> </w:t>
      </w:r>
      <w:r w:rsidR="0076368B" w:rsidRPr="00E32ABC">
        <w:rPr>
          <w:rFonts w:ascii="Arial" w:hAnsi="Arial" w:cs="Arial"/>
          <w:sz w:val="18"/>
          <w:szCs w:val="18"/>
        </w:rPr>
        <w:t xml:space="preserve">power </w:t>
      </w:r>
      <w:r w:rsidR="00617921" w:rsidRPr="00E32ABC">
        <w:rPr>
          <w:rFonts w:ascii="Arial" w:hAnsi="Arial" w:cs="Arial"/>
          <w:sz w:val="18"/>
          <w:szCs w:val="18"/>
        </w:rPr>
        <w:t xml:space="preserve">cycles, combined power generation cycles, gas turbine cycles, refrigeration cycles, psychrometry &amp; basic air conditioning </w:t>
      </w:r>
      <w:r w:rsidR="0076368B" w:rsidRPr="00E32ABC">
        <w:rPr>
          <w:rFonts w:ascii="Arial" w:hAnsi="Arial" w:cs="Arial"/>
          <w:sz w:val="18"/>
          <w:szCs w:val="18"/>
        </w:rPr>
        <w:t>concepts, thermodynamic</w:t>
      </w:r>
      <w:r w:rsidR="00617921" w:rsidRPr="00E32ABC">
        <w:rPr>
          <w:rFonts w:ascii="Arial" w:hAnsi="Arial" w:cs="Arial"/>
          <w:sz w:val="18"/>
          <w:szCs w:val="18"/>
        </w:rPr>
        <w:t xml:space="preserve"> relations, gas mixtures besides other supplementary topics required to understand these. The theory learnt is complimented by experiments related to applied thermodynamics and fluid mechanics. </w:t>
      </w:r>
      <w:r w:rsidR="00F24864" w:rsidRPr="00E32ABC">
        <w:rPr>
          <w:rFonts w:ascii="Arial" w:hAnsi="Arial" w:cs="Arial"/>
          <w:sz w:val="18"/>
          <w:szCs w:val="18"/>
        </w:rPr>
        <w:t xml:space="preserve">At the end of the course the student would be able to apply the principles learnt to </w:t>
      </w:r>
      <w:r w:rsidR="00617921" w:rsidRPr="00E32ABC">
        <w:rPr>
          <w:rFonts w:ascii="Arial" w:hAnsi="Arial" w:cs="Arial"/>
          <w:sz w:val="18"/>
          <w:szCs w:val="18"/>
        </w:rPr>
        <w:t>design</w:t>
      </w:r>
      <w:r w:rsidR="0076368B" w:rsidRPr="00E32ABC">
        <w:rPr>
          <w:rFonts w:ascii="Arial" w:hAnsi="Arial" w:cs="Arial"/>
          <w:sz w:val="18"/>
          <w:szCs w:val="18"/>
        </w:rPr>
        <w:t xml:space="preserve"> and analyze different thermal systems using thermodynamics principles. </w:t>
      </w:r>
    </w:p>
    <w:p w:rsidR="00F24864" w:rsidRPr="00E32ABC" w:rsidRDefault="00877DF4" w:rsidP="00F24864">
      <w:pPr>
        <w:numPr>
          <w:ilvl w:val="0"/>
          <w:numId w:val="4"/>
        </w:numPr>
        <w:tabs>
          <w:tab w:val="left" w:pos="360"/>
          <w:tab w:val="left" w:pos="720"/>
        </w:tabs>
        <w:spacing w:after="180"/>
        <w:ind w:left="0" w:firstLine="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Text book</w:t>
      </w:r>
    </w:p>
    <w:p w:rsidR="00F24864" w:rsidRPr="00E57BB7" w:rsidRDefault="00F24864" w:rsidP="00E57BB7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contextualSpacing w:val="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b/>
          <w:bCs/>
          <w:vanish/>
          <w:color w:val="000000"/>
          <w:sz w:val="18"/>
          <w:szCs w:val="18"/>
        </w:rPr>
        <w:t>John Twidell, Anthony D. Weir, "Renewable energy resources", Second Edition, Taylor &amp; Francis, NY, 2006(TB1) John Twidell, Anthony D. Weir, "Renewable energy resources", Second Edition, Taylor &amp; Francis, NY, 2006.</w:t>
      </w:r>
      <w:r w:rsidRPr="00E32ABC">
        <w:rPr>
          <w:rFonts w:ascii="Arial" w:hAnsi="Arial" w:cs="Arial"/>
          <w:b/>
          <w:bCs/>
          <w:vanish/>
          <w:color w:val="000000"/>
          <w:sz w:val="18"/>
          <w:szCs w:val="18"/>
        </w:rPr>
        <w:br/>
        <w:t>(TB2) Aldo V. Da Rosa, "Fundamentals of Renewable Energy Processes", 2nd Edition, Academic Press (an Imprint of Elsevier), MA, USA, 2009.</w:t>
      </w:r>
      <w:proofErr w:type="spellStart"/>
      <w:r w:rsidR="00B67287" w:rsidRPr="00E57BB7">
        <w:rPr>
          <w:rFonts w:ascii="Arial" w:hAnsi="Arial" w:cs="Arial"/>
          <w:sz w:val="18"/>
          <w:szCs w:val="18"/>
        </w:rPr>
        <w:t>Yunus</w:t>
      </w:r>
      <w:proofErr w:type="spellEnd"/>
      <w:r w:rsidR="00B67287" w:rsidRPr="00E57BB7">
        <w:rPr>
          <w:rFonts w:ascii="Arial" w:hAnsi="Arial" w:cs="Arial"/>
          <w:sz w:val="18"/>
          <w:szCs w:val="18"/>
        </w:rPr>
        <w:t xml:space="preserve"> A. </w:t>
      </w:r>
      <w:proofErr w:type="spellStart"/>
      <w:r w:rsidR="00B67287" w:rsidRPr="00E57BB7">
        <w:rPr>
          <w:rFonts w:ascii="Arial" w:hAnsi="Arial" w:cs="Arial"/>
          <w:sz w:val="18"/>
          <w:szCs w:val="18"/>
        </w:rPr>
        <w:t>Cengel</w:t>
      </w:r>
      <w:proofErr w:type="spellEnd"/>
      <w:r w:rsidR="00B67287" w:rsidRPr="00E57BB7">
        <w:rPr>
          <w:rFonts w:ascii="Arial" w:hAnsi="Arial" w:cs="Arial"/>
          <w:sz w:val="18"/>
          <w:szCs w:val="18"/>
        </w:rPr>
        <w:t xml:space="preserve">, Michael A. Boles, </w:t>
      </w:r>
      <w:hyperlink r:id="rId8" w:history="1">
        <w:r w:rsidR="00B67287" w:rsidRPr="00E57BB7">
          <w:rPr>
            <w:rFonts w:ascii="Arial" w:hAnsi="Arial" w:cs="Arial"/>
            <w:sz w:val="18"/>
            <w:szCs w:val="18"/>
          </w:rPr>
          <w:t xml:space="preserve">Mehmet </w:t>
        </w:r>
        <w:proofErr w:type="spellStart"/>
        <w:r w:rsidR="00B67287" w:rsidRPr="00E57BB7">
          <w:rPr>
            <w:rFonts w:ascii="Arial" w:hAnsi="Arial" w:cs="Arial"/>
            <w:sz w:val="18"/>
            <w:szCs w:val="18"/>
          </w:rPr>
          <w:t>Kanoglu</w:t>
        </w:r>
        <w:proofErr w:type="spellEnd"/>
      </w:hyperlink>
      <w:r w:rsidR="00B67287" w:rsidRPr="00E57BB7">
        <w:rPr>
          <w:rFonts w:ascii="Arial" w:hAnsi="Arial" w:cs="Arial"/>
          <w:sz w:val="18"/>
          <w:szCs w:val="18"/>
        </w:rPr>
        <w:t xml:space="preserve">,  Thermodynamics – An Engineering Approach,  9th Edition, </w:t>
      </w:r>
      <w:proofErr w:type="spellStart"/>
      <w:r w:rsidR="00B67287" w:rsidRPr="00E57BB7">
        <w:rPr>
          <w:rFonts w:ascii="Arial" w:hAnsi="Arial" w:cs="Arial"/>
          <w:sz w:val="18"/>
          <w:szCs w:val="18"/>
        </w:rPr>
        <w:t>McGrawhill</w:t>
      </w:r>
      <w:proofErr w:type="spellEnd"/>
      <w:r w:rsidR="00B67287" w:rsidRPr="00E57BB7">
        <w:rPr>
          <w:rFonts w:ascii="Arial" w:hAnsi="Arial" w:cs="Arial"/>
          <w:sz w:val="18"/>
          <w:szCs w:val="18"/>
        </w:rPr>
        <w:t xml:space="preserve"> India, 2019 </w:t>
      </w:r>
    </w:p>
    <w:p w:rsidR="00F24864" w:rsidRPr="00E32ABC" w:rsidRDefault="00F24864" w:rsidP="00F24864">
      <w:pPr>
        <w:numPr>
          <w:ilvl w:val="0"/>
          <w:numId w:val="4"/>
        </w:numPr>
        <w:tabs>
          <w:tab w:val="left" w:pos="360"/>
          <w:tab w:val="left" w:pos="720"/>
        </w:tabs>
        <w:spacing w:after="180"/>
        <w:ind w:left="0" w:firstLine="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b/>
          <w:bCs/>
          <w:vanish/>
          <w:color w:val="000000"/>
          <w:sz w:val="18"/>
          <w:szCs w:val="18"/>
        </w:rPr>
        <w:t>2.John.D.Hoes</w:t>
      </w:r>
      <w:r w:rsidRPr="00E32ABC">
        <w:rPr>
          <w:rFonts w:ascii="Arial" w:hAnsi="Arial" w:cs="Arial"/>
          <w:b/>
          <w:sz w:val="18"/>
          <w:szCs w:val="18"/>
        </w:rPr>
        <w:t>Reference books</w:t>
      </w:r>
    </w:p>
    <w:p w:rsidR="00F24864" w:rsidRPr="00E32ABC" w:rsidRDefault="00615C79" w:rsidP="00E57BB7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contextualSpacing w:val="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P.K. Nag, “Engineering Thermodynamics” – Tata McGraw-Hill Publishing Company Ltd., 4th Ed., 2008</w:t>
      </w:r>
    </w:p>
    <w:p w:rsidR="00F24864" w:rsidRPr="00E32ABC" w:rsidRDefault="00615C79" w:rsidP="00E57BB7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contextualSpacing w:val="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 xml:space="preserve">T. D. </w:t>
      </w:r>
      <w:proofErr w:type="spellStart"/>
      <w:r w:rsidRPr="00E32ABC">
        <w:rPr>
          <w:rFonts w:ascii="Arial" w:hAnsi="Arial" w:cs="Arial"/>
          <w:sz w:val="18"/>
          <w:szCs w:val="18"/>
        </w:rPr>
        <w:t>Eastop</w:t>
      </w:r>
      <w:proofErr w:type="spellEnd"/>
      <w:r w:rsidRPr="00E32ABC">
        <w:rPr>
          <w:rFonts w:ascii="Arial" w:hAnsi="Arial" w:cs="Arial"/>
          <w:sz w:val="18"/>
          <w:szCs w:val="18"/>
        </w:rPr>
        <w:t xml:space="preserve"> &amp; A. </w:t>
      </w:r>
      <w:proofErr w:type="spellStart"/>
      <w:r w:rsidRPr="00E32ABC">
        <w:rPr>
          <w:rFonts w:ascii="Arial" w:hAnsi="Arial" w:cs="Arial"/>
          <w:sz w:val="18"/>
          <w:szCs w:val="18"/>
        </w:rPr>
        <w:t>McConkey</w:t>
      </w:r>
      <w:proofErr w:type="spellEnd"/>
      <w:r w:rsidRPr="00E32ABC">
        <w:rPr>
          <w:rFonts w:ascii="Arial" w:hAnsi="Arial" w:cs="Arial"/>
          <w:sz w:val="18"/>
          <w:szCs w:val="18"/>
        </w:rPr>
        <w:t>, “Applied Thermodynamics” – Pearson Education, 5th Ed., 2008.</w:t>
      </w:r>
    </w:p>
    <w:p w:rsidR="00F24864" w:rsidRPr="00E32ABC" w:rsidRDefault="00615C79" w:rsidP="00E57BB7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contextualSpacing w:val="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 xml:space="preserve">Claus </w:t>
      </w:r>
      <w:proofErr w:type="spellStart"/>
      <w:r w:rsidRPr="00E32ABC">
        <w:rPr>
          <w:rFonts w:ascii="Arial" w:hAnsi="Arial" w:cs="Arial"/>
          <w:sz w:val="18"/>
          <w:szCs w:val="18"/>
        </w:rPr>
        <w:t>Borgnakke</w:t>
      </w:r>
      <w:proofErr w:type="spellEnd"/>
      <w:r w:rsidRPr="00E32ABC">
        <w:rPr>
          <w:rFonts w:ascii="Arial" w:hAnsi="Arial" w:cs="Arial"/>
          <w:sz w:val="18"/>
          <w:szCs w:val="18"/>
        </w:rPr>
        <w:t xml:space="preserve"> &amp; Richard E. Sonntag, “Fundamentals of Thermodynamics”, John Wiley &amp; Sons, 7th Ed., 2009.</w:t>
      </w:r>
    </w:p>
    <w:p w:rsidR="00362DDA" w:rsidRPr="00E32ABC" w:rsidRDefault="00362DDA" w:rsidP="00362DDA">
      <w:pPr>
        <w:tabs>
          <w:tab w:val="left" w:pos="360"/>
          <w:tab w:val="left" w:pos="720"/>
        </w:tabs>
        <w:ind w:left="360"/>
        <w:jc w:val="both"/>
        <w:rPr>
          <w:rFonts w:ascii="Arial" w:hAnsi="Arial" w:cs="Arial"/>
          <w:sz w:val="18"/>
          <w:szCs w:val="18"/>
        </w:rPr>
      </w:pPr>
    </w:p>
    <w:p w:rsidR="00F24864" w:rsidRPr="00E32ABC" w:rsidRDefault="00F24864" w:rsidP="00F24864">
      <w:pPr>
        <w:numPr>
          <w:ilvl w:val="0"/>
          <w:numId w:val="4"/>
        </w:numPr>
        <w:tabs>
          <w:tab w:val="left" w:pos="360"/>
          <w:tab w:val="left" w:pos="720"/>
        </w:tabs>
        <w:spacing w:after="180"/>
        <w:ind w:left="0" w:firstLine="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b/>
          <w:sz w:val="18"/>
          <w:szCs w:val="18"/>
        </w:rPr>
        <w:t>Course plan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2954"/>
        <w:gridCol w:w="4810"/>
        <w:gridCol w:w="2050"/>
      </w:tblGrid>
      <w:tr w:rsidR="003373ED" w:rsidRPr="00E32ABC" w:rsidTr="007B62AA">
        <w:trPr>
          <w:trHeight w:val="546"/>
          <w:tblHeader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3373ED" w:rsidRPr="00E32ABC" w:rsidRDefault="003373ED" w:rsidP="003373E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32ABC">
              <w:rPr>
                <w:rFonts w:ascii="Arial" w:hAnsi="Arial" w:cs="Arial"/>
                <w:b/>
                <w:sz w:val="18"/>
                <w:szCs w:val="18"/>
              </w:rPr>
              <w:t>Lecture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3373ED" w:rsidRPr="00E32ABC" w:rsidRDefault="003373ED" w:rsidP="003373E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32ABC">
              <w:rPr>
                <w:rFonts w:ascii="Arial" w:hAnsi="Arial" w:cs="Arial"/>
                <w:b/>
                <w:sz w:val="18"/>
                <w:szCs w:val="18"/>
              </w:rPr>
              <w:t>Learning objective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3373ED" w:rsidRPr="00E32ABC" w:rsidRDefault="003373ED" w:rsidP="003373E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2ABC">
              <w:rPr>
                <w:rFonts w:ascii="Arial" w:hAnsi="Arial" w:cs="Arial"/>
                <w:b/>
                <w:bCs/>
                <w:sz w:val="18"/>
                <w:szCs w:val="18"/>
              </w:rPr>
              <w:t>Topics to be covered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3373ED" w:rsidRPr="00E32ABC" w:rsidRDefault="003373ED" w:rsidP="003373E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2ABC">
              <w:rPr>
                <w:rFonts w:ascii="Arial" w:hAnsi="Arial" w:cs="Arial"/>
                <w:b/>
                <w:bCs/>
                <w:sz w:val="18"/>
                <w:szCs w:val="18"/>
              </w:rPr>
              <w:t>Chapter in the Text Book</w:t>
            </w:r>
          </w:p>
        </w:tc>
      </w:tr>
      <w:tr w:rsidR="00F24864" w:rsidRPr="00E32ABC" w:rsidTr="007C4C23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F24864" w:rsidP="007B62AA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F24864" w:rsidP="007B62AA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bCs/>
                <w:sz w:val="18"/>
                <w:szCs w:val="18"/>
              </w:rPr>
              <w:t>Introduction</w:t>
            </w:r>
            <w:r w:rsidR="007C4C23" w:rsidRPr="00E32AB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7D1F48">
              <w:rPr>
                <w:rFonts w:ascii="Arial" w:hAnsi="Arial" w:cs="Arial"/>
                <w:bCs/>
                <w:sz w:val="18"/>
                <w:szCs w:val="18"/>
              </w:rPr>
              <w:t xml:space="preserve">and </w:t>
            </w:r>
            <w:r w:rsidR="007C4C23" w:rsidRPr="00E32ABC">
              <w:rPr>
                <w:rFonts w:ascii="Arial" w:hAnsi="Arial" w:cs="Arial"/>
                <w:bCs/>
                <w:sz w:val="18"/>
                <w:szCs w:val="18"/>
              </w:rPr>
              <w:t>review of basic concepts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7C4C23" w:rsidP="00C077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Importance of thermodynamics and its applications, review of first and second law concepts, heat engines and refrigeration systems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24864" w:rsidRPr="00E32ABC" w:rsidRDefault="00C077AD" w:rsidP="00C077AD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Excerpts from 1-8</w:t>
            </w:r>
          </w:p>
        </w:tc>
      </w:tr>
      <w:tr w:rsidR="00F24864" w:rsidRPr="00E32ABC" w:rsidTr="007C4C23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970A23" w:rsidP="007B62AA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2-8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7C4C23" w:rsidP="007B62AA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bCs/>
                <w:sz w:val="18"/>
                <w:szCs w:val="18"/>
              </w:rPr>
              <w:t>Gas power cycles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A86060" w:rsidP="00C077A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Basic considerations and assumptions, Otto cycle, Diesel cycle, Stirling and Ericsson cycles, Brayton cycle – simple, with Intercooling, reheating and regeneration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24864" w:rsidRPr="00E32ABC" w:rsidRDefault="00A86060" w:rsidP="007B62AA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F24864" w:rsidRPr="00E32ABC" w:rsidTr="007C4C23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970A23" w:rsidP="00970A23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9</w:t>
            </w:r>
            <w:r w:rsidR="00F24864" w:rsidRPr="00E32ABC">
              <w:rPr>
                <w:rFonts w:ascii="Arial" w:hAnsi="Arial" w:cs="Arial"/>
                <w:sz w:val="18"/>
                <w:szCs w:val="18"/>
              </w:rPr>
              <w:t>-</w:t>
            </w:r>
            <w:r w:rsidRPr="00E32ABC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C077AD" w:rsidP="007B62AA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Vapor power cycle</w:t>
            </w:r>
            <w:r w:rsidR="007D1F48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A86060" w:rsidP="00C077A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Carnot vapor and Ideal Rankine cycle, Actual vapor cycle, Reheat, Regenerative Rankine cycles,  Co-generation, combined gas-vapor power cycles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24864" w:rsidRPr="00E32ABC" w:rsidRDefault="00A86060" w:rsidP="007B62AA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F24864" w:rsidRPr="00E32ABC" w:rsidTr="007C4C23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970A23" w:rsidP="00C077AD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lastRenderedPageBreak/>
              <w:t>18-22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C077AD" w:rsidP="007B62AA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bCs/>
                <w:sz w:val="18"/>
                <w:szCs w:val="18"/>
              </w:rPr>
              <w:t>Refrigeration cycles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A86060" w:rsidP="00C077AD">
            <w:pPr>
              <w:tabs>
                <w:tab w:val="left" w:pos="720"/>
                <w:tab w:val="left" w:pos="1440"/>
                <w:tab w:val="right" w:pos="88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 xml:space="preserve">Refrigerators and heat pumps, reversed </w:t>
            </w:r>
            <w:r w:rsidR="004B05B9" w:rsidRPr="00E32ABC">
              <w:rPr>
                <w:rFonts w:ascii="Arial" w:hAnsi="Arial" w:cs="Arial"/>
                <w:sz w:val="18"/>
                <w:szCs w:val="18"/>
              </w:rPr>
              <w:t>Carnot</w:t>
            </w:r>
            <w:r w:rsidRPr="00E32ABC">
              <w:rPr>
                <w:rFonts w:ascii="Arial" w:hAnsi="Arial" w:cs="Arial"/>
                <w:sz w:val="18"/>
                <w:szCs w:val="18"/>
              </w:rPr>
              <w:t xml:space="preserve"> cycle, Ideal and actual </w:t>
            </w:r>
            <w:proofErr w:type="spellStart"/>
            <w:r w:rsidRPr="00E32ABC">
              <w:rPr>
                <w:rFonts w:ascii="Arial" w:hAnsi="Arial" w:cs="Arial"/>
                <w:sz w:val="18"/>
                <w:szCs w:val="18"/>
              </w:rPr>
              <w:t>vapour</w:t>
            </w:r>
            <w:proofErr w:type="spellEnd"/>
            <w:r w:rsidRPr="00E32ABC">
              <w:rPr>
                <w:rFonts w:ascii="Arial" w:hAnsi="Arial" w:cs="Arial"/>
                <w:sz w:val="18"/>
                <w:szCs w:val="18"/>
              </w:rPr>
              <w:t xml:space="preserve"> compression refrigeration cycles, </w:t>
            </w:r>
            <w:r w:rsidR="004B05B9" w:rsidRPr="00E32ABC">
              <w:rPr>
                <w:rFonts w:ascii="Arial" w:hAnsi="Arial" w:cs="Arial"/>
                <w:sz w:val="18"/>
                <w:szCs w:val="18"/>
              </w:rPr>
              <w:t>Gas refrigeration cycles, Absorption refrigeration systems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24864" w:rsidRPr="00E32ABC" w:rsidRDefault="004B05B9" w:rsidP="007B62AA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</w:tr>
      <w:tr w:rsidR="00F24864" w:rsidRPr="00E32ABC" w:rsidTr="007C4C23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970A23" w:rsidP="00970A23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23</w:t>
            </w:r>
            <w:r w:rsidR="00C077AD" w:rsidRPr="00E32ABC">
              <w:rPr>
                <w:rFonts w:ascii="Arial" w:hAnsi="Arial" w:cs="Arial"/>
                <w:sz w:val="18"/>
                <w:szCs w:val="18"/>
              </w:rPr>
              <w:t>-</w:t>
            </w:r>
            <w:r w:rsidRPr="00E32ABC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C077AD" w:rsidP="007B62AA">
            <w:pPr>
              <w:tabs>
                <w:tab w:val="left" w:pos="720"/>
                <w:tab w:val="left" w:pos="1440"/>
                <w:tab w:val="right" w:pos="88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Gas mixtures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4B05B9" w:rsidP="004B05B9">
            <w:pPr>
              <w:tabs>
                <w:tab w:val="left" w:pos="720"/>
                <w:tab w:val="left" w:pos="1440"/>
                <w:tab w:val="right" w:pos="88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 xml:space="preserve">Gas mixtures: Composition, P-v-T behavior, properties  of ideal and real gases 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24864" w:rsidRPr="00E32ABC" w:rsidRDefault="004B05B9" w:rsidP="007B62AA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13</w:t>
            </w:r>
          </w:p>
        </w:tc>
      </w:tr>
      <w:tr w:rsidR="00F24864" w:rsidRPr="00E32ABC" w:rsidTr="007C4C23">
        <w:trPr>
          <w:trHeight w:val="25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970A23" w:rsidP="00970A23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26-20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C077AD" w:rsidP="007B62AA">
            <w:pPr>
              <w:tabs>
                <w:tab w:val="left" w:pos="720"/>
                <w:tab w:val="left" w:pos="1440"/>
                <w:tab w:val="right" w:pos="88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Gas-vapor mixtures  and air conditioning principles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F24864" w:rsidRPr="00E32ABC" w:rsidRDefault="004B05B9" w:rsidP="00C077AD">
            <w:pPr>
              <w:tabs>
                <w:tab w:val="left" w:pos="720"/>
                <w:tab w:val="left" w:pos="1440"/>
                <w:tab w:val="right" w:pos="88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 xml:space="preserve">Dry and atmospheric air, Specific and relative humidity of air, </w:t>
            </w:r>
            <w:r w:rsidR="006B397A" w:rsidRPr="00E32ABC">
              <w:rPr>
                <w:rFonts w:ascii="Arial" w:hAnsi="Arial" w:cs="Arial"/>
                <w:sz w:val="18"/>
                <w:szCs w:val="18"/>
              </w:rPr>
              <w:t>Dew point, adiabatic saturation and wet bulb temperatures, Human comfort and air conditioning, air conditioning processes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24864" w:rsidRPr="00E32ABC" w:rsidRDefault="006B397A" w:rsidP="007B62AA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6B397A" w:rsidRPr="00E32ABC" w:rsidTr="006B397A">
        <w:trPr>
          <w:trHeight w:val="7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6B397A" w:rsidRPr="00E32ABC" w:rsidRDefault="00970A23" w:rsidP="00970A23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31</w:t>
            </w:r>
            <w:r w:rsidR="006B397A" w:rsidRPr="00E32ABC">
              <w:rPr>
                <w:rFonts w:ascii="Arial" w:hAnsi="Arial" w:cs="Arial"/>
                <w:sz w:val="18"/>
                <w:szCs w:val="18"/>
              </w:rPr>
              <w:t>-</w:t>
            </w:r>
            <w:r w:rsidRPr="00E32ABC"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B397A" w:rsidRPr="00E32ABC" w:rsidRDefault="006B397A" w:rsidP="006B397A">
            <w:pPr>
              <w:tabs>
                <w:tab w:val="left" w:pos="720"/>
                <w:tab w:val="left" w:pos="1440"/>
                <w:tab w:val="right" w:pos="88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Gas compressors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B397A" w:rsidRPr="00E32ABC" w:rsidRDefault="006B397A" w:rsidP="006B397A">
            <w:pPr>
              <w:tabs>
                <w:tab w:val="left" w:pos="720"/>
                <w:tab w:val="left" w:pos="1440"/>
                <w:tab w:val="right" w:pos="88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Single-stage and Multi-Stage Compression, Volumetric efficiency. Rotary compressor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B397A" w:rsidRPr="00E32ABC" w:rsidRDefault="006B397A" w:rsidP="00485BA9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Class notes &amp; Ch</w:t>
            </w:r>
            <w:r w:rsidR="00485BA9" w:rsidRPr="00E32ABC">
              <w:rPr>
                <w:rFonts w:ascii="Arial" w:hAnsi="Arial" w:cs="Arial"/>
                <w:sz w:val="18"/>
                <w:szCs w:val="18"/>
              </w:rPr>
              <w:t xml:space="preserve">apter </w:t>
            </w:r>
            <w:r w:rsidRPr="00E32ABC">
              <w:rPr>
                <w:rFonts w:ascii="Arial" w:hAnsi="Arial" w:cs="Arial"/>
                <w:sz w:val="18"/>
                <w:szCs w:val="18"/>
              </w:rPr>
              <w:t xml:space="preserve">18 in </w:t>
            </w:r>
            <w:r w:rsidR="00485BA9" w:rsidRPr="00E32ABC">
              <w:rPr>
                <w:rFonts w:ascii="Arial" w:hAnsi="Arial" w:cs="Arial"/>
                <w:sz w:val="18"/>
                <w:szCs w:val="18"/>
              </w:rPr>
              <w:t>RB1</w:t>
            </w:r>
          </w:p>
        </w:tc>
      </w:tr>
      <w:tr w:rsidR="006B397A" w:rsidRPr="00E32ABC" w:rsidTr="006B397A">
        <w:trPr>
          <w:trHeight w:val="7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6B397A" w:rsidRPr="00E32ABC" w:rsidRDefault="006B397A" w:rsidP="00970A23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3</w:t>
            </w:r>
            <w:r w:rsidR="00970A23" w:rsidRPr="00E32ABC">
              <w:rPr>
                <w:rFonts w:ascii="Arial" w:hAnsi="Arial" w:cs="Arial"/>
                <w:sz w:val="18"/>
                <w:szCs w:val="18"/>
              </w:rPr>
              <w:t>5</w:t>
            </w:r>
            <w:r w:rsidRPr="00E32ABC">
              <w:rPr>
                <w:rFonts w:ascii="Arial" w:hAnsi="Arial" w:cs="Arial"/>
                <w:sz w:val="18"/>
                <w:szCs w:val="18"/>
              </w:rPr>
              <w:t>-</w:t>
            </w:r>
            <w:r w:rsidR="00485BA9" w:rsidRPr="00E32ABC"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B397A" w:rsidRPr="00E32ABC" w:rsidRDefault="006B397A" w:rsidP="006B397A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bCs/>
                <w:sz w:val="18"/>
                <w:szCs w:val="18"/>
              </w:rPr>
              <w:t>Thermodynamics property relations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B397A" w:rsidRPr="00E32ABC" w:rsidRDefault="006B397A" w:rsidP="006B397A">
            <w:pPr>
              <w:tabs>
                <w:tab w:val="left" w:pos="720"/>
                <w:tab w:val="left" w:pos="1440"/>
                <w:tab w:val="right" w:pos="88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 xml:space="preserve">Quick review of partial derivatives, Maxwell </w:t>
            </w:r>
            <w:r w:rsidR="007D1F48">
              <w:rPr>
                <w:rFonts w:ascii="Arial" w:hAnsi="Arial" w:cs="Arial"/>
                <w:sz w:val="18"/>
                <w:szCs w:val="18"/>
              </w:rPr>
              <w:t>r</w:t>
            </w:r>
            <w:r w:rsidRPr="00E32ABC">
              <w:rPr>
                <w:rFonts w:ascii="Arial" w:hAnsi="Arial" w:cs="Arial"/>
                <w:sz w:val="18"/>
                <w:szCs w:val="18"/>
              </w:rPr>
              <w:t>elations, the Claypeyron equation, relations for ch</w:t>
            </w:r>
            <w:r w:rsidR="007D1F48">
              <w:rPr>
                <w:rFonts w:ascii="Arial" w:hAnsi="Arial" w:cs="Arial"/>
                <w:sz w:val="18"/>
                <w:szCs w:val="18"/>
              </w:rPr>
              <w:t>anges in IE, enthalpy,  entropy,</w:t>
            </w:r>
            <w:r w:rsidRPr="00E32ABC">
              <w:rPr>
                <w:rFonts w:ascii="Arial" w:hAnsi="Arial" w:cs="Arial"/>
                <w:sz w:val="18"/>
                <w:szCs w:val="18"/>
              </w:rPr>
              <w:t xml:space="preserve"> specific heat relations, Joule-Thomson coefficient, relations for real gases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6B397A" w:rsidRPr="00E32ABC" w:rsidRDefault="006B397A" w:rsidP="006B397A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  <w:tr w:rsidR="00485BA9" w:rsidRPr="00E32ABC" w:rsidTr="007C4C23">
        <w:trPr>
          <w:trHeight w:val="67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85BA9" w:rsidRPr="00E32ABC" w:rsidRDefault="00485BA9" w:rsidP="00485BA9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40-42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85BA9" w:rsidRPr="00E32ABC" w:rsidRDefault="00485BA9" w:rsidP="00485BA9">
            <w:pPr>
              <w:tabs>
                <w:tab w:val="left" w:pos="720"/>
                <w:tab w:val="left" w:pos="1440"/>
                <w:tab w:val="right" w:pos="88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Boilers and accessories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85BA9" w:rsidRPr="00E32ABC" w:rsidRDefault="00485BA9" w:rsidP="00485BA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32ABC">
              <w:rPr>
                <w:rFonts w:ascii="Arial" w:hAnsi="Arial" w:cs="Arial"/>
                <w:bCs/>
                <w:sz w:val="18"/>
                <w:szCs w:val="18"/>
              </w:rPr>
              <w:t xml:space="preserve">Boiler classification, Functions, Nomenclature, Mountings and accessories, Circulation 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485BA9" w:rsidRPr="00E32ABC" w:rsidRDefault="00485BA9" w:rsidP="00485BA9">
            <w:pPr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Class notes</w:t>
            </w:r>
          </w:p>
        </w:tc>
      </w:tr>
    </w:tbl>
    <w:p w:rsidR="00485BA9" w:rsidRPr="00E32ABC" w:rsidRDefault="00485BA9" w:rsidP="00877DF4">
      <w:pPr>
        <w:tabs>
          <w:tab w:val="left" w:pos="360"/>
          <w:tab w:val="left" w:pos="720"/>
        </w:tabs>
        <w:spacing w:before="120"/>
        <w:jc w:val="both"/>
        <w:rPr>
          <w:rFonts w:ascii="Arial" w:hAnsi="Arial" w:cs="Arial"/>
          <w:b/>
          <w:sz w:val="18"/>
          <w:szCs w:val="18"/>
        </w:rPr>
      </w:pPr>
      <w:r w:rsidRPr="00E32ABC">
        <w:rPr>
          <w:rFonts w:ascii="Arial" w:hAnsi="Arial" w:cs="Arial"/>
          <w:b/>
          <w:sz w:val="18"/>
          <w:szCs w:val="18"/>
        </w:rPr>
        <w:t>List of Experiments:</w:t>
      </w:r>
    </w:p>
    <w:p w:rsidR="00485BA9" w:rsidRPr="00E32ABC" w:rsidRDefault="00485BA9" w:rsidP="00E57BB7">
      <w:pPr>
        <w:pStyle w:val="ListParagraph"/>
        <w:numPr>
          <w:ilvl w:val="1"/>
          <w:numId w:val="8"/>
        </w:numPr>
        <w:tabs>
          <w:tab w:val="left" w:pos="360"/>
          <w:tab w:val="left" w:pos="720"/>
        </w:tabs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Calibrating the venturi meter and orifice meter</w:t>
      </w:r>
    </w:p>
    <w:p w:rsidR="00485BA9" w:rsidRPr="00E32ABC" w:rsidRDefault="00485BA9" w:rsidP="00E57BB7">
      <w:pPr>
        <w:pStyle w:val="ListParagraph"/>
        <w:numPr>
          <w:ilvl w:val="1"/>
          <w:numId w:val="8"/>
        </w:numPr>
        <w:tabs>
          <w:tab w:val="left" w:pos="360"/>
          <w:tab w:val="left" w:pos="720"/>
        </w:tabs>
        <w:spacing w:after="18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Estimating the frictional loss in a pipe flow</w:t>
      </w:r>
    </w:p>
    <w:p w:rsidR="00485BA9" w:rsidRPr="00E32ABC" w:rsidRDefault="00485BA9" w:rsidP="00E57BB7">
      <w:pPr>
        <w:pStyle w:val="ListParagraph"/>
        <w:numPr>
          <w:ilvl w:val="1"/>
          <w:numId w:val="8"/>
        </w:numPr>
        <w:tabs>
          <w:tab w:val="left" w:pos="360"/>
          <w:tab w:val="left" w:pos="720"/>
        </w:tabs>
        <w:spacing w:after="18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Estimating the losses due to various pipe fittings</w:t>
      </w:r>
    </w:p>
    <w:p w:rsidR="00485BA9" w:rsidRPr="00E32ABC" w:rsidRDefault="00485BA9" w:rsidP="00E57BB7">
      <w:pPr>
        <w:pStyle w:val="ListParagraph"/>
        <w:numPr>
          <w:ilvl w:val="1"/>
          <w:numId w:val="8"/>
        </w:numPr>
        <w:tabs>
          <w:tab w:val="left" w:pos="360"/>
          <w:tab w:val="left" w:pos="720"/>
        </w:tabs>
        <w:spacing w:after="18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Estimating the force exerted when a jet imping a flat and curved plates</w:t>
      </w:r>
    </w:p>
    <w:p w:rsidR="00485BA9" w:rsidRPr="00E32ABC" w:rsidRDefault="00485BA9" w:rsidP="00E57BB7">
      <w:pPr>
        <w:pStyle w:val="ListParagraph"/>
        <w:numPr>
          <w:ilvl w:val="1"/>
          <w:numId w:val="8"/>
        </w:numPr>
        <w:tabs>
          <w:tab w:val="left" w:pos="360"/>
          <w:tab w:val="left" w:pos="720"/>
        </w:tabs>
        <w:spacing w:after="18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Verification of Bernoulli's theorem</w:t>
      </w:r>
    </w:p>
    <w:p w:rsidR="00485BA9" w:rsidRPr="00E32ABC" w:rsidRDefault="00485BA9" w:rsidP="00E57BB7">
      <w:pPr>
        <w:pStyle w:val="ListParagraph"/>
        <w:numPr>
          <w:ilvl w:val="1"/>
          <w:numId w:val="8"/>
        </w:numPr>
        <w:tabs>
          <w:tab w:val="left" w:pos="360"/>
          <w:tab w:val="left" w:pos="720"/>
        </w:tabs>
        <w:spacing w:after="18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 xml:space="preserve">Study and Performance test on Vapor Compression Refrigeration </w:t>
      </w:r>
      <w:r w:rsidR="007D1F48" w:rsidRPr="00E32ABC">
        <w:rPr>
          <w:rFonts w:ascii="Arial" w:hAnsi="Arial" w:cs="Arial"/>
          <w:sz w:val="18"/>
          <w:szCs w:val="18"/>
        </w:rPr>
        <w:t>System.</w:t>
      </w:r>
    </w:p>
    <w:p w:rsidR="00485BA9" w:rsidRPr="00E32ABC" w:rsidRDefault="00485BA9" w:rsidP="00E57BB7">
      <w:pPr>
        <w:pStyle w:val="ListParagraph"/>
        <w:numPr>
          <w:ilvl w:val="1"/>
          <w:numId w:val="8"/>
        </w:numPr>
        <w:tabs>
          <w:tab w:val="left" w:pos="360"/>
          <w:tab w:val="left" w:pos="720"/>
        </w:tabs>
        <w:spacing w:after="18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 xml:space="preserve">Study and Performance test on Ice Plant Test Rig </w:t>
      </w:r>
    </w:p>
    <w:p w:rsidR="00485BA9" w:rsidRPr="00E32ABC" w:rsidRDefault="00485BA9" w:rsidP="00E57BB7">
      <w:pPr>
        <w:pStyle w:val="ListParagraph"/>
        <w:numPr>
          <w:ilvl w:val="1"/>
          <w:numId w:val="8"/>
        </w:numPr>
        <w:tabs>
          <w:tab w:val="left" w:pos="360"/>
          <w:tab w:val="left" w:pos="720"/>
        </w:tabs>
        <w:spacing w:after="18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Study and Performance test on Vapor Absorption Refrigeration System</w:t>
      </w:r>
    </w:p>
    <w:p w:rsidR="00485BA9" w:rsidRPr="00E32ABC" w:rsidRDefault="00485BA9" w:rsidP="00E57BB7">
      <w:pPr>
        <w:pStyle w:val="ListParagraph"/>
        <w:numPr>
          <w:ilvl w:val="1"/>
          <w:numId w:val="8"/>
        </w:numPr>
        <w:tabs>
          <w:tab w:val="left" w:pos="360"/>
          <w:tab w:val="left" w:pos="720"/>
        </w:tabs>
        <w:spacing w:after="18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Study and Performance test on Heat Pump Test Rig</w:t>
      </w:r>
    </w:p>
    <w:p w:rsidR="00485BA9" w:rsidRPr="00E32ABC" w:rsidRDefault="00485BA9" w:rsidP="00E57BB7">
      <w:pPr>
        <w:pStyle w:val="ListParagraph"/>
        <w:numPr>
          <w:ilvl w:val="1"/>
          <w:numId w:val="8"/>
        </w:numPr>
        <w:tabs>
          <w:tab w:val="left" w:pos="360"/>
          <w:tab w:val="left" w:pos="720"/>
        </w:tabs>
        <w:spacing w:after="18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 xml:space="preserve">Study and Performance test on Window A/C Test Rig </w:t>
      </w:r>
    </w:p>
    <w:p w:rsidR="00485BA9" w:rsidRPr="00E32ABC" w:rsidRDefault="00485BA9" w:rsidP="00E57BB7">
      <w:pPr>
        <w:pStyle w:val="ListParagraph"/>
        <w:numPr>
          <w:ilvl w:val="1"/>
          <w:numId w:val="8"/>
        </w:numPr>
        <w:tabs>
          <w:tab w:val="left" w:pos="360"/>
          <w:tab w:val="left" w:pos="720"/>
        </w:tabs>
        <w:spacing w:after="18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 xml:space="preserve">Study and Performance test on Steam Power Plant </w:t>
      </w:r>
    </w:p>
    <w:p w:rsidR="00485BA9" w:rsidRPr="00E32ABC" w:rsidRDefault="00485BA9" w:rsidP="00E57BB7">
      <w:pPr>
        <w:pStyle w:val="ListParagraph"/>
        <w:numPr>
          <w:ilvl w:val="1"/>
          <w:numId w:val="8"/>
        </w:numPr>
        <w:tabs>
          <w:tab w:val="left" w:pos="360"/>
          <w:tab w:val="left" w:pos="720"/>
        </w:tabs>
        <w:spacing w:after="180"/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>Study and Performance test on Reciprocating Compressor Test Rig</w:t>
      </w:r>
    </w:p>
    <w:p w:rsidR="00AD25E1" w:rsidRPr="00E32ABC" w:rsidRDefault="00AD25E1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E32ABC">
        <w:rPr>
          <w:rFonts w:ascii="Arial" w:hAnsi="Arial" w:cs="Arial"/>
          <w:b/>
          <w:bCs/>
          <w:sz w:val="18"/>
          <w:szCs w:val="18"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RPr="00E32ABC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E32ABC" w:rsidRDefault="00DE3D84" w:rsidP="00352DB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2ABC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E32ABC" w:rsidRDefault="00DE3D84" w:rsidP="00352DB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2ABC">
              <w:rPr>
                <w:rFonts w:ascii="Arial" w:hAnsi="Arial" w:cs="Arial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E32ABC" w:rsidRDefault="00DE3D84" w:rsidP="00352DB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2ABC">
              <w:rPr>
                <w:rFonts w:ascii="Arial" w:hAnsi="Arial" w:cs="Arial"/>
                <w:b/>
                <w:bCs/>
                <w:sz w:val="18"/>
                <w:szCs w:val="18"/>
              </w:rPr>
              <w:t>Weightage</w:t>
            </w:r>
            <w:r w:rsidR="008005D9" w:rsidRPr="00E32AB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E32ABC" w:rsidRDefault="00DE3D84" w:rsidP="00352DB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2ABC">
              <w:rPr>
                <w:rFonts w:ascii="Arial" w:hAnsi="Arial" w:cs="Arial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E32ABC" w:rsidRDefault="00DE3D84" w:rsidP="00352DB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2ABC">
              <w:rPr>
                <w:rFonts w:ascii="Arial" w:hAnsi="Arial" w:cs="Arial"/>
                <w:b/>
                <w:bCs/>
                <w:sz w:val="18"/>
                <w:szCs w:val="18"/>
              </w:rPr>
              <w:t>Nature of Component</w:t>
            </w:r>
          </w:p>
        </w:tc>
      </w:tr>
      <w:tr w:rsidR="006603AF" w:rsidRPr="00E32ABC" w:rsidTr="002D5317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3AF" w:rsidRPr="00E32ABC" w:rsidRDefault="001615EE" w:rsidP="005A0E3A">
            <w:pPr>
              <w:pStyle w:val="BodyTextIndent"/>
              <w:spacing w:before="20" w:after="20" w:line="276" w:lineRule="auto"/>
              <w:ind w:left="0"/>
              <w:jc w:val="center"/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</w:pPr>
            <w:bookmarkStart w:id="0" w:name="_GoBack" w:colFirst="3" w:colLast="3"/>
            <w:r w:rsidRPr="00E32ABC">
              <w:rPr>
                <w:rFonts w:ascii="Arial" w:hAnsi="Arial" w:cs="Arial"/>
                <w:sz w:val="18"/>
                <w:szCs w:val="18"/>
                <w:lang w:val="en-IN"/>
              </w:rPr>
              <w:t>Mid 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3AF" w:rsidRPr="00E32ABC" w:rsidRDefault="001615EE" w:rsidP="005A0E3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</w:pPr>
            <w:r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>9</w:t>
            </w:r>
            <w:r w:rsidR="006603AF"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 xml:space="preserve">0 </w:t>
            </w:r>
            <w:r w:rsidR="005652F2" w:rsidRPr="00E32ABC">
              <w:rPr>
                <w:rFonts w:ascii="Arial" w:hAnsi="Arial" w:cs="Arial"/>
                <w:sz w:val="18"/>
                <w:szCs w:val="18"/>
              </w:rPr>
              <w:t>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3AF" w:rsidRPr="00E32ABC" w:rsidRDefault="001615EE" w:rsidP="005A0E3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</w:pPr>
            <w:r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3AF" w:rsidRPr="002145EB" w:rsidRDefault="002145EB" w:rsidP="008C46CC">
            <w:pPr>
              <w:pStyle w:val="Default"/>
              <w:jc w:val="center"/>
              <w:rPr>
                <w:color w:val="auto"/>
                <w:sz w:val="20"/>
                <w:szCs w:val="18"/>
              </w:rPr>
            </w:pPr>
            <w:r w:rsidRPr="002145EB">
              <w:rPr>
                <w:sz w:val="20"/>
              </w:rPr>
              <w:t>05/11 9.00 - 10.30AM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3AF" w:rsidRPr="00E32ABC" w:rsidRDefault="00FA6E6A" w:rsidP="005A0E3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</w:pPr>
            <w:r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>C</w:t>
            </w:r>
            <w:r w:rsidR="006603AF"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>B</w:t>
            </w:r>
          </w:p>
        </w:tc>
      </w:tr>
      <w:tr w:rsidR="006603AF" w:rsidRPr="00E32ABC" w:rsidTr="002D5317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3AF" w:rsidRPr="00E32ABC" w:rsidRDefault="008162A5" w:rsidP="008162A5">
            <w:pPr>
              <w:pStyle w:val="BodyTextIndent"/>
              <w:spacing w:before="20" w:after="20" w:line="276" w:lineRule="auto"/>
              <w:ind w:left="0" w:firstLine="0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E32ABC">
              <w:rPr>
                <w:rFonts w:ascii="Arial" w:hAnsi="Arial" w:cs="Arial"/>
                <w:sz w:val="18"/>
                <w:szCs w:val="18"/>
                <w:lang w:val="en-IN"/>
              </w:rPr>
              <w:t>Surprize tests/quizzes</w:t>
            </w:r>
            <w:r w:rsidR="005652F2" w:rsidRPr="00E32ABC">
              <w:rPr>
                <w:rFonts w:ascii="Arial" w:hAnsi="Arial" w:cs="Arial"/>
                <w:sz w:val="18"/>
                <w:szCs w:val="18"/>
                <w:lang w:val="en-IN"/>
              </w:rPr>
              <w:t>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3AF" w:rsidRPr="00E32ABC" w:rsidRDefault="008162A5" w:rsidP="005A0E3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</w:pPr>
            <w:r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>1</w:t>
            </w:r>
            <w:r w:rsidR="00850664"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>0</w:t>
            </w:r>
            <w:r w:rsidR="006603AF"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 xml:space="preserve"> </w:t>
            </w:r>
            <w:r w:rsidR="005652F2" w:rsidRPr="00E32ABC">
              <w:rPr>
                <w:rFonts w:ascii="Arial" w:hAnsi="Arial" w:cs="Arial"/>
                <w:sz w:val="18"/>
                <w:szCs w:val="18"/>
              </w:rPr>
              <w:t>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3AF" w:rsidRPr="00E32ABC" w:rsidRDefault="00485BA9" w:rsidP="005A0E3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</w:pPr>
            <w:r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>1</w:t>
            </w:r>
            <w:r w:rsidR="008162A5"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3AF" w:rsidRPr="002145EB" w:rsidRDefault="00362DDA" w:rsidP="008C46C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2145EB">
              <w:rPr>
                <w:rFonts w:ascii="Arial" w:hAnsi="Arial" w:cs="Arial"/>
                <w:sz w:val="20"/>
                <w:szCs w:val="18"/>
              </w:rPr>
              <w:t>Surprise in nature</w:t>
            </w:r>
            <w:r w:rsidR="007D1F48" w:rsidRPr="002145EB">
              <w:rPr>
                <w:rFonts w:ascii="Arial" w:hAnsi="Arial" w:cs="Arial"/>
                <w:sz w:val="20"/>
                <w:szCs w:val="18"/>
              </w:rPr>
              <w:t>. See the footnote for details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3AF" w:rsidRPr="00E32ABC" w:rsidRDefault="006603AF" w:rsidP="005A0E3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</w:pPr>
            <w:r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>OB</w:t>
            </w:r>
          </w:p>
        </w:tc>
      </w:tr>
      <w:tr w:rsidR="005A0E3A" w:rsidRPr="00E32ABC" w:rsidTr="002D5317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E3A" w:rsidRPr="00E32ABC" w:rsidRDefault="00485BA9" w:rsidP="005A0E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Lab work</w:t>
            </w:r>
            <w:r w:rsidR="005A0E3A" w:rsidRPr="00E32ABC">
              <w:rPr>
                <w:rFonts w:ascii="Arial" w:hAnsi="Arial" w:cs="Arial"/>
                <w:sz w:val="18"/>
                <w:szCs w:val="18"/>
                <w:vertAlign w:val="superscript"/>
              </w:rPr>
              <w:t>@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E3A" w:rsidRPr="00E32ABC" w:rsidRDefault="005A0E3A" w:rsidP="005A0E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Take home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E3A" w:rsidRPr="00E32ABC" w:rsidRDefault="00485BA9" w:rsidP="005A0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2</w:t>
            </w:r>
            <w:r w:rsidR="008162A5" w:rsidRPr="00E32AB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E3A" w:rsidRPr="002145EB" w:rsidRDefault="00362DDA" w:rsidP="005A0E3A">
            <w:pPr>
              <w:spacing w:before="20" w:after="20" w:line="276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2145EB">
              <w:rPr>
                <w:rFonts w:ascii="Arial" w:hAnsi="Arial" w:cs="Arial"/>
                <w:sz w:val="20"/>
                <w:szCs w:val="18"/>
              </w:rPr>
              <w:t>See the footnote for details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E3A" w:rsidRPr="00E32ABC" w:rsidRDefault="005A0E3A" w:rsidP="005A0E3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</w:pPr>
            <w:r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>OB</w:t>
            </w:r>
          </w:p>
        </w:tc>
      </w:tr>
      <w:tr w:rsidR="005A0E3A" w:rsidRPr="00E32ABC" w:rsidTr="002D5317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E3A" w:rsidRPr="00E32ABC" w:rsidRDefault="005A0E3A" w:rsidP="005A0E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E3A" w:rsidRPr="00E32ABC" w:rsidRDefault="001615EE" w:rsidP="0094128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1</w:t>
            </w:r>
            <w:r w:rsidR="00941284">
              <w:rPr>
                <w:rFonts w:ascii="Arial" w:hAnsi="Arial" w:cs="Arial"/>
                <w:sz w:val="18"/>
                <w:szCs w:val="18"/>
              </w:rPr>
              <w:t>8</w:t>
            </w:r>
            <w:r w:rsidRPr="00E32ABC">
              <w:rPr>
                <w:rFonts w:ascii="Arial" w:hAnsi="Arial" w:cs="Arial"/>
                <w:sz w:val="18"/>
                <w:szCs w:val="18"/>
              </w:rPr>
              <w:t>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E3A" w:rsidRPr="00E32ABC" w:rsidRDefault="001615EE" w:rsidP="005A0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2ABC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E3A" w:rsidRPr="002145EB" w:rsidRDefault="002145EB" w:rsidP="00362DDA">
            <w:pPr>
              <w:spacing w:before="20" w:after="20" w:line="276" w:lineRule="auto"/>
              <w:jc w:val="center"/>
              <w:rPr>
                <w:rFonts w:ascii="Arial" w:hAnsi="Arial" w:cs="Arial"/>
                <w:spacing w:val="-3"/>
                <w:sz w:val="20"/>
                <w:szCs w:val="18"/>
                <w:lang w:val="en-IN"/>
              </w:rPr>
            </w:pPr>
            <w:r w:rsidRPr="002145EB">
              <w:rPr>
                <w:sz w:val="20"/>
              </w:rPr>
              <w:t>30/12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E3A" w:rsidRPr="00E32ABC" w:rsidRDefault="00FA6E6A" w:rsidP="005A0E3A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</w:pPr>
            <w:r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>C</w:t>
            </w:r>
            <w:r w:rsidR="005A0E3A" w:rsidRPr="00E32ABC">
              <w:rPr>
                <w:rFonts w:ascii="Arial" w:hAnsi="Arial" w:cs="Arial"/>
                <w:spacing w:val="-3"/>
                <w:sz w:val="18"/>
                <w:szCs w:val="18"/>
                <w:lang w:val="en-IN"/>
              </w:rPr>
              <w:t>B</w:t>
            </w:r>
          </w:p>
        </w:tc>
      </w:tr>
      <w:bookmarkEnd w:id="0"/>
    </w:tbl>
    <w:p w:rsidR="00E929BD" w:rsidRPr="00E32ABC" w:rsidRDefault="00E929BD" w:rsidP="00E929BD">
      <w:pPr>
        <w:jc w:val="both"/>
        <w:rPr>
          <w:rFonts w:ascii="Arial" w:hAnsi="Arial" w:cs="Arial"/>
          <w:sz w:val="18"/>
          <w:szCs w:val="18"/>
        </w:rPr>
      </w:pPr>
    </w:p>
    <w:p w:rsidR="00AD6E9D" w:rsidRPr="00E32ABC" w:rsidRDefault="00AD6E9D" w:rsidP="00E929BD">
      <w:pPr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 xml:space="preserve">* </w:t>
      </w:r>
      <w:r w:rsidR="00485BA9" w:rsidRPr="00E32ABC">
        <w:rPr>
          <w:rFonts w:ascii="Arial" w:hAnsi="Arial" w:cs="Arial"/>
          <w:sz w:val="18"/>
          <w:szCs w:val="18"/>
        </w:rPr>
        <w:t xml:space="preserve">Shall be conducted either in Tutorial or lecture classes. </w:t>
      </w:r>
      <w:r w:rsidRPr="00E32ABC">
        <w:rPr>
          <w:rFonts w:ascii="Arial" w:hAnsi="Arial" w:cs="Arial"/>
          <w:sz w:val="18"/>
          <w:szCs w:val="18"/>
        </w:rPr>
        <w:t xml:space="preserve">Best </w:t>
      </w:r>
      <w:r w:rsidR="007D1F48">
        <w:rPr>
          <w:rFonts w:ascii="Arial" w:hAnsi="Arial" w:cs="Arial"/>
          <w:sz w:val="18"/>
          <w:szCs w:val="18"/>
        </w:rPr>
        <w:t>5</w:t>
      </w:r>
      <w:r w:rsidRPr="00E32ABC">
        <w:rPr>
          <w:rFonts w:ascii="Arial" w:hAnsi="Arial" w:cs="Arial"/>
          <w:sz w:val="18"/>
          <w:szCs w:val="18"/>
        </w:rPr>
        <w:t xml:space="preserve"> out of </w:t>
      </w:r>
      <w:r w:rsidR="007D1F48">
        <w:rPr>
          <w:rFonts w:ascii="Arial" w:hAnsi="Arial" w:cs="Arial"/>
          <w:sz w:val="18"/>
          <w:szCs w:val="18"/>
        </w:rPr>
        <w:t>6</w:t>
      </w:r>
      <w:r w:rsidR="0036530E">
        <w:rPr>
          <w:rFonts w:ascii="Arial" w:hAnsi="Arial" w:cs="Arial"/>
          <w:sz w:val="18"/>
          <w:szCs w:val="18"/>
        </w:rPr>
        <w:t xml:space="preserve"> will be considered. </w:t>
      </w:r>
      <w:r w:rsidRPr="00E32ABC">
        <w:rPr>
          <w:rFonts w:ascii="Arial" w:hAnsi="Arial" w:cs="Arial"/>
          <w:sz w:val="18"/>
          <w:szCs w:val="18"/>
        </w:rPr>
        <w:t>Other details would be communicated separately.</w:t>
      </w:r>
    </w:p>
    <w:p w:rsidR="005652F2" w:rsidRPr="00E32ABC" w:rsidRDefault="00E929BD" w:rsidP="00E929BD">
      <w:pPr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sz w:val="18"/>
          <w:szCs w:val="18"/>
        </w:rPr>
        <w:t xml:space="preserve">@ </w:t>
      </w:r>
      <w:r w:rsidR="00485BA9" w:rsidRPr="00E32ABC">
        <w:rPr>
          <w:rFonts w:ascii="Arial" w:hAnsi="Arial" w:cs="Arial"/>
          <w:sz w:val="18"/>
          <w:szCs w:val="18"/>
        </w:rPr>
        <w:t>Lab work consists of reports</w:t>
      </w:r>
      <w:r w:rsidR="00362DDA" w:rsidRPr="00E32ABC">
        <w:rPr>
          <w:rFonts w:ascii="Arial" w:hAnsi="Arial" w:cs="Arial"/>
          <w:sz w:val="18"/>
          <w:szCs w:val="18"/>
        </w:rPr>
        <w:t xml:space="preserve"> (for every experiment)</w:t>
      </w:r>
      <w:r w:rsidR="00485BA9" w:rsidRPr="00E32ABC">
        <w:rPr>
          <w:rFonts w:ascii="Arial" w:hAnsi="Arial" w:cs="Arial"/>
          <w:sz w:val="18"/>
          <w:szCs w:val="18"/>
        </w:rPr>
        <w:t xml:space="preserve"> and viva</w:t>
      </w:r>
      <w:r w:rsidR="00362DDA" w:rsidRPr="00E32ABC">
        <w:rPr>
          <w:rFonts w:ascii="Arial" w:hAnsi="Arial" w:cs="Arial"/>
          <w:sz w:val="18"/>
          <w:szCs w:val="18"/>
        </w:rPr>
        <w:t xml:space="preserve"> </w:t>
      </w:r>
      <w:r w:rsidR="00485BA9" w:rsidRPr="00E32ABC">
        <w:rPr>
          <w:rFonts w:ascii="Arial" w:hAnsi="Arial" w:cs="Arial"/>
          <w:sz w:val="18"/>
          <w:szCs w:val="18"/>
        </w:rPr>
        <w:t>or quiz</w:t>
      </w:r>
      <w:r w:rsidR="0036530E">
        <w:rPr>
          <w:rFonts w:ascii="Arial" w:hAnsi="Arial" w:cs="Arial"/>
          <w:sz w:val="18"/>
          <w:szCs w:val="18"/>
        </w:rPr>
        <w:t xml:space="preserve"> (at appropriate</w:t>
      </w:r>
      <w:r w:rsidR="00362DDA" w:rsidRPr="00E32ABC">
        <w:rPr>
          <w:rFonts w:ascii="Arial" w:hAnsi="Arial" w:cs="Arial"/>
          <w:sz w:val="18"/>
          <w:szCs w:val="18"/>
        </w:rPr>
        <w:t xml:space="preserve"> intervals)</w:t>
      </w:r>
      <w:r w:rsidR="00485BA9" w:rsidRPr="00E32ABC">
        <w:rPr>
          <w:rFonts w:ascii="Arial" w:hAnsi="Arial" w:cs="Arial"/>
          <w:sz w:val="18"/>
          <w:szCs w:val="18"/>
        </w:rPr>
        <w:t>, with 10% weightage each. Other details would be communicated separately.</w:t>
      </w:r>
    </w:p>
    <w:p w:rsidR="00AD25E1" w:rsidRPr="00E32ABC" w:rsidRDefault="00AD25E1">
      <w:pPr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b/>
          <w:bCs/>
          <w:sz w:val="18"/>
          <w:szCs w:val="18"/>
        </w:rPr>
        <w:t>Chamber Consultation Hour:</w:t>
      </w:r>
      <w:r w:rsidR="00AF125F" w:rsidRPr="00E32ABC">
        <w:rPr>
          <w:rFonts w:ascii="Arial" w:hAnsi="Arial" w:cs="Arial"/>
          <w:sz w:val="18"/>
          <w:szCs w:val="18"/>
        </w:rPr>
        <w:t xml:space="preserve"> </w:t>
      </w:r>
      <w:r w:rsidR="00E929BD" w:rsidRPr="00E32ABC">
        <w:rPr>
          <w:rFonts w:ascii="Arial" w:hAnsi="Arial" w:cs="Arial"/>
          <w:sz w:val="18"/>
          <w:szCs w:val="18"/>
        </w:rPr>
        <w:t>T</w:t>
      </w:r>
      <w:r w:rsidR="00AD6E9D" w:rsidRPr="00E32ABC">
        <w:rPr>
          <w:rFonts w:ascii="Arial" w:hAnsi="Arial" w:cs="Arial"/>
          <w:sz w:val="18"/>
          <w:szCs w:val="18"/>
        </w:rPr>
        <w:t>o be announced in the class</w:t>
      </w:r>
      <w:r w:rsidR="00E929BD" w:rsidRPr="00E32ABC">
        <w:rPr>
          <w:rFonts w:ascii="Arial" w:hAnsi="Arial" w:cs="Arial"/>
          <w:sz w:val="18"/>
          <w:szCs w:val="18"/>
        </w:rPr>
        <w:t>.</w:t>
      </w:r>
    </w:p>
    <w:p w:rsidR="00AD25E1" w:rsidRPr="00E32ABC" w:rsidRDefault="00AD25E1">
      <w:pPr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b/>
          <w:bCs/>
          <w:sz w:val="18"/>
          <w:szCs w:val="18"/>
        </w:rPr>
        <w:t>Notice</w:t>
      </w:r>
      <w:r w:rsidR="00A44798" w:rsidRPr="00E32ABC">
        <w:rPr>
          <w:rFonts w:ascii="Arial" w:hAnsi="Arial" w:cs="Arial"/>
          <w:b/>
          <w:bCs/>
          <w:sz w:val="18"/>
          <w:szCs w:val="18"/>
        </w:rPr>
        <w:t>s</w:t>
      </w:r>
      <w:r w:rsidRPr="00E32ABC">
        <w:rPr>
          <w:rFonts w:ascii="Arial" w:hAnsi="Arial" w:cs="Arial"/>
          <w:b/>
          <w:bCs/>
          <w:sz w:val="18"/>
          <w:szCs w:val="18"/>
        </w:rPr>
        <w:t>:</w:t>
      </w:r>
      <w:r w:rsidR="00A44798" w:rsidRPr="00E32ABC">
        <w:rPr>
          <w:rFonts w:ascii="Arial" w:hAnsi="Arial" w:cs="Arial"/>
          <w:sz w:val="18"/>
          <w:szCs w:val="18"/>
        </w:rPr>
        <w:t xml:space="preserve"> </w:t>
      </w:r>
      <w:r w:rsidR="00E929BD" w:rsidRPr="00E32ABC">
        <w:rPr>
          <w:rFonts w:ascii="Arial" w:hAnsi="Arial" w:cs="Arial"/>
          <w:sz w:val="18"/>
          <w:szCs w:val="18"/>
        </w:rPr>
        <w:t xml:space="preserve">All notices concerning this course shall be displayed on the CMS (the Institute’s web based course management </w:t>
      </w:r>
      <w:r w:rsidR="00AD6E9D" w:rsidRPr="00E32ABC">
        <w:rPr>
          <w:rFonts w:ascii="Arial" w:hAnsi="Arial" w:cs="Arial"/>
          <w:sz w:val="18"/>
          <w:szCs w:val="18"/>
        </w:rPr>
        <w:t>system). S</w:t>
      </w:r>
      <w:r w:rsidR="00E929BD" w:rsidRPr="00E32ABC">
        <w:rPr>
          <w:rFonts w:ascii="Arial" w:hAnsi="Arial" w:cs="Arial"/>
          <w:sz w:val="18"/>
          <w:szCs w:val="18"/>
        </w:rPr>
        <w:t>tudents are advised to visit regularly CMS for latest updates.</w:t>
      </w:r>
    </w:p>
    <w:p w:rsidR="00E929BD" w:rsidRPr="00E32ABC" w:rsidRDefault="00A44798">
      <w:pPr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b/>
          <w:sz w:val="18"/>
          <w:szCs w:val="18"/>
        </w:rPr>
        <w:t>Make-up Policy:</w:t>
      </w:r>
      <w:r w:rsidR="00E929BD" w:rsidRPr="00E32ABC">
        <w:rPr>
          <w:rFonts w:ascii="Arial" w:hAnsi="Arial" w:cs="Arial"/>
          <w:sz w:val="18"/>
          <w:szCs w:val="18"/>
        </w:rPr>
        <w:t xml:space="preserve"> Make-up shall be given only to the genuine cases with prior confirmation. Request for the make-up tests, duly signed by the students, should reach the under signed well before the scheduled test. </w:t>
      </w:r>
    </w:p>
    <w:p w:rsidR="00A44798" w:rsidRPr="00E32ABC" w:rsidRDefault="00E929BD">
      <w:pPr>
        <w:jc w:val="both"/>
        <w:rPr>
          <w:rFonts w:ascii="Arial" w:hAnsi="Arial" w:cs="Arial"/>
          <w:sz w:val="18"/>
          <w:szCs w:val="18"/>
        </w:rPr>
      </w:pPr>
      <w:r w:rsidRPr="00E32ABC">
        <w:rPr>
          <w:rFonts w:ascii="Arial" w:hAnsi="Arial" w:cs="Arial"/>
          <w:b/>
          <w:sz w:val="18"/>
          <w:szCs w:val="18"/>
        </w:rPr>
        <w:t>Academic Honesty and Integrity Policy:</w:t>
      </w:r>
      <w:r w:rsidRPr="00E32ABC">
        <w:rPr>
          <w:rFonts w:ascii="Arial" w:hAnsi="Arial" w:cs="Arial"/>
          <w:sz w:val="18"/>
          <w:szCs w:val="18"/>
        </w:rPr>
        <w:t xml:space="preserve"> Academic honesty and integrity are to be maintained by all the students throughout the semester and no type of academic dishonesty is acceptable.</w:t>
      </w:r>
    </w:p>
    <w:p w:rsidR="00A44798" w:rsidRPr="00E32ABC" w:rsidRDefault="00E929BD" w:rsidP="00E32ABC">
      <w:pPr>
        <w:jc w:val="right"/>
        <w:rPr>
          <w:b/>
          <w:bCs/>
          <w:sz w:val="18"/>
          <w:szCs w:val="18"/>
        </w:rPr>
      </w:pPr>
      <w:r w:rsidRPr="00E32ABC">
        <w:rPr>
          <w:rFonts w:ascii="Arial" w:hAnsi="Arial" w:cs="Arial"/>
          <w:b/>
          <w:bCs/>
          <w:sz w:val="18"/>
          <w:szCs w:val="18"/>
        </w:rPr>
        <w:t>Instructor-in-Charge</w:t>
      </w:r>
    </w:p>
    <w:sectPr w:rsidR="00A44798" w:rsidRPr="00E32ABC" w:rsidSect="00E32ABC">
      <w:headerReference w:type="default" r:id="rId9"/>
      <w:footerReference w:type="default" r:id="rId10"/>
      <w:pgSz w:w="12240" w:h="15840" w:code="1"/>
      <w:pgMar w:top="45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9C0" w:rsidRDefault="002C09C0" w:rsidP="00EB2F06">
      <w:r>
        <w:separator/>
      </w:r>
    </w:p>
  </w:endnote>
  <w:endnote w:type="continuationSeparator" w:id="0">
    <w:p w:rsidR="002C09C0" w:rsidRDefault="002C09C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BB6F64">
    <w:pPr>
      <w:pStyle w:val="Footer"/>
    </w:pPr>
    <w:r>
      <w:rPr>
        <w:noProof/>
        <w:lang w:val="en-IN" w:eastAsia="en-IN"/>
      </w:rPr>
      <w:drawing>
        <wp:inline distT="0" distB="0" distL="0" distR="0">
          <wp:extent cx="1645920" cy="601980"/>
          <wp:effectExtent l="0" t="0" r="0" b="0"/>
          <wp:docPr id="12" name="Picture 1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9C0" w:rsidRDefault="002C09C0" w:rsidP="00EB2F06">
      <w:r>
        <w:separator/>
      </w:r>
    </w:p>
  </w:footnote>
  <w:footnote w:type="continuationSeparator" w:id="0">
    <w:p w:rsidR="002C09C0" w:rsidRDefault="002C09C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311A"/>
    <w:multiLevelType w:val="multilevel"/>
    <w:tmpl w:val="0CA6C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440B4C"/>
    <w:multiLevelType w:val="hybridMultilevel"/>
    <w:tmpl w:val="279259EC"/>
    <w:lvl w:ilvl="0" w:tplc="ED9AD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11A72"/>
    <w:multiLevelType w:val="hybridMultilevel"/>
    <w:tmpl w:val="7E9EE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648BE"/>
    <w:multiLevelType w:val="hybridMultilevel"/>
    <w:tmpl w:val="85D0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B0563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85F91"/>
    <w:multiLevelType w:val="hybridMultilevel"/>
    <w:tmpl w:val="BFFCCFC4"/>
    <w:lvl w:ilvl="0" w:tplc="3D844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36185"/>
    <w:rsid w:val="00055BC8"/>
    <w:rsid w:val="00087E3E"/>
    <w:rsid w:val="000A4CE9"/>
    <w:rsid w:val="000C5596"/>
    <w:rsid w:val="000D0C39"/>
    <w:rsid w:val="001223B9"/>
    <w:rsid w:val="001615EE"/>
    <w:rsid w:val="001677C5"/>
    <w:rsid w:val="00167B88"/>
    <w:rsid w:val="001B0AEE"/>
    <w:rsid w:val="001D30F9"/>
    <w:rsid w:val="001E38A4"/>
    <w:rsid w:val="0021277E"/>
    <w:rsid w:val="002145EB"/>
    <w:rsid w:val="00217EB9"/>
    <w:rsid w:val="00240A50"/>
    <w:rsid w:val="00251FD3"/>
    <w:rsid w:val="00256511"/>
    <w:rsid w:val="0029648E"/>
    <w:rsid w:val="002B3D18"/>
    <w:rsid w:val="002C09C0"/>
    <w:rsid w:val="002D5317"/>
    <w:rsid w:val="002F1369"/>
    <w:rsid w:val="003227D2"/>
    <w:rsid w:val="00335BF2"/>
    <w:rsid w:val="003373ED"/>
    <w:rsid w:val="00352DBA"/>
    <w:rsid w:val="003558C3"/>
    <w:rsid w:val="00362DDA"/>
    <w:rsid w:val="0036530E"/>
    <w:rsid w:val="00384570"/>
    <w:rsid w:val="00394567"/>
    <w:rsid w:val="003973A2"/>
    <w:rsid w:val="003D6BA8"/>
    <w:rsid w:val="003F66A8"/>
    <w:rsid w:val="00410CF1"/>
    <w:rsid w:val="0042384A"/>
    <w:rsid w:val="004571B3"/>
    <w:rsid w:val="00485BA9"/>
    <w:rsid w:val="004B05B9"/>
    <w:rsid w:val="004C6B9C"/>
    <w:rsid w:val="004E4479"/>
    <w:rsid w:val="005053E8"/>
    <w:rsid w:val="00507883"/>
    <w:rsid w:val="00507A43"/>
    <w:rsid w:val="0051535D"/>
    <w:rsid w:val="0055313B"/>
    <w:rsid w:val="00553727"/>
    <w:rsid w:val="0056064F"/>
    <w:rsid w:val="00562598"/>
    <w:rsid w:val="00562AB6"/>
    <w:rsid w:val="005652F2"/>
    <w:rsid w:val="00576A69"/>
    <w:rsid w:val="005A0E3A"/>
    <w:rsid w:val="005B6980"/>
    <w:rsid w:val="005C5B22"/>
    <w:rsid w:val="005C6693"/>
    <w:rsid w:val="005F2EE5"/>
    <w:rsid w:val="00615C79"/>
    <w:rsid w:val="00617921"/>
    <w:rsid w:val="006603AF"/>
    <w:rsid w:val="00670BDE"/>
    <w:rsid w:val="006967CB"/>
    <w:rsid w:val="006B397A"/>
    <w:rsid w:val="006B505B"/>
    <w:rsid w:val="006B5AE0"/>
    <w:rsid w:val="007543E4"/>
    <w:rsid w:val="0076368B"/>
    <w:rsid w:val="007C4C23"/>
    <w:rsid w:val="007D1F48"/>
    <w:rsid w:val="007D58BE"/>
    <w:rsid w:val="007E402E"/>
    <w:rsid w:val="008005D9"/>
    <w:rsid w:val="008162A5"/>
    <w:rsid w:val="00831DD5"/>
    <w:rsid w:val="00850664"/>
    <w:rsid w:val="00875B6B"/>
    <w:rsid w:val="00877DF4"/>
    <w:rsid w:val="00883C62"/>
    <w:rsid w:val="0089668F"/>
    <w:rsid w:val="008A2200"/>
    <w:rsid w:val="008B014D"/>
    <w:rsid w:val="008C24B1"/>
    <w:rsid w:val="008F2BCE"/>
    <w:rsid w:val="00941284"/>
    <w:rsid w:val="00944887"/>
    <w:rsid w:val="00970A23"/>
    <w:rsid w:val="0097346D"/>
    <w:rsid w:val="0097488C"/>
    <w:rsid w:val="00975B98"/>
    <w:rsid w:val="00983916"/>
    <w:rsid w:val="009B48FD"/>
    <w:rsid w:val="00A44798"/>
    <w:rsid w:val="00A86060"/>
    <w:rsid w:val="00AA058C"/>
    <w:rsid w:val="00AA5049"/>
    <w:rsid w:val="00AD25E1"/>
    <w:rsid w:val="00AD6E9D"/>
    <w:rsid w:val="00AF125F"/>
    <w:rsid w:val="00B23878"/>
    <w:rsid w:val="00B45F38"/>
    <w:rsid w:val="00B55284"/>
    <w:rsid w:val="00B67287"/>
    <w:rsid w:val="00B72FD6"/>
    <w:rsid w:val="00B86684"/>
    <w:rsid w:val="00BA568D"/>
    <w:rsid w:val="00BB6F64"/>
    <w:rsid w:val="00C077AD"/>
    <w:rsid w:val="00C338D9"/>
    <w:rsid w:val="00C428FB"/>
    <w:rsid w:val="00C6663B"/>
    <w:rsid w:val="00CF21AC"/>
    <w:rsid w:val="00D035EB"/>
    <w:rsid w:val="00D036CE"/>
    <w:rsid w:val="00D157DA"/>
    <w:rsid w:val="00DA1841"/>
    <w:rsid w:val="00DB6421"/>
    <w:rsid w:val="00DB7398"/>
    <w:rsid w:val="00DD2CC8"/>
    <w:rsid w:val="00DD7A77"/>
    <w:rsid w:val="00DE0801"/>
    <w:rsid w:val="00DE3D84"/>
    <w:rsid w:val="00E16BAD"/>
    <w:rsid w:val="00E32ABC"/>
    <w:rsid w:val="00E50CBC"/>
    <w:rsid w:val="00E57BB7"/>
    <w:rsid w:val="00E61C30"/>
    <w:rsid w:val="00E7243E"/>
    <w:rsid w:val="00E754E7"/>
    <w:rsid w:val="00E929BD"/>
    <w:rsid w:val="00EB2F06"/>
    <w:rsid w:val="00EB7E1B"/>
    <w:rsid w:val="00EC418E"/>
    <w:rsid w:val="00F24864"/>
    <w:rsid w:val="00F34A71"/>
    <w:rsid w:val="00F45E80"/>
    <w:rsid w:val="00F54987"/>
    <w:rsid w:val="00F74057"/>
    <w:rsid w:val="00FA6E6A"/>
    <w:rsid w:val="00FB4DE4"/>
    <w:rsid w:val="00FD3529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7F0DE7"/>
  <w15:docId w15:val="{033E2662-21EB-41D9-92AE-ACBBC049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2D5317"/>
    <w:rPr>
      <w:sz w:val="24"/>
      <w:szCs w:val="24"/>
      <w:lang w:val="en-US" w:eastAsia="en-US"/>
    </w:rPr>
  </w:style>
  <w:style w:type="paragraph" w:customStyle="1" w:styleId="Default">
    <w:name w:val="Default"/>
    <w:rsid w:val="006603A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 w:bidi="te-IN"/>
    </w:rPr>
  </w:style>
  <w:style w:type="paragraph" w:styleId="ListParagraph">
    <w:name w:val="List Paragraph"/>
    <w:basedOn w:val="Normal"/>
    <w:uiPriority w:val="34"/>
    <w:qFormat/>
    <w:rsid w:val="005652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7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/ref=dp_byline_sr_book_3?ie=UTF8&amp;field-author=Mehmet+Kanoglu&amp;search-alias=stripboo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16</cp:revision>
  <cp:lastPrinted>2019-07-29T06:40:00Z</cp:lastPrinted>
  <dcterms:created xsi:type="dcterms:W3CDTF">2022-08-23T05:18:00Z</dcterms:created>
  <dcterms:modified xsi:type="dcterms:W3CDTF">2022-08-28T10:03:00Z</dcterms:modified>
</cp:coreProperties>
</file>