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29" w:rsidRDefault="00B5056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BIRLA INSTITUTE OF TECHNOLOGY &amp; SCIENCE, PILANI</w:t>
      </w:r>
    </w:p>
    <w:p w:rsidR="00C03329" w:rsidRDefault="00B5056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FIRST SEMESTER 2022-2023</w:t>
      </w:r>
    </w:p>
    <w:p w:rsidR="00C03329" w:rsidRDefault="00B50560">
      <w:pPr>
        <w:ind w:left="0" w:right="48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 w:rsidR="0053536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Dated: 29.08.22</w:t>
      </w:r>
    </w:p>
    <w:p w:rsidR="00C03329" w:rsidRDefault="00B50560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Course Handout (</w:t>
      </w:r>
      <w:proofErr w:type="spellStart"/>
      <w:r>
        <w:rPr>
          <w:rFonts w:ascii="Calibri" w:eastAsia="Calibri" w:hAnsi="Calibri" w:cs="Calibri"/>
          <w:b/>
        </w:rPr>
        <w:t>PartII</w:t>
      </w:r>
      <w:proofErr w:type="spellEnd"/>
      <w:r>
        <w:rPr>
          <w:rFonts w:ascii="Calibri" w:eastAsia="Calibri" w:hAnsi="Calibri" w:cs="Calibri"/>
          <w:b/>
        </w:rPr>
        <w:t>)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part I (General Handout for all courses appended to the time table) this portion gives further specific details regarding the course.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Course No.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BIO F212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Course Title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Microbiology  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Instructor In-charge</w:t>
      </w:r>
      <w:r>
        <w:rPr>
          <w:rFonts w:ascii="Calibri" w:eastAsia="Calibri" w:hAnsi="Calibri" w:cs="Calibri"/>
          <w:b/>
        </w:rPr>
        <w:tab/>
        <w:t>: RUCHI JAIN DEY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of Instr</w:t>
      </w:r>
      <w:r>
        <w:rPr>
          <w:rFonts w:ascii="Calibri" w:eastAsia="Calibri" w:hAnsi="Calibri" w:cs="Calibri"/>
          <w:b/>
        </w:rPr>
        <w:t>uctors</w:t>
      </w:r>
      <w:r>
        <w:rPr>
          <w:rFonts w:ascii="Calibri" w:eastAsia="Calibri" w:hAnsi="Calibri" w:cs="Calibri"/>
          <w:b/>
        </w:rPr>
        <w:tab/>
        <w:t xml:space="preserve">: Lecture Co-Instructor: Prof. </w:t>
      </w:r>
      <w:proofErr w:type="spellStart"/>
      <w:r>
        <w:rPr>
          <w:rFonts w:ascii="Calibri" w:eastAsia="Calibri" w:hAnsi="Calibri" w:cs="Calibri"/>
          <w:b/>
        </w:rPr>
        <w:t>Vidya</w:t>
      </w:r>
      <w:proofErr w:type="spellEnd"/>
      <w:r>
        <w:rPr>
          <w:rFonts w:ascii="Calibri" w:eastAsia="Calibri" w:hAnsi="Calibri" w:cs="Calibri"/>
          <w:b/>
        </w:rPr>
        <w:t xml:space="preserve"> Rajesh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Lab Instructors: </w:t>
      </w:r>
      <w:proofErr w:type="spellStart"/>
      <w:r>
        <w:rPr>
          <w:rFonts w:ascii="Calibri" w:eastAsia="Calibri" w:hAnsi="Calibri" w:cs="Calibri"/>
          <w:b/>
        </w:rPr>
        <w:t>Ruchi</w:t>
      </w:r>
      <w:proofErr w:type="spellEnd"/>
      <w:r>
        <w:rPr>
          <w:rFonts w:ascii="Calibri" w:eastAsia="Calibri" w:hAnsi="Calibri" w:cs="Calibri"/>
          <w:b/>
        </w:rPr>
        <w:t xml:space="preserve"> Jain </w:t>
      </w:r>
      <w:proofErr w:type="spellStart"/>
      <w:r>
        <w:rPr>
          <w:rFonts w:ascii="Calibri" w:eastAsia="Calibri" w:hAnsi="Calibri" w:cs="Calibri"/>
          <w:b/>
        </w:rPr>
        <w:t>Dey</w:t>
      </w:r>
      <w:proofErr w:type="spellEnd"/>
      <w:r>
        <w:rPr>
          <w:rFonts w:ascii="Calibri" w:eastAsia="Calibri" w:hAnsi="Calibri" w:cs="Calibri"/>
          <w:b/>
        </w:rPr>
        <w:t xml:space="preserve">, Monica, </w:t>
      </w:r>
      <w:proofErr w:type="spellStart"/>
      <w:r>
        <w:rPr>
          <w:rFonts w:ascii="Calibri" w:eastAsia="Calibri" w:hAnsi="Calibri" w:cs="Calibri"/>
          <w:b/>
        </w:rPr>
        <w:t>Shifa</w:t>
      </w:r>
      <w:proofErr w:type="spellEnd"/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1. Description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 course</w:t>
      </w:r>
    </w:p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course will help in understanding the basic principles of Microbiology, the classification and description of microorganisms</w:t>
      </w:r>
      <w:r>
        <w:rPr>
          <w:rFonts w:ascii="Calibri" w:eastAsia="Calibri" w:hAnsi="Calibri" w:cs="Calibri"/>
        </w:rPr>
        <w:t>, study of the role of microbes in human disease and in human health, and the overall benefits and uses of microorganisms.</w:t>
      </w:r>
    </w:p>
    <w:p w:rsidR="00C03329" w:rsidRDefault="00C03329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Scope &amp; Objective of the Course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primary objective of this course is to provide a quality educational experience in a field of</w:t>
      </w:r>
      <w:r>
        <w:rPr>
          <w:rFonts w:ascii="Calibri" w:eastAsia="Calibri" w:hAnsi="Calibri" w:cs="Calibri"/>
        </w:rPr>
        <w:t xml:space="preserve"> laboratory science. This course will provide students with a basic knowledge of the principles of bacteriology, virology, and immunology, and introduce them to recombinant DNA technology. During the course students will be encouraged to develop good labor</w:t>
      </w:r>
      <w:r>
        <w:rPr>
          <w:rFonts w:ascii="Calibri" w:eastAsia="Calibri" w:hAnsi="Calibri" w:cs="Calibri"/>
        </w:rPr>
        <w:t>atory techniques that will be useful in subsequent courses as well as in their careers. A clear understanding of the principles of microbiology is fundamental to the comprehension and appreciation of subsequent courses. This course encourages students to t</w:t>
      </w:r>
      <w:r>
        <w:rPr>
          <w:rFonts w:ascii="Calibri" w:eastAsia="Calibri" w:hAnsi="Calibri" w:cs="Calibri"/>
        </w:rPr>
        <w:t>hink critically and to engage in a deeper understanding of their microbial environment.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Text Book (TB):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Tortora</w:t>
      </w:r>
      <w:proofErr w:type="spellEnd"/>
      <w:r>
        <w:rPr>
          <w:rFonts w:ascii="Calibri" w:eastAsia="Calibri" w:hAnsi="Calibri" w:cs="Calibri"/>
        </w:rPr>
        <w:t>, Gerard J &amp; Others Microbiology: An Introduction Pearson Edu., 9th ed., 2007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John, </w:t>
      </w:r>
      <w:proofErr w:type="spellStart"/>
      <w:r>
        <w:rPr>
          <w:rFonts w:ascii="Calibri" w:eastAsia="Calibri" w:hAnsi="Calibri" w:cs="Calibri"/>
        </w:rPr>
        <w:t>Saby</w:t>
      </w:r>
      <w:proofErr w:type="spellEnd"/>
      <w:r>
        <w:rPr>
          <w:rFonts w:ascii="Calibri" w:eastAsia="Calibri" w:hAnsi="Calibri" w:cs="Calibri"/>
        </w:rPr>
        <w:t xml:space="preserve"> &amp; S. Ramachandran Laboratory Manual for Micro</w:t>
      </w:r>
      <w:r>
        <w:rPr>
          <w:rFonts w:ascii="Calibri" w:eastAsia="Calibri" w:hAnsi="Calibri" w:cs="Calibri"/>
        </w:rPr>
        <w:t>biology Notes EDD, 2006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Reference Book (RB)</w:t>
      </w:r>
      <w:r>
        <w:rPr>
          <w:rFonts w:ascii="Calibri" w:eastAsia="Calibri" w:hAnsi="Calibri" w:cs="Calibri"/>
        </w:rPr>
        <w:t>:</w:t>
      </w:r>
    </w:p>
    <w:p w:rsidR="00C03329" w:rsidRDefault="00B5056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Willey, J.M., Sherwood, L.M. and </w:t>
      </w:r>
      <w:proofErr w:type="spellStart"/>
      <w:r>
        <w:rPr>
          <w:rFonts w:ascii="Calibri" w:eastAsia="Calibri" w:hAnsi="Calibri" w:cs="Calibri"/>
          <w:highlight w:val="white"/>
        </w:rPr>
        <w:t>Woolverton</w:t>
      </w:r>
      <w:proofErr w:type="spellEnd"/>
      <w:r>
        <w:rPr>
          <w:rFonts w:ascii="Calibri" w:eastAsia="Calibri" w:hAnsi="Calibri" w:cs="Calibri"/>
          <w:highlight w:val="white"/>
        </w:rPr>
        <w:t>, C.J. 2008. Prescott, Harley and Klein’s Microbiology, 7</w:t>
      </w:r>
      <w:r>
        <w:rPr>
          <w:rFonts w:ascii="Calibri" w:eastAsia="Calibri" w:hAnsi="Calibri" w:cs="Calibri"/>
          <w:highlight w:val="white"/>
          <w:vertAlign w:val="superscript"/>
        </w:rPr>
        <w:t>th</w:t>
      </w:r>
      <w:r>
        <w:rPr>
          <w:rFonts w:ascii="Calibri" w:eastAsia="Calibri" w:hAnsi="Calibri" w:cs="Calibri"/>
          <w:highlight w:val="white"/>
        </w:rPr>
        <w:t xml:space="preserve"> Edition, McGraw Hill, India. 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 Lab Manual:</w:t>
      </w:r>
    </w:p>
    <w:p w:rsidR="00C03329" w:rsidRDefault="00B50560">
      <w:pPr>
        <w:tabs>
          <w:tab w:val="left" w:pos="54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Laboratory Manual for Microbiology (BIO C241 &amp; PHA C241), 2006, Educational Development Division, BITS, </w:t>
      </w:r>
      <w:proofErr w:type="spellStart"/>
      <w:r>
        <w:rPr>
          <w:rFonts w:ascii="Calibri" w:eastAsia="Calibri" w:hAnsi="Calibri" w:cs="Calibri"/>
        </w:rPr>
        <w:t>Pilani</w:t>
      </w:r>
      <w:proofErr w:type="spellEnd"/>
      <w:r>
        <w:rPr>
          <w:rFonts w:ascii="Calibri" w:eastAsia="Calibri" w:hAnsi="Calibri" w:cs="Calibri"/>
        </w:rPr>
        <w:t>.</w:t>
      </w:r>
    </w:p>
    <w:p w:rsidR="00C03329" w:rsidRDefault="00C03329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 Course Plan: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468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89"/>
        <w:gridCol w:w="4221"/>
        <w:gridCol w:w="1530"/>
      </w:tblGrid>
      <w:tr w:rsidR="00C03329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Lec</w:t>
            </w:r>
            <w:proofErr w:type="spellEnd"/>
            <w:r>
              <w:rPr>
                <w:rFonts w:ascii="Calibri" w:eastAsia="Calibri" w:hAnsi="Calibri" w:cs="Calibri"/>
                <w:b/>
              </w:rPr>
              <w:t>. No.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pStyle w:val="Heading1"/>
              <w:ind w:left="0" w:hanging="2"/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Learning Objectives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Topic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535364" w:rsidRDefault="00535364">
            <w:pPr>
              <w:ind w:left="0" w:hanging="2"/>
              <w:rPr>
                <w:rFonts w:ascii="Arial" w:eastAsia="Calibri" w:hAnsi="Arial" w:cs="Arial"/>
              </w:rPr>
            </w:pPr>
            <w:r w:rsidRPr="00535364">
              <w:rPr>
                <w:rFonts w:ascii="Arial" w:hAnsi="Arial" w:cs="Arial"/>
                <w:b/>
                <w:bCs/>
                <w:sz w:val="18"/>
                <w:szCs w:val="22"/>
              </w:rPr>
              <w:t>Chapter in the Text Book</w:t>
            </w:r>
          </w:p>
        </w:tc>
      </w:tr>
      <w:tr w:rsidR="00C03329">
        <w:trPr>
          <w:trHeight w:val="38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Introduction to microbiology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microbial world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TB-1, RB-1 </w:t>
            </w:r>
          </w:p>
        </w:tc>
      </w:tr>
      <w:tr w:rsidR="00C03329">
        <w:trPr>
          <w:cantSplit/>
          <w:trHeight w:val="60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3-4</w:t>
            </w:r>
          </w:p>
        </w:tc>
        <w:tc>
          <w:tcPr>
            <w:tcW w:w="28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Methods in Microbiology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Microscopy and Specimen preparation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TB-3, RB-2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C03329">
        <w:trPr>
          <w:cantSplit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5-6</w:t>
            </w:r>
          </w:p>
        </w:tc>
        <w:tc>
          <w:tcPr>
            <w:tcW w:w="288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C03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for growth, obtaining pure cultures and maintenance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TB-6, RB-5</w:t>
            </w:r>
          </w:p>
        </w:tc>
      </w:tr>
      <w:tr w:rsidR="00C03329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7-10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Study of Microbial Structures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morphology &amp; fine structure of bacteria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TB-4, RB-3</w:t>
            </w: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11-12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Microbial Growth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Growth of Microbes and its measurement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TB-6, RB-6</w:t>
            </w: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13-14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types of Microorganisms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characterization, classification and identification of microorganism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TB-10, 11 RB-19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15-16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Study of Microbial Structures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Eukaryotic microorganisms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TB-12, RB-4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17-20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Microbial Physiology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Microbial metabolism 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TB-5, 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RB-8,9,10</w:t>
            </w: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21-24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Microbial Genetics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genetics of microorganisms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TB-8, 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RB-11,12,13 </w:t>
            </w:r>
          </w:p>
        </w:tc>
      </w:tr>
      <w:tr w:rsidR="00C03329">
        <w:trPr>
          <w:trHeight w:val="5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25-27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 of Microorganisms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Physical and chemical methods of microbial control, antimicrobial drugs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TB-7, 20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RB-7</w:t>
            </w:r>
          </w:p>
        </w:tc>
      </w:tr>
      <w:tr w:rsidR="00C03329">
        <w:trPr>
          <w:trHeight w:val="3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28-31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understand viruses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Virus, </w:t>
            </w:r>
            <w:proofErr w:type="spellStart"/>
            <w:r>
              <w:rPr>
                <w:rFonts w:ascii="Calibri" w:eastAsia="Calibri" w:hAnsi="Calibri" w:cs="Calibri"/>
              </w:rPr>
              <w:t>Viroids</w:t>
            </w:r>
            <w:proofErr w:type="spellEnd"/>
            <w:r>
              <w:rPr>
                <w:rFonts w:ascii="Calibri" w:eastAsia="Calibri" w:hAnsi="Calibri" w:cs="Calibri"/>
              </w:rPr>
              <w:t>, Prions, Viral genetics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TB-13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RB-16,17,18</w:t>
            </w:r>
          </w:p>
        </w:tc>
      </w:tr>
      <w:tr w:rsidR="00C03329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32-36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Microorganisms and diseases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Principles of diseases and epidemiology, Microbial Mechanisms of Pathogenicity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TB-14, 15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C03329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37-38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Environmental Microbiology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Microbiology of soil, domestic and wastewater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TB-27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RB-27,29,41</w:t>
            </w:r>
          </w:p>
        </w:tc>
      </w:tr>
      <w:tr w:rsidR="00C03329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Applied Microbiology</w:t>
            </w:r>
          </w:p>
        </w:tc>
        <w:tc>
          <w:tcPr>
            <w:tcW w:w="4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Microbiology of food and Industrial microbiology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TB-28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RB-40,41</w:t>
            </w:r>
          </w:p>
        </w:tc>
      </w:tr>
    </w:tbl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Portions for self-study: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 announced in class from time to time.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8. Lab Components: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ab/>
        <w:t>: Introduction to Laboratory, Biosafety and sanitation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Preparation and Sterilization of culture media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3</w:t>
      </w:r>
      <w:r>
        <w:rPr>
          <w:rFonts w:ascii="Calibri" w:eastAsia="Calibri" w:hAnsi="Calibri" w:cs="Calibri"/>
        </w:rPr>
        <w:tab/>
        <w:t xml:space="preserve">: Isolation of pure cultures (Bacteria and Fungi) and quantitation of viable cells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4</w:t>
      </w:r>
      <w:r>
        <w:rPr>
          <w:rFonts w:ascii="Calibri" w:eastAsia="Calibri" w:hAnsi="Calibri" w:cs="Calibri"/>
        </w:rPr>
        <w:tab/>
        <w:t>: Staining and motility of bacteria- Simple staining, Hanging drop technique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5</w:t>
      </w:r>
      <w:r>
        <w:rPr>
          <w:rFonts w:ascii="Calibri" w:eastAsia="Calibri" w:hAnsi="Calibri" w:cs="Calibri"/>
        </w:rPr>
        <w:tab/>
        <w:t>: Staining of bacteria- neg</w:t>
      </w:r>
      <w:r>
        <w:rPr>
          <w:rFonts w:ascii="Calibri" w:eastAsia="Calibri" w:hAnsi="Calibri" w:cs="Calibri"/>
        </w:rPr>
        <w:t xml:space="preserve">ative staining, Gram’s staining, 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6</w:t>
      </w:r>
      <w:r>
        <w:rPr>
          <w:rFonts w:ascii="Calibri" w:eastAsia="Calibri" w:hAnsi="Calibri" w:cs="Calibri"/>
        </w:rPr>
        <w:tab/>
        <w:t>: Staining and visualization of Fungi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7</w:t>
      </w:r>
      <w:r>
        <w:rPr>
          <w:rFonts w:ascii="Calibri" w:eastAsia="Calibri" w:hAnsi="Calibri" w:cs="Calibri"/>
        </w:rPr>
        <w:tab/>
        <w:t>: Effect of environmental factors upon growth of microorganisms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8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IMViC</w:t>
      </w:r>
      <w:proofErr w:type="spellEnd"/>
      <w:r>
        <w:rPr>
          <w:rFonts w:ascii="Calibri" w:eastAsia="Calibri" w:hAnsi="Calibri" w:cs="Calibri"/>
        </w:rPr>
        <w:t xml:space="preserve"> Test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9</w:t>
      </w:r>
      <w:r>
        <w:rPr>
          <w:rFonts w:ascii="Calibri" w:eastAsia="Calibri" w:hAnsi="Calibri" w:cs="Calibri"/>
        </w:rPr>
        <w:tab/>
        <w:t>: Starch hydrolysis in bacteria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10 </w:t>
      </w:r>
      <w:r>
        <w:rPr>
          <w:rFonts w:ascii="Calibri" w:eastAsia="Calibri" w:hAnsi="Calibri" w:cs="Calibri"/>
        </w:rPr>
        <w:tab/>
        <w:t xml:space="preserve">: Assay of antibiotics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Phage titration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12</w:t>
      </w:r>
      <w:r>
        <w:rPr>
          <w:rFonts w:ascii="Calibri" w:eastAsia="Calibri" w:hAnsi="Calibri" w:cs="Calibri"/>
        </w:rPr>
        <w:tab/>
        <w:t>: Bacterial conjugation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13</w:t>
      </w:r>
      <w:r>
        <w:rPr>
          <w:rFonts w:ascii="Calibri" w:eastAsia="Calibri" w:hAnsi="Calibri" w:cs="Calibri"/>
        </w:rPr>
        <w:tab/>
        <w:t xml:space="preserve">: Phenol coefficient for antimicrobial agent. 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14</w:t>
      </w:r>
      <w:r>
        <w:rPr>
          <w:rFonts w:ascii="Calibri" w:eastAsia="Calibri" w:hAnsi="Calibri" w:cs="Calibri"/>
        </w:rPr>
        <w:tab/>
        <w:t>: Milk Microbiology</w:t>
      </w: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A full sleeve lab coat, fully covered dress (full sleeve dress and full pants) and closed shoes are essential prerequisi</w:t>
      </w:r>
      <w:r>
        <w:rPr>
          <w:rFonts w:ascii="Calibri" w:eastAsia="Calibri" w:hAnsi="Calibri" w:cs="Calibri"/>
        </w:rPr>
        <w:t>te to enter the Microbiology lab, without which, students will not be permitted into the lab due to Biosafety reasons. Out of the above-mentioned list, maximum 10-12 experiments will be conducted in the Semester as per days available for laboratory classes</w:t>
      </w:r>
      <w:r>
        <w:rPr>
          <w:rFonts w:ascii="Calibri" w:eastAsia="Calibri" w:hAnsi="Calibri" w:cs="Calibri"/>
        </w:rPr>
        <w:t xml:space="preserve">. Lab records will be maintained, updated and evaluated immediately on completion of each experiment. </w:t>
      </w:r>
      <w:r>
        <w:rPr>
          <w:rFonts w:ascii="Calibri" w:eastAsia="Calibri" w:hAnsi="Calibri" w:cs="Calibri"/>
          <w:b/>
        </w:rPr>
        <w:t>Only on attendance of a lab session in person, that the respective experiment will be marked, else it won’t be marked.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Lab records will be evaluated for </w:t>
      </w:r>
      <w:r>
        <w:rPr>
          <w:rFonts w:ascii="Calibri" w:eastAsia="Calibri" w:hAnsi="Calibri" w:cs="Calibri"/>
        </w:rPr>
        <w:t xml:space="preserve">each experiment. </w:t>
      </w:r>
    </w:p>
    <w:p w:rsidR="00C03329" w:rsidRDefault="00C03329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9. Evaluation Scheme:</w:t>
      </w:r>
    </w:p>
    <w:p w:rsidR="00C03329" w:rsidRDefault="00C03329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0"/>
        <w:tblW w:w="10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57"/>
        <w:gridCol w:w="1276"/>
        <w:gridCol w:w="2410"/>
        <w:gridCol w:w="1842"/>
        <w:gridCol w:w="1815"/>
      </w:tblGrid>
      <w:tr w:rsidR="00C03329">
        <w:trPr>
          <w:trHeight w:val="40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EC No.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pStyle w:val="Heading2"/>
              <w:ind w:left="0" w:hanging="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Evaluation Component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pStyle w:val="Heading2"/>
              <w:ind w:left="0" w:hanging="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Duration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Weightage (%)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pStyle w:val="Heading2"/>
              <w:ind w:left="0" w:hanging="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Date, Time &amp; Venue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E65BDF" w:rsidRDefault="00E65BDF">
            <w:pPr>
              <w:ind w:left="0" w:hanging="2"/>
              <w:jc w:val="both"/>
              <w:rPr>
                <w:rFonts w:ascii="Arial" w:eastAsia="Calibri" w:hAnsi="Arial" w:cs="Arial"/>
              </w:rPr>
            </w:pPr>
            <w:r w:rsidRPr="00E65BDF"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C03329">
        <w:trPr>
          <w:trHeight w:val="4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bookmarkStart w:id="0" w:name="_GoBack" w:colFirst="4" w:colLast="4"/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Mid-semester Exam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25% [75M]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4F7DF8" w:rsidRDefault="004F7DF8">
            <w:pPr>
              <w:ind w:left="0" w:hanging="2"/>
              <w:jc w:val="both"/>
              <w:rPr>
                <w:rFonts w:ascii="Arial" w:eastAsia="Calibri" w:hAnsi="Arial" w:cs="Arial"/>
              </w:rPr>
            </w:pPr>
            <w:r w:rsidRPr="004F7DF8">
              <w:rPr>
                <w:rFonts w:ascii="Arial" w:hAnsi="Arial" w:cs="Arial"/>
              </w:rPr>
              <w:t>04/11 1.30 - 3.00PM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10% CB (30M) + 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15% OB (45M)</w:t>
            </w:r>
          </w:p>
        </w:tc>
      </w:tr>
      <w:tr w:rsidR="00C03329">
        <w:trPr>
          <w:trHeight w:val="382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Laboratory evaluation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Lab Record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Midsemester</w:t>
            </w:r>
            <w:proofErr w:type="spellEnd"/>
            <w:r>
              <w:rPr>
                <w:rFonts w:ascii="Calibri" w:eastAsia="Calibri" w:hAnsi="Calibri" w:cs="Calibri"/>
              </w:rPr>
              <w:t xml:space="preserve"> Quiz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-Comprehensive Laboratory exam + Quiz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25% [75M]</w:t>
            </w:r>
          </w:p>
          <w:p w:rsidR="00C03329" w:rsidRDefault="00B50560">
            <w:pPr>
              <w:numPr>
                <w:ilvl w:val="0"/>
                <w:numId w:val="2"/>
              </w:numPr>
              <w:tabs>
                <w:tab w:val="left" w:pos="211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Lab Record </w:t>
            </w:r>
          </w:p>
          <w:p w:rsidR="00C03329" w:rsidRDefault="00B50560">
            <w:pPr>
              <w:tabs>
                <w:tab w:val="left" w:pos="211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[10%, 30M, OB]</w:t>
            </w:r>
          </w:p>
          <w:p w:rsidR="00C03329" w:rsidRDefault="00B50560">
            <w:pPr>
              <w:numPr>
                <w:ilvl w:val="0"/>
                <w:numId w:val="2"/>
              </w:numPr>
              <w:tabs>
                <w:tab w:val="left" w:pos="211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Midsemester</w:t>
            </w:r>
            <w:proofErr w:type="spellEnd"/>
            <w:r>
              <w:rPr>
                <w:rFonts w:ascii="Calibri" w:eastAsia="Calibri" w:hAnsi="Calibri" w:cs="Calibri"/>
              </w:rPr>
              <w:t xml:space="preserve"> Quiz </w:t>
            </w:r>
          </w:p>
          <w:p w:rsidR="00C03329" w:rsidRDefault="00B50560">
            <w:pPr>
              <w:tabs>
                <w:tab w:val="left" w:pos="211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[5%, 15M, CB]</w:t>
            </w:r>
          </w:p>
          <w:p w:rsidR="00C03329" w:rsidRDefault="00B50560">
            <w:pPr>
              <w:numPr>
                <w:ilvl w:val="0"/>
                <w:numId w:val="2"/>
              </w:numPr>
              <w:tabs>
                <w:tab w:val="left" w:pos="211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Comprehensive Laboratory Exam/Quiz [10%, 30M, CB]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4F7DF8" w:rsidRDefault="00B50560">
            <w:pPr>
              <w:ind w:left="0" w:hanging="2"/>
              <w:jc w:val="both"/>
              <w:rPr>
                <w:rFonts w:ascii="Arial" w:eastAsia="Calibri" w:hAnsi="Arial" w:cs="Arial"/>
              </w:rPr>
            </w:pPr>
            <w:r w:rsidRPr="004F7DF8">
              <w:rPr>
                <w:rFonts w:ascii="Arial" w:eastAsia="Calibri" w:hAnsi="Arial" w:cs="Arial"/>
              </w:rPr>
              <w:t>To be announced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10% OB (30M) +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15% CB (45M)</w:t>
            </w:r>
          </w:p>
        </w:tc>
      </w:tr>
      <w:tr w:rsidR="00C03329">
        <w:trPr>
          <w:trHeight w:val="40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attendance and Participation in class discussions/ Announced Quizzes (2) </w:t>
            </w:r>
          </w:p>
          <w:p w:rsidR="00C03329" w:rsidRDefault="00C03329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16.66% [50M]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Participation [3.3% 10M, OB]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Quizzes [13.3%, 40M, CB]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4F7DF8" w:rsidRDefault="00B50560">
            <w:pPr>
              <w:ind w:left="0" w:hanging="2"/>
              <w:jc w:val="both"/>
              <w:rPr>
                <w:rFonts w:ascii="Arial" w:eastAsia="Calibri" w:hAnsi="Arial" w:cs="Arial"/>
              </w:rPr>
            </w:pPr>
            <w:r w:rsidRPr="004F7DF8">
              <w:rPr>
                <w:rFonts w:ascii="Arial" w:eastAsia="Calibri" w:hAnsi="Arial" w:cs="Arial"/>
              </w:rPr>
              <w:t>To be announced</w:t>
            </w:r>
          </w:p>
          <w:p w:rsidR="00C03329" w:rsidRPr="004F7DF8" w:rsidRDefault="00C03329">
            <w:pPr>
              <w:ind w:left="0" w:hanging="2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3.3% OB (10M)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13.3 % CB (40M)</w:t>
            </w:r>
          </w:p>
        </w:tc>
      </w:tr>
      <w:tr w:rsidR="00C03329">
        <w:trPr>
          <w:trHeight w:val="40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Comprehensive Exam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33.33% [100M]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Pr="004F7DF8" w:rsidRDefault="004F7DF8">
            <w:pPr>
              <w:ind w:left="0" w:hanging="2"/>
              <w:jc w:val="both"/>
              <w:rPr>
                <w:rFonts w:ascii="Arial" w:eastAsia="Calibri" w:hAnsi="Arial" w:cs="Arial"/>
              </w:rPr>
            </w:pPr>
            <w:r w:rsidRPr="004F7DF8">
              <w:rPr>
                <w:rFonts w:ascii="Arial" w:hAnsi="Arial" w:cs="Arial"/>
              </w:rPr>
              <w:t>28/12 FN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13.33% OB (40M) + </w:t>
            </w:r>
          </w:p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20% CB (60M)</w:t>
            </w:r>
          </w:p>
        </w:tc>
      </w:tr>
      <w:bookmarkEnd w:id="0"/>
      <w:tr w:rsidR="00C03329">
        <w:trPr>
          <w:trHeight w:val="404"/>
        </w:trPr>
        <w:tc>
          <w:tcPr>
            <w:tcW w:w="1032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3329" w:rsidRDefault="00B5056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Weightage can be calculated based on total Marks: 300M. </w:t>
            </w:r>
          </w:p>
        </w:tc>
      </w:tr>
    </w:tbl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Notes:</w:t>
      </w:r>
    </w:p>
    <w:p w:rsidR="00C03329" w:rsidRDefault="00B50560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would be assessed on the basis of their regularity in the class, interactions during the lecture and laboratory sessions. Besides the regular assessment, pre-announced quizzes, records and discussion during the laboratory sessions will also be use</w:t>
      </w:r>
      <w:r>
        <w:rPr>
          <w:rFonts w:ascii="Calibri" w:eastAsia="Calibri" w:hAnsi="Calibri" w:cs="Calibri"/>
        </w:rPr>
        <w:t>d to observe sincerity.</w:t>
      </w:r>
    </w:p>
    <w:p w:rsidR="00C03329" w:rsidRDefault="00C03329">
      <w:pPr>
        <w:tabs>
          <w:tab w:val="left" w:pos="720"/>
        </w:tabs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10. Chamber consultation hour</w:t>
      </w:r>
      <w:r>
        <w:rPr>
          <w:rFonts w:ascii="Calibri" w:eastAsia="Calibri" w:hAnsi="Calibri" w:cs="Calibri"/>
        </w:rPr>
        <w:t>:  Once a week we will be discussing any doubts or issues related to lectures and laboratory during the consultation session via google meet/chamber meet. Day and time will be decided in consultation wi</w:t>
      </w:r>
      <w:r>
        <w:rPr>
          <w:rFonts w:ascii="Calibri" w:eastAsia="Calibri" w:hAnsi="Calibri" w:cs="Calibri"/>
        </w:rPr>
        <w:t xml:space="preserve">th students. Contact Email ID of IC: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ruchij80@hyderabad.bits-pilani.ac.in</w:t>
        </w:r>
      </w:hyperlink>
      <w:r>
        <w:rPr>
          <w:rFonts w:ascii="Calibri" w:eastAsia="Calibri" w:hAnsi="Calibri" w:cs="Calibri"/>
        </w:rPr>
        <w:t xml:space="preserve">. 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 Lab related doubts to Laboratory instructors with copy to IC– </w:t>
      </w:r>
    </w:p>
    <w:p w:rsidR="00C03329" w:rsidRDefault="00B50560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Monica - </w:t>
      </w:r>
      <w:hyperlink r:id="rId9">
        <w:r>
          <w:rPr>
            <w:rFonts w:ascii="Calibri" w:eastAsia="Calibri" w:hAnsi="Calibri" w:cs="Calibri"/>
            <w:color w:val="0000FF"/>
            <w:highlight w:val="white"/>
            <w:u w:val="single"/>
          </w:rPr>
          <w:t>h20171290015@hyderabad.bits-pilani.ac.in</w:t>
        </w:r>
      </w:hyperlink>
    </w:p>
    <w:p w:rsidR="00C03329" w:rsidRDefault="00B50560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color w:val="222222"/>
          <w:highlight w:val="white"/>
        </w:rPr>
      </w:pPr>
      <w:proofErr w:type="spellStart"/>
      <w:r>
        <w:rPr>
          <w:rFonts w:ascii="Calibri" w:eastAsia="Calibri" w:hAnsi="Calibri" w:cs="Calibri"/>
          <w:color w:val="222222"/>
          <w:highlight w:val="white"/>
        </w:rPr>
        <w:t>Shifa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- </w:t>
      </w:r>
      <w:hyperlink r:id="rId10">
        <w:r>
          <w:rPr>
            <w:rFonts w:ascii="Calibri" w:eastAsia="Calibri" w:hAnsi="Calibri" w:cs="Calibri"/>
            <w:color w:val="0000FF"/>
            <w:highlight w:val="white"/>
            <w:u w:val="single"/>
          </w:rPr>
          <w:t>p20180004@hyderabad.bits-pilani.ac.in</w:t>
        </w:r>
      </w:hyperlink>
    </w:p>
    <w:p w:rsidR="00C03329" w:rsidRDefault="00C03329">
      <w:pPr>
        <w:ind w:left="0" w:hanging="2"/>
        <w:jc w:val="both"/>
        <w:rPr>
          <w:rFonts w:ascii="Calibri" w:eastAsia="Calibri" w:hAnsi="Calibri" w:cs="Calibri"/>
          <w:color w:val="222222"/>
          <w:highlight w:val="white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most benefit of lectures and laboratory sessions, students are requested to regularly go through the study material and resolve doubts during the upcoming lectures and lab hours. </w:t>
      </w:r>
    </w:p>
    <w:p w:rsidR="00C03329" w:rsidRDefault="00C03329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Notices:</w:t>
      </w:r>
      <w:r>
        <w:rPr>
          <w:rFonts w:ascii="Calibri" w:eastAsia="Calibri" w:hAnsi="Calibri" w:cs="Calibri"/>
        </w:rPr>
        <w:t xml:space="preserve"> All notices will be displayed on CMS/ or via emails</w:t>
      </w:r>
      <w:r>
        <w:rPr>
          <w:rFonts w:ascii="Calibri" w:eastAsia="Calibri" w:hAnsi="Calibri" w:cs="Calibri"/>
        </w:rPr>
        <w:t>.</w:t>
      </w:r>
    </w:p>
    <w:p w:rsidR="00C03329" w:rsidRDefault="00B50560">
      <w:pPr>
        <w:tabs>
          <w:tab w:val="left" w:pos="670"/>
        </w:tabs>
        <w:ind w:left="0" w:right="11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12. Make up policy: </w:t>
      </w:r>
      <w:r>
        <w:rPr>
          <w:rFonts w:ascii="Calibri" w:eastAsia="Calibri" w:hAnsi="Calibri" w:cs="Calibri"/>
        </w:rPr>
        <w:t>No make-ups will be provided for quizzes and evaluation components conducted as part of regular assessment during lecture or laboratory hours unless it is a genuine case of medical emergency or hospitalization. Prior intimation/ permi</w:t>
      </w:r>
      <w:r>
        <w:rPr>
          <w:rFonts w:ascii="Calibri" w:eastAsia="Calibri" w:hAnsi="Calibri" w:cs="Calibri"/>
        </w:rPr>
        <w:t xml:space="preserve">ssion is essential along with submission of necessary documentary proof for the same. </w:t>
      </w:r>
    </w:p>
    <w:p w:rsidR="00C03329" w:rsidRDefault="00C03329">
      <w:pPr>
        <w:tabs>
          <w:tab w:val="left" w:pos="670"/>
        </w:tabs>
        <w:ind w:left="0" w:right="11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tabs>
          <w:tab w:val="left" w:pos="670"/>
        </w:tabs>
        <w:ind w:left="0" w:right="11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</w:t>
      </w:r>
      <w:r>
        <w:rPr>
          <w:rFonts w:ascii="Calibri" w:eastAsia="Calibri" w:hAnsi="Calibri" w:cs="Calibri"/>
          <w:b/>
        </w:rPr>
        <w:t>Computers, internet and textbooks:</w:t>
      </w:r>
      <w:r>
        <w:rPr>
          <w:rFonts w:ascii="Calibri" w:eastAsia="Calibri" w:hAnsi="Calibri" w:cs="Calibri"/>
        </w:rPr>
        <w:t xml:space="preserve"> It is expected that each student registered in a course in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</w:rPr>
        <w:t xml:space="preserve"> Semester 2022-2023 shall acquire a Text book is available for purchase in the book stores, students are expected to purchase their text book at the beginning of the semester. </w:t>
      </w:r>
    </w:p>
    <w:p w:rsidR="00C03329" w:rsidRDefault="00C03329">
      <w:pPr>
        <w:ind w:left="0" w:hanging="2"/>
        <w:jc w:val="both"/>
        <w:rPr>
          <w:rFonts w:ascii="Calibri" w:eastAsia="Calibri" w:hAnsi="Calibri" w:cs="Calibri"/>
        </w:rPr>
      </w:pPr>
    </w:p>
    <w:p w:rsidR="00C03329" w:rsidRDefault="00B5056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14. Academic Honesty and Integrity Policy:</w:t>
      </w:r>
      <w:r>
        <w:rPr>
          <w:rFonts w:ascii="Calibri" w:eastAsia="Calibri" w:hAnsi="Calibri" w:cs="Calibri"/>
        </w:rPr>
        <w:t xml:space="preserve">  Academic honesty and integrity are</w:t>
      </w:r>
      <w:r>
        <w:rPr>
          <w:rFonts w:ascii="Calibri" w:eastAsia="Calibri" w:hAnsi="Calibri" w:cs="Calibri"/>
        </w:rPr>
        <w:t xml:space="preserve"> to be maintained by all the students throughout the semester and no type of academic dishonesty is acceptable.</w:t>
      </w:r>
    </w:p>
    <w:p w:rsidR="00C03329" w:rsidRDefault="00B50560">
      <w:pPr>
        <w:pStyle w:val="Heading4"/>
        <w:ind w:left="0" w:hanging="2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Ruchi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Jain </w:t>
      </w:r>
      <w:proofErr w:type="spellStart"/>
      <w:r>
        <w:rPr>
          <w:rFonts w:ascii="Calibri" w:eastAsia="Calibri" w:hAnsi="Calibri" w:cs="Calibri"/>
          <w:sz w:val="20"/>
          <w:szCs w:val="20"/>
        </w:rPr>
        <w:t>Dey</w:t>
      </w:r>
      <w:proofErr w:type="spellEnd"/>
    </w:p>
    <w:p w:rsidR="00C03329" w:rsidRDefault="00B50560">
      <w:pPr>
        <w:pStyle w:val="Heading4"/>
        <w:ind w:left="0" w:hanging="2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Instructor-in-charge</w:t>
      </w:r>
    </w:p>
    <w:p w:rsidR="00C03329" w:rsidRDefault="00B50560">
      <w:pPr>
        <w:ind w:left="0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BIO F212                                                   </w:t>
      </w:r>
    </w:p>
    <w:sectPr w:rsidR="00C03329">
      <w:footerReference w:type="default" r:id="rId11"/>
      <w:pgSz w:w="11909" w:h="16834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60" w:rsidRDefault="00B50560">
      <w:pPr>
        <w:spacing w:line="240" w:lineRule="auto"/>
        <w:ind w:left="0" w:hanging="2"/>
      </w:pPr>
      <w:r>
        <w:separator/>
      </w:r>
    </w:p>
  </w:endnote>
  <w:endnote w:type="continuationSeparator" w:id="0">
    <w:p w:rsidR="00B50560" w:rsidRDefault="00B505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329" w:rsidRDefault="00B505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35364">
      <w:rPr>
        <w:color w:val="000000"/>
      </w:rPr>
      <w:fldChar w:fldCharType="separate"/>
    </w:r>
    <w:r w:rsidR="004F7DF8">
      <w:rPr>
        <w:noProof/>
        <w:color w:val="000000"/>
      </w:rPr>
      <w:t>3</w:t>
    </w:r>
    <w:r>
      <w:rPr>
        <w:color w:val="000000"/>
      </w:rPr>
      <w:fldChar w:fldCharType="end"/>
    </w:r>
  </w:p>
  <w:p w:rsidR="00C03329" w:rsidRDefault="00C033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60" w:rsidRDefault="00B50560">
      <w:pPr>
        <w:spacing w:line="240" w:lineRule="auto"/>
        <w:ind w:left="0" w:hanging="2"/>
      </w:pPr>
      <w:r>
        <w:separator/>
      </w:r>
    </w:p>
  </w:footnote>
  <w:footnote w:type="continuationSeparator" w:id="0">
    <w:p w:rsidR="00B50560" w:rsidRDefault="00B5056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84A1C"/>
    <w:multiLevelType w:val="multilevel"/>
    <w:tmpl w:val="96B8A5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99935BB"/>
    <w:multiLevelType w:val="multilevel"/>
    <w:tmpl w:val="08C6FD92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29"/>
    <w:rsid w:val="004F7DF8"/>
    <w:rsid w:val="00535364"/>
    <w:rsid w:val="00B50560"/>
    <w:rsid w:val="00C03329"/>
    <w:rsid w:val="00E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BDCA"/>
  <w15:docId w15:val="{8E772825-8231-4ED7-9D6A-72A90BA2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uppressAutoHyphens w:val="0"/>
      <w:jc w:val="center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pPr>
      <w:keepNext/>
      <w:suppressAutoHyphens w:val="0"/>
      <w:jc w:val="both"/>
      <w:outlineLvl w:val="1"/>
    </w:pPr>
    <w:rPr>
      <w:rFonts w:ascii="Times New Roman" w:hAnsi="Times New Roman"/>
      <w:spacing w:val="-2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uppressAutoHyphens w:val="0"/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suppressAutoHyphens w:val="0"/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suppressAutoHyphens w:val="0"/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suppressAutoHyphens w:val="0"/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7">
    <w:name w:val="toc 7"/>
    <w:basedOn w:val="Normal"/>
    <w:next w:val="Normal"/>
    <w:pPr>
      <w:suppressAutoHyphens w:val="0"/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suppressAutoHyphens w:val="0"/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 w:val="0"/>
    </w:pPr>
  </w:style>
  <w:style w:type="paragraph" w:styleId="Caption">
    <w:name w:val="caption"/>
    <w:basedOn w:val="Normal"/>
    <w:next w:val="Normal"/>
    <w:rPr>
      <w:sz w:val="24"/>
    </w:rPr>
  </w:style>
  <w:style w:type="character" w:customStyle="1" w:styleId="EquationCaption">
    <w:name w:val="_Equation Caption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uppressAutoHyphens w:val="0"/>
    </w:pPr>
    <w:rPr>
      <w:rFonts w:ascii="Times New Roman" w:hAnsi="Times New Roman"/>
      <w:spacing w:val="-2"/>
      <w:sz w:val="24"/>
    </w:rPr>
  </w:style>
  <w:style w:type="table" w:styleId="TableGrid">
    <w:name w:val="Table Grid"/>
    <w:basedOn w:val="Table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character" w:customStyle="1" w:styleId="CommentTextChar">
    <w:name w:val="Comment Text Char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Courier New" w:hAnsi="Courier New"/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chij80@hyderabad.bits-pilani.ac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20180004@hyderabad.bits-pilani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20171290015@hyderabad.bits-pilan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hUbe4LDJUmtiKscgD4hE6IHOQ==">AMUW2mUvo4BjL1xRZbMXXd36EVB79qKQz7oICp1LIoOKSy/d1JJ18knBqDZ8AsK27ac/QLE+3KZMeYlHkptTFrWusByXnIDO0ds3id8QGr0TajNsEejyyc0=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Windows User</cp:lastModifiedBy>
  <cp:revision>4</cp:revision>
  <dcterms:created xsi:type="dcterms:W3CDTF">2022-08-16T03:36:00Z</dcterms:created>
  <dcterms:modified xsi:type="dcterms:W3CDTF">2022-08-29T11:42:00Z</dcterms:modified>
</cp:coreProperties>
</file>