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1"/>
        <w:spacing w:line="252" w:lineRule="exact" w:before="93"/>
        <w:ind w:left="569" w:right="643"/>
        <w:jc w:val="center"/>
      </w:pPr>
      <w:r>
        <w:rPr/>
        <w:t>SECOND</w:t>
      </w:r>
      <w:r>
        <w:rPr>
          <w:spacing w:val="-6"/>
        </w:rPr>
        <w:t> </w:t>
      </w:r>
      <w:r>
        <w:rPr/>
        <w:t>SEMESTER</w:t>
      </w:r>
      <w:r>
        <w:rPr>
          <w:spacing w:val="-5"/>
        </w:rPr>
        <w:t> </w:t>
      </w:r>
      <w:r>
        <w:rPr/>
        <w:t>2022-2023</w:t>
      </w:r>
    </w:p>
    <w:p>
      <w:pPr>
        <w:spacing w:line="252" w:lineRule="exact" w:before="0"/>
        <w:ind w:left="570" w:right="643" w:firstLine="0"/>
        <w:jc w:val="center"/>
        <w:rPr>
          <w:sz w:val="22"/>
        </w:rPr>
      </w:pPr>
      <w:r>
        <w:rPr>
          <w:sz w:val="22"/>
          <w:u w:val="single"/>
        </w:rPr>
        <w:t>Course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Handout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Part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II</w:t>
      </w:r>
    </w:p>
    <w:p>
      <w:pPr>
        <w:spacing w:before="1"/>
        <w:ind w:left="8085" w:right="643" w:firstLine="0"/>
        <w:jc w:val="center"/>
        <w:rPr>
          <w:sz w:val="22"/>
        </w:rPr>
      </w:pPr>
      <w:r>
        <w:rPr>
          <w:sz w:val="22"/>
        </w:rPr>
        <w:t>Date:</w:t>
      </w:r>
      <w:r>
        <w:rPr>
          <w:spacing w:val="-2"/>
          <w:sz w:val="22"/>
        </w:rPr>
        <w:t> </w:t>
      </w:r>
      <w:r>
        <w:rPr>
          <w:sz w:val="22"/>
        </w:rPr>
        <w:t>10-01-2023</w:t>
      </w:r>
    </w:p>
    <w:p>
      <w:pPr>
        <w:pStyle w:val="Heading2"/>
        <w:spacing w:line="240" w:lineRule="auto"/>
        <w:ind w:right="608"/>
        <w:jc w:val="both"/>
      </w:pPr>
      <w:r>
        <w:rPr/>
        <w:t>In addition to part-I (General Handout for all courses appended to the time table) this portion</w:t>
      </w:r>
      <w:r>
        <w:rPr>
          <w:spacing w:val="1"/>
        </w:rPr>
        <w:t> </w:t>
      </w:r>
      <w:r>
        <w:rPr/>
        <w:t>gives</w:t>
      </w:r>
      <w:r>
        <w:rPr>
          <w:spacing w:val="-3"/>
        </w:rPr>
        <w:t> </w:t>
      </w:r>
      <w:r>
        <w:rPr/>
        <w:t>further</w:t>
      </w:r>
      <w:r>
        <w:rPr>
          <w:spacing w:val="1"/>
        </w:rPr>
        <w:t> </w:t>
      </w:r>
      <w:r>
        <w:rPr/>
        <w:t>specific details</w:t>
      </w:r>
      <w:r>
        <w:rPr>
          <w:spacing w:val="-1"/>
        </w:rPr>
        <w:t> </w:t>
      </w:r>
      <w:r>
        <w:rPr/>
        <w:t>regarding the</w:t>
      </w:r>
      <w:r>
        <w:rPr>
          <w:spacing w:val="-2"/>
        </w:rPr>
        <w:t> </w:t>
      </w:r>
      <w:r>
        <w:rPr/>
        <w:t>course.</w:t>
      </w:r>
    </w:p>
    <w:p>
      <w:pPr>
        <w:tabs>
          <w:tab w:pos="3401" w:val="left" w:leader="none"/>
        </w:tabs>
        <w:spacing w:before="0"/>
        <w:ind w:left="521" w:right="0" w:firstLine="0"/>
        <w:jc w:val="left"/>
        <w:rPr>
          <w:rFonts w:ascii="Arial"/>
          <w:b/>
          <w:sz w:val="22"/>
        </w:rPr>
      </w:pPr>
      <w:r>
        <w:rPr>
          <w:rFonts w:ascii="Arial"/>
          <w:i/>
          <w:sz w:val="22"/>
        </w:rPr>
        <w:t>Course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No.</w:t>
        <w:tab/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BITS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F327</w:t>
      </w:r>
    </w:p>
    <w:p>
      <w:pPr>
        <w:tabs>
          <w:tab w:pos="3401" w:val="left" w:leader="none"/>
        </w:tabs>
        <w:spacing w:line="252" w:lineRule="exact" w:before="0"/>
        <w:ind w:left="521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Title</w:t>
        <w:tab/>
        <w:t>: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Artificial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Intelligence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Robotics</w:t>
      </w:r>
    </w:p>
    <w:p>
      <w:pPr>
        <w:tabs>
          <w:tab w:pos="3401" w:val="left" w:leader="none"/>
        </w:tabs>
        <w:spacing w:line="252" w:lineRule="exact" w:before="0"/>
        <w:ind w:left="521" w:right="0" w:firstLine="0"/>
        <w:jc w:val="both"/>
        <w:rPr>
          <w:sz w:val="22"/>
        </w:rPr>
      </w:pPr>
      <w:r>
        <w:rPr>
          <w:sz w:val="22"/>
        </w:rPr>
        <w:t>Instructor-in-Charge</w:t>
        <w:tab/>
        <w:t>:</w:t>
      </w:r>
      <w:r>
        <w:rPr>
          <w:spacing w:val="-4"/>
          <w:sz w:val="22"/>
        </w:rPr>
        <w:t> </w:t>
      </w:r>
      <w:r>
        <w:rPr>
          <w:sz w:val="22"/>
        </w:rPr>
        <w:t>Dr. Abhishek</w:t>
      </w:r>
      <w:r>
        <w:rPr>
          <w:spacing w:val="-2"/>
          <w:sz w:val="22"/>
        </w:rPr>
        <w:t> </w:t>
      </w:r>
      <w:r>
        <w:rPr>
          <w:sz w:val="22"/>
        </w:rPr>
        <w:t>Sarkar</w:t>
      </w:r>
    </w:p>
    <w:p>
      <w:pPr>
        <w:pStyle w:val="BodyText"/>
        <w:spacing w:before="11"/>
      </w:pPr>
    </w:p>
    <w:p>
      <w:pPr>
        <w:pStyle w:val="Heading1"/>
      </w:pPr>
      <w:r>
        <w:rPr/>
        <w:t>Course</w:t>
      </w:r>
      <w:r>
        <w:rPr>
          <w:spacing w:val="-7"/>
        </w:rPr>
        <w:t> </w:t>
      </w:r>
      <w:r>
        <w:rPr/>
        <w:t>Description: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5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BITS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F327</w:t>
      </w:r>
      <w:r>
        <w:rPr>
          <w:rFonts w:ascii="Arial"/>
          <w:b/>
          <w:spacing w:val="57"/>
          <w:sz w:val="22"/>
        </w:rPr>
        <w:t> </w:t>
      </w:r>
      <w:r>
        <w:rPr>
          <w:rFonts w:ascii="Arial"/>
          <w:b/>
          <w:sz w:val="22"/>
        </w:rPr>
        <w:t>Artificial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Intelligence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Robotics</w:t>
      </w:r>
      <w:r>
        <w:rPr>
          <w:rFonts w:ascii="Arial"/>
          <w:b/>
          <w:spacing w:val="57"/>
          <w:sz w:val="22"/>
        </w:rPr>
        <w:t> </w:t>
      </w:r>
      <w:r>
        <w:rPr>
          <w:rFonts w:ascii="Arial"/>
          <w:b/>
          <w:sz w:val="22"/>
        </w:rPr>
        <w:t>2</w:t>
      </w:r>
      <w:r>
        <w:rPr>
          <w:rFonts w:ascii="Arial"/>
          <w:b/>
          <w:spacing w:val="59"/>
          <w:sz w:val="22"/>
        </w:rPr>
        <w:t> </w:t>
      </w:r>
      <w:r>
        <w:rPr>
          <w:rFonts w:ascii="Arial"/>
          <w:b/>
          <w:sz w:val="22"/>
        </w:rPr>
        <w:t>1</w:t>
      </w:r>
      <w:r>
        <w:rPr>
          <w:rFonts w:ascii="Arial"/>
          <w:b/>
          <w:spacing w:val="57"/>
          <w:sz w:val="22"/>
        </w:rPr>
        <w:t> </w:t>
      </w:r>
      <w:r>
        <w:rPr>
          <w:rFonts w:ascii="Arial"/>
          <w:b/>
          <w:sz w:val="22"/>
        </w:rPr>
        <w:t>3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BodyText"/>
        <w:ind w:left="521" w:right="606"/>
        <w:jc w:val="both"/>
      </w:pPr>
      <w:r>
        <w:rPr/>
        <w:t>Introduction to AI, Application of AI in Robotics. Introduction to Robot Operating Systems (ROS), Python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RaspberryPi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Arduino.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Robot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implementation of pick and place process. Basic robot sensing techniques (Vision and Listening), Beam</w:t>
      </w:r>
      <w:r>
        <w:rPr>
          <w:spacing w:val="1"/>
        </w:rPr>
        <w:t> </w:t>
      </w:r>
      <w:r>
        <w:rPr/>
        <w:t>Models of Range Finders, sensor models. Object Recognition Using Neural Networks and Supervised</w:t>
      </w:r>
      <w:r>
        <w:rPr>
          <w:spacing w:val="1"/>
        </w:rPr>
        <w:t> </w:t>
      </w:r>
      <w:r>
        <w:rPr/>
        <w:t>Learning. Robot learning process, Reinforcement learning and Genetic Algorithms. Basic concepts of</w:t>
      </w:r>
      <w:r>
        <w:rPr>
          <w:spacing w:val="1"/>
        </w:rPr>
        <w:t> </w:t>
      </w:r>
      <w:r>
        <w:rPr/>
        <w:t>speech recognition and natural language. Path planning, SLAM, decision trees, classification techniques,</w:t>
      </w:r>
      <w:r>
        <w:rPr>
          <w:spacing w:val="1"/>
        </w:rPr>
        <w:t> </w:t>
      </w:r>
      <w:r>
        <w:rPr/>
        <w:t>wave front, the A* (A star) and D* (D star) algorithms, and node-based planners. Non-deterministic</w:t>
      </w:r>
      <w:r>
        <w:rPr>
          <w:spacing w:val="1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Monte</w:t>
      </w:r>
      <w:r>
        <w:rPr>
          <w:spacing w:val="-4"/>
        </w:rPr>
        <w:t> </w:t>
      </w:r>
      <w:r>
        <w:rPr/>
        <w:t>Carlo</w:t>
      </w:r>
      <w:r>
        <w:rPr>
          <w:spacing w:val="-2"/>
        </w:rPr>
        <w:t> </w:t>
      </w:r>
      <w:r>
        <w:rPr/>
        <w:t>modeling,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Robot</w:t>
      </w:r>
      <w:r>
        <w:rPr>
          <w:spacing w:val="-4"/>
        </w:rPr>
        <w:t> </w:t>
      </w:r>
      <w:r>
        <w:rPr/>
        <w:t>Emotion</w:t>
      </w:r>
      <w:r>
        <w:rPr>
          <w:spacing w:val="-3"/>
        </w:rPr>
        <w:t> </w:t>
      </w:r>
      <w:r>
        <w:rPr/>
        <w:t>Engine,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Emotion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before="9"/>
      </w:pPr>
    </w:p>
    <w:p>
      <w:pPr>
        <w:pStyle w:val="Heading1"/>
      </w:pPr>
      <w:r>
        <w:rPr/>
        <w:t>Scope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Objective: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521" w:right="599"/>
        <w:jc w:val="both"/>
      </w:pPr>
      <w:r>
        <w:rPr/>
        <w:t>The objective of this course is to introduce basic Artificial Intelligence techniques applied in the domain of</w:t>
      </w:r>
      <w:r>
        <w:rPr>
          <w:spacing w:val="1"/>
        </w:rPr>
        <w:t> </w:t>
      </w:r>
      <w:r>
        <w:rPr/>
        <w:t>Robotics. The course is focused on experiential learning, where the programming languages/systems</w:t>
      </w:r>
      <w:r>
        <w:rPr>
          <w:spacing w:val="1"/>
        </w:rPr>
        <w:t> </w:t>
      </w:r>
      <w:r>
        <w:rPr/>
        <w:t>such as Python and ROS are introduced. Hardware such as Raspberry-Pi and Arduino are implemented</w:t>
      </w:r>
      <w:r>
        <w:rPr>
          <w:spacing w:val="1"/>
        </w:rPr>
        <w:t> </w:t>
      </w:r>
      <w:r>
        <w:rPr/>
        <w:t>to develop a real time mobile robot. Gradually, the AI techniques are implemented on the robot to enable</w:t>
      </w:r>
      <w:r>
        <w:rPr>
          <w:spacing w:val="1"/>
        </w:rPr>
        <w:t> </w:t>
      </w:r>
      <w:r>
        <w:rPr/>
        <w:t>pick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place,</w:t>
      </w:r>
      <w:r>
        <w:rPr>
          <w:spacing w:val="-5"/>
        </w:rPr>
        <w:t> </w:t>
      </w:r>
      <w:r>
        <w:rPr/>
        <w:t>listen,</w:t>
      </w:r>
      <w:r>
        <w:rPr>
          <w:spacing w:val="-5"/>
        </w:rPr>
        <w:t> </w:t>
      </w:r>
      <w:r>
        <w:rPr/>
        <w:t>vision,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pathfinding</w:t>
      </w:r>
      <w:r>
        <w:rPr>
          <w:spacing w:val="-3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parts</w:t>
      </w:r>
      <w:r>
        <w:rPr>
          <w:spacing w:val="1"/>
        </w:rPr>
        <w:t> </w:t>
      </w:r>
      <w:r>
        <w:rPr/>
        <w:t>of robot vision sensing, localization, SLAM and MCL etc. are introduced. The course will certainly interest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aiming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build-up</w:t>
      </w:r>
      <w:r>
        <w:rPr>
          <w:spacing w:val="-2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career in</w:t>
      </w:r>
      <w:r>
        <w:rPr>
          <w:spacing w:val="-2"/>
        </w:rPr>
        <w:t> </w:t>
      </w:r>
      <w:r>
        <w:rPr/>
        <w:t>the field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Robotics.</w:t>
      </w:r>
    </w:p>
    <w:p>
      <w:pPr>
        <w:pStyle w:val="BodyText"/>
        <w:spacing w:before="9"/>
      </w:pPr>
    </w:p>
    <w:p>
      <w:pPr>
        <w:pStyle w:val="Heading1"/>
      </w:pPr>
      <w:r>
        <w:rPr/>
        <w:t>Text</w:t>
      </w:r>
      <w:r>
        <w:rPr>
          <w:spacing w:val="-3"/>
        </w:rPr>
        <w:t> </w:t>
      </w:r>
      <w:r>
        <w:rPr/>
        <w:t>Book:</w:t>
      </w:r>
    </w:p>
    <w:p>
      <w:pPr>
        <w:pStyle w:val="BodyText"/>
        <w:spacing w:before="10"/>
        <w:rPr>
          <w:rFonts w:ascii="Arial"/>
          <w:b/>
        </w:rPr>
      </w:pPr>
    </w:p>
    <w:p>
      <w:pPr>
        <w:spacing w:before="0"/>
        <w:ind w:left="521" w:right="598" w:firstLine="0"/>
        <w:jc w:val="left"/>
        <w:rPr>
          <w:sz w:val="20"/>
        </w:rPr>
      </w:pPr>
      <w:r>
        <w:rPr>
          <w:sz w:val="20"/>
        </w:rPr>
        <w:t>(T) </w:t>
      </w:r>
      <w:r>
        <w:rPr>
          <w:color w:val="212121"/>
          <w:sz w:val="20"/>
        </w:rPr>
        <w:t>Russell, Stuart J., and Peter Norvig,</w:t>
      </w:r>
      <w:r>
        <w:rPr>
          <w:color w:val="3364A3"/>
          <w:sz w:val="20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Artificial intelligence: a modern approach,</w:t>
      </w:r>
      <w:r>
        <w:rPr>
          <w:rFonts w:ascii="Arial"/>
          <w:b/>
          <w:i/>
          <w:color w:val="3364A3"/>
          <w:sz w:val="20"/>
        </w:rPr>
        <w:t> </w:t>
      </w:r>
      <w:r>
        <w:rPr>
          <w:color w:val="212121"/>
          <w:sz w:val="20"/>
        </w:rPr>
        <w:t>3</w:t>
      </w:r>
      <w:r>
        <w:rPr>
          <w:color w:val="212121"/>
          <w:sz w:val="20"/>
          <w:vertAlign w:val="superscript"/>
        </w:rPr>
        <w:t>rd</w:t>
      </w:r>
      <w:r>
        <w:rPr>
          <w:color w:val="212121"/>
          <w:sz w:val="20"/>
          <w:vertAlign w:val="baseline"/>
        </w:rPr>
        <w:t> Edition, Pearson</w:t>
      </w:r>
      <w:r>
        <w:rPr>
          <w:color w:val="212121"/>
          <w:spacing w:val="-53"/>
          <w:sz w:val="20"/>
          <w:vertAlign w:val="baseline"/>
        </w:rPr>
        <w:t> </w:t>
      </w:r>
      <w:r>
        <w:rPr>
          <w:color w:val="212121"/>
          <w:sz w:val="20"/>
          <w:vertAlign w:val="baseline"/>
        </w:rPr>
        <w:t>Education</w:t>
      </w:r>
      <w:r>
        <w:rPr>
          <w:color w:val="212121"/>
          <w:spacing w:val="-2"/>
          <w:sz w:val="20"/>
          <w:vertAlign w:val="baseline"/>
        </w:rPr>
        <w:t> </w:t>
      </w:r>
      <w:r>
        <w:rPr>
          <w:color w:val="212121"/>
          <w:sz w:val="20"/>
          <w:vertAlign w:val="baseline"/>
        </w:rPr>
        <w:t>India,</w:t>
      </w:r>
      <w:r>
        <w:rPr>
          <w:color w:val="212121"/>
          <w:spacing w:val="-2"/>
          <w:sz w:val="20"/>
          <w:vertAlign w:val="baseline"/>
        </w:rPr>
        <w:t> </w:t>
      </w:r>
      <w:r>
        <w:rPr>
          <w:color w:val="212121"/>
          <w:sz w:val="20"/>
          <w:vertAlign w:val="baseline"/>
        </w:rPr>
        <w:t>2015.</w:t>
      </w:r>
      <w:r>
        <w:rPr>
          <w:color w:val="212121"/>
          <w:spacing w:val="-2"/>
          <w:sz w:val="20"/>
          <w:vertAlign w:val="baseline"/>
        </w:rPr>
        <w:t> </w:t>
      </w:r>
      <w:r>
        <w:rPr>
          <w:color w:val="212121"/>
          <w:sz w:val="20"/>
          <w:vertAlign w:val="baseline"/>
        </w:rPr>
        <w:t>[4</w:t>
      </w:r>
      <w:r>
        <w:rPr>
          <w:color w:val="212121"/>
          <w:sz w:val="20"/>
          <w:vertAlign w:val="superscript"/>
        </w:rPr>
        <w:t>th</w:t>
      </w:r>
      <w:r>
        <w:rPr>
          <w:color w:val="212121"/>
          <w:sz w:val="20"/>
          <w:vertAlign w:val="baseline"/>
        </w:rPr>
        <w:t> Edition</w:t>
      </w:r>
      <w:r>
        <w:rPr>
          <w:color w:val="212121"/>
          <w:spacing w:val="-1"/>
          <w:sz w:val="20"/>
          <w:vertAlign w:val="baseline"/>
        </w:rPr>
        <w:t> </w:t>
      </w:r>
      <w:r>
        <w:rPr>
          <w:color w:val="212121"/>
          <w:sz w:val="20"/>
          <w:vertAlign w:val="baseline"/>
        </w:rPr>
        <w:t>is also</w:t>
      </w:r>
      <w:r>
        <w:rPr>
          <w:color w:val="212121"/>
          <w:spacing w:val="-2"/>
          <w:sz w:val="20"/>
          <w:vertAlign w:val="baseline"/>
        </w:rPr>
        <w:t> </w:t>
      </w:r>
      <w:r>
        <w:rPr>
          <w:color w:val="212121"/>
          <w:sz w:val="20"/>
          <w:vertAlign w:val="baseline"/>
        </w:rPr>
        <w:t>available now]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561"/>
      </w:pPr>
      <w:r>
        <w:rPr/>
        <w:t>Reference</w:t>
      </w:r>
      <w:r>
        <w:rPr>
          <w:spacing w:val="-6"/>
        </w:rPr>
        <w:t> </w:t>
      </w:r>
      <w:r>
        <w:rPr/>
        <w:t>Books: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before="0"/>
        <w:ind w:left="521" w:right="0" w:firstLine="0"/>
        <w:jc w:val="left"/>
        <w:rPr>
          <w:sz w:val="20"/>
        </w:rPr>
      </w:pPr>
      <w:r>
        <w:rPr>
          <w:sz w:val="21"/>
        </w:rPr>
        <w:t>(R1)</w:t>
      </w:r>
      <w:r>
        <w:rPr>
          <w:spacing w:val="-2"/>
          <w:sz w:val="21"/>
        </w:rPr>
        <w:t> </w:t>
      </w:r>
      <w:r>
        <w:rPr>
          <w:color w:val="212121"/>
          <w:sz w:val="20"/>
        </w:rPr>
        <w:t>Thrun,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Sebastian,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Wolfram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Burgard,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Dieter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Fox,</w:t>
      </w:r>
      <w:r>
        <w:rPr>
          <w:color w:val="212121"/>
          <w:spacing w:val="2"/>
          <w:sz w:val="20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Probabilistic</w:t>
      </w:r>
      <w:r>
        <w:rPr>
          <w:rFonts w:ascii="Arial"/>
          <w:b/>
          <w:i/>
          <w:color w:val="3364A3"/>
          <w:spacing w:val="-5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robotics,</w:t>
      </w:r>
      <w:r>
        <w:rPr>
          <w:rFonts w:ascii="Arial"/>
          <w:b/>
          <w:i/>
          <w:color w:val="3364A3"/>
          <w:spacing w:val="-3"/>
          <w:sz w:val="20"/>
        </w:rPr>
        <w:t> </w:t>
      </w:r>
      <w:r>
        <w:rPr>
          <w:color w:val="212121"/>
          <w:sz w:val="20"/>
        </w:rPr>
        <w:t>MIT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press,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2006.</w:t>
      </w:r>
    </w:p>
    <w:p>
      <w:pPr>
        <w:spacing w:before="1"/>
        <w:ind w:left="521" w:right="0" w:firstLine="0"/>
        <w:jc w:val="left"/>
        <w:rPr>
          <w:sz w:val="20"/>
        </w:rPr>
      </w:pPr>
      <w:r>
        <w:rPr>
          <w:sz w:val="21"/>
        </w:rPr>
        <w:t>(R2)</w:t>
      </w:r>
      <w:r>
        <w:rPr>
          <w:spacing w:val="-2"/>
          <w:sz w:val="21"/>
        </w:rPr>
        <w:t> </w:t>
      </w:r>
      <w:r>
        <w:rPr>
          <w:sz w:val="20"/>
        </w:rPr>
        <w:t>Martin</w:t>
      </w:r>
      <w:r>
        <w:rPr>
          <w:spacing w:val="-4"/>
          <w:sz w:val="20"/>
        </w:rPr>
        <w:t> </w:t>
      </w:r>
      <w:r>
        <w:rPr>
          <w:sz w:val="20"/>
        </w:rPr>
        <w:t>T.</w:t>
      </w:r>
      <w:r>
        <w:rPr>
          <w:spacing w:val="-3"/>
          <w:sz w:val="20"/>
        </w:rPr>
        <w:t> </w:t>
      </w:r>
      <w:r>
        <w:rPr>
          <w:sz w:val="20"/>
        </w:rPr>
        <w:t>Hagan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al.,</w:t>
      </w:r>
      <w:r>
        <w:rPr>
          <w:spacing w:val="-3"/>
          <w:sz w:val="20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Neural</w:t>
      </w:r>
      <w:r>
        <w:rPr>
          <w:rFonts w:ascii="Arial"/>
          <w:b/>
          <w:i/>
          <w:color w:val="3364A3"/>
          <w:spacing w:val="-3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Network</w:t>
      </w:r>
      <w:r>
        <w:rPr>
          <w:rFonts w:ascii="Arial"/>
          <w:b/>
          <w:i/>
          <w:color w:val="3364A3"/>
          <w:spacing w:val="-5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Design,</w:t>
      </w:r>
      <w:r>
        <w:rPr>
          <w:rFonts w:ascii="Arial"/>
          <w:b/>
          <w:i/>
          <w:color w:val="3364A3"/>
          <w:spacing w:val="-3"/>
          <w:sz w:val="20"/>
        </w:rPr>
        <w:t> </w:t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Edition.</w:t>
      </w:r>
    </w:p>
    <w:p>
      <w:pPr>
        <w:spacing w:before="1"/>
        <w:ind w:left="521" w:right="0" w:firstLine="0"/>
        <w:jc w:val="left"/>
        <w:rPr>
          <w:sz w:val="20"/>
        </w:rPr>
      </w:pPr>
      <w:r>
        <w:rPr>
          <w:sz w:val="21"/>
        </w:rPr>
        <w:t>(R3)</w:t>
      </w:r>
      <w:r>
        <w:rPr>
          <w:spacing w:val="-1"/>
          <w:sz w:val="21"/>
        </w:rPr>
        <w:t> </w:t>
      </w:r>
      <w:r>
        <w:rPr>
          <w:sz w:val="20"/>
        </w:rPr>
        <w:t>S</w:t>
      </w:r>
      <w:r>
        <w:rPr>
          <w:spacing w:val="-5"/>
          <w:sz w:val="20"/>
        </w:rPr>
        <w:t> </w:t>
      </w:r>
      <w:r>
        <w:rPr>
          <w:sz w:val="20"/>
        </w:rPr>
        <w:t>N</w:t>
      </w:r>
      <w:r>
        <w:rPr>
          <w:spacing w:val="-3"/>
          <w:sz w:val="20"/>
        </w:rPr>
        <w:t> </w:t>
      </w:r>
      <w:r>
        <w:rPr>
          <w:sz w:val="20"/>
        </w:rPr>
        <w:t>Sivanandam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S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sz w:val="20"/>
        </w:rPr>
        <w:t>Deepa,</w:t>
      </w:r>
      <w:r>
        <w:rPr>
          <w:spacing w:val="1"/>
          <w:sz w:val="20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Introduction</w:t>
      </w:r>
      <w:r>
        <w:rPr>
          <w:rFonts w:ascii="Arial"/>
          <w:b/>
          <w:i/>
          <w:color w:val="3364A3"/>
          <w:spacing w:val="-4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to</w:t>
      </w:r>
      <w:r>
        <w:rPr>
          <w:rFonts w:ascii="Arial"/>
          <w:b/>
          <w:i/>
          <w:color w:val="3364A3"/>
          <w:spacing w:val="-3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Genetic</w:t>
      </w:r>
      <w:r>
        <w:rPr>
          <w:rFonts w:ascii="Arial"/>
          <w:b/>
          <w:i/>
          <w:color w:val="3364A3"/>
          <w:spacing w:val="-4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Algorithms,</w:t>
      </w:r>
      <w:r>
        <w:rPr>
          <w:rFonts w:ascii="Arial"/>
          <w:b/>
          <w:i/>
          <w:color w:val="3364A3"/>
          <w:spacing w:val="-3"/>
          <w:sz w:val="20"/>
        </w:rPr>
        <w:t> </w:t>
      </w:r>
      <w:r>
        <w:rPr>
          <w:sz w:val="20"/>
        </w:rPr>
        <w:t>Springer,</w:t>
      </w:r>
      <w:r>
        <w:rPr>
          <w:spacing w:val="-2"/>
          <w:sz w:val="20"/>
        </w:rPr>
        <w:t> </w:t>
      </w:r>
      <w:r>
        <w:rPr>
          <w:sz w:val="20"/>
        </w:rPr>
        <w:t>2008.</w:t>
      </w:r>
    </w:p>
    <w:p>
      <w:pPr>
        <w:spacing w:before="0"/>
        <w:ind w:left="521" w:right="0" w:firstLine="0"/>
        <w:jc w:val="left"/>
        <w:rPr>
          <w:sz w:val="20"/>
        </w:rPr>
      </w:pPr>
      <w:r>
        <w:rPr>
          <w:sz w:val="21"/>
        </w:rPr>
        <w:t>(R4</w:t>
      </w:r>
      <w:r>
        <w:rPr>
          <w:color w:val="212121"/>
          <w:sz w:val="20"/>
        </w:rPr>
        <w:t>)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Robin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R.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Murphy, </w:t>
      </w:r>
      <w:r>
        <w:rPr>
          <w:rFonts w:ascii="Arial"/>
          <w:b/>
          <w:i/>
          <w:color w:val="3364A3"/>
          <w:sz w:val="20"/>
          <w:u w:val="single" w:color="3364A3"/>
        </w:rPr>
        <w:t>Introduction</w:t>
      </w:r>
      <w:r>
        <w:rPr>
          <w:rFonts w:ascii="Arial"/>
          <w:b/>
          <w:i/>
          <w:color w:val="3364A3"/>
          <w:spacing w:val="-4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to</w:t>
      </w:r>
      <w:r>
        <w:rPr>
          <w:rFonts w:ascii="Arial"/>
          <w:b/>
          <w:i/>
          <w:color w:val="3364A3"/>
          <w:spacing w:val="-3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AI</w:t>
      </w:r>
      <w:r>
        <w:rPr>
          <w:rFonts w:ascii="Arial"/>
          <w:b/>
          <w:i/>
          <w:color w:val="3364A3"/>
          <w:spacing w:val="-2"/>
          <w:sz w:val="20"/>
          <w:u w:val="single" w:color="3364A3"/>
        </w:rPr>
        <w:t> </w:t>
      </w:r>
      <w:r>
        <w:rPr>
          <w:rFonts w:ascii="Arial"/>
          <w:b/>
          <w:i/>
          <w:color w:val="3364A3"/>
          <w:sz w:val="20"/>
          <w:u w:val="single" w:color="3364A3"/>
        </w:rPr>
        <w:t>robotics,</w:t>
      </w:r>
      <w:r>
        <w:rPr>
          <w:rFonts w:ascii="Arial"/>
          <w:b/>
          <w:i/>
          <w:color w:val="3364A3"/>
          <w:spacing w:val="-2"/>
          <w:sz w:val="20"/>
        </w:rPr>
        <w:t> </w:t>
      </w:r>
      <w:r>
        <w:rPr>
          <w:color w:val="212121"/>
          <w:sz w:val="20"/>
        </w:rPr>
        <w:t>MIT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press,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2000.</w:t>
      </w:r>
    </w:p>
    <w:p>
      <w:pPr>
        <w:spacing w:before="1"/>
        <w:ind w:left="521" w:right="0" w:firstLine="0"/>
        <w:jc w:val="left"/>
        <w:rPr>
          <w:sz w:val="20"/>
        </w:rPr>
      </w:pPr>
      <w:r>
        <w:rPr>
          <w:color w:val="212121"/>
          <w:sz w:val="21"/>
        </w:rPr>
        <w:t>(R5)</w:t>
      </w:r>
      <w:r>
        <w:rPr>
          <w:color w:val="212121"/>
          <w:spacing w:val="19"/>
          <w:sz w:val="21"/>
        </w:rPr>
        <w:t> </w:t>
      </w:r>
      <w:r>
        <w:rPr>
          <w:color w:val="212121"/>
          <w:sz w:val="20"/>
        </w:rPr>
        <w:t>Richard</w:t>
      </w:r>
      <w:r>
        <w:rPr>
          <w:color w:val="212121"/>
          <w:spacing w:val="19"/>
          <w:sz w:val="20"/>
        </w:rPr>
        <w:t> </w:t>
      </w:r>
      <w:r>
        <w:rPr>
          <w:color w:val="212121"/>
          <w:sz w:val="20"/>
        </w:rPr>
        <w:t>Szeliski,</w:t>
      </w:r>
      <w:r>
        <w:rPr>
          <w:color w:val="212121"/>
          <w:spacing w:val="23"/>
          <w:sz w:val="20"/>
        </w:rPr>
        <w:t> </w:t>
      </w:r>
      <w:hyperlink r:id="rId6">
        <w:r>
          <w:rPr>
            <w:rFonts w:ascii="Arial"/>
            <w:b/>
            <w:i/>
            <w:color w:val="3364A3"/>
            <w:sz w:val="20"/>
            <w:u w:val="single" w:color="3364A3"/>
          </w:rPr>
          <w:t>Computer</w:t>
        </w:r>
        <w:r>
          <w:rPr>
            <w:rFonts w:ascii="Arial"/>
            <w:b/>
            <w:i/>
            <w:color w:val="3364A3"/>
            <w:spacing w:val="21"/>
            <w:sz w:val="20"/>
            <w:u w:val="single" w:color="3364A3"/>
          </w:rPr>
          <w:t> </w:t>
        </w:r>
        <w:r>
          <w:rPr>
            <w:rFonts w:ascii="Arial"/>
            <w:b/>
            <w:i/>
            <w:color w:val="3364A3"/>
            <w:sz w:val="20"/>
            <w:u w:val="single" w:color="3364A3"/>
          </w:rPr>
          <w:t>Vision:</w:t>
        </w:r>
        <w:r>
          <w:rPr>
            <w:rFonts w:ascii="Arial"/>
            <w:b/>
            <w:i/>
            <w:color w:val="3364A3"/>
            <w:spacing w:val="20"/>
            <w:sz w:val="20"/>
            <w:u w:val="single" w:color="3364A3"/>
          </w:rPr>
          <w:t> </w:t>
        </w:r>
        <w:r>
          <w:rPr>
            <w:rFonts w:ascii="Arial"/>
            <w:b/>
            <w:i/>
            <w:color w:val="3364A3"/>
            <w:sz w:val="20"/>
            <w:u w:val="single" w:color="3364A3"/>
          </w:rPr>
          <w:t>Algorithms</w:t>
        </w:r>
        <w:r>
          <w:rPr>
            <w:rFonts w:ascii="Arial"/>
            <w:b/>
            <w:i/>
            <w:color w:val="3364A3"/>
            <w:spacing w:val="18"/>
            <w:sz w:val="20"/>
            <w:u w:val="single" w:color="3364A3"/>
          </w:rPr>
          <w:t> </w:t>
        </w:r>
        <w:r>
          <w:rPr>
            <w:rFonts w:ascii="Arial"/>
            <w:b/>
            <w:i/>
            <w:color w:val="3364A3"/>
            <w:sz w:val="20"/>
            <w:u w:val="single" w:color="3364A3"/>
          </w:rPr>
          <w:t>and</w:t>
        </w:r>
        <w:r>
          <w:rPr>
            <w:rFonts w:ascii="Arial"/>
            <w:b/>
            <w:i/>
            <w:color w:val="3364A3"/>
            <w:spacing w:val="20"/>
            <w:sz w:val="20"/>
            <w:u w:val="single" w:color="3364A3"/>
          </w:rPr>
          <w:t> </w:t>
        </w:r>
        <w:r>
          <w:rPr>
            <w:rFonts w:ascii="Arial"/>
            <w:b/>
            <w:i/>
            <w:color w:val="3364A3"/>
            <w:sz w:val="20"/>
            <w:u w:val="single" w:color="3364A3"/>
          </w:rPr>
          <w:t>Applications</w:t>
        </w:r>
      </w:hyperlink>
      <w:r>
        <w:rPr>
          <w:rFonts w:ascii="Arial"/>
          <w:b/>
          <w:i/>
          <w:color w:val="3364A3"/>
          <w:spacing w:val="31"/>
          <w:sz w:val="20"/>
        </w:rPr>
        <w:t> </w:t>
      </w:r>
      <w:r>
        <w:rPr>
          <w:color w:val="212121"/>
          <w:sz w:val="20"/>
        </w:rPr>
        <w:t>(Texts</w:t>
      </w:r>
      <w:r>
        <w:rPr>
          <w:color w:val="212121"/>
          <w:spacing w:val="19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19"/>
          <w:sz w:val="20"/>
        </w:rPr>
        <w:t> </w:t>
      </w:r>
      <w:r>
        <w:rPr>
          <w:color w:val="212121"/>
          <w:sz w:val="20"/>
        </w:rPr>
        <w:t>Computer</w:t>
      </w:r>
      <w:r>
        <w:rPr>
          <w:color w:val="212121"/>
          <w:spacing w:val="20"/>
          <w:sz w:val="20"/>
        </w:rPr>
        <w:t> </w:t>
      </w:r>
      <w:r>
        <w:rPr>
          <w:color w:val="212121"/>
          <w:sz w:val="20"/>
        </w:rPr>
        <w:t>Science)</w:t>
      </w:r>
      <w:r>
        <w:rPr>
          <w:rFonts w:ascii="Arial"/>
          <w:b/>
          <w:color w:val="212121"/>
          <w:sz w:val="20"/>
        </w:rPr>
        <w:t>,</w:t>
      </w:r>
      <w:r>
        <w:rPr>
          <w:rFonts w:ascii="Arial"/>
          <w:b/>
          <w:color w:val="212121"/>
          <w:spacing w:val="-53"/>
          <w:sz w:val="20"/>
        </w:rPr>
        <w:t> </w:t>
      </w:r>
      <w:r>
        <w:rPr>
          <w:color w:val="212121"/>
          <w:sz w:val="20"/>
        </w:rPr>
        <w:t>Springer,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2021.</w:t>
      </w:r>
    </w:p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540" w:top="2140" w:bottom="280" w:left="920" w:right="840"/>
          <w:pgNumType w:start="1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3"/>
      </w:pPr>
      <w:r>
        <w:rPr/>
        <w:t>Course</w:t>
      </w:r>
      <w:r>
        <w:rPr>
          <w:spacing w:val="-4"/>
        </w:rPr>
        <w:t> </w:t>
      </w:r>
      <w:r>
        <w:rPr/>
        <w:t>Plan: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3104"/>
        <w:gridCol w:w="4434"/>
        <w:gridCol w:w="1594"/>
      </w:tblGrid>
      <w:tr>
        <w:trPr>
          <w:trHeight w:val="460" w:hRule="atLeast"/>
        </w:trPr>
        <w:tc>
          <w:tcPr>
            <w:tcW w:w="1036" w:type="dxa"/>
            <w:shd w:val="clear" w:color="auto" w:fill="D8D8D8"/>
          </w:tcPr>
          <w:p>
            <w:pPr>
              <w:pStyle w:val="TableParagraph"/>
              <w:spacing w:line="230" w:lineRule="atLeast"/>
              <w:ind w:left="360" w:right="120" w:hanging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Lecture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3104" w:type="dxa"/>
            <w:shd w:val="clear" w:color="auto" w:fill="D8D8D8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Objectives</w:t>
            </w:r>
          </w:p>
        </w:tc>
        <w:tc>
          <w:tcPr>
            <w:tcW w:w="4434" w:type="dxa"/>
            <w:shd w:val="clear" w:color="auto" w:fill="D8D8D8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Topics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covered</w:t>
            </w:r>
          </w:p>
        </w:tc>
        <w:tc>
          <w:tcPr>
            <w:tcW w:w="1594" w:type="dxa"/>
            <w:shd w:val="clear" w:color="auto" w:fill="D8D8D8"/>
          </w:tcPr>
          <w:p>
            <w:pPr>
              <w:pStyle w:val="TableParagraph"/>
              <w:spacing w:line="230" w:lineRule="atLeast"/>
              <w:ind w:left="316" w:right="99" w:hanging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Chapter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Book</w:t>
            </w:r>
          </w:p>
        </w:tc>
      </w:tr>
      <w:tr>
        <w:trPr>
          <w:trHeight w:val="506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110" w:right="85"/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left="224" w:right="433"/>
              <w:rPr>
                <w:sz w:val="22"/>
              </w:rPr>
            </w:pPr>
            <w:r>
              <w:rPr>
                <w:sz w:val="22"/>
              </w:rPr>
              <w:t>Students will become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familiar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robotics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ind w:left="224"/>
              <w:rPr>
                <w:sz w:val="22"/>
              </w:rPr>
            </w:pPr>
            <w:r>
              <w:rPr>
                <w:sz w:val="22"/>
              </w:rPr>
              <w:t>artificial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intelligence</w:t>
            </w:r>
          </w:p>
        </w:tc>
        <w:tc>
          <w:tcPr>
            <w:tcW w:w="4434" w:type="dxa"/>
          </w:tcPr>
          <w:p>
            <w:pPr>
              <w:pStyle w:val="TableParagraph"/>
              <w:spacing w:line="252" w:lineRule="exact"/>
              <w:ind w:right="7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Introduction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AI,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Application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AI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 Robotics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[T-1]</w:t>
            </w:r>
          </w:p>
          <w:p>
            <w:pPr>
              <w:pStyle w:val="TableParagraph"/>
              <w:spacing w:line="252" w:lineRule="exact"/>
              <w:ind w:left="222"/>
              <w:rPr>
                <w:sz w:val="22"/>
              </w:rPr>
            </w:pPr>
            <w:r>
              <w:rPr>
                <w:sz w:val="22"/>
              </w:rPr>
              <w:t>[R4-1]</w:t>
            </w:r>
          </w:p>
        </w:tc>
      </w:tr>
      <w:tr>
        <w:trPr>
          <w:trHeight w:val="251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2" w:lineRule="exact"/>
              <w:ind w:left="2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Agent,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Motion</w:t>
            </w:r>
            <w:r>
              <w:rPr>
                <w:rFonts w:ascii="Arial"/>
                <w:b/>
                <w:color w:val="10101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model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110" w:right="85"/>
              <w:jc w:val="center"/>
              <w:rPr>
                <w:sz w:val="20"/>
              </w:rPr>
            </w:pPr>
            <w:r>
              <w:rPr>
                <w:sz w:val="20"/>
              </w:rPr>
              <w:t>3-6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left="224" w:right="504"/>
              <w:rPr>
                <w:sz w:val="22"/>
              </w:rPr>
            </w:pPr>
            <w:r>
              <w:rPr>
                <w:color w:val="101010"/>
                <w:sz w:val="22"/>
              </w:rPr>
              <w:t>Student will learn the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mathematics behind the</w:t>
            </w:r>
            <w:r>
              <w:rPr>
                <w:color w:val="101010"/>
                <w:spacing w:val="-60"/>
                <w:sz w:val="22"/>
              </w:rPr>
              <w:t> </w:t>
            </w:r>
            <w:r>
              <w:rPr>
                <w:color w:val="101010"/>
                <w:sz w:val="22"/>
              </w:rPr>
              <w:t>uncertainty</w:t>
            </w:r>
            <w:r>
              <w:rPr>
                <w:color w:val="101010"/>
                <w:spacing w:val="-11"/>
                <w:sz w:val="22"/>
              </w:rPr>
              <w:t> </w:t>
            </w:r>
            <w:r>
              <w:rPr>
                <w:color w:val="101010"/>
                <w:sz w:val="22"/>
              </w:rPr>
              <w:t>computation</w:t>
            </w:r>
          </w:p>
        </w:tc>
        <w:tc>
          <w:tcPr>
            <w:tcW w:w="4434" w:type="dxa"/>
          </w:tcPr>
          <w:p>
            <w:pPr>
              <w:pStyle w:val="TableParagraph"/>
              <w:spacing w:line="23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Bayes</w:t>
            </w:r>
            <w:r>
              <w:rPr>
                <w:rFonts w:asci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filters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spacing w:line="253" w:lineRule="exact"/>
              <w:ind w:left="222"/>
              <w:rPr>
                <w:sz w:val="22"/>
              </w:rPr>
            </w:pPr>
            <w:r>
              <w:rPr>
                <w:color w:val="101010"/>
                <w:sz w:val="22"/>
              </w:rPr>
              <w:t>[T-13,</w:t>
            </w:r>
            <w:r>
              <w:rPr>
                <w:color w:val="101010"/>
                <w:spacing w:val="-4"/>
                <w:sz w:val="22"/>
              </w:rPr>
              <w:t> </w:t>
            </w:r>
            <w:r>
              <w:rPr>
                <w:color w:val="101010"/>
                <w:sz w:val="22"/>
              </w:rPr>
              <w:t>14]</w:t>
            </w:r>
          </w:p>
          <w:p>
            <w:pPr>
              <w:pStyle w:val="TableParagraph"/>
              <w:spacing w:before="1"/>
              <w:ind w:left="222"/>
              <w:rPr>
                <w:sz w:val="22"/>
              </w:rPr>
            </w:pPr>
            <w:r>
              <w:rPr>
                <w:color w:val="101010"/>
                <w:sz w:val="22"/>
              </w:rPr>
              <w:t>[R1-2,3]</w:t>
            </w:r>
          </w:p>
        </w:tc>
      </w:tr>
      <w:tr>
        <w:trPr>
          <w:trHeight w:val="510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52" w:lineRule="exact"/>
              <w:ind w:right="60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101010"/>
                <w:sz w:val="22"/>
              </w:rPr>
              <w:t>Probability,</w:t>
            </w:r>
            <w:r>
              <w:rPr>
                <w:rFonts w:ascii="Arial" w:hAnsi="Arial"/>
                <w:b/>
                <w:color w:val="101010"/>
                <w:spacing w:val="-10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Gaussian</w:t>
            </w:r>
            <w:r>
              <w:rPr>
                <w:rFonts w:ascii="Arial" w:hAnsi="Arial"/>
                <w:b/>
                <w:color w:val="101010"/>
                <w:spacing w:val="-9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distribution,</w:t>
            </w:r>
            <w:r>
              <w:rPr>
                <w:rFonts w:ascii="Arial" w:hAnsi="Arial"/>
                <w:b/>
                <w:color w:val="101010"/>
                <w:spacing w:val="-58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α−β−γ</w:t>
            </w:r>
            <w:r>
              <w:rPr>
                <w:rFonts w:ascii="Trebuchet MS" w:hAnsi="Trebuchet MS"/>
                <w:b/>
                <w:i/>
                <w:color w:val="101010"/>
                <w:sz w:val="22"/>
              </w:rPr>
              <w:t>,</w:t>
            </w:r>
            <w:r>
              <w:rPr>
                <w:rFonts w:ascii="Trebuchet MS" w:hAnsi="Trebuchet MS"/>
                <w:b/>
                <w:i/>
                <w:color w:val="101010"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Kalman</w:t>
            </w:r>
            <w:r>
              <w:rPr>
                <w:rFonts w:ascii="Arial" w:hAnsi="Arial"/>
                <w:b/>
                <w:color w:val="101010"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Filters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320"/>
              <w:rPr>
                <w:sz w:val="20"/>
              </w:rPr>
            </w:pPr>
            <w:r>
              <w:rPr>
                <w:sz w:val="20"/>
              </w:rPr>
              <w:t>7-10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692"/>
              <w:rPr>
                <w:sz w:val="22"/>
              </w:rPr>
            </w:pPr>
            <w:r>
              <w:rPr>
                <w:color w:val="101010"/>
                <w:sz w:val="22"/>
              </w:rPr>
              <w:t>Student</w:t>
            </w:r>
            <w:r>
              <w:rPr>
                <w:color w:val="101010"/>
                <w:spacing w:val="-2"/>
                <w:sz w:val="22"/>
              </w:rPr>
              <w:t> </w:t>
            </w:r>
            <w:r>
              <w:rPr>
                <w:color w:val="101010"/>
                <w:sz w:val="22"/>
              </w:rPr>
              <w:t>will</w:t>
            </w:r>
            <w:r>
              <w:rPr>
                <w:color w:val="101010"/>
                <w:spacing w:val="-4"/>
                <w:sz w:val="22"/>
              </w:rPr>
              <w:t> </w:t>
            </w:r>
            <w:r>
              <w:rPr>
                <w:color w:val="101010"/>
                <w:sz w:val="22"/>
              </w:rPr>
              <w:t>be</w:t>
            </w:r>
            <w:r>
              <w:rPr>
                <w:color w:val="101010"/>
                <w:spacing w:val="-2"/>
                <w:sz w:val="22"/>
              </w:rPr>
              <w:t> </w:t>
            </w:r>
            <w:r>
              <w:rPr>
                <w:color w:val="101010"/>
                <w:sz w:val="22"/>
              </w:rPr>
              <w:t>able</w:t>
            </w:r>
            <w:r>
              <w:rPr>
                <w:color w:val="101010"/>
                <w:spacing w:val="-3"/>
                <w:sz w:val="22"/>
              </w:rPr>
              <w:t> </w:t>
            </w:r>
            <w:r>
              <w:rPr>
                <w:color w:val="101010"/>
                <w:sz w:val="22"/>
              </w:rPr>
              <w:t>to</w:t>
            </w:r>
            <w:r>
              <w:rPr>
                <w:color w:val="101010"/>
                <w:spacing w:val="-58"/>
                <w:sz w:val="22"/>
              </w:rPr>
              <w:t> </w:t>
            </w:r>
            <w:r>
              <w:rPr>
                <w:color w:val="101010"/>
                <w:sz w:val="22"/>
              </w:rPr>
              <w:t>apply Kalman filter for</w:t>
            </w:r>
            <w:r>
              <w:rPr>
                <w:color w:val="101010"/>
                <w:spacing w:val="-59"/>
                <w:sz w:val="22"/>
              </w:rPr>
              <w:t> </w:t>
            </w:r>
            <w:r>
              <w:rPr>
                <w:color w:val="101010"/>
                <w:sz w:val="22"/>
              </w:rPr>
              <w:t>uncertainty in motion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and</w:t>
            </w:r>
            <w:r>
              <w:rPr>
                <w:color w:val="101010"/>
                <w:spacing w:val="-1"/>
                <w:sz w:val="22"/>
              </w:rPr>
              <w:t> </w:t>
            </w:r>
            <w:r>
              <w:rPr>
                <w:color w:val="101010"/>
                <w:sz w:val="22"/>
              </w:rPr>
              <w:t>perception</w:t>
            </w:r>
          </w:p>
        </w:tc>
        <w:tc>
          <w:tcPr>
            <w:tcW w:w="4434" w:type="dxa"/>
          </w:tcPr>
          <w:p>
            <w:pPr>
              <w:pStyle w:val="TableParagraph"/>
              <w:spacing w:line="246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Basic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robot</w:t>
            </w:r>
            <w:r>
              <w:rPr>
                <w:rFonts w:asci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sensing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techniques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spacing w:line="253" w:lineRule="exact"/>
              <w:ind w:left="222"/>
              <w:rPr>
                <w:sz w:val="22"/>
              </w:rPr>
            </w:pPr>
            <w:r>
              <w:rPr>
                <w:color w:val="101010"/>
                <w:sz w:val="22"/>
              </w:rPr>
              <w:t>[T-15]</w:t>
            </w:r>
          </w:p>
          <w:p>
            <w:pPr>
              <w:pStyle w:val="TableParagraph"/>
              <w:spacing w:line="252" w:lineRule="exact" w:before="1"/>
              <w:ind w:left="222"/>
              <w:rPr>
                <w:sz w:val="22"/>
              </w:rPr>
            </w:pPr>
            <w:r>
              <w:rPr>
                <w:color w:val="101010"/>
                <w:sz w:val="22"/>
              </w:rPr>
              <w:t>[R1-5,6]</w:t>
            </w:r>
          </w:p>
          <w:p>
            <w:pPr>
              <w:pStyle w:val="TableParagraph"/>
              <w:spacing w:line="252" w:lineRule="exact"/>
              <w:ind w:left="222"/>
              <w:rPr>
                <w:sz w:val="22"/>
              </w:rPr>
            </w:pPr>
            <w:r>
              <w:rPr>
                <w:color w:val="101010"/>
                <w:sz w:val="22"/>
              </w:rPr>
              <w:t>[R4-9,10]</w:t>
            </w:r>
          </w:p>
          <w:p>
            <w:pPr>
              <w:pStyle w:val="TableParagraph"/>
              <w:spacing w:before="1"/>
              <w:ind w:left="222"/>
              <w:rPr>
                <w:sz w:val="22"/>
              </w:rPr>
            </w:pPr>
            <w:r>
              <w:rPr>
                <w:color w:val="101010"/>
                <w:sz w:val="22"/>
              </w:rPr>
              <w:t>Classnote</w:t>
            </w:r>
          </w:p>
        </w:tc>
      </w:tr>
      <w:tr>
        <w:trPr>
          <w:trHeight w:val="251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Dijkstra,</w:t>
            </w:r>
            <w:r>
              <w:rPr>
                <w:rFonts w:ascii="Arial"/>
                <w:b/>
                <w:color w:val="10101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A*,</w:t>
            </w:r>
            <w:r>
              <w:rPr>
                <w:rFonts w:ascii="Arial"/>
                <w:b/>
                <w:color w:val="10101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D*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54" w:lineRule="exact"/>
              <w:ind w:right="8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Beam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Models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of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Range</w:t>
            </w:r>
            <w:r>
              <w:rPr>
                <w:rFonts w:ascii="Arial"/>
                <w:b/>
                <w:color w:val="10101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Finders,</w:t>
            </w:r>
            <w:r>
              <w:rPr>
                <w:rFonts w:ascii="Arial"/>
                <w:b/>
                <w:color w:val="101010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sensor</w:t>
            </w:r>
            <w:r>
              <w:rPr>
                <w:rFonts w:ascii="Arial"/>
                <w:b/>
                <w:color w:val="10101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models.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4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spacing w:line="251" w:lineRule="exact"/>
              <w:ind w:left="240"/>
              <w:rPr>
                <w:sz w:val="22"/>
              </w:rPr>
            </w:pPr>
            <w:r>
              <w:rPr>
                <w:sz w:val="22"/>
              </w:rPr>
              <w:t>11-12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914"/>
              <w:rPr>
                <w:sz w:val="22"/>
              </w:rPr>
            </w:pPr>
            <w:r>
              <w:rPr>
                <w:sz w:val="22"/>
              </w:rPr>
              <w:t>Student will learn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develop an optimal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 using genetic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</w:tc>
        <w:tc>
          <w:tcPr>
            <w:tcW w:w="4434" w:type="dxa"/>
          </w:tcPr>
          <w:p>
            <w:pPr>
              <w:pStyle w:val="TableParagraph"/>
              <w:spacing w:line="254" w:lineRule="exact"/>
              <w:ind w:right="11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Terminologies,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optimization,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Evolutionary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computations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spacing w:line="251" w:lineRule="exact"/>
              <w:ind w:left="222"/>
              <w:rPr>
                <w:sz w:val="22"/>
              </w:rPr>
            </w:pPr>
            <w:r>
              <w:rPr>
                <w:sz w:val="22"/>
              </w:rPr>
              <w:t>[R3-1,2,3,4]</w:t>
            </w:r>
          </w:p>
          <w:p>
            <w:pPr>
              <w:pStyle w:val="TableParagraph"/>
              <w:spacing w:before="1"/>
              <w:ind w:left="222"/>
              <w:rPr>
                <w:sz w:val="22"/>
              </w:rPr>
            </w:pPr>
            <w:r>
              <w:rPr>
                <w:sz w:val="22"/>
              </w:rPr>
              <w:t>Classnote</w:t>
            </w:r>
          </w:p>
        </w:tc>
      </w:tr>
      <w:tr>
        <w:trPr>
          <w:trHeight w:val="519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49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Genetic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algorithm,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advance</w:t>
            </w:r>
          </w:p>
          <w:p>
            <w:pPr>
              <w:pStyle w:val="TableParagraph"/>
              <w:spacing w:line="250" w:lineRule="exact" w:before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operations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13-18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1059"/>
              <w:rPr>
                <w:sz w:val="22"/>
              </w:rPr>
            </w:pPr>
            <w:r>
              <w:rPr>
                <w:color w:val="101010"/>
                <w:sz w:val="22"/>
              </w:rPr>
              <w:t>Students</w:t>
            </w:r>
            <w:r>
              <w:rPr>
                <w:color w:val="101010"/>
                <w:spacing w:val="-5"/>
                <w:sz w:val="22"/>
              </w:rPr>
              <w:t> </w:t>
            </w:r>
            <w:r>
              <w:rPr>
                <w:color w:val="101010"/>
                <w:sz w:val="22"/>
              </w:rPr>
              <w:t>will</w:t>
            </w:r>
            <w:r>
              <w:rPr>
                <w:color w:val="101010"/>
                <w:spacing w:val="-6"/>
                <w:sz w:val="22"/>
              </w:rPr>
              <w:t> </w:t>
            </w:r>
            <w:r>
              <w:rPr>
                <w:color w:val="101010"/>
                <w:sz w:val="22"/>
              </w:rPr>
              <w:t>learn</w:t>
            </w:r>
            <w:r>
              <w:rPr>
                <w:color w:val="101010"/>
                <w:spacing w:val="-58"/>
                <w:sz w:val="22"/>
              </w:rPr>
              <w:t> </w:t>
            </w:r>
            <w:r>
              <w:rPr>
                <w:color w:val="101010"/>
                <w:sz w:val="22"/>
              </w:rPr>
              <w:t>SLAM</w:t>
            </w:r>
            <w:r>
              <w:rPr>
                <w:color w:val="101010"/>
                <w:spacing w:val="-2"/>
                <w:sz w:val="22"/>
              </w:rPr>
              <w:t> </w:t>
            </w:r>
            <w:r>
              <w:rPr>
                <w:color w:val="101010"/>
                <w:sz w:val="22"/>
              </w:rPr>
              <w:t>problem</w:t>
            </w:r>
          </w:p>
        </w:tc>
        <w:tc>
          <w:tcPr>
            <w:tcW w:w="4434" w:type="dxa"/>
          </w:tcPr>
          <w:p>
            <w:pPr>
              <w:pStyle w:val="TableParagraph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Localization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ind w:left="222" w:right="263"/>
              <w:rPr>
                <w:sz w:val="22"/>
              </w:rPr>
            </w:pPr>
            <w:r>
              <w:rPr>
                <w:color w:val="101010"/>
                <w:spacing w:val="-1"/>
                <w:sz w:val="22"/>
              </w:rPr>
              <w:t>[R1-7,9,10]</w:t>
            </w:r>
            <w:r>
              <w:rPr>
                <w:color w:val="101010"/>
                <w:spacing w:val="-59"/>
                <w:sz w:val="22"/>
              </w:rPr>
              <w:t> </w:t>
            </w:r>
            <w:r>
              <w:rPr>
                <w:color w:val="101010"/>
                <w:sz w:val="22"/>
              </w:rPr>
              <w:t>[R4-11]</w:t>
            </w:r>
          </w:p>
        </w:tc>
      </w:tr>
      <w:tr>
        <w:trPr>
          <w:trHeight w:val="251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Mapping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Visual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SLAM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Graph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SLAM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19-22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ANN</w:t>
            </w:r>
          </w:p>
        </w:tc>
        <w:tc>
          <w:tcPr>
            <w:tcW w:w="4434" w:type="dxa"/>
          </w:tcPr>
          <w:p>
            <w:pPr>
              <w:pStyle w:val="TableParagraph"/>
              <w:spacing w:line="254" w:lineRule="exact"/>
              <w:ind w:right="12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Introduction, </w:t>
            </w:r>
            <w:r>
              <w:rPr>
                <w:rFonts w:ascii="Arial"/>
                <w:b/>
                <w:color w:val="101010"/>
                <w:sz w:val="22"/>
              </w:rPr>
              <w:t>decision trees,</w:t>
            </w:r>
            <w:r>
              <w:rPr>
                <w:rFonts w:ascii="Arial"/>
                <w:b/>
                <w:color w:val="101010"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classification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techniques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ind w:left="222" w:right="424"/>
              <w:rPr>
                <w:sz w:val="22"/>
              </w:rPr>
            </w:pPr>
            <w:r>
              <w:rPr>
                <w:sz w:val="22"/>
              </w:rPr>
              <w:t>[R2-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1,2,3,4,7,</w:t>
            </w:r>
          </w:p>
          <w:p>
            <w:pPr>
              <w:pStyle w:val="TableParagraph"/>
              <w:ind w:left="222"/>
              <w:rPr>
                <w:sz w:val="22"/>
              </w:rPr>
            </w:pPr>
            <w:r>
              <w:rPr>
                <w:sz w:val="22"/>
              </w:rPr>
              <w:t>11]</w:t>
            </w:r>
          </w:p>
        </w:tc>
      </w:tr>
      <w:tr>
        <w:trPr>
          <w:trHeight w:val="504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54" w:lineRule="exact"/>
              <w:ind w:right="8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Perceptron Learning, Hebbian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obstacle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avoidance,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0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Backpropagation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" w:hRule="atLeast"/>
        </w:trPr>
        <w:tc>
          <w:tcPr>
            <w:tcW w:w="1036" w:type="dxa"/>
          </w:tcPr>
          <w:p>
            <w:pPr>
              <w:pStyle w:val="TableParagraph"/>
              <w:ind w:left="110" w:right="8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104" w:type="dxa"/>
          </w:tcPr>
          <w:p>
            <w:pPr>
              <w:pStyle w:val="TableParagraph"/>
              <w:ind w:right="1079"/>
              <w:jc w:val="both"/>
              <w:rPr>
                <w:sz w:val="22"/>
              </w:rPr>
            </w:pPr>
            <w:r>
              <w:rPr>
                <w:color w:val="101010"/>
                <w:sz w:val="22"/>
              </w:rPr>
              <w:t>Student will learn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techniques about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Object</w:t>
            </w:r>
            <w:r>
              <w:rPr>
                <w:color w:val="101010"/>
                <w:spacing w:val="-8"/>
                <w:sz w:val="22"/>
              </w:rPr>
              <w:t> </w:t>
            </w:r>
            <w:r>
              <w:rPr>
                <w:color w:val="101010"/>
                <w:sz w:val="22"/>
              </w:rPr>
              <w:t>recognition</w:t>
            </w:r>
          </w:p>
        </w:tc>
        <w:tc>
          <w:tcPr>
            <w:tcW w:w="4434" w:type="dxa"/>
          </w:tcPr>
          <w:p>
            <w:pPr>
              <w:pStyle w:val="TableParagraph"/>
              <w:ind w:right="6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 recognition, Image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recognition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learned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navigation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without a map, Structure 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process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solving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problem</w:t>
            </w:r>
          </w:p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using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AI.</w:t>
            </w:r>
          </w:p>
        </w:tc>
        <w:tc>
          <w:tcPr>
            <w:tcW w:w="1594" w:type="dxa"/>
          </w:tcPr>
          <w:p>
            <w:pPr>
              <w:pStyle w:val="TableParagraph"/>
              <w:spacing w:line="252" w:lineRule="exact"/>
              <w:ind w:left="222"/>
              <w:rPr>
                <w:sz w:val="22"/>
              </w:rPr>
            </w:pPr>
            <w:r>
              <w:rPr>
                <w:sz w:val="22"/>
              </w:rPr>
              <w:t>[R5-6,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8,</w:t>
            </w:r>
          </w:p>
          <w:p>
            <w:pPr>
              <w:pStyle w:val="TableParagraph"/>
              <w:spacing w:line="252" w:lineRule="exact"/>
              <w:ind w:left="222"/>
              <w:rPr>
                <w:sz w:val="22"/>
              </w:rPr>
            </w:pPr>
            <w:r>
              <w:rPr>
                <w:sz w:val="22"/>
              </w:rPr>
              <w:t>9]</w:t>
            </w:r>
          </w:p>
        </w:tc>
      </w:tr>
      <w:tr>
        <w:trPr>
          <w:trHeight w:val="254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24-26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570"/>
              <w:rPr>
                <w:sz w:val="22"/>
              </w:rPr>
            </w:pPr>
            <w:r>
              <w:rPr>
                <w:sz w:val="22"/>
              </w:rPr>
              <w:t>Student will learn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Reinforcement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autonomous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driving</w:t>
            </w:r>
          </w:p>
        </w:tc>
        <w:tc>
          <w:tcPr>
            <w:tcW w:w="4434" w:type="dxa"/>
          </w:tcPr>
          <w:p>
            <w:pPr>
              <w:pStyle w:val="TableParagraph"/>
              <w:spacing w:line="23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Markov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Chains,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MDP,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POMDP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spacing w:line="253" w:lineRule="exact"/>
              <w:ind w:left="222"/>
              <w:rPr>
                <w:sz w:val="22"/>
              </w:rPr>
            </w:pPr>
            <w:r>
              <w:rPr>
                <w:sz w:val="22"/>
              </w:rPr>
              <w:t>[T-21]</w:t>
            </w:r>
          </w:p>
          <w:p>
            <w:pPr>
              <w:pStyle w:val="TableParagraph"/>
              <w:spacing w:before="1"/>
              <w:ind w:left="222"/>
              <w:rPr>
                <w:sz w:val="22"/>
              </w:rPr>
            </w:pPr>
            <w:r>
              <w:rPr>
                <w:sz w:val="22"/>
              </w:rPr>
              <w:t>[R1-14,15]</w:t>
            </w:r>
          </w:p>
        </w:tc>
      </w:tr>
      <w:tr>
        <w:trPr>
          <w:trHeight w:val="738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5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Temporal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difference,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Q-learning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03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0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P1-P2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716"/>
              <w:rPr>
                <w:sz w:val="22"/>
              </w:rPr>
            </w:pPr>
            <w:r>
              <w:rPr>
                <w:color w:val="101010"/>
                <w:sz w:val="22"/>
              </w:rPr>
              <w:t>Familiarizing</w:t>
            </w:r>
            <w:r>
              <w:rPr>
                <w:color w:val="101010"/>
                <w:spacing w:val="-10"/>
                <w:sz w:val="22"/>
              </w:rPr>
              <w:t> </w:t>
            </w:r>
            <w:r>
              <w:rPr>
                <w:color w:val="101010"/>
                <w:sz w:val="22"/>
              </w:rPr>
              <w:t>students</w:t>
            </w:r>
            <w:r>
              <w:rPr>
                <w:color w:val="101010"/>
                <w:spacing w:val="-59"/>
                <w:sz w:val="22"/>
              </w:rPr>
              <w:t> </w:t>
            </w:r>
            <w:r>
              <w:rPr>
                <w:color w:val="101010"/>
                <w:sz w:val="22"/>
              </w:rPr>
              <w:t>to Linux, Python &amp;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Raspberry</w:t>
            </w:r>
            <w:r>
              <w:rPr>
                <w:color w:val="101010"/>
                <w:spacing w:val="-1"/>
                <w:sz w:val="22"/>
              </w:rPr>
              <w:t> </w:t>
            </w:r>
            <w:r>
              <w:rPr>
                <w:color w:val="101010"/>
                <w:sz w:val="22"/>
              </w:rPr>
              <w:t>Pi</w:t>
            </w:r>
          </w:p>
        </w:tc>
        <w:tc>
          <w:tcPr>
            <w:tcW w:w="4434" w:type="dxa"/>
          </w:tcPr>
          <w:p>
            <w:pPr>
              <w:pStyle w:val="TableParagraph"/>
              <w:spacing w:line="252" w:lineRule="exact"/>
              <w:ind w:right="6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Introduction,</w:t>
            </w:r>
            <w:r>
              <w:rPr>
                <w:rFonts w:ascii="Arial"/>
                <w:b/>
                <w:color w:val="101010"/>
                <w:spacing w:val="-10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RaspberryPi</w:t>
            </w:r>
            <w:r>
              <w:rPr>
                <w:rFonts w:ascii="Arial"/>
                <w:b/>
                <w:color w:val="101010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coding,</w:t>
            </w:r>
            <w:r>
              <w:rPr>
                <w:rFonts w:ascii="Arial"/>
                <w:b/>
                <w:color w:val="101010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sensors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ind w:left="110" w:right="220"/>
              <w:rPr>
                <w:sz w:val="22"/>
              </w:rPr>
            </w:pPr>
            <w:r>
              <w:rPr>
                <w:color w:val="101010"/>
                <w:spacing w:val="-1"/>
                <w:sz w:val="22"/>
              </w:rPr>
              <w:t>Class-demo,</w:t>
            </w:r>
            <w:r>
              <w:rPr>
                <w:color w:val="101010"/>
                <w:spacing w:val="-59"/>
                <w:sz w:val="22"/>
              </w:rPr>
              <w:t> </w:t>
            </w:r>
            <w:r>
              <w:rPr>
                <w:color w:val="101010"/>
                <w:sz w:val="22"/>
              </w:rPr>
              <w:t>Online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resources</w:t>
            </w:r>
          </w:p>
        </w:tc>
      </w:tr>
      <w:tr>
        <w:trPr>
          <w:trHeight w:val="1011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ind w:right="6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101010"/>
                <w:sz w:val="22"/>
              </w:rPr>
              <w:t>Python</w:t>
            </w:r>
            <w:r>
              <w:rPr>
                <w:rFonts w:ascii="Arial" w:hAns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–</w:t>
            </w:r>
            <w:r>
              <w:rPr>
                <w:rFonts w:ascii="Arial" w:hAns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Variables,</w:t>
            </w:r>
            <w:r>
              <w:rPr>
                <w:rFonts w:ascii="Arial" w:hAns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Loops,</w:t>
            </w:r>
            <w:r>
              <w:rPr>
                <w:rFonts w:ascii="Arial" w:hAns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Matrix</w:t>
            </w:r>
            <w:r>
              <w:rPr>
                <w:rFonts w:ascii="Arial" w:hAnsi="Arial"/>
                <w:b/>
                <w:color w:val="101010"/>
                <w:spacing w:val="-58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Multiplication/ operation,</w:t>
            </w:r>
            <w:r>
              <w:rPr>
                <w:rFonts w:ascii="Arial" w:hAnsi="Arial"/>
                <w:b/>
                <w:color w:val="101010"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Functions,</w:t>
            </w:r>
            <w:r>
              <w:rPr>
                <w:rFonts w:ascii="Arial" w:hAns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Pandas,</w:t>
            </w:r>
            <w:r>
              <w:rPr>
                <w:rFonts w:ascii="Arial" w:hAnsi="Arial"/>
                <w:b/>
                <w:color w:val="101010"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color w:val="101010"/>
                <w:sz w:val="22"/>
              </w:rPr>
              <w:t>matplotlib,</w:t>
            </w:r>
          </w:p>
          <w:p>
            <w:pPr>
              <w:pStyle w:val="TableParagraph"/>
              <w:spacing w:line="23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seaborn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1036" w:type="dxa"/>
          </w:tcPr>
          <w:p>
            <w:pPr>
              <w:pStyle w:val="TableParagraph"/>
              <w:ind w:left="109" w:right="86"/>
              <w:jc w:val="center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3104" w:type="dxa"/>
          </w:tcPr>
          <w:p>
            <w:pPr>
              <w:pStyle w:val="TableParagraph"/>
              <w:ind w:right="914"/>
              <w:rPr>
                <w:sz w:val="22"/>
              </w:rPr>
            </w:pPr>
            <w:r>
              <w:rPr>
                <w:color w:val="101010"/>
                <w:sz w:val="22"/>
              </w:rPr>
              <w:t>Student will learn to</w:t>
            </w:r>
            <w:r>
              <w:rPr>
                <w:color w:val="101010"/>
                <w:spacing w:val="-60"/>
                <w:sz w:val="22"/>
              </w:rPr>
              <w:t> </w:t>
            </w:r>
            <w:r>
              <w:rPr>
                <w:color w:val="101010"/>
                <w:sz w:val="22"/>
              </w:rPr>
              <w:t>code</w:t>
            </w:r>
            <w:r>
              <w:rPr>
                <w:color w:val="101010"/>
                <w:spacing w:val="-3"/>
                <w:sz w:val="22"/>
              </w:rPr>
              <w:t> </w:t>
            </w:r>
            <w:r>
              <w:rPr>
                <w:color w:val="101010"/>
                <w:sz w:val="22"/>
              </w:rPr>
              <w:t>path</w:t>
            </w:r>
            <w:r>
              <w:rPr>
                <w:color w:val="101010"/>
                <w:spacing w:val="-3"/>
                <w:sz w:val="22"/>
              </w:rPr>
              <w:t> </w:t>
            </w:r>
            <w:r>
              <w:rPr>
                <w:color w:val="101010"/>
                <w:sz w:val="22"/>
              </w:rPr>
              <w:t>planning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color w:val="101010"/>
                <w:sz w:val="22"/>
              </w:rPr>
              <w:t>algorithms</w:t>
            </w:r>
            <w:r>
              <w:rPr>
                <w:color w:val="101010"/>
                <w:spacing w:val="-5"/>
                <w:sz w:val="22"/>
              </w:rPr>
              <w:t> </w:t>
            </w:r>
            <w:r>
              <w:rPr>
                <w:color w:val="101010"/>
                <w:sz w:val="22"/>
              </w:rPr>
              <w:t>with</w:t>
            </w:r>
            <w:r>
              <w:rPr>
                <w:color w:val="101010"/>
                <w:spacing w:val="-4"/>
                <w:sz w:val="22"/>
              </w:rPr>
              <w:t> </w:t>
            </w:r>
            <w:r>
              <w:rPr>
                <w:color w:val="101010"/>
                <w:sz w:val="22"/>
              </w:rPr>
              <w:t>Python</w:t>
            </w:r>
          </w:p>
        </w:tc>
        <w:tc>
          <w:tcPr>
            <w:tcW w:w="4434" w:type="dxa"/>
          </w:tcPr>
          <w:p>
            <w:pPr>
              <w:pStyle w:val="TableParagraph"/>
              <w:spacing w:line="25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Kalman</w:t>
            </w:r>
            <w:r>
              <w:rPr>
                <w:rFonts w:ascii="Arial"/>
                <w:b/>
                <w:color w:val="10101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Filter,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Dijkstra,</w:t>
            </w:r>
            <w:r>
              <w:rPr>
                <w:rFonts w:ascii="Arial"/>
                <w:b/>
                <w:color w:val="10101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A*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D*,</w:t>
            </w:r>
            <w:r>
              <w:rPr>
                <w:rFonts w:ascii="Arial"/>
                <w:b/>
                <w:color w:val="10101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GA</w:t>
            </w:r>
          </w:p>
        </w:tc>
        <w:tc>
          <w:tcPr>
            <w:tcW w:w="1594" w:type="dxa"/>
          </w:tcPr>
          <w:p>
            <w:pPr>
              <w:pStyle w:val="TableParagraph"/>
              <w:ind w:left="110" w:right="220"/>
              <w:rPr>
                <w:sz w:val="22"/>
              </w:rPr>
            </w:pPr>
            <w:r>
              <w:rPr>
                <w:color w:val="101010"/>
                <w:spacing w:val="-1"/>
                <w:sz w:val="22"/>
              </w:rPr>
              <w:t>Class-demo,</w:t>
            </w:r>
            <w:r>
              <w:rPr>
                <w:color w:val="101010"/>
                <w:spacing w:val="-59"/>
                <w:sz w:val="22"/>
              </w:rPr>
              <w:t> </w:t>
            </w:r>
            <w:r>
              <w:rPr>
                <w:color w:val="101010"/>
                <w:sz w:val="22"/>
              </w:rPr>
              <w:t>Online</w:t>
            </w:r>
          </w:p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color w:val="101010"/>
                <w:sz w:val="22"/>
              </w:rPr>
              <w:t>resources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2240" w:h="15840"/>
          <w:pgMar w:header="540" w:footer="0" w:top="2140" w:bottom="280" w:left="920" w:right="840"/>
        </w:sect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3104"/>
        <w:gridCol w:w="4434"/>
        <w:gridCol w:w="1594"/>
      </w:tblGrid>
      <w:tr>
        <w:trPr>
          <w:trHeight w:val="252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P4-P6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703"/>
              <w:rPr>
                <w:sz w:val="22"/>
              </w:rPr>
            </w:pPr>
            <w:r>
              <w:rPr>
                <w:color w:val="101010"/>
                <w:sz w:val="22"/>
              </w:rPr>
              <w:t>Students will learn to</w:t>
            </w:r>
            <w:r>
              <w:rPr>
                <w:color w:val="101010"/>
                <w:spacing w:val="1"/>
                <w:sz w:val="22"/>
              </w:rPr>
              <w:t> </w:t>
            </w:r>
            <w:r>
              <w:rPr>
                <w:color w:val="101010"/>
                <w:sz w:val="22"/>
              </w:rPr>
              <w:t>code</w:t>
            </w:r>
            <w:r>
              <w:rPr>
                <w:color w:val="101010"/>
                <w:spacing w:val="-3"/>
                <w:sz w:val="22"/>
              </w:rPr>
              <w:t> </w:t>
            </w:r>
            <w:r>
              <w:rPr>
                <w:color w:val="101010"/>
                <w:sz w:val="22"/>
              </w:rPr>
              <w:t>for</w:t>
            </w:r>
            <w:r>
              <w:rPr>
                <w:color w:val="101010"/>
                <w:spacing w:val="-4"/>
                <w:sz w:val="22"/>
              </w:rPr>
              <w:t> </w:t>
            </w:r>
            <w:r>
              <w:rPr>
                <w:color w:val="101010"/>
                <w:sz w:val="22"/>
              </w:rPr>
              <w:t>vision</w:t>
            </w:r>
            <w:r>
              <w:rPr>
                <w:color w:val="101010"/>
                <w:spacing w:val="-2"/>
                <w:sz w:val="22"/>
              </w:rPr>
              <w:t> </w:t>
            </w:r>
            <w:r>
              <w:rPr>
                <w:color w:val="101010"/>
                <w:sz w:val="22"/>
              </w:rPr>
              <w:t>sensor</w:t>
            </w:r>
          </w:p>
        </w:tc>
        <w:tc>
          <w:tcPr>
            <w:tcW w:w="4434" w:type="dxa"/>
          </w:tcPr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Open</w:t>
            </w:r>
            <w:r>
              <w:rPr>
                <w:rFonts w:asci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CV,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Image</w:t>
            </w:r>
            <w:r>
              <w:rPr>
                <w:rFonts w:ascii="Arial"/>
                <w:b/>
                <w:color w:val="10101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processing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ind w:left="110" w:right="220"/>
              <w:rPr>
                <w:sz w:val="22"/>
              </w:rPr>
            </w:pPr>
            <w:r>
              <w:rPr>
                <w:spacing w:val="-1"/>
                <w:sz w:val="22"/>
              </w:rPr>
              <w:t>Class-demo,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</w:tr>
      <w:tr>
        <w:trPr>
          <w:trHeight w:val="254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3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Feature,</w:t>
            </w:r>
            <w:r>
              <w:rPr>
                <w:rFonts w:ascii="Arial"/>
                <w:b/>
                <w:color w:val="101010"/>
                <w:spacing w:val="-6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pattern</w:t>
            </w:r>
            <w:r>
              <w:rPr>
                <w:rFonts w:asci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recognition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52" w:lineRule="exact"/>
              <w:ind w:right="14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01010"/>
                <w:sz w:val="22"/>
              </w:rPr>
              <w:t>Smart</w:t>
            </w:r>
            <w:r>
              <w:rPr>
                <w:rFonts w:asci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car</w:t>
            </w:r>
            <w:r>
              <w:rPr>
                <w:rFonts w:ascii="Arial"/>
                <w:b/>
                <w:color w:val="101010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navigation,</w:t>
            </w:r>
            <w:r>
              <w:rPr>
                <w:rFonts w:ascii="Arial"/>
                <w:b/>
                <w:color w:val="101010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data</w:t>
            </w:r>
            <w:r>
              <w:rPr>
                <w:rFonts w:ascii="Arial"/>
                <w:b/>
                <w:color w:val="101010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101010"/>
                <w:sz w:val="22"/>
              </w:rPr>
              <w:t>collection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ind w:left="109" w:right="86"/>
              <w:jc w:val="center"/>
              <w:rPr>
                <w:sz w:val="20"/>
              </w:rPr>
            </w:pPr>
            <w:r>
              <w:rPr>
                <w:sz w:val="20"/>
              </w:rPr>
              <w:t>P7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804"/>
              <w:rPr>
                <w:sz w:val="22"/>
              </w:rPr>
            </w:pPr>
            <w:r>
              <w:rPr>
                <w:sz w:val="22"/>
              </w:rPr>
              <w:t>Students will learn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use neural networks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supervised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techniques</w:t>
            </w:r>
          </w:p>
        </w:tc>
        <w:tc>
          <w:tcPr>
            <w:tcW w:w="4434" w:type="dxa"/>
          </w:tcPr>
          <w:p>
            <w:pPr>
              <w:pStyle w:val="TableParagraph"/>
              <w:ind w:right="7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Training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evaluation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neural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networks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using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Keras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</w:p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TensorFlow,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Speech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recognition.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ind w:left="110" w:right="220"/>
              <w:rPr>
                <w:sz w:val="22"/>
              </w:rPr>
            </w:pPr>
            <w:r>
              <w:rPr>
                <w:spacing w:val="-1"/>
                <w:sz w:val="22"/>
              </w:rPr>
              <w:t>Class-demo,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</w:tr>
      <w:tr>
        <w:trPr>
          <w:trHeight w:val="1012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ind w:right="74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Recognition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Using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Neural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Networks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Supervised</w:t>
            </w:r>
          </w:p>
          <w:p>
            <w:pPr>
              <w:pStyle w:val="TableParagraph"/>
              <w:spacing w:line="254" w:lineRule="exact"/>
              <w:ind w:right="14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Learning,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Basics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image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recognition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036" w:type="dxa"/>
            <w:vMerge w:val="restart"/>
          </w:tcPr>
          <w:p>
            <w:pPr>
              <w:pStyle w:val="TableParagraph"/>
              <w:spacing w:line="228" w:lineRule="exact"/>
              <w:ind w:left="242"/>
              <w:rPr>
                <w:sz w:val="20"/>
              </w:rPr>
            </w:pPr>
            <w:r>
              <w:rPr>
                <w:sz w:val="20"/>
              </w:rPr>
              <w:t>P8-P9</w:t>
            </w:r>
          </w:p>
        </w:tc>
        <w:tc>
          <w:tcPr>
            <w:tcW w:w="3104" w:type="dxa"/>
            <w:vMerge w:val="restart"/>
          </w:tcPr>
          <w:p>
            <w:pPr>
              <w:pStyle w:val="TableParagraph"/>
              <w:ind w:right="828"/>
              <w:rPr>
                <w:sz w:val="22"/>
              </w:rPr>
            </w:pPr>
            <w:r>
              <w:rPr>
                <w:sz w:val="22"/>
              </w:rPr>
              <w:t>Learn to code SLAM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</w:tc>
        <w:tc>
          <w:tcPr>
            <w:tcW w:w="4434" w:type="dxa"/>
          </w:tcPr>
          <w:p>
            <w:pPr>
              <w:pStyle w:val="TableParagraph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Depth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estimation,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Graph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SLAM</w:t>
            </w:r>
          </w:p>
        </w:tc>
        <w:tc>
          <w:tcPr>
            <w:tcW w:w="1594" w:type="dxa"/>
            <w:vMerge w:val="restart"/>
          </w:tcPr>
          <w:p>
            <w:pPr>
              <w:pStyle w:val="TableParagraph"/>
              <w:spacing w:line="251" w:lineRule="exact"/>
              <w:ind w:left="110"/>
              <w:rPr>
                <w:sz w:val="22"/>
              </w:rPr>
            </w:pPr>
            <w:r>
              <w:rPr>
                <w:sz w:val="22"/>
              </w:rPr>
              <w:t>Class-demo,</w:t>
            </w:r>
          </w:p>
          <w:p>
            <w:pPr>
              <w:pStyle w:val="TableParagraph"/>
              <w:spacing w:line="252" w:lineRule="exact"/>
              <w:ind w:left="110" w:right="478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</w:tr>
      <w:tr>
        <w:trPr>
          <w:trHeight w:val="485" w:hRule="atLeast"/>
        </w:trPr>
        <w:tc>
          <w:tcPr>
            <w:tcW w:w="1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4" w:type="dxa"/>
          </w:tcPr>
          <w:p>
            <w:pPr>
              <w:pStyle w:val="TableParagraph"/>
              <w:spacing w:line="25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Introduction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Deep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Learning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8" w:hRule="atLeast"/>
        </w:trPr>
        <w:tc>
          <w:tcPr>
            <w:tcW w:w="1036" w:type="dxa"/>
          </w:tcPr>
          <w:p>
            <w:pPr>
              <w:pStyle w:val="TableParagraph"/>
              <w:ind w:left="110" w:right="86"/>
              <w:jc w:val="center"/>
              <w:rPr>
                <w:sz w:val="20"/>
              </w:rPr>
            </w:pPr>
            <w:r>
              <w:rPr>
                <w:sz w:val="20"/>
              </w:rPr>
              <w:t>P10-P11</w:t>
            </w:r>
          </w:p>
        </w:tc>
        <w:tc>
          <w:tcPr>
            <w:tcW w:w="3104" w:type="dxa"/>
          </w:tcPr>
          <w:p>
            <w:pPr>
              <w:pStyle w:val="TableParagraph"/>
              <w:spacing w:line="276" w:lineRule="auto"/>
              <w:ind w:left="110" w:right="178"/>
              <w:rPr>
                <w:sz w:val="22"/>
              </w:rPr>
            </w:pPr>
            <w:r>
              <w:rPr>
                <w:sz w:val="22"/>
              </w:rPr>
              <w:t>Objecct detection algorithms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introduced</w:t>
            </w:r>
          </w:p>
        </w:tc>
        <w:tc>
          <w:tcPr>
            <w:tcW w:w="4434" w:type="dxa"/>
          </w:tcPr>
          <w:p>
            <w:pPr>
              <w:pStyle w:val="TableParagraph"/>
              <w:spacing w:line="25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CNN,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YOLO,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etc.</w:t>
            </w:r>
          </w:p>
        </w:tc>
        <w:tc>
          <w:tcPr>
            <w:tcW w:w="1594" w:type="dxa"/>
          </w:tcPr>
          <w:p>
            <w:pPr>
              <w:pStyle w:val="TableParagraph"/>
              <w:ind w:left="110" w:right="220"/>
              <w:rPr>
                <w:sz w:val="22"/>
              </w:rPr>
            </w:pPr>
            <w:r>
              <w:rPr>
                <w:spacing w:val="-1"/>
                <w:sz w:val="22"/>
              </w:rPr>
              <w:t>Class-demo,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Online</w:t>
            </w:r>
          </w:p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resources</w:t>
            </w:r>
          </w:p>
        </w:tc>
      </w:tr>
      <w:tr>
        <w:trPr>
          <w:trHeight w:val="760" w:hRule="atLeast"/>
        </w:trPr>
        <w:tc>
          <w:tcPr>
            <w:tcW w:w="1036" w:type="dxa"/>
          </w:tcPr>
          <w:p>
            <w:pPr>
              <w:pStyle w:val="TableParagraph"/>
              <w:ind w:left="109" w:right="86"/>
              <w:jc w:val="center"/>
              <w:rPr>
                <w:sz w:val="20"/>
              </w:rPr>
            </w:pPr>
            <w:r>
              <w:rPr>
                <w:sz w:val="20"/>
              </w:rPr>
              <w:t>P12</w:t>
            </w:r>
          </w:p>
        </w:tc>
        <w:tc>
          <w:tcPr>
            <w:tcW w:w="3104" w:type="dxa"/>
          </w:tcPr>
          <w:p>
            <w:pPr>
              <w:pStyle w:val="TableParagraph"/>
              <w:spacing w:line="276" w:lineRule="auto"/>
              <w:ind w:left="110" w:right="19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RL</w:t>
            </w:r>
          </w:p>
        </w:tc>
        <w:tc>
          <w:tcPr>
            <w:tcW w:w="4434" w:type="dxa"/>
          </w:tcPr>
          <w:p>
            <w:pPr>
              <w:pStyle w:val="TableParagraph"/>
              <w:spacing w:line="25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Dynamic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Programming,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RL</w:t>
            </w:r>
          </w:p>
        </w:tc>
        <w:tc>
          <w:tcPr>
            <w:tcW w:w="1594" w:type="dxa"/>
          </w:tcPr>
          <w:p>
            <w:pPr>
              <w:pStyle w:val="TableParagraph"/>
              <w:spacing w:line="253" w:lineRule="exact"/>
              <w:ind w:left="110"/>
              <w:rPr>
                <w:sz w:val="22"/>
              </w:rPr>
            </w:pPr>
            <w:r>
              <w:rPr>
                <w:sz w:val="22"/>
              </w:rPr>
              <w:t>Class-demo,</w:t>
            </w:r>
          </w:p>
          <w:p>
            <w:pPr>
              <w:pStyle w:val="TableParagraph"/>
              <w:spacing w:line="252" w:lineRule="exact"/>
              <w:ind w:left="110" w:right="478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before="93"/>
        <w:ind w:left="58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Evaluation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Scheme:</w:t>
      </w:r>
    </w:p>
    <w:p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jc w:val="left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222"/>
        <w:gridCol w:w="1074"/>
        <w:gridCol w:w="3972"/>
        <w:gridCol w:w="1536"/>
      </w:tblGrid>
      <w:tr>
        <w:trPr>
          <w:trHeight w:val="506" w:hRule="atLeast"/>
        </w:trPr>
        <w:tc>
          <w:tcPr>
            <w:tcW w:w="2338" w:type="dxa"/>
            <w:shd w:val="clear" w:color="auto" w:fill="E5E5E5"/>
          </w:tcPr>
          <w:p>
            <w:pPr>
              <w:pStyle w:val="TableParagraph"/>
              <w:spacing w:line="253" w:lineRule="exact"/>
              <w:ind w:left="94" w:right="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1222" w:type="dxa"/>
            <w:shd w:val="clear" w:color="auto" w:fill="E5E5E5"/>
          </w:tcPr>
          <w:p>
            <w:pPr>
              <w:pStyle w:val="TableParagraph"/>
              <w:spacing w:line="253" w:lineRule="exact"/>
              <w:ind w:left="141" w:right="11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Duration</w:t>
            </w:r>
          </w:p>
        </w:tc>
        <w:tc>
          <w:tcPr>
            <w:tcW w:w="1074" w:type="dxa"/>
            <w:shd w:val="clear" w:color="auto" w:fill="E5E5E5"/>
          </w:tcPr>
          <w:p>
            <w:pPr>
              <w:pStyle w:val="TableParagraph"/>
              <w:spacing w:line="252" w:lineRule="exact"/>
              <w:ind w:left="368" w:right="128" w:hanging="1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Weight (%)</w:t>
            </w:r>
          </w:p>
        </w:tc>
        <w:tc>
          <w:tcPr>
            <w:tcW w:w="3972" w:type="dxa"/>
            <w:shd w:val="clear" w:color="auto" w:fill="E5E5E5"/>
          </w:tcPr>
          <w:p>
            <w:pPr>
              <w:pStyle w:val="TableParagraph"/>
              <w:spacing w:line="253" w:lineRule="exact"/>
              <w:ind w:left="1333" w:right="13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</w:t>
            </w: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spacing w:line="252" w:lineRule="exact"/>
              <w:ind w:left="116" w:right="82" w:firstLine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Nature 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Component*</w:t>
            </w:r>
          </w:p>
        </w:tc>
      </w:tr>
      <w:tr>
        <w:trPr>
          <w:trHeight w:val="251" w:hRule="atLeast"/>
        </w:trPr>
        <w:tc>
          <w:tcPr>
            <w:tcW w:w="2338" w:type="dxa"/>
          </w:tcPr>
          <w:p>
            <w:pPr>
              <w:pStyle w:val="TableParagraph"/>
              <w:spacing w:line="232" w:lineRule="exact"/>
              <w:ind w:left="95" w:right="72"/>
              <w:jc w:val="center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  <w:tc>
          <w:tcPr>
            <w:tcW w:w="1222" w:type="dxa"/>
          </w:tcPr>
          <w:p>
            <w:pPr>
              <w:pStyle w:val="TableParagraph"/>
              <w:spacing w:line="232" w:lineRule="exact"/>
              <w:ind w:left="139" w:right="116"/>
              <w:jc w:val="center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074" w:type="dxa"/>
          </w:tcPr>
          <w:p>
            <w:pPr>
              <w:pStyle w:val="TableParagraph"/>
              <w:spacing w:line="232" w:lineRule="exact"/>
              <w:ind w:left="318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  <w:tc>
          <w:tcPr>
            <w:tcW w:w="3972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assignments</w:t>
            </w:r>
          </w:p>
        </w:tc>
        <w:tc>
          <w:tcPr>
            <w:tcW w:w="1536" w:type="dxa"/>
          </w:tcPr>
          <w:p>
            <w:pPr>
              <w:pStyle w:val="TableParagraph"/>
              <w:spacing w:line="232" w:lineRule="exact"/>
              <w:ind w:left="610"/>
              <w:rPr>
                <w:sz w:val="22"/>
              </w:rPr>
            </w:pPr>
            <w:r>
              <w:rPr>
                <w:sz w:val="22"/>
              </w:rPr>
              <w:t>OB</w:t>
            </w:r>
          </w:p>
        </w:tc>
      </w:tr>
      <w:tr>
        <w:trPr>
          <w:trHeight w:val="760" w:hRule="atLeast"/>
        </w:trPr>
        <w:tc>
          <w:tcPr>
            <w:tcW w:w="2338" w:type="dxa"/>
          </w:tcPr>
          <w:p>
            <w:pPr>
              <w:pStyle w:val="TableParagraph"/>
              <w:spacing w:line="253" w:lineRule="exact"/>
              <w:ind w:left="93" w:right="72"/>
              <w:jc w:val="center"/>
              <w:rPr>
                <w:sz w:val="22"/>
              </w:rPr>
            </w:pPr>
            <w:r>
              <w:rPr>
                <w:sz w:val="22"/>
              </w:rPr>
              <w:t>Quiz</w:t>
            </w:r>
          </w:p>
        </w:tc>
        <w:tc>
          <w:tcPr>
            <w:tcW w:w="1222" w:type="dxa"/>
          </w:tcPr>
          <w:p>
            <w:pPr>
              <w:pStyle w:val="TableParagraph"/>
              <w:spacing w:line="253" w:lineRule="exact"/>
              <w:ind w:left="139" w:right="116"/>
              <w:jc w:val="center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074" w:type="dxa"/>
          </w:tcPr>
          <w:p>
            <w:pPr>
              <w:pStyle w:val="TableParagraph"/>
              <w:spacing w:line="253" w:lineRule="exact"/>
              <w:ind w:left="320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3972" w:type="dxa"/>
          </w:tcPr>
          <w:p>
            <w:pPr>
              <w:pStyle w:val="TableParagraph"/>
              <w:spacing w:line="253" w:lineRule="exact"/>
              <w:ind w:left="11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announced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before</w:t>
            </w:r>
          </w:p>
          <w:p>
            <w:pPr>
              <w:pStyle w:val="TableParagraph"/>
              <w:spacing w:line="252" w:lineRule="exact"/>
              <w:ind w:left="110" w:right="658"/>
              <w:rPr>
                <w:sz w:val="22"/>
              </w:rPr>
            </w:pPr>
            <w:r>
              <w:rPr>
                <w:sz w:val="22"/>
              </w:rPr>
              <w:t>mid-sem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exam)</w:t>
            </w:r>
          </w:p>
        </w:tc>
        <w:tc>
          <w:tcPr>
            <w:tcW w:w="1536" w:type="dxa"/>
          </w:tcPr>
          <w:p>
            <w:pPr>
              <w:pStyle w:val="TableParagraph"/>
              <w:spacing w:line="253" w:lineRule="exact"/>
              <w:ind w:left="616"/>
              <w:rPr>
                <w:sz w:val="22"/>
              </w:rPr>
            </w:pPr>
            <w:r>
              <w:rPr>
                <w:sz w:val="22"/>
              </w:rPr>
              <w:t>CB</w:t>
            </w:r>
          </w:p>
        </w:tc>
      </w:tr>
      <w:tr>
        <w:trPr>
          <w:trHeight w:val="758" w:hRule="atLeast"/>
        </w:trPr>
        <w:tc>
          <w:tcPr>
            <w:tcW w:w="2338" w:type="dxa"/>
          </w:tcPr>
          <w:p>
            <w:pPr>
              <w:pStyle w:val="TableParagraph"/>
              <w:spacing w:line="253" w:lineRule="exact"/>
              <w:ind w:left="94" w:right="72"/>
              <w:jc w:val="center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1222" w:type="dxa"/>
          </w:tcPr>
          <w:p>
            <w:pPr>
              <w:pStyle w:val="TableParagraph"/>
              <w:spacing w:line="253" w:lineRule="exact"/>
              <w:ind w:left="139" w:right="116"/>
              <w:jc w:val="center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074" w:type="dxa"/>
          </w:tcPr>
          <w:p>
            <w:pPr>
              <w:pStyle w:val="TableParagraph"/>
              <w:spacing w:line="253" w:lineRule="exact"/>
              <w:ind w:left="320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  <w:tc>
          <w:tcPr>
            <w:tcW w:w="3972" w:type="dxa"/>
          </w:tcPr>
          <w:p>
            <w:pPr>
              <w:pStyle w:val="TableParagraph"/>
              <w:ind w:left="110" w:right="561"/>
              <w:rPr>
                <w:sz w:val="22"/>
              </w:rPr>
            </w:pPr>
            <w:r>
              <w:rPr>
                <w:sz w:val="22"/>
              </w:rPr>
              <w:t>Submission of Presentation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Comprehensive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exams)</w:t>
            </w:r>
          </w:p>
        </w:tc>
        <w:tc>
          <w:tcPr>
            <w:tcW w:w="1536" w:type="dxa"/>
          </w:tcPr>
          <w:p>
            <w:pPr>
              <w:pStyle w:val="TableParagraph"/>
              <w:spacing w:line="253" w:lineRule="exact"/>
              <w:ind w:left="610"/>
              <w:rPr>
                <w:sz w:val="22"/>
              </w:rPr>
            </w:pPr>
            <w:r>
              <w:rPr>
                <w:sz w:val="22"/>
              </w:rPr>
              <w:t>OB</w:t>
            </w:r>
          </w:p>
        </w:tc>
      </w:tr>
      <w:tr>
        <w:trPr>
          <w:trHeight w:val="254" w:hRule="atLeast"/>
        </w:trPr>
        <w:tc>
          <w:tcPr>
            <w:tcW w:w="2338" w:type="dxa"/>
          </w:tcPr>
          <w:p>
            <w:pPr>
              <w:pStyle w:val="TableParagraph"/>
              <w:spacing w:line="234" w:lineRule="exact"/>
              <w:ind w:left="95" w:right="72"/>
              <w:jc w:val="center"/>
              <w:rPr>
                <w:sz w:val="22"/>
              </w:rPr>
            </w:pPr>
            <w:r>
              <w:rPr>
                <w:sz w:val="22"/>
              </w:rPr>
              <w:t>Mid-sem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Examination</w:t>
            </w:r>
          </w:p>
        </w:tc>
        <w:tc>
          <w:tcPr>
            <w:tcW w:w="1222" w:type="dxa"/>
          </w:tcPr>
          <w:p>
            <w:pPr>
              <w:pStyle w:val="TableParagraph"/>
              <w:spacing w:line="234" w:lineRule="exact"/>
              <w:ind w:left="141" w:right="115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  <w:tc>
          <w:tcPr>
            <w:tcW w:w="1074" w:type="dxa"/>
          </w:tcPr>
          <w:p>
            <w:pPr>
              <w:pStyle w:val="TableParagraph"/>
              <w:spacing w:line="234" w:lineRule="exact"/>
              <w:ind w:left="318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3972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13/03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9.30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11.00AM</w:t>
            </w:r>
          </w:p>
        </w:tc>
        <w:tc>
          <w:tcPr>
            <w:tcW w:w="1536" w:type="dxa"/>
          </w:tcPr>
          <w:p>
            <w:pPr>
              <w:pStyle w:val="TableParagraph"/>
              <w:spacing w:line="234" w:lineRule="exact"/>
              <w:ind w:left="616"/>
              <w:rPr>
                <w:sz w:val="22"/>
              </w:rPr>
            </w:pPr>
            <w:r>
              <w:rPr>
                <w:sz w:val="22"/>
              </w:rPr>
              <w:t>CB</w:t>
            </w:r>
          </w:p>
        </w:tc>
      </w:tr>
      <w:tr>
        <w:trPr>
          <w:trHeight w:val="505" w:hRule="atLeast"/>
        </w:trPr>
        <w:tc>
          <w:tcPr>
            <w:tcW w:w="2338" w:type="dxa"/>
          </w:tcPr>
          <w:p>
            <w:pPr>
              <w:pStyle w:val="TableParagraph"/>
              <w:spacing w:line="252" w:lineRule="exact"/>
              <w:ind w:left="565" w:right="334" w:hanging="202"/>
              <w:rPr>
                <w:sz w:val="22"/>
              </w:rPr>
            </w:pPr>
            <w:r>
              <w:rPr>
                <w:spacing w:val="-1"/>
                <w:sz w:val="22"/>
              </w:rPr>
              <w:t>Comprehensive-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Examination</w:t>
            </w:r>
          </w:p>
        </w:tc>
        <w:tc>
          <w:tcPr>
            <w:tcW w:w="1222" w:type="dxa"/>
          </w:tcPr>
          <w:p>
            <w:pPr>
              <w:pStyle w:val="TableParagraph"/>
              <w:spacing w:line="253" w:lineRule="exact"/>
              <w:ind w:left="140" w:right="116"/>
              <w:jc w:val="center"/>
              <w:rPr>
                <w:sz w:val="22"/>
              </w:rPr>
            </w:pPr>
            <w:r>
              <w:rPr>
                <w:sz w:val="22"/>
              </w:rPr>
              <w:t>180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</w:t>
            </w:r>
          </w:p>
        </w:tc>
        <w:tc>
          <w:tcPr>
            <w:tcW w:w="1074" w:type="dxa"/>
          </w:tcPr>
          <w:p>
            <w:pPr>
              <w:pStyle w:val="TableParagraph"/>
              <w:spacing w:line="253" w:lineRule="exact"/>
              <w:ind w:left="318"/>
              <w:rPr>
                <w:sz w:val="22"/>
              </w:rPr>
            </w:pPr>
            <w:r>
              <w:rPr>
                <w:sz w:val="22"/>
              </w:rPr>
              <w:t>35%</w:t>
            </w:r>
          </w:p>
        </w:tc>
        <w:tc>
          <w:tcPr>
            <w:tcW w:w="3972" w:type="dxa"/>
          </w:tcPr>
          <w:p>
            <w:pPr>
              <w:pStyle w:val="TableParagraph"/>
              <w:spacing w:line="253" w:lineRule="exact"/>
              <w:ind w:left="110"/>
              <w:rPr>
                <w:sz w:val="22"/>
              </w:rPr>
            </w:pPr>
            <w:r>
              <w:rPr>
                <w:sz w:val="22"/>
              </w:rPr>
              <w:t>08/05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FN</w:t>
            </w:r>
          </w:p>
        </w:tc>
        <w:tc>
          <w:tcPr>
            <w:tcW w:w="1536" w:type="dxa"/>
          </w:tcPr>
          <w:p>
            <w:pPr>
              <w:pStyle w:val="TableParagraph"/>
              <w:spacing w:line="253" w:lineRule="exact"/>
              <w:ind w:left="616"/>
              <w:rPr>
                <w:sz w:val="22"/>
              </w:rPr>
            </w:pPr>
            <w:r>
              <w:rPr>
                <w:sz w:val="22"/>
              </w:rPr>
              <w:t>CB</w:t>
            </w:r>
          </w:p>
        </w:tc>
      </w:tr>
    </w:tbl>
    <w:p>
      <w:pPr>
        <w:spacing w:line="230" w:lineRule="exact" w:before="0"/>
        <w:ind w:left="0" w:right="131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*Close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Book,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Open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Book</w:t>
      </w:r>
    </w:p>
    <w:p>
      <w:pPr>
        <w:spacing w:line="252" w:lineRule="exact" w:before="0"/>
        <w:ind w:left="52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Chamber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Consultation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Hour: </w:t>
      </w:r>
      <w:r>
        <w:rPr>
          <w:sz w:val="22"/>
        </w:rPr>
        <w:t>Tuesday</w:t>
      </w:r>
      <w:r>
        <w:rPr>
          <w:spacing w:val="-2"/>
          <w:sz w:val="22"/>
        </w:rPr>
        <w:t> </w:t>
      </w:r>
      <w:r>
        <w:rPr>
          <w:sz w:val="22"/>
        </w:rPr>
        <w:t>4-5</w:t>
      </w:r>
      <w:r>
        <w:rPr>
          <w:spacing w:val="-4"/>
          <w:sz w:val="22"/>
        </w:rPr>
        <w:t> </w:t>
      </w:r>
      <w:r>
        <w:rPr>
          <w:sz w:val="22"/>
        </w:rPr>
        <w:t>PM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Friday</w:t>
      </w:r>
      <w:r>
        <w:rPr>
          <w:spacing w:val="-3"/>
          <w:sz w:val="22"/>
        </w:rPr>
        <w:t> </w:t>
      </w:r>
      <w:r>
        <w:rPr>
          <w:sz w:val="22"/>
        </w:rPr>
        <w:t>3-5</w:t>
      </w:r>
      <w:r>
        <w:rPr>
          <w:spacing w:val="-2"/>
          <w:sz w:val="22"/>
        </w:rPr>
        <w:t> </w:t>
      </w:r>
      <w:r>
        <w:rPr>
          <w:sz w:val="22"/>
        </w:rPr>
        <w:t>PM</w:t>
      </w:r>
      <w:r>
        <w:rPr>
          <w:spacing w:val="-3"/>
          <w:sz w:val="22"/>
        </w:rPr>
        <w:t> </w:t>
      </w:r>
      <w:r>
        <w:rPr>
          <w:sz w:val="22"/>
        </w:rPr>
        <w:t>(Except</w:t>
      </w:r>
      <w:r>
        <w:rPr>
          <w:spacing w:val="-4"/>
          <w:sz w:val="22"/>
        </w:rPr>
        <w:t> </w:t>
      </w:r>
      <w:r>
        <w:rPr>
          <w:sz w:val="22"/>
        </w:rPr>
        <w:t>holidays).</w:t>
      </w:r>
    </w:p>
    <w:p>
      <w:pPr>
        <w:pStyle w:val="Heading2"/>
        <w:jc w:val="left"/>
      </w:pPr>
      <w:r>
        <w:rPr>
          <w:rFonts w:ascii="Arial"/>
          <w:b/>
        </w:rPr>
        <w:t>Notices:</w:t>
      </w:r>
      <w:r>
        <w:rPr>
          <w:rFonts w:ascii="Arial"/>
          <w:b/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notices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CMS/Google</w:t>
      </w:r>
      <w:r>
        <w:rPr>
          <w:spacing w:val="-2"/>
        </w:rPr>
        <w:t> </w:t>
      </w:r>
      <w:r>
        <w:rPr/>
        <w:t>classroom.</w:t>
      </w:r>
    </w:p>
    <w:p>
      <w:pPr>
        <w:spacing w:before="1"/>
        <w:ind w:left="521" w:right="604" w:firstLine="0"/>
        <w:jc w:val="left"/>
        <w:rPr>
          <w:sz w:val="22"/>
        </w:rPr>
      </w:pPr>
      <w:r>
        <w:rPr>
          <w:rFonts w:ascii="Arial"/>
          <w:b/>
          <w:sz w:val="22"/>
        </w:rPr>
        <w:t>Make-up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Policy: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Make-up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given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prior</w:t>
      </w:r>
      <w:r>
        <w:rPr>
          <w:spacing w:val="2"/>
          <w:sz w:val="22"/>
        </w:rPr>
        <w:t> </w:t>
      </w:r>
      <w:r>
        <w:rPr>
          <w:sz w:val="22"/>
        </w:rPr>
        <w:t>concern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genuine</w:t>
      </w:r>
      <w:r>
        <w:rPr>
          <w:spacing w:val="2"/>
          <w:sz w:val="22"/>
        </w:rPr>
        <w:t> </w:t>
      </w:r>
      <w:r>
        <w:rPr>
          <w:sz w:val="22"/>
        </w:rPr>
        <w:t>reasons</w:t>
      </w:r>
      <w:r>
        <w:rPr>
          <w:spacing w:val="2"/>
          <w:sz w:val="22"/>
        </w:rPr>
        <w:t> </w:t>
      </w:r>
      <w:r>
        <w:rPr>
          <w:sz w:val="22"/>
        </w:rPr>
        <w:t>only.</w:t>
      </w:r>
      <w:r>
        <w:rPr>
          <w:spacing w:val="1"/>
          <w:sz w:val="22"/>
        </w:rPr>
        <w:t> </w:t>
      </w:r>
      <w:r>
        <w:rPr>
          <w:rFonts w:ascii="Arial"/>
          <w:b/>
          <w:color w:val="FF0000"/>
          <w:sz w:val="22"/>
        </w:rPr>
        <w:t>Academic Honesty and Integrity Policy: </w:t>
      </w:r>
      <w:r>
        <w:rPr>
          <w:sz w:val="22"/>
        </w:rPr>
        <w:t>Academic honesty and integrity are to be maintained</w:t>
      </w:r>
      <w:r>
        <w:rPr>
          <w:spacing w:val="-59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throughout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semester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5"/>
          <w:sz w:val="22"/>
        </w:rPr>
        <w:t> </w:t>
      </w:r>
      <w:r>
        <w:rPr>
          <w:sz w:val="22"/>
        </w:rPr>
        <w:t>dishonesty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acceptable.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0" w:right="597"/>
        <w:jc w:val="right"/>
      </w:pPr>
      <w:r>
        <w:rPr/>
        <w:t>INSTRUCTOR-IN-CHARGE</w:t>
      </w:r>
    </w:p>
    <w:sectPr>
      <w:pgSz w:w="12240" w:h="15840"/>
      <w:pgMar w:header="540" w:footer="0" w:top="2140" w:bottom="280" w:left="9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06240">
          <wp:simplePos x="0" y="0"/>
          <wp:positionH relativeFrom="page">
            <wp:posOffset>1419847</wp:posOffset>
          </wp:positionH>
          <wp:positionV relativeFrom="page">
            <wp:posOffset>342912</wp:posOffset>
          </wp:positionV>
          <wp:extent cx="4923777" cy="101852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23777" cy="1018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521"/>
      <w:jc w:val="center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3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amazon.in/Computer-Vision-Algorithms-Applications-Science/dp/3030343715/ref%3Dsr_1_1?crid=3O5NW69J8Z3DK&amp;keywords=Computer%2BVision%3A%2BAlgorithms%2Band%2BApplications%2B2nd%2BEdition%2BRichard%2BSzeliski&amp;qid=1672830208&amp;s=books&amp;sprefix=computer%2Bvision%2Balgorithms%2Band%2Bapplications%2B2nd%2Bedition%2Brichard%2Bszeliski%2Cstripbooks%2C392&amp;sr=1-1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2023-01-16T12:03:45Z</dcterms:created>
  <dcterms:modified xsi:type="dcterms:W3CDTF">2023-01-16T12:03:45Z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2023-01-10T00:00:00Z</vt:filetime>
  </property>
</Properties>
</file>