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2F6" w:rsidRDefault="00FE389C">
      <w:pPr>
        <w:spacing w:after="0" w:line="240" w:lineRule="auto"/>
        <w:jc w:val="center"/>
        <w:rPr>
          <w:b/>
        </w:rPr>
      </w:pPr>
      <w:r>
        <w:rPr>
          <w:b/>
          <w:noProof/>
          <w:lang w:val="en-IN"/>
        </w:rPr>
        <w:drawing>
          <wp:inline distT="0" distB="0" distL="0" distR="0">
            <wp:extent cx="4922520" cy="1021080"/>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r>
        <w:rPr>
          <w:noProof/>
          <w:lang w:val="en-IN"/>
        </w:rPr>
        <w:drawing>
          <wp:anchor distT="0" distB="0" distL="114300" distR="114300" simplePos="0" relativeHeight="251658240" behindDoc="0" locked="0" layoutInCell="1" hidden="0" allowOverlap="1">
            <wp:simplePos x="0" y="0"/>
            <wp:positionH relativeFrom="column">
              <wp:posOffset>3909059</wp:posOffset>
            </wp:positionH>
            <wp:positionV relativeFrom="paragraph">
              <wp:posOffset>-495299</wp:posOffset>
            </wp:positionV>
            <wp:extent cx="2034540" cy="746760"/>
            <wp:effectExtent l="0" t="0" r="0" b="0"/>
            <wp:wrapNone/>
            <wp:docPr id="3"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9"/>
                    <a:srcRect/>
                    <a:stretch>
                      <a:fillRect/>
                    </a:stretch>
                  </pic:blipFill>
                  <pic:spPr>
                    <a:xfrm>
                      <a:off x="0" y="0"/>
                      <a:ext cx="2034540" cy="746760"/>
                    </a:xfrm>
                    <a:prstGeom prst="rect">
                      <a:avLst/>
                    </a:prstGeom>
                    <a:ln/>
                  </pic:spPr>
                </pic:pic>
              </a:graphicData>
            </a:graphic>
          </wp:anchor>
        </w:drawing>
      </w:r>
    </w:p>
    <w:p w:rsidR="00E422F6" w:rsidRDefault="00FE389C">
      <w:pPr>
        <w:spacing w:after="0" w:line="240" w:lineRule="auto"/>
        <w:jc w:val="center"/>
        <w:rPr>
          <w:rFonts w:ascii="Times New Roman" w:eastAsia="Times New Roman" w:hAnsi="Times New Roman" w:cs="Times New Roman"/>
          <w:b/>
          <w:sz w:val="24"/>
          <w:szCs w:val="24"/>
        </w:rPr>
      </w:pPr>
      <w:bookmarkStart w:id="0" w:name="_heading=h.w6dld3uz5dwa" w:colFirst="0" w:colLast="0"/>
      <w:bookmarkEnd w:id="0"/>
      <w:r>
        <w:rPr>
          <w:rFonts w:ascii="Times New Roman" w:eastAsia="Times New Roman" w:hAnsi="Times New Roman" w:cs="Times New Roman"/>
          <w:b/>
          <w:sz w:val="24"/>
          <w:szCs w:val="24"/>
        </w:rPr>
        <w:t>SECOND SEMESTER 2022-2023</w:t>
      </w:r>
    </w:p>
    <w:p w:rsidR="00E422F6" w:rsidRDefault="00FE389C">
      <w:pPr>
        <w:pStyle w:val="Heading1"/>
        <w:jc w:val="center"/>
      </w:pPr>
      <w:r>
        <w:t>Course Handout Part II</w:t>
      </w:r>
    </w:p>
    <w:p w:rsidR="00E422F6" w:rsidRDefault="00FE389C">
      <w:pPr>
        <w:spacing w:after="0" w:line="240" w:lineRule="auto"/>
        <w:ind w:left="7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16-01-2023</w:t>
      </w:r>
    </w:p>
    <w:p w:rsidR="00E422F6" w:rsidRDefault="00E422F6">
      <w:pPr>
        <w:spacing w:after="0" w:line="240" w:lineRule="auto"/>
        <w:ind w:left="7200"/>
        <w:jc w:val="right"/>
        <w:rPr>
          <w:rFonts w:ascii="Times New Roman" w:eastAsia="Times New Roman" w:hAnsi="Times New Roman" w:cs="Times New Roman"/>
          <w:sz w:val="24"/>
          <w:szCs w:val="24"/>
        </w:rPr>
      </w:pPr>
    </w:p>
    <w:p w:rsidR="00E422F6" w:rsidRDefault="00FE389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E422F6" w:rsidRDefault="00E422F6">
      <w:pPr>
        <w:spacing w:after="0" w:line="240" w:lineRule="auto"/>
        <w:rPr>
          <w:rFonts w:ascii="Times New Roman" w:eastAsia="Times New Roman" w:hAnsi="Times New Roman" w:cs="Times New Roman"/>
          <w:sz w:val="24"/>
          <w:szCs w:val="24"/>
        </w:rPr>
      </w:pPr>
    </w:p>
    <w:p w:rsidR="00E422F6" w:rsidRDefault="00FE389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F411</w:t>
      </w:r>
    </w:p>
    <w:p w:rsidR="00E422F6" w:rsidRDefault="00FE389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Operations Research for Engineers</w:t>
      </w:r>
    </w:p>
    <w:p w:rsidR="00E422F6" w:rsidRDefault="00FE389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A VASAN</w:t>
      </w:r>
      <w:r>
        <w:rPr>
          <w:rFonts w:ascii="Times New Roman" w:eastAsia="Times New Roman" w:hAnsi="Times New Roman" w:cs="Times New Roman"/>
          <w:b/>
          <w:sz w:val="24"/>
          <w:szCs w:val="24"/>
        </w:rPr>
        <w:t xml:space="preserve"> </w:t>
      </w:r>
    </w:p>
    <w:p w:rsidR="00E422F6" w:rsidRDefault="00FE389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Chamber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D-117</w:t>
      </w:r>
    </w:p>
    <w:p w:rsidR="00E422F6" w:rsidRDefault="00E422F6">
      <w:pPr>
        <w:spacing w:after="0" w:line="240" w:lineRule="auto"/>
        <w:rPr>
          <w:rFonts w:ascii="Times New Roman" w:eastAsia="Times New Roman" w:hAnsi="Times New Roman" w:cs="Times New Roman"/>
          <w:b/>
          <w:sz w:val="24"/>
          <w:szCs w:val="24"/>
        </w:rPr>
      </w:pPr>
    </w:p>
    <w:p w:rsidR="00E422F6" w:rsidRDefault="00FE389C">
      <w:pPr>
        <w:widowControl w:v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E422F6" w:rsidRDefault="00FE389C">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 Research deals with the application of advanced analytical methods for proper decision making process. The course has wide application potential in many branches of Engineering, Science and Management. This course starts from traditional techniqu</w:t>
      </w:r>
      <w:r>
        <w:rPr>
          <w:rFonts w:ascii="Times New Roman" w:eastAsia="Times New Roman" w:hAnsi="Times New Roman" w:cs="Times New Roman"/>
          <w:color w:val="000000"/>
          <w:sz w:val="24"/>
          <w:szCs w:val="24"/>
        </w:rPr>
        <w:t xml:space="preserve">es and proceed towards non-traditional techniques focusing on engineering based application. Discussion on basic concepts like Linear Programming, Transportation model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will make a strong foundation that will help to learn more about the advanced concep</w:t>
      </w:r>
      <w:r>
        <w:rPr>
          <w:rFonts w:ascii="Times New Roman" w:eastAsia="Times New Roman" w:hAnsi="Times New Roman" w:cs="Times New Roman"/>
          <w:color w:val="000000"/>
          <w:sz w:val="24"/>
          <w:szCs w:val="24"/>
        </w:rPr>
        <w:t>ts such as Evolutionary algorithms. The main objective of the course is to familiarize the students with basic and advanced concepts of operation research through case studies related to Engineering discipline.</w:t>
      </w:r>
    </w:p>
    <w:p w:rsidR="00E422F6" w:rsidRDefault="00E422F6">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422F6" w:rsidRDefault="00FE389C">
      <w:pPr>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At the end of this course, </w:t>
      </w:r>
      <w:r>
        <w:rPr>
          <w:rFonts w:ascii="Times New Roman" w:eastAsia="Times New Roman" w:hAnsi="Times New Roman" w:cs="Times New Roman"/>
          <w:sz w:val="24"/>
          <w:szCs w:val="24"/>
        </w:rPr>
        <w:t>the students will be able to:</w:t>
      </w:r>
    </w:p>
    <w:p w:rsidR="00E422F6" w:rsidRDefault="00FE389C">
      <w:pPr>
        <w:widowControl w:val="0"/>
        <w:numPr>
          <w:ilvl w:val="0"/>
          <w:numId w:val="1"/>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engineering design problems as mathematical optimization model</w:t>
      </w:r>
    </w:p>
    <w:p w:rsidR="00E422F6" w:rsidRDefault="00FE389C">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best suited optimization technique as well as software tool for solving the formulated optimization mathematical model</w:t>
      </w:r>
    </w:p>
    <w:p w:rsidR="00E422F6" w:rsidRDefault="00FE389C">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real world application problems using nontraditional optimization algorithms</w:t>
      </w:r>
    </w:p>
    <w:p w:rsidR="00E422F6" w:rsidRDefault="00FE389C">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report that describes the formulated optimization model and the solving methodology, </w:t>
      </w: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the results and propose recommendations in language understandable to </w:t>
      </w:r>
      <w:r>
        <w:rPr>
          <w:rFonts w:ascii="Times New Roman" w:eastAsia="Times New Roman" w:hAnsi="Times New Roman" w:cs="Times New Roman"/>
          <w:color w:val="000000"/>
          <w:sz w:val="24"/>
          <w:szCs w:val="24"/>
        </w:rPr>
        <w:t>the decision-making process</w:t>
      </w:r>
    </w:p>
    <w:p w:rsidR="00E422F6" w:rsidRDefault="00E422F6">
      <w:pPr>
        <w:spacing w:before="12"/>
        <w:rPr>
          <w:rFonts w:ascii="Times New Roman" w:eastAsia="Times New Roman" w:hAnsi="Times New Roman" w:cs="Times New Roman"/>
          <w:sz w:val="24"/>
          <w:szCs w:val="24"/>
        </w:rPr>
      </w:pPr>
    </w:p>
    <w:p w:rsidR="00E422F6" w:rsidRDefault="00FE389C">
      <w:pPr>
        <w:spacing w:before="12"/>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Learning Outcomes (SLOs) assessed in this course –</w:t>
      </w:r>
      <w:r>
        <w:rPr>
          <w:rFonts w:ascii="Times New Roman" w:eastAsia="Times New Roman" w:hAnsi="Times New Roman" w:cs="Times New Roman"/>
          <w:b/>
          <w:sz w:val="24"/>
          <w:szCs w:val="24"/>
        </w:rPr>
        <w:t xml:space="preserve"> (a), (b), (c), (d), (e), (f), (h), (j),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(k).</w:t>
      </w:r>
    </w:p>
    <w:p w:rsidR="00E422F6" w:rsidRDefault="00E422F6">
      <w:pPr>
        <w:spacing w:before="12"/>
        <w:rPr>
          <w:rFonts w:ascii="Times New Roman" w:eastAsia="Times New Roman" w:hAnsi="Times New Roman" w:cs="Times New Roman"/>
          <w:b/>
          <w:sz w:val="24"/>
          <w:szCs w:val="24"/>
        </w:rPr>
      </w:pPr>
    </w:p>
    <w:p w:rsidR="00E422F6" w:rsidRDefault="00E422F6">
      <w:pPr>
        <w:spacing w:before="12"/>
        <w:rPr>
          <w:rFonts w:ascii="Times New Roman" w:eastAsia="Times New Roman" w:hAnsi="Times New Roman" w:cs="Times New Roman"/>
          <w:b/>
          <w:sz w:val="24"/>
          <w:szCs w:val="24"/>
        </w:rPr>
      </w:pPr>
    </w:p>
    <w:p w:rsidR="00E422F6" w:rsidRDefault="00FE389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Student Learning Outcomes (SLOs):</w:t>
      </w:r>
    </w:p>
    <w:p w:rsidR="00E422F6" w:rsidRDefault="00FE389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w:t>
      </w:r>
      <w:r>
        <w:rPr>
          <w:rFonts w:ascii="Times New Roman" w:eastAsia="Times New Roman" w:hAnsi="Times New Roman" w:cs="Times New Roman"/>
          <w:sz w:val="24"/>
          <w:szCs w:val="24"/>
        </w:rPr>
        <w:t>ted by the program.</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apply knowledge of mathematics, science and engineering</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and conduct experiments, as well as to analyze and interpret data</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w:t>
      </w:r>
      <w:r>
        <w:rPr>
          <w:rFonts w:ascii="Times New Roman" w:eastAsia="Times New Roman" w:hAnsi="Times New Roman" w:cs="Times New Roman"/>
          <w:sz w:val="24"/>
          <w:szCs w:val="24"/>
        </w:rPr>
        <w:t>in realistic constraints such as economic, environmental, social, political, ethical, health and safety, manufacturability, and sustainability</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w:t>
      </w:r>
      <w:r>
        <w:rPr>
          <w:rFonts w:ascii="Times New Roman" w:eastAsia="Times New Roman" w:hAnsi="Times New Roman" w:cs="Times New Roman"/>
          <w:sz w:val="24"/>
          <w:szCs w:val="24"/>
        </w:rPr>
        <w:t>ms</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communicate effectively </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E422F6" w:rsidRDefault="00FE389C">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E422F6" w:rsidRDefault="00E422F6">
      <w:pPr>
        <w:spacing w:after="0"/>
        <w:rPr>
          <w:rFonts w:ascii="Times New Roman" w:eastAsia="Times New Roman" w:hAnsi="Times New Roman" w:cs="Times New Roman"/>
          <w:b/>
          <w:sz w:val="24"/>
          <w:szCs w:val="24"/>
        </w:rPr>
      </w:pPr>
    </w:p>
    <w:p w:rsidR="00E422F6" w:rsidRDefault="00FE389C">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E422F6" w:rsidRDefault="00FE38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HA </w:t>
      </w:r>
      <w:proofErr w:type="spellStart"/>
      <w:r>
        <w:rPr>
          <w:rFonts w:ascii="Times New Roman" w:eastAsia="Times New Roman" w:hAnsi="Times New Roman" w:cs="Times New Roman"/>
          <w:sz w:val="24"/>
          <w:szCs w:val="24"/>
        </w:rPr>
        <w:t>Taha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Operations </w:t>
      </w:r>
      <w:r>
        <w:rPr>
          <w:rFonts w:ascii="Times New Roman" w:eastAsia="Times New Roman" w:hAnsi="Times New Roman" w:cs="Times New Roman"/>
          <w:i/>
          <w:sz w:val="24"/>
          <w:szCs w:val="24"/>
        </w:rPr>
        <w:t>Research: An Introduction</w:t>
      </w:r>
      <w:r>
        <w:rPr>
          <w:rFonts w:ascii="Times New Roman" w:eastAsia="Times New Roman" w:hAnsi="Times New Roman" w:cs="Times New Roman"/>
          <w:sz w:val="24"/>
          <w:szCs w:val="24"/>
        </w:rPr>
        <w:t>, Pearson Education/PHI,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2019.</w:t>
      </w:r>
    </w:p>
    <w:p w:rsidR="00E422F6" w:rsidRDefault="00E422F6">
      <w:pPr>
        <w:spacing w:after="0" w:line="240" w:lineRule="auto"/>
        <w:ind w:firstLine="360"/>
        <w:jc w:val="both"/>
        <w:rPr>
          <w:rFonts w:ascii="Times New Roman" w:eastAsia="Times New Roman" w:hAnsi="Times New Roman" w:cs="Times New Roman"/>
          <w:b/>
          <w:sz w:val="24"/>
          <w:szCs w:val="24"/>
        </w:rPr>
      </w:pPr>
    </w:p>
    <w:p w:rsidR="00E422F6" w:rsidRDefault="00FE389C">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rsidR="00E422F6" w:rsidRDefault="00FE389C">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Singiresu</w:t>
      </w:r>
      <w:proofErr w:type="spellEnd"/>
      <w:r>
        <w:rPr>
          <w:rFonts w:ascii="Times New Roman" w:eastAsia="Times New Roman" w:hAnsi="Times New Roman" w:cs="Times New Roman"/>
          <w:sz w:val="24"/>
          <w:szCs w:val="24"/>
        </w:rPr>
        <w:t xml:space="preserve"> S. Rao, “</w:t>
      </w:r>
      <w:r>
        <w:rPr>
          <w:rFonts w:ascii="Times New Roman" w:eastAsia="Times New Roman" w:hAnsi="Times New Roman" w:cs="Times New Roman"/>
          <w:i/>
          <w:sz w:val="24"/>
          <w:szCs w:val="24"/>
        </w:rPr>
        <w:t>Engineering Optimization: Theory and Practice</w:t>
      </w:r>
      <w:r>
        <w:rPr>
          <w:rFonts w:ascii="Times New Roman" w:eastAsia="Times New Roman" w:hAnsi="Times New Roman" w:cs="Times New Roman"/>
          <w:sz w:val="24"/>
          <w:szCs w:val="24"/>
        </w:rPr>
        <w:t>”, New Age International Publishers, Fifth Edition, 2019.</w:t>
      </w:r>
    </w:p>
    <w:p w:rsidR="00E422F6" w:rsidRDefault="00FE389C">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R2</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FS Hillier and GJ Lieberman, </w:t>
      </w:r>
      <w:r>
        <w:rPr>
          <w:rFonts w:ascii="Times New Roman" w:eastAsia="Times New Roman" w:hAnsi="Times New Roman" w:cs="Times New Roman"/>
          <w:i/>
          <w:color w:val="000000"/>
          <w:sz w:val="24"/>
          <w:szCs w:val="24"/>
        </w:rPr>
        <w:t>Introduction to Operations Research</w:t>
      </w:r>
      <w:r>
        <w:rPr>
          <w:rFonts w:ascii="Times New Roman" w:eastAsia="Times New Roman" w:hAnsi="Times New Roman" w:cs="Times New Roman"/>
          <w:color w:val="000000"/>
          <w:sz w:val="24"/>
          <w:szCs w:val="24"/>
        </w:rPr>
        <w:t>, TMH, 11</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2021.</w:t>
      </w:r>
    </w:p>
    <w:p w:rsidR="00E422F6" w:rsidRDefault="00FE389C">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K Deb, </w:t>
      </w:r>
      <w:proofErr w:type="spellStart"/>
      <w:r>
        <w:rPr>
          <w:rFonts w:ascii="Times New Roman" w:eastAsia="Times New Roman" w:hAnsi="Times New Roman" w:cs="Times New Roman"/>
          <w:i/>
          <w:sz w:val="24"/>
          <w:szCs w:val="24"/>
        </w:rPr>
        <w:t>Multiobjective</w:t>
      </w:r>
      <w:proofErr w:type="spellEnd"/>
      <w:r>
        <w:rPr>
          <w:rFonts w:ascii="Times New Roman" w:eastAsia="Times New Roman" w:hAnsi="Times New Roman" w:cs="Times New Roman"/>
          <w:i/>
          <w:sz w:val="24"/>
          <w:szCs w:val="24"/>
        </w:rPr>
        <w:t xml:space="preserve"> Optimization Using Evolutionary Algorithms</w:t>
      </w:r>
      <w:r>
        <w:rPr>
          <w:rFonts w:ascii="Times New Roman" w:eastAsia="Times New Roman" w:hAnsi="Times New Roman" w:cs="Times New Roman"/>
          <w:sz w:val="24"/>
          <w:szCs w:val="24"/>
        </w:rPr>
        <w:t>, John Wiley &amp; Sons Limited, 2010.</w:t>
      </w:r>
    </w:p>
    <w:p w:rsidR="00E422F6" w:rsidRDefault="00FE389C">
      <w:pPr>
        <w:spacing w:after="0"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R4</w:t>
      </w:r>
      <w:r>
        <w:rPr>
          <w:rFonts w:ascii="Times New Roman" w:eastAsia="Times New Roman" w:hAnsi="Times New Roman" w:cs="Times New Roman"/>
          <w:b/>
          <w:sz w:val="24"/>
          <w:szCs w:val="24"/>
        </w:rPr>
        <w:tab/>
      </w:r>
      <w:r>
        <w:rPr>
          <w:rFonts w:ascii="Times New Roman" w:eastAsia="Times New Roman" w:hAnsi="Times New Roman" w:cs="Times New Roman"/>
          <w:color w:val="222222"/>
          <w:sz w:val="24"/>
          <w:szCs w:val="24"/>
          <w:highlight w:val="white"/>
        </w:rPr>
        <w:t>Yang, Xin-She. </w:t>
      </w:r>
      <w:r>
        <w:rPr>
          <w:rFonts w:ascii="Times New Roman" w:eastAsia="Times New Roman" w:hAnsi="Times New Roman" w:cs="Times New Roman"/>
          <w:i/>
          <w:color w:val="222222"/>
          <w:sz w:val="24"/>
          <w:szCs w:val="24"/>
          <w:highlight w:val="white"/>
        </w:rPr>
        <w:t>Nature-inspired metaheuristic algorithms</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Luniver</w:t>
      </w:r>
      <w:proofErr w:type="spellEnd"/>
      <w:r>
        <w:rPr>
          <w:rFonts w:ascii="Times New Roman" w:eastAsia="Times New Roman" w:hAnsi="Times New Roman" w:cs="Times New Roman"/>
          <w:color w:val="222222"/>
          <w:sz w:val="24"/>
          <w:szCs w:val="24"/>
          <w:highlight w:val="white"/>
        </w:rPr>
        <w:t xml:space="preserve"> Press, 2010.</w:t>
      </w:r>
    </w:p>
    <w:p w:rsidR="00E422F6" w:rsidRDefault="00E422F6">
      <w:pPr>
        <w:spacing w:after="0" w:line="240" w:lineRule="auto"/>
        <w:jc w:val="both"/>
        <w:rPr>
          <w:rFonts w:ascii="Times New Roman" w:eastAsia="Times New Roman" w:hAnsi="Times New Roman" w:cs="Times New Roman"/>
          <w:b/>
          <w:sz w:val="24"/>
          <w:szCs w:val="24"/>
        </w:rPr>
      </w:pPr>
    </w:p>
    <w:p w:rsidR="00E422F6" w:rsidRDefault="00FE389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9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3260"/>
        <w:gridCol w:w="2928"/>
        <w:gridCol w:w="1170"/>
        <w:gridCol w:w="900"/>
      </w:tblGrid>
      <w:tr w:rsidR="00E422F6">
        <w:trPr>
          <w:trHeight w:val="557"/>
          <w:jc w:val="center"/>
        </w:trPr>
        <w:tc>
          <w:tcPr>
            <w:tcW w:w="846" w:type="dxa"/>
            <w:shd w:val="clear" w:color="auto" w:fill="F2F2F2"/>
            <w:vAlign w:val="center"/>
          </w:tcPr>
          <w:p w:rsidR="00E422F6" w:rsidRDefault="00FE389C">
            <w:pPr>
              <w:spacing w:after="0" w:line="240" w:lineRule="auto"/>
              <w:ind w:left="-142" w:right="-108"/>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3260" w:type="dxa"/>
            <w:shd w:val="clear" w:color="auto" w:fill="F2F2F2"/>
            <w:vAlign w:val="center"/>
          </w:tcPr>
          <w:p w:rsidR="00E422F6" w:rsidRDefault="00FE389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928" w:type="dxa"/>
            <w:shd w:val="clear" w:color="auto" w:fill="F2F2F2"/>
            <w:vAlign w:val="center"/>
          </w:tcPr>
          <w:p w:rsidR="00E422F6" w:rsidRDefault="00FE389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1170" w:type="dxa"/>
            <w:shd w:val="clear" w:color="auto" w:fill="F2F2F2"/>
            <w:vAlign w:val="center"/>
          </w:tcPr>
          <w:p w:rsidR="00E422F6" w:rsidRDefault="00FE389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Reference</w:t>
            </w:r>
          </w:p>
        </w:tc>
        <w:tc>
          <w:tcPr>
            <w:tcW w:w="900" w:type="dxa"/>
            <w:shd w:val="clear" w:color="auto" w:fill="F2F2F2"/>
            <w:vAlign w:val="center"/>
          </w:tcPr>
          <w:p w:rsidR="00E422F6" w:rsidRDefault="00FE389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SLO</w:t>
            </w:r>
          </w:p>
        </w:tc>
      </w:tr>
      <w:tr w:rsidR="00E422F6">
        <w:trPr>
          <w:trHeight w:val="620"/>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Introduction to Operations Research and Optimization</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Operation Research and Optimization</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E422F6">
        <w:trPr>
          <w:trHeight w:val="881"/>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Two variable LP model, Graphical LP solution, Selected LP applications, Convex Set</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develop Linear Programming models and solve two variables LP models by the graphical solution procedure</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43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LP model in equation form, Transition from graphical to algebraic solution</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Simplex Method,  Generalized  simplex tableau in matrix form, Artificial starting solution, Special cases in the simplex method </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To obtain an understanding of why and how the si</w:t>
            </w:r>
            <w:r>
              <w:rPr>
                <w:rFonts w:ascii="Times New Roman" w:eastAsia="Times New Roman" w:hAnsi="Times New Roman" w:cs="Times New Roman"/>
              </w:rPr>
              <w:t xml:space="preserve">mplex calculations are made and </w:t>
            </w:r>
            <w:r>
              <w:rPr>
                <w:rFonts w:ascii="Times New Roman" w:eastAsia="Times New Roman" w:hAnsi="Times New Roman" w:cs="Times New Roman"/>
              </w:rPr>
              <w:lastRenderedPageBreak/>
              <w:t>know how to recognize the special situations</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43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7-9</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Definition of Dual </w:t>
            </w:r>
            <w:proofErr w:type="gramStart"/>
            <w:r>
              <w:rPr>
                <w:rFonts w:ascii="Times New Roman" w:eastAsia="Times New Roman" w:hAnsi="Times New Roman" w:cs="Times New Roman"/>
              </w:rPr>
              <w:t>Problem,  Duality</w:t>
            </w:r>
            <w:proofErr w:type="gramEnd"/>
            <w:r>
              <w:rPr>
                <w:rFonts w:ascii="Times New Roman" w:eastAsia="Times New Roman" w:hAnsi="Times New Roman" w:cs="Times New Roman"/>
              </w:rPr>
              <w:t>, Primal-Dual Relationships,</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Economic Interpretation of </w:t>
            </w:r>
            <w:proofErr w:type="gramStart"/>
            <w:r>
              <w:rPr>
                <w:rFonts w:ascii="Times New Roman" w:eastAsia="Times New Roman" w:hAnsi="Times New Roman" w:cs="Times New Roman"/>
              </w:rPr>
              <w:t>Duality,  Additional</w:t>
            </w:r>
            <w:proofErr w:type="gramEnd"/>
            <w:r>
              <w:rPr>
                <w:rFonts w:ascii="Times New Roman" w:eastAsia="Times New Roman" w:hAnsi="Times New Roman" w:cs="Times New Roman"/>
              </w:rPr>
              <w:t xml:space="preserve"> simplex algorithms (Dual Simplex Method, Generali</w:t>
            </w:r>
            <w:r>
              <w:rPr>
                <w:rFonts w:ascii="Times New Roman" w:eastAsia="Times New Roman" w:hAnsi="Times New Roman" w:cs="Times New Roman"/>
              </w:rPr>
              <w:t>zed Simplex Algorithm),</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Post optimal Analysis</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the concept of duality, how to read and interpret the solution of dual problem and relate the dual solution to the primal solution and to explain how post optimal analysis can be used by a decisio</w:t>
            </w:r>
            <w:r>
              <w:rPr>
                <w:rFonts w:ascii="Times New Roman" w:eastAsia="Times New Roman" w:hAnsi="Times New Roman" w:cs="Times New Roman"/>
              </w:rPr>
              <w:t xml:space="preserve">n maker </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p w:rsidR="00E422F6" w:rsidRDefault="00E422F6">
            <w:pPr>
              <w:spacing w:after="0" w:line="240" w:lineRule="auto"/>
              <w:jc w:val="center"/>
              <w:rPr>
                <w:rFonts w:ascii="Times New Roman" w:eastAsia="Times New Roman" w:hAnsi="Times New Roman" w:cs="Times New Roman"/>
              </w:rPr>
            </w:pP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87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10-12</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Definition of   transportation problem, The transportation Algorithm,</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Assignment Model </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formulate transportation and assignment problems as LPP and how to solve these problems </w:t>
            </w:r>
          </w:p>
        </w:tc>
        <w:tc>
          <w:tcPr>
            <w:tcW w:w="117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b, c, e</w:t>
            </w:r>
          </w:p>
        </w:tc>
      </w:tr>
      <w:tr w:rsidR="00E422F6">
        <w:trPr>
          <w:trHeight w:val="1079"/>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Goal Programming Formulation, </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Goal Programming Algorithms: The Weights Method and The Preemptive Method</w:t>
            </w:r>
          </w:p>
        </w:tc>
        <w:tc>
          <w:tcPr>
            <w:tcW w:w="2928" w:type="dxa"/>
          </w:tcPr>
          <w:p w:rsidR="00E422F6" w:rsidRDefault="00FE389C">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multiples objectives optimization and how to solve multi objective optimization</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881"/>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15-16</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Formulation of IP problem</w:t>
            </w: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Branch and Bound method for solving IPP Cutting Plane method</w:t>
            </w:r>
          </w:p>
        </w:tc>
        <w:tc>
          <w:tcPr>
            <w:tcW w:w="2928" w:type="dxa"/>
          </w:tcPr>
          <w:p w:rsidR="00E422F6" w:rsidRDefault="00FE389C">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Integer Programming problem and its efficacy</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43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17-23</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Unconstrained problems, Convex and concave functions, Elimination Methods: Fibonacci Method and Golden Section Method, Gradient of a Function, Descent Methods: Steepest Descent Method and Conjugate Gradient Method, </w:t>
            </w:r>
            <w:proofErr w:type="spellStart"/>
            <w:r>
              <w:rPr>
                <w:rFonts w:ascii="Times New Roman" w:eastAsia="Times New Roman" w:hAnsi="Times New Roman" w:cs="Times New Roman"/>
              </w:rPr>
              <w:t>Karush</w:t>
            </w:r>
            <w:proofErr w:type="spellEnd"/>
            <w:r>
              <w:rPr>
                <w:rFonts w:ascii="Times New Roman" w:eastAsia="Times New Roman" w:hAnsi="Times New Roman" w:cs="Times New Roman"/>
              </w:rPr>
              <w:t>-Kuhn-Tucker (KKT) Conditions, Quad</w:t>
            </w:r>
            <w:r>
              <w:rPr>
                <w:rFonts w:ascii="Times New Roman" w:eastAsia="Times New Roman" w:hAnsi="Times New Roman" w:cs="Times New Roman"/>
              </w:rPr>
              <w:t>ratic Programming, Penalty Function Method</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solve nonlinear programming problems using various techniques</w:t>
            </w:r>
          </w:p>
        </w:tc>
        <w:tc>
          <w:tcPr>
            <w:tcW w:w="117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 R1</w:t>
            </w:r>
          </w:p>
        </w:tc>
        <w:tc>
          <w:tcPr>
            <w:tcW w:w="90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575"/>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24-26</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Deterministic and Probabilistic Inventory Models, static economic order quantity (EOQ) models, dynamic EOQ models</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various inventory models and solve using different variations of the economic order quantity model</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43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27-30</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Decision making under Certainty, Risk and Uncertainty, Game Theory</w:t>
            </w:r>
          </w:p>
        </w:tc>
        <w:tc>
          <w:tcPr>
            <w:tcW w:w="2928" w:type="dxa"/>
          </w:tcPr>
          <w:p w:rsidR="00E422F6" w:rsidRDefault="00FE389C">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decision making under certainty as well as uncertainty and also using game theory</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432"/>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31-36</w:t>
            </w:r>
          </w:p>
        </w:tc>
        <w:tc>
          <w:tcPr>
            <w:tcW w:w="3260" w:type="dxa"/>
          </w:tcPr>
          <w:p w:rsidR="00E422F6" w:rsidRDefault="00E422F6">
            <w:pPr>
              <w:widowControl w:val="0"/>
              <w:pBdr>
                <w:top w:val="nil"/>
                <w:left w:val="nil"/>
                <w:bottom w:val="nil"/>
                <w:right w:val="nil"/>
                <w:between w:val="nil"/>
              </w:pBdr>
              <w:spacing w:after="0"/>
              <w:rPr>
                <w:rFonts w:ascii="Times New Roman" w:eastAsia="Times New Roman" w:hAnsi="Times New Roman" w:cs="Times New Roman"/>
              </w:rPr>
            </w:pPr>
          </w:p>
          <w:tbl>
            <w:tblPr>
              <w:tblStyle w:val="a0"/>
              <w:tblW w:w="2835" w:type="dxa"/>
              <w:tblBorders>
                <w:top w:val="nil"/>
                <w:left w:val="nil"/>
                <w:bottom w:val="nil"/>
                <w:right w:val="nil"/>
              </w:tblBorders>
              <w:tblLayout w:type="fixed"/>
              <w:tblLook w:val="0000" w:firstRow="0" w:lastRow="0" w:firstColumn="0" w:lastColumn="0" w:noHBand="0" w:noVBand="0"/>
            </w:tblPr>
            <w:tblGrid>
              <w:gridCol w:w="2835"/>
            </w:tblGrid>
            <w:tr w:rsidR="00E422F6">
              <w:trPr>
                <w:trHeight w:val="661"/>
              </w:trPr>
              <w:tc>
                <w:tcPr>
                  <w:tcW w:w="2835" w:type="dxa"/>
                </w:tcPr>
                <w:p w:rsidR="00E422F6" w:rsidRDefault="00FE389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Definition, Birth and Death process, Role of Exponential Distribution, Generalized </w:t>
                  </w:r>
                  <w:r>
                    <w:rPr>
                      <w:rFonts w:ascii="Times New Roman" w:eastAsia="Times New Roman" w:hAnsi="Times New Roman" w:cs="Times New Roman"/>
                      <w:color w:val="000000"/>
                    </w:rPr>
                    <w:lastRenderedPageBreak/>
                    <w:t xml:space="preserve">Poisson Queueing Models, Specialized Poisson Queues. </w:t>
                  </w:r>
                </w:p>
              </w:tc>
            </w:tr>
          </w:tbl>
          <w:p w:rsidR="00E422F6" w:rsidRDefault="00E422F6">
            <w:pPr>
              <w:spacing w:after="0" w:line="240" w:lineRule="auto"/>
              <w:rPr>
                <w:rFonts w:ascii="Times New Roman" w:eastAsia="Times New Roman" w:hAnsi="Times New Roman" w:cs="Times New Roman"/>
              </w:rPr>
            </w:pPr>
          </w:p>
        </w:tc>
        <w:tc>
          <w:tcPr>
            <w:tcW w:w="2928" w:type="dxa"/>
          </w:tcPr>
          <w:p w:rsidR="00E422F6" w:rsidRDefault="00E422F6">
            <w:pPr>
              <w:spacing w:after="0" w:line="240" w:lineRule="auto"/>
              <w:rPr>
                <w:rFonts w:ascii="Times New Roman" w:eastAsia="Times New Roman" w:hAnsi="Times New Roman" w:cs="Times New Roman"/>
                <w:color w:val="000000"/>
              </w:rPr>
            </w:pPr>
          </w:p>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To introduce queues, various models, birth and death models</w:t>
            </w:r>
          </w:p>
        </w:tc>
        <w:tc>
          <w:tcPr>
            <w:tcW w:w="117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E422F6">
        <w:trPr>
          <w:trHeight w:val="626"/>
          <w:jc w:val="center"/>
        </w:trPr>
        <w:tc>
          <w:tcPr>
            <w:tcW w:w="846" w:type="dxa"/>
            <w:vAlign w:val="center"/>
          </w:tcPr>
          <w:p w:rsidR="00E422F6" w:rsidRDefault="00FE389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37-38</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Introduction to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understand the difference between  single objective and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 problems and few classical methods to solve them</w:t>
            </w:r>
          </w:p>
        </w:tc>
        <w:tc>
          <w:tcPr>
            <w:tcW w:w="117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R3</w:t>
            </w:r>
          </w:p>
        </w:tc>
        <w:tc>
          <w:tcPr>
            <w:tcW w:w="90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 xml:space="preserve">a, c, h, j </w:t>
            </w:r>
          </w:p>
        </w:tc>
      </w:tr>
      <w:tr w:rsidR="00E422F6">
        <w:trPr>
          <w:trHeight w:val="432"/>
          <w:jc w:val="center"/>
        </w:trPr>
        <w:tc>
          <w:tcPr>
            <w:tcW w:w="846" w:type="dxa"/>
            <w:vAlign w:val="center"/>
          </w:tcPr>
          <w:p w:rsidR="00E422F6" w:rsidRDefault="00FE389C">
            <w:pPr>
              <w:tabs>
                <w:tab w:val="center" w:pos="30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39-42</w:t>
            </w:r>
          </w:p>
        </w:tc>
        <w:tc>
          <w:tcPr>
            <w:tcW w:w="3260"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Drawbacks of the classical techniques, introduction to evolutionary computation techniques (Genetic Algorithms, Differential Evolution, Particle Swam Optimization, Firefly Algorithm etc.)</w:t>
            </w:r>
          </w:p>
        </w:tc>
        <w:tc>
          <w:tcPr>
            <w:tcW w:w="2928" w:type="dxa"/>
          </w:tcPr>
          <w:p w:rsidR="00E422F6" w:rsidRDefault="00FE389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introduce evolutionary computation techniques and solve few real </w:t>
            </w:r>
            <w:r>
              <w:rPr>
                <w:rFonts w:ascii="Times New Roman" w:eastAsia="Times New Roman" w:hAnsi="Times New Roman" w:cs="Times New Roman"/>
              </w:rPr>
              <w:t>life application problems</w:t>
            </w:r>
          </w:p>
        </w:tc>
        <w:tc>
          <w:tcPr>
            <w:tcW w:w="117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R4</w:t>
            </w:r>
          </w:p>
        </w:tc>
        <w:tc>
          <w:tcPr>
            <w:tcW w:w="900" w:type="dxa"/>
            <w:vAlign w:val="center"/>
          </w:tcPr>
          <w:p w:rsidR="00E422F6" w:rsidRDefault="00FE389C">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d, e, f, h, k</w:t>
            </w:r>
          </w:p>
        </w:tc>
      </w:tr>
    </w:tbl>
    <w:p w:rsidR="00E422F6" w:rsidRDefault="00E422F6">
      <w:pPr>
        <w:pStyle w:val="Heading1"/>
      </w:pPr>
    </w:p>
    <w:p w:rsidR="00E422F6" w:rsidRDefault="00E4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E422F6" w:rsidRDefault="00FE389C">
      <w:pPr>
        <w:pStyle w:val="Heading1"/>
        <w:numPr>
          <w:ilvl w:val="0"/>
          <w:numId w:val="2"/>
        </w:numPr>
        <w:ind w:left="360"/>
      </w:pPr>
      <w:r>
        <w:t>Evaluation Scheme</w:t>
      </w:r>
    </w:p>
    <w:p w:rsidR="00E422F6" w:rsidRDefault="00E422F6">
      <w:pPr>
        <w:spacing w:after="0" w:line="240" w:lineRule="auto"/>
      </w:pPr>
    </w:p>
    <w:tbl>
      <w:tblPr>
        <w:tblStyle w:val="a1"/>
        <w:tblW w:w="9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795"/>
        <w:gridCol w:w="1202"/>
        <w:gridCol w:w="1530"/>
        <w:gridCol w:w="2460"/>
        <w:gridCol w:w="1194"/>
      </w:tblGrid>
      <w:tr w:rsidR="00E422F6">
        <w:trPr>
          <w:trHeight w:val="665"/>
          <w:jc w:val="center"/>
        </w:trPr>
        <w:tc>
          <w:tcPr>
            <w:tcW w:w="900" w:type="dxa"/>
            <w:vAlign w:val="center"/>
          </w:tcPr>
          <w:p w:rsidR="00E422F6" w:rsidRDefault="00FE38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795" w:type="dxa"/>
            <w:vAlign w:val="center"/>
          </w:tcPr>
          <w:p w:rsidR="00E422F6" w:rsidRDefault="00FE38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202" w:type="dxa"/>
            <w:vAlign w:val="center"/>
          </w:tcPr>
          <w:p w:rsidR="00E422F6" w:rsidRDefault="00FE38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30" w:type="dxa"/>
            <w:vAlign w:val="center"/>
          </w:tcPr>
          <w:p w:rsidR="00E422F6" w:rsidRDefault="00FE38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60" w:type="dxa"/>
            <w:vAlign w:val="center"/>
          </w:tcPr>
          <w:p w:rsidR="00E422F6" w:rsidRDefault="00FE389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194" w:type="dxa"/>
            <w:vAlign w:val="center"/>
          </w:tcPr>
          <w:p w:rsidR="00E422F6" w:rsidRDefault="00D226C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w:t>
            </w:r>
          </w:p>
        </w:tc>
      </w:tr>
      <w:tr w:rsidR="00E422F6">
        <w:trPr>
          <w:trHeight w:val="386"/>
          <w:jc w:val="center"/>
        </w:trPr>
        <w:tc>
          <w:tcPr>
            <w:tcW w:w="90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5" w:type="dxa"/>
            <w:vAlign w:val="center"/>
          </w:tcPr>
          <w:p w:rsidR="00E422F6" w:rsidRDefault="00FE389C">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r>
              <w:rPr>
                <w:rFonts w:ascii="Times New Roman" w:eastAsia="Times New Roman" w:hAnsi="Times New Roman" w:cs="Times New Roman"/>
                <w:sz w:val="24"/>
                <w:szCs w:val="24"/>
              </w:rPr>
              <w:t xml:space="preserve"> </w:t>
            </w:r>
          </w:p>
        </w:tc>
        <w:tc>
          <w:tcPr>
            <w:tcW w:w="1202"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3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60" w:type="dxa"/>
            <w:vAlign w:val="center"/>
          </w:tcPr>
          <w:p w:rsidR="00E422F6" w:rsidRDefault="009934BF">
            <w:pPr>
              <w:spacing w:after="0" w:line="240" w:lineRule="auto"/>
              <w:jc w:val="center"/>
              <w:rPr>
                <w:rFonts w:ascii="Times New Roman" w:eastAsia="Times New Roman" w:hAnsi="Times New Roman" w:cs="Times New Roman"/>
                <w:sz w:val="24"/>
                <w:szCs w:val="24"/>
              </w:rPr>
            </w:pPr>
            <w:r>
              <w:t>13/03 9.30 - 11.00AM</w:t>
            </w:r>
          </w:p>
        </w:tc>
        <w:tc>
          <w:tcPr>
            <w:tcW w:w="1194"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E422F6">
        <w:trPr>
          <w:jc w:val="center"/>
        </w:trPr>
        <w:tc>
          <w:tcPr>
            <w:tcW w:w="90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5"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w:t>
            </w:r>
          </w:p>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Nos)</w:t>
            </w:r>
          </w:p>
        </w:tc>
        <w:tc>
          <w:tcPr>
            <w:tcW w:w="1202"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94"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E422F6">
        <w:trPr>
          <w:jc w:val="center"/>
        </w:trPr>
        <w:tc>
          <w:tcPr>
            <w:tcW w:w="90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5"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p>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Nos)</w:t>
            </w:r>
          </w:p>
        </w:tc>
        <w:tc>
          <w:tcPr>
            <w:tcW w:w="1202"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94"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E422F6">
        <w:trPr>
          <w:trHeight w:val="377"/>
          <w:jc w:val="center"/>
        </w:trPr>
        <w:tc>
          <w:tcPr>
            <w:tcW w:w="90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5" w:type="dxa"/>
            <w:vAlign w:val="center"/>
          </w:tcPr>
          <w:p w:rsidR="00E422F6" w:rsidRDefault="00FE389C">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xml:space="preserve"> Exam</w:t>
            </w:r>
          </w:p>
        </w:tc>
        <w:tc>
          <w:tcPr>
            <w:tcW w:w="1202"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530"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60" w:type="dxa"/>
            <w:vAlign w:val="center"/>
          </w:tcPr>
          <w:p w:rsidR="00E422F6" w:rsidRDefault="009934BF">
            <w:pPr>
              <w:spacing w:after="0" w:line="240" w:lineRule="auto"/>
              <w:jc w:val="center"/>
              <w:rPr>
                <w:rFonts w:ascii="Times New Roman" w:eastAsia="Times New Roman" w:hAnsi="Times New Roman" w:cs="Times New Roman"/>
                <w:sz w:val="24"/>
                <w:szCs w:val="24"/>
              </w:rPr>
            </w:pPr>
            <w:r>
              <w:t>08/05 FN</w:t>
            </w:r>
          </w:p>
        </w:tc>
        <w:tc>
          <w:tcPr>
            <w:tcW w:w="1194" w:type="dxa"/>
            <w:vAlign w:val="center"/>
          </w:tcPr>
          <w:p w:rsidR="00E422F6" w:rsidRDefault="00FE38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E422F6" w:rsidRDefault="00E422F6">
      <w:pPr>
        <w:spacing w:after="0" w:line="240" w:lineRule="auto"/>
        <w:rPr>
          <w:rFonts w:ascii="Times New Roman" w:eastAsia="Times New Roman" w:hAnsi="Times New Roman" w:cs="Times New Roman"/>
          <w:sz w:val="24"/>
          <w:szCs w:val="24"/>
        </w:rPr>
      </w:pPr>
    </w:p>
    <w:p w:rsidR="00E422F6" w:rsidRDefault="00FE389C">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Friday 04.30 PM – 05.00 PM</w:t>
      </w:r>
    </w:p>
    <w:p w:rsidR="00E422F6" w:rsidRDefault="00E422F6">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E422F6" w:rsidRDefault="00FE389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Google Classroom Course page.  </w:t>
      </w:r>
    </w:p>
    <w:p w:rsidR="00E422F6" w:rsidRDefault="00E422F6">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E422F6" w:rsidRDefault="00FE389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 xml:space="preserve">Prior permission for all make ups are a must. </w:t>
      </w:r>
    </w:p>
    <w:p w:rsidR="00E422F6" w:rsidRDefault="00E422F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E422F6" w:rsidRDefault="00FE389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w:t>
      </w:r>
      <w:bookmarkStart w:id="2" w:name="_GoBack"/>
      <w:bookmarkEnd w:id="2"/>
      <w:r>
        <w:rPr>
          <w:rFonts w:ascii="Times New Roman" w:eastAsia="Times New Roman" w:hAnsi="Times New Roman" w:cs="Times New Roman"/>
          <w:color w:val="000000"/>
          <w:sz w:val="24"/>
          <w:szCs w:val="24"/>
        </w:rPr>
        <w:t>ter and no type of academic dishonesty is acceptable.</w:t>
      </w:r>
    </w:p>
    <w:p w:rsidR="00E422F6" w:rsidRDefault="00FE389C">
      <w:pPr>
        <w:pStyle w:val="Heading2"/>
        <w:ind w:left="6480"/>
        <w:jc w:val="left"/>
        <w:rPr>
          <w:b w:val="0"/>
        </w:rPr>
      </w:pPr>
      <w:r>
        <w:rPr>
          <w:b w:val="0"/>
        </w:rPr>
        <w:t xml:space="preserve">         </w:t>
      </w:r>
    </w:p>
    <w:p w:rsidR="00E422F6" w:rsidRDefault="00E422F6"/>
    <w:p w:rsidR="00E422F6" w:rsidRDefault="00FE389C">
      <w:pPr>
        <w:pStyle w:val="Heading2"/>
        <w:ind w:left="6480"/>
      </w:pPr>
      <w:r>
        <w:t>Instructor-In-Charge</w:t>
      </w:r>
    </w:p>
    <w:p w:rsidR="00E422F6" w:rsidRDefault="00FE389C">
      <w:pPr>
        <w:pStyle w:val="Heading3"/>
      </w:pPr>
      <w:r>
        <w:t xml:space="preserve">                     CE F411</w:t>
      </w:r>
    </w:p>
    <w:p w:rsidR="00E422F6" w:rsidRDefault="00E422F6">
      <w:pPr>
        <w:spacing w:after="0" w:line="240" w:lineRule="auto"/>
        <w:jc w:val="both"/>
        <w:rPr>
          <w:rFonts w:ascii="Times New Roman" w:eastAsia="Times New Roman" w:hAnsi="Times New Roman" w:cs="Times New Roman"/>
          <w:sz w:val="24"/>
          <w:szCs w:val="24"/>
        </w:rPr>
      </w:pPr>
    </w:p>
    <w:sectPr w:rsidR="00E422F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89C" w:rsidRDefault="00FE389C">
      <w:pPr>
        <w:spacing w:after="0" w:line="240" w:lineRule="auto"/>
      </w:pPr>
      <w:r>
        <w:separator/>
      </w:r>
    </w:p>
  </w:endnote>
  <w:endnote w:type="continuationSeparator" w:id="0">
    <w:p w:rsidR="00FE389C" w:rsidRDefault="00FE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F6" w:rsidRDefault="00FE389C">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9934BF">
      <w:rPr>
        <w:b/>
        <w:color w:val="000000"/>
        <w:sz w:val="24"/>
        <w:szCs w:val="24"/>
      </w:rPr>
      <w:fldChar w:fldCharType="separate"/>
    </w:r>
    <w:r w:rsidR="00D226CF">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9934BF">
      <w:rPr>
        <w:b/>
        <w:color w:val="000000"/>
        <w:sz w:val="24"/>
        <w:szCs w:val="24"/>
      </w:rPr>
      <w:fldChar w:fldCharType="separate"/>
    </w:r>
    <w:r w:rsidR="00D226CF">
      <w:rPr>
        <w:b/>
        <w:noProof/>
        <w:color w:val="000000"/>
        <w:sz w:val="24"/>
        <w:szCs w:val="24"/>
      </w:rPr>
      <w:t>4</w:t>
    </w:r>
    <w:r>
      <w:rPr>
        <w:b/>
        <w:color w:val="000000"/>
        <w:sz w:val="24"/>
        <w:szCs w:val="24"/>
      </w:rPr>
      <w:fldChar w:fldCharType="end"/>
    </w:r>
  </w:p>
  <w:p w:rsidR="00E422F6" w:rsidRDefault="00E422F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89C" w:rsidRDefault="00FE389C">
      <w:pPr>
        <w:spacing w:after="0" w:line="240" w:lineRule="auto"/>
      </w:pPr>
      <w:r>
        <w:separator/>
      </w:r>
    </w:p>
  </w:footnote>
  <w:footnote w:type="continuationSeparator" w:id="0">
    <w:p w:rsidR="00FE389C" w:rsidRDefault="00FE3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F6" w:rsidRDefault="00E422F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3117"/>
    <w:multiLevelType w:val="multilevel"/>
    <w:tmpl w:val="DE6C66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F51704"/>
    <w:multiLevelType w:val="multilevel"/>
    <w:tmpl w:val="596CF4C6"/>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CB18C1"/>
    <w:multiLevelType w:val="multilevel"/>
    <w:tmpl w:val="CEFC47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F6"/>
    <w:rsid w:val="009934BF"/>
    <w:rsid w:val="00D226CF"/>
    <w:rsid w:val="00E422F6"/>
    <w:rsid w:val="00FE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A9FB"/>
  <w15:docId w15:val="{65FF2E13-A123-4100-8C82-14DCAFF3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character" w:styleId="Hyperlink">
    <w:name w:val="Hyperlink"/>
    <w:basedOn w:val="DefaultParagraphFont"/>
    <w:uiPriority w:val="99"/>
    <w:unhideWhenUsed/>
    <w:rsid w:val="00EB2186"/>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Di/v6AKXAuQS9Se9T92lUSWTQ==">AMUW2mUQXWZ0M73KQi83JOM5HYMbboM9s+sFpr05L3tokV9jZYMQVPMn3siSvkwytTp5SvvCbqKCZghe93cf20xHilCr6/9TA8h+aD8PE0Q71qcfaF9rjirMwXMDcq3vvOeidRRJJVj65WFADBzlcM1jZ43A5cMftg==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3</cp:revision>
  <dcterms:created xsi:type="dcterms:W3CDTF">2014-05-10T04:38:00Z</dcterms:created>
  <dcterms:modified xsi:type="dcterms:W3CDTF">2023-01-16T05:15:00Z</dcterms:modified>
</cp:coreProperties>
</file>