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FB37F3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8E36B2">
        <w:rPr>
          <w:b/>
          <w:bCs/>
        </w:rPr>
        <w:t>22</w:t>
      </w:r>
      <w:r w:rsidR="00FB4DE4">
        <w:rPr>
          <w:b/>
          <w:bCs/>
        </w:rPr>
        <w:t>-20</w:t>
      </w:r>
      <w:r w:rsidR="008E36B2">
        <w:rPr>
          <w:b/>
          <w:bCs/>
        </w:rPr>
        <w:t>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114573">
        <w:t>16</w:t>
      </w:r>
      <w:r w:rsidR="008E36B2">
        <w:t>/</w:t>
      </w:r>
      <w:r w:rsidR="002A478A">
        <w:t>01/2023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AB2F7A">
        <w:rPr>
          <w:i/>
          <w:iCs/>
        </w:rPr>
        <w:t>CHE F</w:t>
      </w:r>
      <w:r w:rsidR="00FF5B88" w:rsidRPr="003327DF">
        <w:rPr>
          <w:i/>
          <w:iCs/>
        </w:rPr>
        <w:t>244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F5B88" w:rsidRPr="003327DF">
        <w:t>Sep</w:t>
      </w:r>
      <w:r w:rsidR="00FF5B88">
        <w:t>a</w:t>
      </w:r>
      <w:r w:rsidR="00FF5B88" w:rsidRPr="003327DF">
        <w:t>ration</w:t>
      </w:r>
      <w:r w:rsidR="00FF5B88">
        <w:t xml:space="preserve"> Processes</w:t>
      </w:r>
      <w:r w:rsidR="00FF5B88" w:rsidRPr="003327DF">
        <w:t xml:space="preserve"> 1</w:t>
      </w:r>
    </w:p>
    <w:p w:rsidR="00AD25E1" w:rsidRPr="002A478A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2A478A" w:rsidRPr="002A478A">
        <w:t>Balaji Krishnamurthy</w:t>
      </w:r>
    </w:p>
    <w:p w:rsidR="00AD25E1" w:rsidRDefault="00AD25E1"/>
    <w:p w:rsidR="00FF5B88" w:rsidRDefault="00AD25E1" w:rsidP="00FF5B88">
      <w:pPr>
        <w:spacing w:before="120"/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FF5B88">
        <w:rPr>
          <w:b/>
          <w:bCs/>
        </w:rPr>
        <w:t xml:space="preserve"> </w:t>
      </w:r>
    </w:p>
    <w:p w:rsidR="00FF5B88" w:rsidRPr="003327DF" w:rsidRDefault="00FF5B88" w:rsidP="00FF5B88">
      <w:pPr>
        <w:spacing w:before="120"/>
        <w:jc w:val="both"/>
        <w:rPr>
          <w:sz w:val="22"/>
          <w:szCs w:val="22"/>
        </w:rPr>
      </w:pPr>
      <w:r w:rsidRPr="003327DF">
        <w:rPr>
          <w:sz w:val="22"/>
          <w:szCs w:val="22"/>
        </w:rPr>
        <w:t>Introduction to molecular diffusion and mass transfer coefficients; interphase mass transfer</w:t>
      </w:r>
      <w:r>
        <w:rPr>
          <w:sz w:val="22"/>
          <w:szCs w:val="22"/>
        </w:rPr>
        <w:t>.</w:t>
      </w:r>
      <w:r w:rsidR="002612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Application of the principles in </w:t>
      </w:r>
      <w:r w:rsidRPr="003327DF">
        <w:rPr>
          <w:sz w:val="22"/>
          <w:szCs w:val="22"/>
        </w:rPr>
        <w:t>design of absorption, distillation, extraction and leaching processes.</w:t>
      </w:r>
      <w:r>
        <w:rPr>
          <w:sz w:val="22"/>
          <w:szCs w:val="22"/>
        </w:rPr>
        <w:t xml:space="preserve"> The course will enable the student to design the continuous contact and tray type equipment required for mass transfer.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FF5B88" w:rsidRPr="003327DF" w:rsidRDefault="00FF5B88" w:rsidP="00FF5B88">
      <w:pPr>
        <w:suppressAutoHyphens/>
        <w:ind w:left="1080" w:hanging="360"/>
        <w:jc w:val="both"/>
        <w:rPr>
          <w:spacing w:val="-2"/>
          <w:sz w:val="22"/>
          <w:szCs w:val="22"/>
        </w:rPr>
      </w:pPr>
    </w:p>
    <w:p w:rsidR="00FF5B88" w:rsidRPr="008E36B2" w:rsidRDefault="00FF5B88" w:rsidP="008E36B2">
      <w:pPr>
        <w:spacing w:after="120"/>
        <w:jc w:val="both"/>
      </w:pPr>
      <w:r w:rsidRPr="008E36B2">
        <w:rPr>
          <w:b/>
          <w:bCs/>
        </w:rPr>
        <w:t>T1</w:t>
      </w:r>
      <w:r w:rsidRPr="008E36B2">
        <w:t xml:space="preserve">. Mass Transfer Operations, Robert E. </w:t>
      </w:r>
      <w:proofErr w:type="spellStart"/>
      <w:r w:rsidRPr="008E36B2">
        <w:t>Treybal</w:t>
      </w:r>
      <w:proofErr w:type="spellEnd"/>
      <w:r w:rsidRPr="008E36B2">
        <w:t xml:space="preserve">, Third Edition, McGraw Hill. </w:t>
      </w:r>
    </w:p>
    <w:p w:rsidR="002A478A" w:rsidRPr="008E36B2" w:rsidRDefault="002A478A" w:rsidP="008E36B2">
      <w:pPr>
        <w:spacing w:after="120"/>
        <w:jc w:val="both"/>
      </w:pPr>
      <w:r w:rsidRPr="008E36B2">
        <w:rPr>
          <w:b/>
          <w:bCs/>
        </w:rPr>
        <w:t>T2</w:t>
      </w:r>
      <w:r w:rsidRPr="008E36B2">
        <w:t xml:space="preserve">. </w:t>
      </w:r>
      <w:proofErr w:type="spellStart"/>
      <w:r w:rsidRPr="008E36B2">
        <w:t>Seperation</w:t>
      </w:r>
      <w:proofErr w:type="spellEnd"/>
      <w:r w:rsidRPr="008E36B2">
        <w:t xml:space="preserve"> Process Principles, </w:t>
      </w:r>
      <w:proofErr w:type="spellStart"/>
      <w:r w:rsidRPr="008E36B2">
        <w:t>Seader</w:t>
      </w:r>
      <w:proofErr w:type="spellEnd"/>
      <w:r w:rsidRPr="008E36B2">
        <w:t xml:space="preserve"> and Henley, Wiley student edition. </w:t>
      </w:r>
    </w:p>
    <w:p w:rsidR="00AD25E1" w:rsidRDefault="00AD25E1" w:rsidP="00174297">
      <w:pPr>
        <w:spacing w:after="120"/>
        <w:jc w:val="both"/>
        <w:rPr>
          <w:b/>
          <w:bCs/>
        </w:rPr>
      </w:pPr>
      <w:r>
        <w:rPr>
          <w:b/>
          <w:bCs/>
        </w:rPr>
        <w:t>Reference books</w:t>
      </w:r>
    </w:p>
    <w:p w:rsidR="00FF5B88" w:rsidRPr="008E36B2" w:rsidRDefault="00FF5B88" w:rsidP="008E36B2">
      <w:pPr>
        <w:jc w:val="both"/>
        <w:rPr>
          <w:b/>
          <w:bCs/>
        </w:rPr>
      </w:pPr>
      <w:r w:rsidRPr="008E36B2">
        <w:rPr>
          <w:b/>
          <w:bCs/>
        </w:rPr>
        <w:t>R1</w:t>
      </w:r>
      <w:r w:rsidRPr="008E36B2">
        <w:t xml:space="preserve"> </w:t>
      </w:r>
      <w:proofErr w:type="spellStart"/>
      <w:proofErr w:type="gramStart"/>
      <w:r w:rsidRPr="008E36B2">
        <w:t>Binay</w:t>
      </w:r>
      <w:proofErr w:type="spellEnd"/>
      <w:r w:rsidRPr="008E36B2">
        <w:t xml:space="preserve"> .</w:t>
      </w:r>
      <w:proofErr w:type="gramEnd"/>
      <w:r w:rsidRPr="008E36B2">
        <w:t>K. Dutta ,“Principles of mass tran</w:t>
      </w:r>
      <w:r w:rsidR="00E77A5B" w:rsidRPr="008E36B2">
        <w:t>sfer and separation processes”</w:t>
      </w:r>
      <w:r w:rsidRPr="008E36B2">
        <w:t xml:space="preserve">, PHI Learning </w:t>
      </w:r>
      <w:proofErr w:type="spellStart"/>
      <w:r w:rsidRPr="008E36B2">
        <w:t>Pvt</w:t>
      </w:r>
      <w:proofErr w:type="spellEnd"/>
      <w:r w:rsidRPr="008E36B2">
        <w:t xml:space="preserve"> Ltd, India, 2007</w:t>
      </w:r>
    </w:p>
    <w:p w:rsidR="00FF5B88" w:rsidRPr="008E36B2" w:rsidRDefault="00FF5B88">
      <w:pPr>
        <w:jc w:val="both"/>
        <w:rPr>
          <w:b/>
          <w:bCs/>
        </w:rPr>
      </w:pPr>
    </w:p>
    <w:p w:rsidR="00FF5B88" w:rsidRDefault="00FF5B88" w:rsidP="008E36B2">
      <w:pPr>
        <w:jc w:val="both"/>
        <w:rPr>
          <w:spacing w:val="-2"/>
        </w:rPr>
      </w:pPr>
      <w:r w:rsidRPr="008E36B2">
        <w:rPr>
          <w:b/>
          <w:bCs/>
        </w:rPr>
        <w:t xml:space="preserve">R2. </w:t>
      </w:r>
      <w:r w:rsidRPr="008E36B2">
        <w:rPr>
          <w:spacing w:val="-2"/>
        </w:rPr>
        <w:t xml:space="preserve">McCabe, W. L., Smith, J. C., </w:t>
      </w:r>
      <w:proofErr w:type="spellStart"/>
      <w:r w:rsidRPr="008E36B2">
        <w:rPr>
          <w:spacing w:val="-2"/>
        </w:rPr>
        <w:t>Harriott</w:t>
      </w:r>
      <w:proofErr w:type="spellEnd"/>
      <w:r w:rsidRPr="008E36B2">
        <w:rPr>
          <w:spacing w:val="-2"/>
        </w:rPr>
        <w:t>, P., “Unit Operations of Chemical Engineering,” 7</w:t>
      </w:r>
      <w:r w:rsidRPr="008E36B2">
        <w:rPr>
          <w:spacing w:val="-2"/>
          <w:vertAlign w:val="superscript"/>
        </w:rPr>
        <w:t>th</w:t>
      </w:r>
      <w:r w:rsidRPr="008E36B2">
        <w:rPr>
          <w:spacing w:val="-2"/>
        </w:rPr>
        <w:t xml:space="preserve"> Ed. (International Edition), McGraw-Hill Education (Asia), Singapore, 2005.</w:t>
      </w:r>
    </w:p>
    <w:p w:rsidR="008E36B2" w:rsidRPr="008E36B2" w:rsidRDefault="008E36B2" w:rsidP="008E36B2">
      <w:pPr>
        <w:jc w:val="both"/>
        <w:rPr>
          <w:spacing w:val="-2"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Introduction to </w:t>
            </w:r>
            <w:r>
              <w:rPr>
                <w:sz w:val="22"/>
                <w:szCs w:val="22"/>
              </w:rPr>
              <w:t>separation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Unit operations and unit process, Basic concepts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174297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 T1</w:t>
            </w: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2-4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in fluids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and fluxes,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Molecular diffusion in Gases (stagnant film, </w:t>
            </w:r>
            <w:proofErr w:type="spellStart"/>
            <w:r w:rsidRPr="00BB021E">
              <w:rPr>
                <w:sz w:val="22"/>
                <w:szCs w:val="22"/>
              </w:rPr>
              <w:t>equimolal</w:t>
            </w:r>
            <w:proofErr w:type="spellEnd"/>
            <w:r w:rsidRPr="00BB021E">
              <w:rPr>
                <w:sz w:val="22"/>
                <w:szCs w:val="22"/>
              </w:rPr>
              <w:t xml:space="preserve"> counter diffusion), Diffusivity of gases and liquids.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Chap.2</w:t>
            </w:r>
            <w:r w:rsidRPr="00BB021E">
              <w:rPr>
                <w:sz w:val="22"/>
                <w:szCs w:val="22"/>
              </w:rPr>
              <w:t>, T</w:t>
            </w:r>
            <w:r>
              <w:rPr>
                <w:sz w:val="22"/>
                <w:szCs w:val="22"/>
              </w:rPr>
              <w:t>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Mass transfer coefficients</w:t>
            </w:r>
            <w:r>
              <w:rPr>
                <w:sz w:val="22"/>
                <w:szCs w:val="22"/>
              </w:rPr>
              <w:t>, interphase mass transfer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Relations between mass transfer coefficients, Reynolds analogy.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Equilibrium, diffusion between phases, material balances, stages.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FB37F3" w:rsidRDefault="00FB37F3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 3,</w:t>
            </w:r>
            <w:proofErr w:type="gramStart"/>
            <w:r>
              <w:rPr>
                <w:sz w:val="22"/>
                <w:szCs w:val="22"/>
              </w:rPr>
              <w:t xml:space="preserve">5  </w:t>
            </w:r>
            <w:r w:rsidRPr="00BB021E">
              <w:rPr>
                <w:sz w:val="22"/>
                <w:szCs w:val="22"/>
              </w:rPr>
              <w:t>T</w:t>
            </w:r>
            <w:proofErr w:type="gramEnd"/>
            <w:r>
              <w:rPr>
                <w:sz w:val="22"/>
                <w:szCs w:val="22"/>
              </w:rPr>
              <w:t>1</w:t>
            </w:r>
          </w:p>
          <w:p w:rsidR="00FB37F3" w:rsidRPr="00BB021E" w:rsidRDefault="00FB37F3" w:rsidP="00FB37F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lastRenderedPageBreak/>
              <w:t>14-20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Gas absorption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(Equipment for absorption)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Equilibrium solubility of gases in liquids, one component transfer: material balance for counter – and co-current processes, multi stage operations, non-isothermal operations, calculation of height of packed absorber/</w:t>
            </w:r>
            <w:proofErr w:type="spellStart"/>
            <w:r w:rsidRPr="00BB021E">
              <w:rPr>
                <w:sz w:val="22"/>
                <w:szCs w:val="22"/>
              </w:rPr>
              <w:t>desorber</w:t>
            </w:r>
            <w:proofErr w:type="spellEnd"/>
            <w:r w:rsidRPr="00BB021E">
              <w:rPr>
                <w:sz w:val="22"/>
                <w:szCs w:val="22"/>
              </w:rPr>
              <w:t>, multi-component systems, absorption with chemical reaction.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06E6F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Chap. 6</w:t>
            </w:r>
            <w:r w:rsidR="00FB37F3" w:rsidRPr="00BB021E">
              <w:rPr>
                <w:sz w:val="22"/>
                <w:szCs w:val="22"/>
              </w:rPr>
              <w:t>T</w:t>
            </w:r>
            <w:r w:rsidR="00FB37F3">
              <w:rPr>
                <w:sz w:val="22"/>
                <w:szCs w:val="22"/>
              </w:rPr>
              <w:t>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Distillation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distillation)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Vapor-liquid equilibrium, flash vaporization, differential distillation, Continuous distillation, multistage columns, overall mass and enthalpy balances, McCabe-Thiele method, </w:t>
            </w:r>
            <w:proofErr w:type="spellStart"/>
            <w:r w:rsidRPr="00BB021E">
              <w:rPr>
                <w:sz w:val="22"/>
                <w:szCs w:val="22"/>
              </w:rPr>
              <w:t>Ponchon-Savarit</w:t>
            </w:r>
            <w:proofErr w:type="spellEnd"/>
            <w:r w:rsidRPr="00BB021E">
              <w:rPr>
                <w:sz w:val="22"/>
                <w:szCs w:val="22"/>
              </w:rPr>
              <w:t xml:space="preserve"> method, use of open steam, multiple feed, side streams, azeotropic and extractive distillations.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Chap. </w:t>
            </w:r>
            <w:r w:rsidR="00F06E6F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  <w:r w:rsidRPr="00BB021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 extraction</w:t>
            </w: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extraction)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Liquid-liquid equilibrium, distribution curves, triangular and solvent free coordinates, systems of three liquids-one pair partially soluble, insoluble liquids, effect of temperature, continuous counter-current multi-stage extraction, continuous counter-current extraction with reflux.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Chap. </w:t>
            </w:r>
            <w:r w:rsidR="00F06E6F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 T1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  <w:tr w:rsidR="00FB37F3" w:rsidRPr="00BB021E" w:rsidTr="00FB37F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Leaching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equipments</w:t>
            </w:r>
            <w:proofErr w:type="spellEnd"/>
            <w:r>
              <w:rPr>
                <w:sz w:val="22"/>
                <w:szCs w:val="22"/>
              </w:rPr>
              <w:t xml:space="preserve"> for leaching)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Solid-liquid extraction, underflow and overflow locus, Multistage cross current extraction, Calculation of no. of stages for cross current flow.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Chap.</w:t>
            </w:r>
            <w:r>
              <w:rPr>
                <w:sz w:val="22"/>
                <w:szCs w:val="22"/>
              </w:rPr>
              <w:t>1</w:t>
            </w:r>
            <w:r w:rsidR="00F06E6F">
              <w:rPr>
                <w:sz w:val="22"/>
                <w:szCs w:val="22"/>
              </w:rPr>
              <w:t>3</w:t>
            </w:r>
            <w:r w:rsidRPr="00BB021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T1</w:t>
            </w:r>
          </w:p>
          <w:p w:rsidR="00FB37F3" w:rsidRDefault="00FB37F3" w:rsidP="007356D3">
            <w:pPr>
              <w:jc w:val="center"/>
              <w:rPr>
                <w:sz w:val="22"/>
                <w:szCs w:val="22"/>
              </w:rPr>
            </w:pPr>
          </w:p>
          <w:p w:rsidR="00FB37F3" w:rsidRPr="00BB021E" w:rsidRDefault="00FB37F3" w:rsidP="007356D3">
            <w:pPr>
              <w:jc w:val="center"/>
              <w:rPr>
                <w:sz w:val="22"/>
                <w:szCs w:val="22"/>
              </w:rPr>
            </w:pP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9"/>
        <w:gridCol w:w="1332"/>
        <w:gridCol w:w="1522"/>
        <w:gridCol w:w="2233"/>
        <w:gridCol w:w="2176"/>
      </w:tblGrid>
      <w:tr w:rsidR="00DE3D84" w:rsidTr="00431933">
        <w:trPr>
          <w:trHeight w:val="431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72CFC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 test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174297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72CFC" w:rsidRPr="0070297D">
              <w:rPr>
                <w:sz w:val="22"/>
                <w:szCs w:val="22"/>
              </w:rPr>
              <w:t xml:space="preserve">0 min 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2A478A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CFC" w:rsidRPr="00472CFC" w:rsidRDefault="00114573">
            <w:pPr>
              <w:rPr>
                <w:sz w:val="20"/>
                <w:szCs w:val="20"/>
              </w:rPr>
            </w:pPr>
            <w:r>
              <w:t>13/03 11.30 - 1.00PM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CFC" w:rsidRPr="0070297D" w:rsidRDefault="002A478A" w:rsidP="00FA41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FB37F3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8E36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Surprise Tests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06E6F" w:rsidP="008E36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197724" w:rsidP="008E36B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A478A">
              <w:rPr>
                <w:sz w:val="22"/>
                <w:szCs w:val="22"/>
              </w:rPr>
              <w:t>0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72CFC" w:rsidRDefault="00FB37F3" w:rsidP="008E3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97" w:rsidRPr="00431933" w:rsidRDefault="002A478A" w:rsidP="00FA4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</w:t>
            </w:r>
          </w:p>
        </w:tc>
      </w:tr>
      <w:tr w:rsidR="008E36B2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2" w:rsidRDefault="00FA4104" w:rsidP="00FB37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2" w:rsidRDefault="008E36B2" w:rsidP="007356D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2" w:rsidRDefault="00197724" w:rsidP="007356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A4104">
              <w:rPr>
                <w:sz w:val="22"/>
                <w:szCs w:val="22"/>
              </w:rPr>
              <w:t>0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2" w:rsidRPr="00472CFC" w:rsidRDefault="008E36B2" w:rsidP="007356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6B2" w:rsidRDefault="00FA4104" w:rsidP="00FA4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</w:t>
            </w:r>
          </w:p>
        </w:tc>
      </w:tr>
      <w:tr w:rsidR="00FB37F3" w:rsidTr="00431933">
        <w:trPr>
          <w:trHeight w:val="542"/>
          <w:jc w:val="center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Comprehensive Exam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3hr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70297D" w:rsidRDefault="00FB37F3" w:rsidP="007356D3">
            <w:pPr>
              <w:jc w:val="center"/>
              <w:rPr>
                <w:sz w:val="22"/>
                <w:szCs w:val="22"/>
              </w:rPr>
            </w:pPr>
            <w:r w:rsidRPr="0070297D">
              <w:rPr>
                <w:sz w:val="22"/>
                <w:szCs w:val="22"/>
              </w:rPr>
              <w:t>40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Pr="00472CFC" w:rsidRDefault="00114573" w:rsidP="007356D3">
            <w:pPr>
              <w:jc w:val="center"/>
              <w:rPr>
                <w:sz w:val="20"/>
                <w:szCs w:val="20"/>
              </w:rPr>
            </w:pPr>
            <w:r>
              <w:t>08/05 AN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7F3" w:rsidRDefault="008E36B2" w:rsidP="00FA4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 - </w:t>
            </w:r>
            <w:r w:rsidR="00FA4104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%</w:t>
            </w:r>
          </w:p>
          <w:p w:rsidR="008E36B2" w:rsidRPr="00431933" w:rsidRDefault="008E36B2" w:rsidP="00FA4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 - </w:t>
            </w:r>
            <w:r w:rsidR="00FA4104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%</w:t>
            </w:r>
          </w:p>
        </w:tc>
      </w:tr>
    </w:tbl>
    <w:p w:rsidR="00AD25E1" w:rsidRDefault="00AD25E1" w:rsidP="00174297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FB37F3">
        <w:t>To be announced in class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2D2C60">
        <w:t xml:space="preserve">Notices will be put in CMS and </w:t>
      </w:r>
      <w:r w:rsidR="008E36B2">
        <w:t>Department of</w:t>
      </w:r>
      <w:r w:rsidR="00FB37F3">
        <w:t xml:space="preserve"> Chemical Engineering Notice Board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FB37F3">
        <w:rPr>
          <w:b/>
        </w:rPr>
        <w:t xml:space="preserve"> </w:t>
      </w:r>
      <w:r w:rsidR="00FB37F3" w:rsidRPr="001161B8">
        <w:t xml:space="preserve">Granted only to </w:t>
      </w:r>
      <w:r w:rsidR="00FB37F3" w:rsidRPr="001161B8">
        <w:rPr>
          <w:b/>
        </w:rPr>
        <w:t>genuine cases</w:t>
      </w:r>
      <w:r w:rsidR="00FB37F3" w:rsidRPr="001161B8">
        <w:t xml:space="preserve"> with prior permission from IC</w:t>
      </w:r>
      <w:r w:rsidR="00FB37F3">
        <w:t>.</w:t>
      </w:r>
    </w:p>
    <w:p w:rsidR="002D2C60" w:rsidRDefault="002D2C60">
      <w:pPr>
        <w:jc w:val="both"/>
      </w:pPr>
      <w:r>
        <w:rPr>
          <w:b/>
        </w:rPr>
        <w:t>Grading</w:t>
      </w:r>
      <w:r w:rsidRPr="002D2C60">
        <w:rPr>
          <w:b/>
        </w:rPr>
        <w:t xml:space="preserve">: </w:t>
      </w:r>
      <w:r>
        <w:t xml:space="preserve">At least 10% of the total marks to be obtained to obtain a valid grade </w:t>
      </w:r>
    </w:p>
    <w:p w:rsidR="00114573" w:rsidRPr="00AD28AB" w:rsidRDefault="00114573" w:rsidP="00114573">
      <w:pPr>
        <w:pStyle w:val="NoSpacing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114573" w:rsidRPr="00AD28AB" w:rsidRDefault="00114573" w:rsidP="00114573">
      <w:pPr>
        <w:pStyle w:val="NoSpacing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114573" w:rsidRPr="00A44798" w:rsidRDefault="00114573">
      <w:pPr>
        <w:jc w:val="both"/>
        <w:rPr>
          <w:b/>
        </w:rPr>
      </w:pPr>
    </w:p>
    <w:p w:rsidR="00AD25E1" w:rsidRDefault="00AD25E1">
      <w:pPr>
        <w:jc w:val="right"/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14" w:rsidRDefault="00150614" w:rsidP="00EB2F06">
      <w:r>
        <w:separator/>
      </w:r>
    </w:p>
  </w:endnote>
  <w:endnote w:type="continuationSeparator" w:id="0">
    <w:p w:rsidR="00150614" w:rsidRDefault="0015061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FB37F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14" w:rsidRDefault="00150614" w:rsidP="00EB2F06">
      <w:r>
        <w:separator/>
      </w:r>
    </w:p>
  </w:footnote>
  <w:footnote w:type="continuationSeparator" w:id="0">
    <w:p w:rsidR="00150614" w:rsidRDefault="0015061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1979"/>
    <w:multiLevelType w:val="hybridMultilevel"/>
    <w:tmpl w:val="C4A6A9E4"/>
    <w:lvl w:ilvl="0" w:tplc="40090001">
      <w:start w:val="3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474E9"/>
    <w:rsid w:val="00055BC8"/>
    <w:rsid w:val="000A4CE9"/>
    <w:rsid w:val="000C1AE3"/>
    <w:rsid w:val="000D0C39"/>
    <w:rsid w:val="00114573"/>
    <w:rsid w:val="00150614"/>
    <w:rsid w:val="00167B88"/>
    <w:rsid w:val="00174297"/>
    <w:rsid w:val="00197724"/>
    <w:rsid w:val="001A5AD6"/>
    <w:rsid w:val="001E6826"/>
    <w:rsid w:val="0021277E"/>
    <w:rsid w:val="00217EB9"/>
    <w:rsid w:val="00226DD9"/>
    <w:rsid w:val="00240A50"/>
    <w:rsid w:val="00251FD3"/>
    <w:rsid w:val="00256511"/>
    <w:rsid w:val="00261293"/>
    <w:rsid w:val="0027615E"/>
    <w:rsid w:val="0029648E"/>
    <w:rsid w:val="002A478A"/>
    <w:rsid w:val="002D2C60"/>
    <w:rsid w:val="002F1369"/>
    <w:rsid w:val="003558C3"/>
    <w:rsid w:val="003D6BA8"/>
    <w:rsid w:val="003F66A8"/>
    <w:rsid w:val="00431933"/>
    <w:rsid w:val="004571B3"/>
    <w:rsid w:val="00472CFC"/>
    <w:rsid w:val="00507883"/>
    <w:rsid w:val="00507A43"/>
    <w:rsid w:val="0051535D"/>
    <w:rsid w:val="00562598"/>
    <w:rsid w:val="00562AB6"/>
    <w:rsid w:val="00576A69"/>
    <w:rsid w:val="005C5B22"/>
    <w:rsid w:val="005C6693"/>
    <w:rsid w:val="00670BDE"/>
    <w:rsid w:val="0072773D"/>
    <w:rsid w:val="007543E4"/>
    <w:rsid w:val="007D58BE"/>
    <w:rsid w:val="007E402E"/>
    <w:rsid w:val="008005D9"/>
    <w:rsid w:val="00831DD5"/>
    <w:rsid w:val="008A2200"/>
    <w:rsid w:val="008E36B2"/>
    <w:rsid w:val="00905AD2"/>
    <w:rsid w:val="00924EA6"/>
    <w:rsid w:val="00970F5C"/>
    <w:rsid w:val="0097488C"/>
    <w:rsid w:val="00983916"/>
    <w:rsid w:val="00992061"/>
    <w:rsid w:val="009A2688"/>
    <w:rsid w:val="009B456E"/>
    <w:rsid w:val="009B48FD"/>
    <w:rsid w:val="00A44798"/>
    <w:rsid w:val="00A52BB7"/>
    <w:rsid w:val="00AB2F7A"/>
    <w:rsid w:val="00AD25E1"/>
    <w:rsid w:val="00AF125F"/>
    <w:rsid w:val="00B11243"/>
    <w:rsid w:val="00B23878"/>
    <w:rsid w:val="00B55284"/>
    <w:rsid w:val="00B56ABD"/>
    <w:rsid w:val="00B86684"/>
    <w:rsid w:val="00BA568D"/>
    <w:rsid w:val="00BE27D5"/>
    <w:rsid w:val="00BE407F"/>
    <w:rsid w:val="00BF5C95"/>
    <w:rsid w:val="00C338D9"/>
    <w:rsid w:val="00C6663B"/>
    <w:rsid w:val="00C70A1A"/>
    <w:rsid w:val="00CF21AC"/>
    <w:rsid w:val="00D036CE"/>
    <w:rsid w:val="00DA1841"/>
    <w:rsid w:val="00DB7398"/>
    <w:rsid w:val="00DD7A77"/>
    <w:rsid w:val="00DE3D84"/>
    <w:rsid w:val="00E61C30"/>
    <w:rsid w:val="00E754E7"/>
    <w:rsid w:val="00E77A5B"/>
    <w:rsid w:val="00EB2F06"/>
    <w:rsid w:val="00EB7E1B"/>
    <w:rsid w:val="00F06E6F"/>
    <w:rsid w:val="00F34A71"/>
    <w:rsid w:val="00F45E80"/>
    <w:rsid w:val="00F523EE"/>
    <w:rsid w:val="00F66F6A"/>
    <w:rsid w:val="00F74057"/>
    <w:rsid w:val="00FA4104"/>
    <w:rsid w:val="00FB37F3"/>
    <w:rsid w:val="00FB4DE4"/>
    <w:rsid w:val="00FC744F"/>
    <w:rsid w:val="00FE5649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3C403"/>
  <w15:docId w15:val="{BC40B7A1-2E37-4256-91C5-86FD6BED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0A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A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A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A1A"/>
    <w:rPr>
      <w:b/>
      <w:bCs/>
    </w:rPr>
  </w:style>
  <w:style w:type="paragraph" w:styleId="ListParagraph">
    <w:name w:val="List Paragraph"/>
    <w:basedOn w:val="Normal"/>
    <w:uiPriority w:val="34"/>
    <w:qFormat/>
    <w:rsid w:val="00174297"/>
    <w:pPr>
      <w:ind w:left="720"/>
      <w:contextualSpacing/>
    </w:pPr>
  </w:style>
  <w:style w:type="paragraph" w:styleId="NoSpacing">
    <w:name w:val="No Spacing"/>
    <w:uiPriority w:val="1"/>
    <w:qFormat/>
    <w:rsid w:val="00114573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6</cp:revision>
  <cp:lastPrinted>2014-09-08T11:05:00Z</cp:lastPrinted>
  <dcterms:created xsi:type="dcterms:W3CDTF">2023-01-04T13:19:00Z</dcterms:created>
  <dcterms:modified xsi:type="dcterms:W3CDTF">2023-01-16T05:51:00Z</dcterms:modified>
</cp:coreProperties>
</file>