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8FB" w:rsidRPr="00AD2D74" w:rsidRDefault="003432C1" w:rsidP="00AD2D74">
      <w:pPr>
        <w:suppressAutoHyphens/>
        <w:jc w:val="center"/>
        <w:rPr>
          <w:rFonts w:ascii="Times New Roman" w:hAnsi="Times New Roman"/>
          <w:b/>
          <w:spacing w:val="-2"/>
          <w:u w:val="single"/>
        </w:rPr>
      </w:pPr>
      <w:r w:rsidRPr="00800044">
        <w:rPr>
          <w:b/>
          <w:noProof/>
          <w:lang w:val="en-IN" w:eastAsia="en-IN"/>
        </w:rPr>
        <w:drawing>
          <wp:inline distT="0" distB="0" distL="0" distR="0">
            <wp:extent cx="5086350" cy="96202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6350" cy="962025"/>
                    </a:xfrm>
                    <a:prstGeom prst="rect">
                      <a:avLst/>
                    </a:prstGeom>
                    <a:noFill/>
                    <a:ln>
                      <a:noFill/>
                    </a:ln>
                  </pic:spPr>
                </pic:pic>
              </a:graphicData>
            </a:graphic>
          </wp:inline>
        </w:drawing>
      </w:r>
    </w:p>
    <w:p w:rsidR="00204F10" w:rsidRPr="00204F10" w:rsidRDefault="00204F10" w:rsidP="00204F10">
      <w:pPr>
        <w:suppressAutoHyphens/>
        <w:spacing w:line="360" w:lineRule="auto"/>
        <w:ind w:right="-14"/>
        <w:jc w:val="center"/>
        <w:rPr>
          <w:rFonts w:ascii="Times New Roman" w:hAnsi="Times New Roman"/>
          <w:b/>
          <w:spacing w:val="-2"/>
          <w:sz w:val="24"/>
          <w:szCs w:val="24"/>
          <w:u w:val="single"/>
        </w:rPr>
      </w:pPr>
      <w:r w:rsidRPr="00204F10">
        <w:rPr>
          <w:rFonts w:ascii="Times New Roman" w:hAnsi="Times New Roman"/>
          <w:b/>
          <w:caps/>
          <w:sz w:val="24"/>
          <w:szCs w:val="24"/>
          <w:u w:val="single"/>
        </w:rPr>
        <w:t xml:space="preserve">second </w:t>
      </w:r>
      <w:r w:rsidRPr="00204F10">
        <w:rPr>
          <w:rFonts w:ascii="Times New Roman" w:hAnsi="Times New Roman"/>
          <w:b/>
          <w:sz w:val="24"/>
          <w:szCs w:val="24"/>
          <w:u w:val="single"/>
        </w:rPr>
        <w:t>SEMESTER 20</w:t>
      </w:r>
      <w:r w:rsidR="00D81501">
        <w:rPr>
          <w:rFonts w:ascii="Times New Roman" w:hAnsi="Times New Roman"/>
          <w:b/>
          <w:sz w:val="24"/>
          <w:szCs w:val="24"/>
          <w:u w:val="single"/>
        </w:rPr>
        <w:t>2</w:t>
      </w:r>
      <w:r w:rsidR="00AA68DD">
        <w:rPr>
          <w:rFonts w:ascii="Times New Roman" w:hAnsi="Times New Roman"/>
          <w:b/>
          <w:sz w:val="24"/>
          <w:szCs w:val="24"/>
          <w:u w:val="single"/>
        </w:rPr>
        <w:t>2</w:t>
      </w:r>
      <w:r w:rsidRPr="00204F10">
        <w:rPr>
          <w:rFonts w:ascii="Times New Roman" w:hAnsi="Times New Roman"/>
          <w:b/>
          <w:sz w:val="24"/>
          <w:szCs w:val="24"/>
          <w:u w:val="single"/>
        </w:rPr>
        <w:t>-20</w:t>
      </w:r>
      <w:r w:rsidR="00D81501">
        <w:rPr>
          <w:rFonts w:ascii="Times New Roman" w:hAnsi="Times New Roman"/>
          <w:b/>
          <w:sz w:val="24"/>
          <w:szCs w:val="24"/>
          <w:u w:val="single"/>
        </w:rPr>
        <w:t>2</w:t>
      </w:r>
      <w:r w:rsidR="00AA68DD">
        <w:rPr>
          <w:rFonts w:ascii="Times New Roman" w:hAnsi="Times New Roman"/>
          <w:b/>
          <w:sz w:val="24"/>
          <w:szCs w:val="24"/>
          <w:u w:val="single"/>
        </w:rPr>
        <w:t>3</w:t>
      </w:r>
    </w:p>
    <w:p w:rsidR="00204F10" w:rsidRPr="00204F10" w:rsidRDefault="00204F10" w:rsidP="00204F10">
      <w:pPr>
        <w:suppressAutoHyphens/>
        <w:spacing w:line="360" w:lineRule="auto"/>
        <w:ind w:right="-14"/>
        <w:jc w:val="center"/>
        <w:rPr>
          <w:rFonts w:ascii="Times New Roman" w:hAnsi="Times New Roman"/>
          <w:spacing w:val="-2"/>
          <w:sz w:val="24"/>
          <w:szCs w:val="24"/>
          <w:u w:val="single"/>
        </w:rPr>
      </w:pPr>
      <w:r w:rsidRPr="00204F10">
        <w:rPr>
          <w:rFonts w:ascii="Times New Roman" w:hAnsi="Times New Roman"/>
          <w:b/>
          <w:spacing w:val="-2"/>
          <w:sz w:val="24"/>
          <w:szCs w:val="24"/>
          <w:u w:val="single"/>
        </w:rPr>
        <w:t xml:space="preserve">Course Handout (Part </w:t>
      </w:r>
      <w:r w:rsidRPr="00204F10">
        <w:rPr>
          <w:rFonts w:ascii="Times New Roman" w:hAnsi="Times New Roman"/>
          <w:b/>
          <w:spacing w:val="-2"/>
          <w:sz w:val="24"/>
          <w:szCs w:val="24"/>
          <w:u w:val="single"/>
        </w:rPr>
        <w:noBreakHyphen/>
        <w:t xml:space="preserve"> II)</w:t>
      </w:r>
    </w:p>
    <w:p w:rsidR="005158FB" w:rsidRDefault="005158FB">
      <w:pPr>
        <w:suppressAutoHyphens/>
        <w:jc w:val="right"/>
        <w:rPr>
          <w:rFonts w:ascii="Times New Roman" w:hAnsi="Times New Roman"/>
          <w:spacing w:val="-2"/>
          <w:sz w:val="24"/>
        </w:rPr>
      </w:pPr>
      <w:r>
        <w:rPr>
          <w:rFonts w:ascii="Times New Roman" w:hAnsi="Times New Roman"/>
          <w:spacing w:val="-2"/>
          <w:sz w:val="24"/>
        </w:rPr>
        <w:t xml:space="preserve">                                                   Date:</w:t>
      </w:r>
      <w:r w:rsidR="00E209F1">
        <w:rPr>
          <w:rFonts w:ascii="Times New Roman" w:hAnsi="Times New Roman"/>
          <w:spacing w:val="-2"/>
          <w:sz w:val="24"/>
        </w:rPr>
        <w:t>16</w:t>
      </w:r>
      <w:r>
        <w:rPr>
          <w:rFonts w:ascii="Times New Roman" w:hAnsi="Times New Roman"/>
          <w:spacing w:val="-2"/>
          <w:sz w:val="24"/>
        </w:rPr>
        <w:t>.0</w:t>
      </w:r>
      <w:r w:rsidR="001137B9">
        <w:rPr>
          <w:rFonts w:ascii="Times New Roman" w:hAnsi="Times New Roman"/>
          <w:spacing w:val="-2"/>
          <w:sz w:val="24"/>
        </w:rPr>
        <w:t>1</w:t>
      </w:r>
      <w:r>
        <w:rPr>
          <w:rFonts w:ascii="Times New Roman" w:hAnsi="Times New Roman"/>
          <w:spacing w:val="-2"/>
          <w:sz w:val="24"/>
        </w:rPr>
        <w:t>.20</w:t>
      </w:r>
      <w:r w:rsidR="00CB76E6">
        <w:rPr>
          <w:rFonts w:ascii="Times New Roman" w:hAnsi="Times New Roman"/>
          <w:spacing w:val="-2"/>
          <w:sz w:val="24"/>
        </w:rPr>
        <w:t>2</w:t>
      </w:r>
      <w:r w:rsidR="00AA68DD">
        <w:rPr>
          <w:rFonts w:ascii="Times New Roman" w:hAnsi="Times New Roman"/>
          <w:spacing w:val="-2"/>
          <w:sz w:val="24"/>
        </w:rPr>
        <w:t>3</w:t>
      </w:r>
    </w:p>
    <w:p w:rsidR="005158FB" w:rsidRDefault="005158FB">
      <w:pPr>
        <w:suppressAutoHyphens/>
        <w:jc w:val="both"/>
        <w:rPr>
          <w:rFonts w:ascii="Times New Roman" w:hAnsi="Times New Roman"/>
          <w:spacing w:val="-2"/>
          <w:sz w:val="24"/>
        </w:rPr>
      </w:pPr>
      <w:r>
        <w:rPr>
          <w:rFonts w:ascii="Times New Roman" w:hAnsi="Times New Roman"/>
          <w:spacing w:val="-2"/>
          <w:sz w:val="24"/>
        </w:rPr>
        <w:t xml:space="preserve">In addition to part I (General Handout for all courses appended to the time table) this portion gives further specific details regarding the course. </w:t>
      </w:r>
    </w:p>
    <w:p w:rsidR="005158FB" w:rsidRDefault="005158FB">
      <w:pPr>
        <w:suppressAutoHyphens/>
        <w:jc w:val="both"/>
        <w:rPr>
          <w:rFonts w:ascii="Times New Roman" w:hAnsi="Times New Roman"/>
          <w:b/>
          <w:spacing w:val="-2"/>
          <w:sz w:val="24"/>
        </w:rPr>
      </w:pPr>
    </w:p>
    <w:p w:rsidR="005158FB" w:rsidRDefault="005158FB">
      <w:pPr>
        <w:suppressAutoHyphens/>
        <w:jc w:val="both"/>
        <w:rPr>
          <w:rFonts w:ascii="Times New Roman" w:hAnsi="Times New Roman"/>
          <w:b/>
          <w:spacing w:val="-2"/>
          <w:sz w:val="24"/>
        </w:rPr>
      </w:pPr>
      <w:r>
        <w:rPr>
          <w:rFonts w:ascii="Times New Roman" w:hAnsi="Times New Roman"/>
          <w:b/>
          <w:i/>
          <w:spacing w:val="-2"/>
          <w:sz w:val="24"/>
        </w:rPr>
        <w:t>Course No.</w:t>
      </w:r>
      <w:r>
        <w:rPr>
          <w:rFonts w:ascii="Times New Roman" w:hAnsi="Times New Roman"/>
          <w:b/>
          <w:spacing w:val="-2"/>
          <w:sz w:val="24"/>
        </w:rPr>
        <w:t xml:space="preserve">          </w:t>
      </w:r>
      <w:r>
        <w:rPr>
          <w:rFonts w:ascii="Times New Roman" w:hAnsi="Times New Roman"/>
          <w:b/>
          <w:spacing w:val="-2"/>
          <w:sz w:val="24"/>
        </w:rPr>
        <w:tab/>
      </w:r>
      <w:r w:rsidR="003F7243">
        <w:rPr>
          <w:rFonts w:ascii="Times New Roman" w:hAnsi="Times New Roman"/>
          <w:b/>
          <w:spacing w:val="-2"/>
          <w:sz w:val="24"/>
        </w:rPr>
        <w:t xml:space="preserve">    </w:t>
      </w:r>
      <w:r>
        <w:rPr>
          <w:rFonts w:ascii="Times New Roman" w:hAnsi="Times New Roman"/>
          <w:b/>
          <w:spacing w:val="-2"/>
          <w:sz w:val="24"/>
        </w:rPr>
        <w:t xml:space="preserve">: </w:t>
      </w:r>
      <w:r w:rsidR="00DE6C05">
        <w:rPr>
          <w:rFonts w:ascii="Times New Roman" w:hAnsi="Times New Roman"/>
          <w:b/>
          <w:spacing w:val="-2"/>
          <w:sz w:val="24"/>
        </w:rPr>
        <w:tab/>
      </w:r>
      <w:r w:rsidR="004120DA">
        <w:rPr>
          <w:rFonts w:ascii="Times New Roman" w:hAnsi="Times New Roman"/>
          <w:b/>
          <w:spacing w:val="-2"/>
          <w:sz w:val="24"/>
        </w:rPr>
        <w:t>CHEM F329</w:t>
      </w:r>
    </w:p>
    <w:p w:rsidR="005158FB" w:rsidRDefault="005158FB">
      <w:pPr>
        <w:suppressAutoHyphens/>
        <w:jc w:val="both"/>
        <w:rPr>
          <w:rFonts w:ascii="Times New Roman" w:hAnsi="Times New Roman"/>
          <w:b/>
          <w:spacing w:val="-2"/>
          <w:sz w:val="24"/>
        </w:rPr>
      </w:pPr>
      <w:r>
        <w:rPr>
          <w:rFonts w:ascii="Times New Roman" w:hAnsi="Times New Roman"/>
          <w:b/>
          <w:i/>
          <w:spacing w:val="-2"/>
          <w:sz w:val="24"/>
        </w:rPr>
        <w:t>Course Title</w:t>
      </w:r>
      <w:r w:rsidR="003F7243">
        <w:rPr>
          <w:rFonts w:ascii="Times New Roman" w:hAnsi="Times New Roman"/>
          <w:b/>
          <w:spacing w:val="-2"/>
          <w:sz w:val="24"/>
        </w:rPr>
        <w:t xml:space="preserve">    </w:t>
      </w:r>
      <w:r w:rsidR="00DE6C05">
        <w:rPr>
          <w:rFonts w:ascii="Times New Roman" w:hAnsi="Times New Roman"/>
          <w:b/>
          <w:spacing w:val="-2"/>
          <w:sz w:val="24"/>
        </w:rPr>
        <w:tab/>
      </w:r>
      <w:r w:rsidR="00204F10">
        <w:rPr>
          <w:rFonts w:ascii="Times New Roman" w:hAnsi="Times New Roman"/>
          <w:b/>
          <w:spacing w:val="-2"/>
          <w:sz w:val="24"/>
        </w:rPr>
        <w:t xml:space="preserve">  </w:t>
      </w:r>
      <w:r w:rsidR="00AA68DD">
        <w:rPr>
          <w:rFonts w:ascii="Times New Roman" w:hAnsi="Times New Roman"/>
          <w:b/>
          <w:spacing w:val="-2"/>
          <w:sz w:val="24"/>
        </w:rPr>
        <w:t xml:space="preserve">        </w:t>
      </w:r>
      <w:r w:rsidR="00EC4F95">
        <w:rPr>
          <w:rFonts w:ascii="Times New Roman" w:hAnsi="Times New Roman"/>
          <w:b/>
          <w:spacing w:val="-2"/>
          <w:sz w:val="24"/>
        </w:rPr>
        <w:t xml:space="preserve"> </w:t>
      </w:r>
      <w:r>
        <w:rPr>
          <w:rFonts w:ascii="Times New Roman" w:hAnsi="Times New Roman"/>
          <w:b/>
          <w:spacing w:val="-2"/>
          <w:sz w:val="24"/>
        </w:rPr>
        <w:t>Analytical Chemistry</w:t>
      </w:r>
    </w:p>
    <w:p w:rsidR="005158FB" w:rsidRDefault="005158FB">
      <w:pPr>
        <w:suppressAutoHyphens/>
        <w:jc w:val="both"/>
        <w:rPr>
          <w:rFonts w:ascii="Times New Roman" w:hAnsi="Times New Roman"/>
          <w:b/>
          <w:spacing w:val="-2"/>
          <w:sz w:val="24"/>
        </w:rPr>
      </w:pPr>
      <w:r>
        <w:rPr>
          <w:rFonts w:ascii="Times New Roman" w:hAnsi="Times New Roman"/>
          <w:b/>
          <w:i/>
          <w:spacing w:val="-2"/>
          <w:sz w:val="24"/>
        </w:rPr>
        <w:t>Instructor</w:t>
      </w:r>
      <w:r>
        <w:rPr>
          <w:rFonts w:ascii="Times New Roman" w:hAnsi="Times New Roman"/>
          <w:b/>
          <w:i/>
          <w:spacing w:val="-2"/>
          <w:sz w:val="24"/>
        </w:rPr>
        <w:noBreakHyphen/>
        <w:t>in</w:t>
      </w:r>
      <w:r>
        <w:rPr>
          <w:rFonts w:ascii="Times New Roman" w:hAnsi="Times New Roman"/>
          <w:b/>
          <w:i/>
          <w:spacing w:val="-2"/>
          <w:sz w:val="24"/>
        </w:rPr>
        <w:noBreakHyphen/>
        <w:t>charge</w:t>
      </w:r>
      <w:r w:rsidR="00DE6C05">
        <w:rPr>
          <w:rFonts w:ascii="Times New Roman" w:hAnsi="Times New Roman"/>
          <w:b/>
          <w:i/>
          <w:spacing w:val="-2"/>
          <w:sz w:val="24"/>
        </w:rPr>
        <w:t xml:space="preserve">  </w:t>
      </w:r>
      <w:r w:rsidR="003F7243">
        <w:rPr>
          <w:rFonts w:ascii="Times New Roman" w:hAnsi="Times New Roman"/>
          <w:b/>
          <w:i/>
          <w:spacing w:val="-2"/>
          <w:sz w:val="24"/>
        </w:rPr>
        <w:t xml:space="preserve">   </w:t>
      </w:r>
      <w:r w:rsidR="00204F10">
        <w:rPr>
          <w:rFonts w:ascii="Times New Roman" w:hAnsi="Times New Roman"/>
          <w:b/>
          <w:i/>
          <w:spacing w:val="-2"/>
          <w:sz w:val="24"/>
        </w:rPr>
        <w:t xml:space="preserve"> </w:t>
      </w:r>
      <w:r w:rsidR="00DE6C05">
        <w:rPr>
          <w:rFonts w:ascii="Times New Roman" w:hAnsi="Times New Roman"/>
          <w:b/>
          <w:i/>
          <w:spacing w:val="-2"/>
          <w:sz w:val="24"/>
        </w:rPr>
        <w:t xml:space="preserve"> </w:t>
      </w:r>
      <w:r>
        <w:rPr>
          <w:rFonts w:ascii="Times New Roman" w:hAnsi="Times New Roman"/>
          <w:b/>
          <w:spacing w:val="-2"/>
          <w:sz w:val="24"/>
        </w:rPr>
        <w:t xml:space="preserve">: </w:t>
      </w:r>
      <w:r w:rsidR="00DE6C05">
        <w:rPr>
          <w:rFonts w:ascii="Times New Roman" w:hAnsi="Times New Roman"/>
          <w:b/>
          <w:spacing w:val="-2"/>
          <w:sz w:val="24"/>
        </w:rPr>
        <w:tab/>
      </w:r>
      <w:r>
        <w:rPr>
          <w:rFonts w:ascii="Times New Roman" w:hAnsi="Times New Roman"/>
          <w:b/>
          <w:spacing w:val="-2"/>
          <w:sz w:val="24"/>
        </w:rPr>
        <w:t>N. RAJESH</w:t>
      </w:r>
    </w:p>
    <w:p w:rsidR="005158FB" w:rsidRDefault="0056461E">
      <w:pPr>
        <w:suppressAutoHyphens/>
        <w:jc w:val="both"/>
        <w:rPr>
          <w:rFonts w:ascii="Times New Roman" w:hAnsi="Times New Roman"/>
          <w:b/>
          <w:spacing w:val="-2"/>
          <w:sz w:val="24"/>
        </w:rPr>
      </w:pPr>
      <w:r>
        <w:rPr>
          <w:rFonts w:ascii="Times New Roman" w:hAnsi="Times New Roman"/>
          <w:b/>
          <w:i/>
          <w:spacing w:val="-2"/>
          <w:sz w:val="24"/>
        </w:rPr>
        <w:t xml:space="preserve">       </w:t>
      </w:r>
    </w:p>
    <w:p w:rsidR="005158FB" w:rsidRDefault="005158FB">
      <w:pPr>
        <w:pStyle w:val="BodyText"/>
      </w:pPr>
      <w:r>
        <w:t xml:space="preserve">1. </w:t>
      </w:r>
      <w:r>
        <w:rPr>
          <w:b/>
        </w:rPr>
        <w:t>Course Description:</w:t>
      </w:r>
      <w:r>
        <w:t xml:space="preserve"> Data handling, sample preparation, unit operations, volumetric analysis, potentiometry, chromatography, solvent extraction, trace metal </w:t>
      </w:r>
      <w:r w:rsidR="001F12C2">
        <w:t xml:space="preserve">separation and </w:t>
      </w:r>
      <w:r>
        <w:t>estimation in biolo</w:t>
      </w:r>
      <w:r w:rsidR="001F12C2">
        <w:t>gical and environmental samples with emphasis on green chemistry.</w:t>
      </w:r>
      <w:r>
        <w:t xml:space="preserve">  </w:t>
      </w:r>
    </w:p>
    <w:p w:rsidR="005158FB" w:rsidRDefault="005158FB">
      <w:pPr>
        <w:suppressAutoHyphens/>
        <w:jc w:val="both"/>
        <w:rPr>
          <w:rFonts w:ascii="Times New Roman" w:hAnsi="Times New Roman"/>
          <w:spacing w:val="-2"/>
          <w:sz w:val="24"/>
        </w:rPr>
      </w:pPr>
    </w:p>
    <w:p w:rsidR="005158FB" w:rsidRDefault="005158FB">
      <w:pPr>
        <w:suppressAutoHyphens/>
        <w:jc w:val="both"/>
        <w:rPr>
          <w:rFonts w:ascii="Times New Roman" w:hAnsi="Times New Roman"/>
          <w:b/>
          <w:bCs/>
          <w:spacing w:val="-2"/>
          <w:sz w:val="24"/>
        </w:rPr>
      </w:pPr>
      <w:r>
        <w:rPr>
          <w:rFonts w:ascii="Times New Roman" w:hAnsi="Times New Roman"/>
          <w:spacing w:val="-2"/>
          <w:sz w:val="24"/>
        </w:rPr>
        <w:t xml:space="preserve">2.   </w:t>
      </w:r>
      <w:r>
        <w:rPr>
          <w:rFonts w:ascii="Times New Roman" w:hAnsi="Times New Roman"/>
          <w:b/>
          <w:spacing w:val="-2"/>
          <w:sz w:val="24"/>
        </w:rPr>
        <w:t xml:space="preserve">Scope &amp; Objective of the Course: </w:t>
      </w:r>
      <w:r>
        <w:rPr>
          <w:rFonts w:ascii="Times New Roman" w:hAnsi="Times New Roman"/>
          <w:spacing w:val="-2"/>
          <w:sz w:val="24"/>
        </w:rPr>
        <w:t xml:space="preserve">The objective of this course is to provide a comprehensive survey of the basic concepts in analytical chemistry. The topics to be covered include a brief review of classical methods of analysis, data handling, instrumental methods of analysis and their applications. Separation methods in environmental analytical chemistry such as solvent extraction and chromatography will also be dealt with in detail.  </w:t>
      </w:r>
      <w:r w:rsidR="00AF7F5E">
        <w:rPr>
          <w:rFonts w:ascii="Times New Roman" w:hAnsi="Times New Roman"/>
          <w:spacing w:val="-2"/>
          <w:sz w:val="24"/>
        </w:rPr>
        <w:t>The course involves considerable classroom participatio</w:t>
      </w:r>
      <w:r w:rsidR="00EA520A">
        <w:rPr>
          <w:rFonts w:ascii="Times New Roman" w:hAnsi="Times New Roman"/>
          <w:spacing w:val="-2"/>
          <w:sz w:val="24"/>
        </w:rPr>
        <w:t xml:space="preserve">n in the form of </w:t>
      </w:r>
      <w:r w:rsidR="00E34FE5">
        <w:rPr>
          <w:rFonts w:ascii="Times New Roman" w:hAnsi="Times New Roman"/>
          <w:spacing w:val="-2"/>
          <w:sz w:val="24"/>
        </w:rPr>
        <w:t xml:space="preserve">analyzing </w:t>
      </w:r>
      <w:r w:rsidR="00EA520A">
        <w:rPr>
          <w:rFonts w:ascii="Times New Roman" w:hAnsi="Times New Roman"/>
          <w:spacing w:val="-2"/>
          <w:sz w:val="24"/>
        </w:rPr>
        <w:t>case studies, group discussions</w:t>
      </w:r>
      <w:r w:rsidR="00AF7F5E">
        <w:rPr>
          <w:rFonts w:ascii="Times New Roman" w:hAnsi="Times New Roman"/>
          <w:spacing w:val="-2"/>
          <w:sz w:val="24"/>
        </w:rPr>
        <w:t xml:space="preserve"> etc. </w:t>
      </w:r>
      <w:r>
        <w:rPr>
          <w:rFonts w:ascii="Times New Roman" w:hAnsi="Times New Roman"/>
          <w:spacing w:val="-2"/>
          <w:sz w:val="24"/>
        </w:rPr>
        <w:t xml:space="preserve">Considerable emphasis would be given to </w:t>
      </w:r>
      <w:r>
        <w:rPr>
          <w:rFonts w:ascii="Times New Roman" w:hAnsi="Times New Roman"/>
          <w:b/>
          <w:bCs/>
          <w:spacing w:val="-2"/>
          <w:sz w:val="24"/>
        </w:rPr>
        <w:t xml:space="preserve">greener methodologies for </w:t>
      </w:r>
      <w:r w:rsidR="00F70D50">
        <w:rPr>
          <w:rFonts w:ascii="Times New Roman" w:hAnsi="Times New Roman"/>
          <w:b/>
          <w:bCs/>
          <w:spacing w:val="-2"/>
          <w:sz w:val="24"/>
        </w:rPr>
        <w:t>the detoxification of toxic metal ions, dyes, PCB’s etc from industrial effluents.</w:t>
      </w:r>
      <w:r w:rsidR="0019041F">
        <w:rPr>
          <w:rFonts w:ascii="Times New Roman" w:hAnsi="Times New Roman"/>
          <w:b/>
          <w:bCs/>
          <w:spacing w:val="-2"/>
          <w:sz w:val="24"/>
        </w:rPr>
        <w:t xml:space="preserve">  Lab component involving the above methods would form a part of the evaluation scheme.</w:t>
      </w:r>
    </w:p>
    <w:p w:rsidR="005158FB" w:rsidRDefault="005158FB">
      <w:pPr>
        <w:suppressAutoHyphens/>
        <w:jc w:val="both"/>
        <w:rPr>
          <w:rFonts w:ascii="Times New Roman" w:hAnsi="Times New Roman"/>
          <w:b/>
          <w:spacing w:val="-2"/>
          <w:sz w:val="24"/>
        </w:rPr>
      </w:pPr>
    </w:p>
    <w:p w:rsidR="005158FB" w:rsidRDefault="005158FB">
      <w:pPr>
        <w:suppressAutoHyphens/>
        <w:jc w:val="both"/>
        <w:rPr>
          <w:rFonts w:ascii="Times New Roman" w:hAnsi="Times New Roman"/>
          <w:spacing w:val="-2"/>
          <w:sz w:val="24"/>
        </w:rPr>
      </w:pPr>
      <w:r>
        <w:rPr>
          <w:rFonts w:ascii="Times New Roman" w:hAnsi="Times New Roman"/>
          <w:spacing w:val="-2"/>
          <w:sz w:val="24"/>
        </w:rPr>
        <w:t xml:space="preserve">   </w:t>
      </w:r>
      <w:r>
        <w:rPr>
          <w:rFonts w:ascii="Times New Roman" w:hAnsi="Times New Roman"/>
          <w:b/>
          <w:spacing w:val="-2"/>
          <w:sz w:val="24"/>
        </w:rPr>
        <w:t>Text Book:</w:t>
      </w:r>
      <w:r>
        <w:rPr>
          <w:rFonts w:ascii="Times New Roman" w:hAnsi="Times New Roman"/>
          <w:spacing w:val="-2"/>
          <w:sz w:val="24"/>
        </w:rPr>
        <w:t xml:space="preserve">  T1. Analytical Chemistry, </w:t>
      </w:r>
      <w:smartTag w:uri="urn:schemas-microsoft-com:office:smarttags" w:element="place">
        <w:smartTag w:uri="urn:schemas-microsoft-com:office:smarttags" w:element="City">
          <w:r>
            <w:rPr>
              <w:rFonts w:ascii="Times New Roman" w:hAnsi="Times New Roman"/>
              <w:spacing w:val="-2"/>
              <w:sz w:val="24"/>
            </w:rPr>
            <w:t>GARY</w:t>
          </w:r>
        </w:smartTag>
      </w:smartTag>
      <w:r>
        <w:rPr>
          <w:rFonts w:ascii="Times New Roman" w:hAnsi="Times New Roman"/>
          <w:spacing w:val="-2"/>
          <w:sz w:val="24"/>
        </w:rPr>
        <w:t xml:space="preserve">. D. CHRISTIAN, </w:t>
      </w:r>
      <w:r w:rsidR="002B374C">
        <w:rPr>
          <w:rFonts w:ascii="Times New Roman" w:hAnsi="Times New Roman"/>
          <w:spacing w:val="-2"/>
          <w:sz w:val="24"/>
        </w:rPr>
        <w:t>6</w:t>
      </w:r>
      <w:r>
        <w:rPr>
          <w:rFonts w:ascii="Times New Roman" w:hAnsi="Times New Roman"/>
          <w:spacing w:val="-2"/>
          <w:sz w:val="24"/>
          <w:vertAlign w:val="superscript"/>
        </w:rPr>
        <w:t>th</w:t>
      </w:r>
      <w:r>
        <w:rPr>
          <w:rFonts w:ascii="Times New Roman" w:hAnsi="Times New Roman"/>
          <w:spacing w:val="-2"/>
          <w:sz w:val="24"/>
        </w:rPr>
        <w:t xml:space="preserve"> </w:t>
      </w:r>
      <w:r w:rsidR="002B374C">
        <w:rPr>
          <w:rFonts w:ascii="Times New Roman" w:hAnsi="Times New Roman"/>
          <w:spacing w:val="-2"/>
          <w:sz w:val="24"/>
        </w:rPr>
        <w:t>e</w:t>
      </w:r>
      <w:r>
        <w:rPr>
          <w:rFonts w:ascii="Times New Roman" w:hAnsi="Times New Roman"/>
          <w:spacing w:val="-2"/>
          <w:sz w:val="24"/>
        </w:rPr>
        <w:t xml:space="preserve">d. </w:t>
      </w:r>
      <w:r w:rsidR="002B374C">
        <w:rPr>
          <w:rFonts w:ascii="Times New Roman" w:hAnsi="Times New Roman"/>
          <w:spacing w:val="-2"/>
          <w:sz w:val="24"/>
        </w:rPr>
        <w:t>W</w:t>
      </w:r>
      <w:r w:rsidR="00E3400B">
        <w:rPr>
          <w:rFonts w:ascii="Times New Roman" w:hAnsi="Times New Roman"/>
          <w:spacing w:val="-2"/>
          <w:sz w:val="24"/>
        </w:rPr>
        <w:t>iley</w:t>
      </w:r>
      <w:r>
        <w:rPr>
          <w:rFonts w:ascii="Times New Roman" w:hAnsi="Times New Roman"/>
          <w:spacing w:val="-2"/>
          <w:sz w:val="24"/>
        </w:rPr>
        <w:t>,</w:t>
      </w:r>
      <w:r w:rsidR="002B374C">
        <w:rPr>
          <w:rFonts w:ascii="Times New Roman" w:hAnsi="Times New Roman"/>
          <w:spacing w:val="-2"/>
          <w:sz w:val="24"/>
        </w:rPr>
        <w:t xml:space="preserve"> 2003.</w:t>
      </w:r>
    </w:p>
    <w:p w:rsidR="00CD7878" w:rsidRDefault="005158FB">
      <w:pPr>
        <w:suppressAutoHyphens/>
        <w:jc w:val="both"/>
        <w:rPr>
          <w:rFonts w:ascii="Times New Roman" w:hAnsi="Times New Roman"/>
          <w:spacing w:val="-2"/>
          <w:sz w:val="24"/>
        </w:rPr>
      </w:pPr>
      <w:r>
        <w:rPr>
          <w:rFonts w:ascii="Times New Roman" w:hAnsi="Times New Roman"/>
          <w:spacing w:val="-2"/>
          <w:sz w:val="24"/>
        </w:rPr>
        <w:t xml:space="preserve">                                  </w:t>
      </w:r>
    </w:p>
    <w:p w:rsidR="005158FB" w:rsidRDefault="009F66C9">
      <w:pPr>
        <w:suppressAutoHyphens/>
        <w:jc w:val="both"/>
        <w:rPr>
          <w:rFonts w:ascii="Times New Roman" w:hAnsi="Times New Roman"/>
          <w:spacing w:val="-2"/>
          <w:sz w:val="24"/>
        </w:rPr>
      </w:pPr>
      <w:r>
        <w:rPr>
          <w:rFonts w:ascii="Times New Roman" w:hAnsi="Times New Roman"/>
          <w:spacing w:val="-2"/>
          <w:sz w:val="24"/>
        </w:rPr>
        <w:t xml:space="preserve">    </w:t>
      </w:r>
      <w:r w:rsidR="005158FB">
        <w:rPr>
          <w:rFonts w:ascii="Times New Roman" w:hAnsi="Times New Roman"/>
          <w:b/>
          <w:spacing w:val="-2"/>
          <w:sz w:val="24"/>
        </w:rPr>
        <w:t>Reference Book:</w:t>
      </w:r>
      <w:r w:rsidR="005158FB">
        <w:rPr>
          <w:rFonts w:ascii="Times New Roman" w:hAnsi="Times New Roman"/>
          <w:spacing w:val="-2"/>
          <w:sz w:val="24"/>
        </w:rPr>
        <w:t xml:space="preserve"> R1. Fundamentals of analytical chemistry, Skoog, West Holler, 7</w:t>
      </w:r>
      <w:r w:rsidR="005158FB">
        <w:rPr>
          <w:rFonts w:ascii="Times New Roman" w:hAnsi="Times New Roman"/>
          <w:spacing w:val="-2"/>
          <w:sz w:val="24"/>
          <w:vertAlign w:val="superscript"/>
        </w:rPr>
        <w:t>th</w:t>
      </w:r>
      <w:r w:rsidR="005158FB">
        <w:rPr>
          <w:rFonts w:ascii="Times New Roman" w:hAnsi="Times New Roman"/>
          <w:spacing w:val="-2"/>
          <w:sz w:val="24"/>
        </w:rPr>
        <w:t xml:space="preserve"> Ed,</w:t>
      </w:r>
    </w:p>
    <w:p w:rsidR="005158FB" w:rsidRDefault="005158FB">
      <w:pPr>
        <w:suppressAutoHyphens/>
        <w:ind w:left="1800" w:firstLine="360"/>
        <w:jc w:val="both"/>
        <w:rPr>
          <w:rFonts w:ascii="Times New Roman" w:hAnsi="Times New Roman"/>
          <w:spacing w:val="-2"/>
          <w:sz w:val="24"/>
        </w:rPr>
      </w:pPr>
      <w:r>
        <w:rPr>
          <w:rFonts w:ascii="Times New Roman" w:hAnsi="Times New Roman"/>
          <w:spacing w:val="-2"/>
          <w:sz w:val="24"/>
        </w:rPr>
        <w:t>Harcourt Pub, 2001.</w:t>
      </w:r>
    </w:p>
    <w:p w:rsidR="005158FB" w:rsidRPr="00D81501" w:rsidRDefault="005158FB">
      <w:pPr>
        <w:suppressAutoHyphens/>
        <w:jc w:val="both"/>
        <w:rPr>
          <w:rFonts w:ascii="Times New Roman" w:hAnsi="Times New Roman"/>
          <w:b/>
          <w:spacing w:val="-2"/>
          <w:sz w:val="22"/>
          <w:szCs w:val="22"/>
        </w:rPr>
      </w:pPr>
      <w:r>
        <w:rPr>
          <w:rFonts w:ascii="Times New Roman" w:hAnsi="Times New Roman"/>
          <w:spacing w:val="-2"/>
          <w:sz w:val="24"/>
        </w:rPr>
        <w:t xml:space="preserve">3.   </w:t>
      </w:r>
      <w:r w:rsidRPr="00D81501">
        <w:rPr>
          <w:rFonts w:ascii="Times New Roman" w:hAnsi="Times New Roman"/>
          <w:b/>
          <w:spacing w:val="-2"/>
          <w:sz w:val="22"/>
          <w:szCs w:val="22"/>
        </w:rPr>
        <w:t>Course Plan:</w:t>
      </w:r>
    </w:p>
    <w:tbl>
      <w:tblPr>
        <w:tblW w:w="138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48"/>
        <w:gridCol w:w="1980"/>
        <w:gridCol w:w="2160"/>
        <w:gridCol w:w="2250"/>
        <w:gridCol w:w="6850"/>
      </w:tblGrid>
      <w:tr w:rsidR="001137B9" w:rsidRPr="00D81501" w:rsidTr="001137B9">
        <w:tc>
          <w:tcPr>
            <w:tcW w:w="648"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b/>
                <w:spacing w:val="-2"/>
                <w:sz w:val="22"/>
                <w:szCs w:val="22"/>
              </w:rPr>
            </w:pPr>
            <w:r w:rsidRPr="00D81501">
              <w:rPr>
                <w:rFonts w:ascii="Times New Roman" w:hAnsi="Times New Roman"/>
                <w:b/>
                <w:spacing w:val="-2"/>
                <w:sz w:val="22"/>
                <w:szCs w:val="22"/>
              </w:rPr>
              <w:t>Lec. No.</w:t>
            </w:r>
          </w:p>
        </w:tc>
        <w:tc>
          <w:tcPr>
            <w:tcW w:w="198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b/>
                <w:spacing w:val="-2"/>
                <w:sz w:val="22"/>
                <w:szCs w:val="22"/>
              </w:rPr>
            </w:pPr>
            <w:r w:rsidRPr="00D81501">
              <w:rPr>
                <w:rFonts w:ascii="Times New Roman" w:hAnsi="Times New Roman"/>
                <w:b/>
                <w:spacing w:val="-2"/>
                <w:sz w:val="22"/>
                <w:szCs w:val="22"/>
              </w:rPr>
              <w:t>Topics to be Covered</w:t>
            </w:r>
          </w:p>
        </w:tc>
        <w:tc>
          <w:tcPr>
            <w:tcW w:w="216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b/>
                <w:bCs/>
                <w:sz w:val="22"/>
                <w:szCs w:val="22"/>
              </w:rPr>
            </w:pPr>
            <w:r>
              <w:rPr>
                <w:rFonts w:ascii="Times New Roman" w:hAnsi="Times New Roman"/>
                <w:b/>
                <w:bCs/>
                <w:sz w:val="22"/>
                <w:szCs w:val="22"/>
              </w:rPr>
              <w:t>Learning outcome</w:t>
            </w:r>
          </w:p>
        </w:tc>
        <w:tc>
          <w:tcPr>
            <w:tcW w:w="2250" w:type="dxa"/>
            <w:tcBorders>
              <w:top w:val="single" w:sz="6" w:space="0" w:color="auto"/>
              <w:left w:val="single" w:sz="6" w:space="0" w:color="auto"/>
              <w:bottom w:val="single" w:sz="6" w:space="0" w:color="auto"/>
              <w:right w:val="single" w:sz="6" w:space="0" w:color="auto"/>
            </w:tcBorders>
          </w:tcPr>
          <w:p w:rsidR="001137B9" w:rsidRPr="00D81501" w:rsidRDefault="001137B9" w:rsidP="0009449B">
            <w:pPr>
              <w:suppressAutoHyphens/>
              <w:jc w:val="center"/>
              <w:rPr>
                <w:rFonts w:ascii="Times New Roman" w:hAnsi="Times New Roman"/>
                <w:b/>
                <w:spacing w:val="-2"/>
                <w:sz w:val="22"/>
                <w:szCs w:val="22"/>
              </w:rPr>
            </w:pPr>
            <w:r w:rsidRPr="00D81501">
              <w:rPr>
                <w:rFonts w:ascii="Times New Roman" w:hAnsi="Times New Roman"/>
                <w:b/>
                <w:spacing w:val="-2"/>
                <w:sz w:val="22"/>
                <w:szCs w:val="22"/>
              </w:rPr>
              <w:t>Learning Objectives</w:t>
            </w:r>
          </w:p>
        </w:tc>
        <w:tc>
          <w:tcPr>
            <w:tcW w:w="6850" w:type="dxa"/>
            <w:tcBorders>
              <w:top w:val="single" w:sz="6" w:space="0" w:color="auto"/>
              <w:left w:val="single" w:sz="6" w:space="0" w:color="auto"/>
              <w:bottom w:val="single" w:sz="6" w:space="0" w:color="auto"/>
              <w:right w:val="single" w:sz="6" w:space="0" w:color="auto"/>
            </w:tcBorders>
          </w:tcPr>
          <w:p w:rsidR="001137B9" w:rsidRPr="00D81501" w:rsidRDefault="001137B9" w:rsidP="001137B9">
            <w:pPr>
              <w:suppressAutoHyphens/>
              <w:rPr>
                <w:rFonts w:ascii="Times New Roman" w:hAnsi="Times New Roman"/>
                <w:b/>
                <w:spacing w:val="-2"/>
                <w:sz w:val="22"/>
                <w:szCs w:val="22"/>
              </w:rPr>
            </w:pPr>
            <w:r w:rsidRPr="00D81501">
              <w:rPr>
                <w:rFonts w:ascii="Times New Roman" w:hAnsi="Times New Roman"/>
                <w:b/>
                <w:bCs/>
                <w:sz w:val="22"/>
                <w:szCs w:val="22"/>
              </w:rPr>
              <w:t>Chapter in the Text Book</w:t>
            </w:r>
          </w:p>
        </w:tc>
      </w:tr>
      <w:tr w:rsidR="001137B9" w:rsidRPr="00D81501" w:rsidTr="001137B9">
        <w:tc>
          <w:tcPr>
            <w:tcW w:w="648"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sidRPr="00D81501">
              <w:rPr>
                <w:rFonts w:ascii="Times New Roman" w:hAnsi="Times New Roman"/>
                <w:spacing w:val="-2"/>
                <w:sz w:val="22"/>
                <w:szCs w:val="22"/>
              </w:rPr>
              <w:t>3</w:t>
            </w:r>
          </w:p>
        </w:tc>
        <w:tc>
          <w:tcPr>
            <w:tcW w:w="198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both"/>
              <w:rPr>
                <w:rFonts w:ascii="Times New Roman" w:hAnsi="Times New Roman"/>
                <w:spacing w:val="-2"/>
                <w:sz w:val="22"/>
                <w:szCs w:val="22"/>
              </w:rPr>
            </w:pPr>
            <w:r w:rsidRPr="00D81501">
              <w:rPr>
                <w:rFonts w:ascii="Times New Roman" w:hAnsi="Times New Roman"/>
                <w:spacing w:val="-2"/>
                <w:sz w:val="22"/>
                <w:szCs w:val="22"/>
              </w:rPr>
              <w:t>Data handling, sampling in analysis</w:t>
            </w:r>
          </w:p>
        </w:tc>
        <w:tc>
          <w:tcPr>
            <w:tcW w:w="216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Pr>
                <w:rFonts w:ascii="Times New Roman" w:hAnsi="Times New Roman"/>
                <w:spacing w:val="-2"/>
                <w:sz w:val="22"/>
                <w:szCs w:val="22"/>
              </w:rPr>
              <w:t>Relevance of statistics in handling data</w:t>
            </w:r>
          </w:p>
        </w:tc>
        <w:tc>
          <w:tcPr>
            <w:tcW w:w="2250" w:type="dxa"/>
            <w:tcBorders>
              <w:top w:val="single" w:sz="6" w:space="0" w:color="auto"/>
              <w:left w:val="single" w:sz="6" w:space="0" w:color="auto"/>
              <w:bottom w:val="single" w:sz="6" w:space="0" w:color="auto"/>
              <w:right w:val="single" w:sz="6" w:space="0" w:color="auto"/>
            </w:tcBorders>
          </w:tcPr>
          <w:p w:rsidR="001137B9" w:rsidRPr="00D81501" w:rsidRDefault="001137B9" w:rsidP="0009449B">
            <w:pPr>
              <w:suppressAutoHyphens/>
              <w:jc w:val="both"/>
              <w:rPr>
                <w:rFonts w:ascii="Times New Roman" w:hAnsi="Times New Roman"/>
                <w:spacing w:val="-2"/>
                <w:sz w:val="22"/>
                <w:szCs w:val="22"/>
              </w:rPr>
            </w:pPr>
            <w:r w:rsidRPr="00D81501">
              <w:rPr>
                <w:rFonts w:ascii="Times New Roman" w:hAnsi="Times New Roman"/>
                <w:spacing w:val="-2"/>
                <w:sz w:val="22"/>
                <w:szCs w:val="22"/>
              </w:rPr>
              <w:t>Reliability of data, statistical test, sampling of solids, liquids and gases.</w:t>
            </w:r>
          </w:p>
        </w:tc>
        <w:tc>
          <w:tcPr>
            <w:tcW w:w="6850" w:type="dxa"/>
            <w:tcBorders>
              <w:top w:val="single" w:sz="6" w:space="0" w:color="auto"/>
              <w:left w:val="single" w:sz="6" w:space="0" w:color="auto"/>
              <w:bottom w:val="single" w:sz="6" w:space="0" w:color="auto"/>
              <w:right w:val="single" w:sz="6" w:space="0" w:color="auto"/>
            </w:tcBorders>
          </w:tcPr>
          <w:p w:rsidR="001137B9" w:rsidRPr="00D81501" w:rsidRDefault="001137B9" w:rsidP="001137B9">
            <w:pPr>
              <w:suppressAutoHyphens/>
              <w:rPr>
                <w:rFonts w:ascii="Times New Roman" w:hAnsi="Times New Roman"/>
                <w:spacing w:val="-2"/>
                <w:sz w:val="22"/>
                <w:szCs w:val="22"/>
              </w:rPr>
            </w:pPr>
            <w:r w:rsidRPr="00D81501">
              <w:rPr>
                <w:rFonts w:ascii="Times New Roman" w:hAnsi="Times New Roman"/>
                <w:spacing w:val="-2"/>
                <w:sz w:val="22"/>
                <w:szCs w:val="22"/>
              </w:rPr>
              <w:t>Chap. 1,2 (T1)</w:t>
            </w:r>
          </w:p>
        </w:tc>
      </w:tr>
      <w:tr w:rsidR="001137B9" w:rsidRPr="00D81501" w:rsidTr="001137B9">
        <w:tc>
          <w:tcPr>
            <w:tcW w:w="648"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sidRPr="00D81501">
              <w:rPr>
                <w:rFonts w:ascii="Times New Roman" w:hAnsi="Times New Roman"/>
                <w:spacing w:val="-2"/>
                <w:sz w:val="22"/>
                <w:szCs w:val="22"/>
              </w:rPr>
              <w:t>2</w:t>
            </w:r>
          </w:p>
        </w:tc>
        <w:tc>
          <w:tcPr>
            <w:tcW w:w="198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both"/>
              <w:rPr>
                <w:rFonts w:ascii="Times New Roman" w:hAnsi="Times New Roman"/>
                <w:spacing w:val="-2"/>
                <w:sz w:val="22"/>
                <w:szCs w:val="22"/>
              </w:rPr>
            </w:pPr>
            <w:r w:rsidRPr="00D81501">
              <w:rPr>
                <w:rFonts w:ascii="Times New Roman" w:hAnsi="Times New Roman"/>
                <w:spacing w:val="-2"/>
                <w:sz w:val="22"/>
                <w:szCs w:val="22"/>
              </w:rPr>
              <w:t>Complexometric titration’s and redox titrations</w:t>
            </w:r>
          </w:p>
        </w:tc>
        <w:tc>
          <w:tcPr>
            <w:tcW w:w="216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Pr>
                <w:rFonts w:ascii="Times New Roman" w:hAnsi="Times New Roman"/>
                <w:spacing w:val="-2"/>
                <w:sz w:val="22"/>
                <w:szCs w:val="22"/>
              </w:rPr>
              <w:t>Importance of classical methods in environmental appln</w:t>
            </w:r>
          </w:p>
        </w:tc>
        <w:tc>
          <w:tcPr>
            <w:tcW w:w="2250" w:type="dxa"/>
            <w:tcBorders>
              <w:top w:val="single" w:sz="6" w:space="0" w:color="auto"/>
              <w:left w:val="single" w:sz="6" w:space="0" w:color="auto"/>
              <w:bottom w:val="single" w:sz="6" w:space="0" w:color="auto"/>
              <w:right w:val="single" w:sz="6" w:space="0" w:color="auto"/>
            </w:tcBorders>
          </w:tcPr>
          <w:p w:rsidR="001137B9" w:rsidRPr="00D81501" w:rsidRDefault="001137B9" w:rsidP="0009449B">
            <w:pPr>
              <w:suppressAutoHyphens/>
              <w:jc w:val="both"/>
              <w:rPr>
                <w:rFonts w:ascii="Times New Roman" w:hAnsi="Times New Roman"/>
                <w:spacing w:val="-2"/>
                <w:sz w:val="22"/>
                <w:szCs w:val="22"/>
              </w:rPr>
            </w:pPr>
            <w:r w:rsidRPr="00D81501">
              <w:rPr>
                <w:rFonts w:ascii="Times New Roman" w:hAnsi="Times New Roman"/>
                <w:spacing w:val="-2"/>
                <w:sz w:val="22"/>
                <w:szCs w:val="22"/>
              </w:rPr>
              <w:t>EDTA method to estimate total hardness in water , Redox titrations</w:t>
            </w:r>
          </w:p>
        </w:tc>
        <w:tc>
          <w:tcPr>
            <w:tcW w:w="6850" w:type="dxa"/>
            <w:tcBorders>
              <w:top w:val="single" w:sz="6" w:space="0" w:color="auto"/>
              <w:left w:val="single" w:sz="6" w:space="0" w:color="auto"/>
              <w:bottom w:val="single" w:sz="6" w:space="0" w:color="auto"/>
              <w:right w:val="single" w:sz="6" w:space="0" w:color="auto"/>
            </w:tcBorders>
          </w:tcPr>
          <w:p w:rsidR="001137B9" w:rsidRPr="00D81501" w:rsidRDefault="001137B9" w:rsidP="001137B9">
            <w:pPr>
              <w:suppressAutoHyphens/>
              <w:rPr>
                <w:rFonts w:ascii="Times New Roman" w:hAnsi="Times New Roman"/>
                <w:spacing w:val="-2"/>
                <w:sz w:val="22"/>
                <w:szCs w:val="22"/>
              </w:rPr>
            </w:pPr>
            <w:r w:rsidRPr="00D81501">
              <w:rPr>
                <w:rFonts w:ascii="Times New Roman" w:hAnsi="Times New Roman"/>
                <w:spacing w:val="-2"/>
                <w:sz w:val="22"/>
                <w:szCs w:val="22"/>
              </w:rPr>
              <w:t>Chap. 8    (T1)</w:t>
            </w:r>
          </w:p>
        </w:tc>
      </w:tr>
      <w:tr w:rsidR="001137B9" w:rsidRPr="00D81501" w:rsidTr="001137B9">
        <w:tc>
          <w:tcPr>
            <w:tcW w:w="648"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sidRPr="00D81501">
              <w:rPr>
                <w:rFonts w:ascii="Times New Roman" w:hAnsi="Times New Roman"/>
                <w:spacing w:val="-2"/>
                <w:sz w:val="22"/>
                <w:szCs w:val="22"/>
              </w:rPr>
              <w:t>3</w:t>
            </w:r>
          </w:p>
        </w:tc>
        <w:tc>
          <w:tcPr>
            <w:tcW w:w="198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rPr>
                <w:rFonts w:ascii="Times New Roman" w:hAnsi="Times New Roman"/>
                <w:spacing w:val="-2"/>
                <w:sz w:val="22"/>
                <w:szCs w:val="22"/>
              </w:rPr>
            </w:pPr>
            <w:r w:rsidRPr="00D81501">
              <w:rPr>
                <w:rFonts w:ascii="Times New Roman" w:hAnsi="Times New Roman"/>
                <w:spacing w:val="-2"/>
                <w:sz w:val="22"/>
                <w:szCs w:val="22"/>
              </w:rPr>
              <w:t>Chromatography basic concepts</w:t>
            </w:r>
          </w:p>
        </w:tc>
        <w:tc>
          <w:tcPr>
            <w:tcW w:w="216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Pr>
                <w:rFonts w:ascii="Times New Roman" w:hAnsi="Times New Roman"/>
                <w:spacing w:val="-2"/>
                <w:sz w:val="22"/>
                <w:szCs w:val="22"/>
              </w:rPr>
              <w:t>Separation principles</w:t>
            </w:r>
          </w:p>
        </w:tc>
        <w:tc>
          <w:tcPr>
            <w:tcW w:w="2250" w:type="dxa"/>
            <w:tcBorders>
              <w:top w:val="single" w:sz="6" w:space="0" w:color="auto"/>
              <w:left w:val="single" w:sz="6" w:space="0" w:color="auto"/>
              <w:bottom w:val="single" w:sz="6" w:space="0" w:color="auto"/>
              <w:right w:val="single" w:sz="6" w:space="0" w:color="auto"/>
            </w:tcBorders>
          </w:tcPr>
          <w:p w:rsidR="001137B9" w:rsidRPr="00D81501" w:rsidRDefault="001137B9" w:rsidP="0009449B">
            <w:pPr>
              <w:suppressAutoHyphens/>
              <w:jc w:val="both"/>
              <w:rPr>
                <w:rFonts w:ascii="Times New Roman" w:hAnsi="Times New Roman"/>
                <w:spacing w:val="-2"/>
                <w:sz w:val="22"/>
                <w:szCs w:val="22"/>
              </w:rPr>
            </w:pPr>
            <w:r w:rsidRPr="00D81501">
              <w:rPr>
                <w:rFonts w:ascii="Times New Roman" w:hAnsi="Times New Roman"/>
                <w:spacing w:val="-2"/>
                <w:sz w:val="22"/>
                <w:szCs w:val="22"/>
              </w:rPr>
              <w:t>Principal of all types of chromatography and their utility in analysis</w:t>
            </w:r>
          </w:p>
        </w:tc>
        <w:tc>
          <w:tcPr>
            <w:tcW w:w="6850" w:type="dxa"/>
            <w:tcBorders>
              <w:top w:val="single" w:sz="6" w:space="0" w:color="auto"/>
              <w:left w:val="single" w:sz="6" w:space="0" w:color="auto"/>
              <w:bottom w:val="single" w:sz="6" w:space="0" w:color="auto"/>
              <w:right w:val="single" w:sz="6" w:space="0" w:color="auto"/>
            </w:tcBorders>
          </w:tcPr>
          <w:p w:rsidR="001137B9" w:rsidRPr="00D81501" w:rsidRDefault="001137B9" w:rsidP="001137B9">
            <w:pPr>
              <w:suppressAutoHyphens/>
              <w:rPr>
                <w:rFonts w:ascii="Times New Roman" w:hAnsi="Times New Roman"/>
                <w:spacing w:val="-2"/>
                <w:sz w:val="22"/>
                <w:szCs w:val="22"/>
              </w:rPr>
            </w:pPr>
            <w:r w:rsidRPr="00D81501">
              <w:rPr>
                <w:rFonts w:ascii="Times New Roman" w:hAnsi="Times New Roman"/>
                <w:spacing w:val="-2"/>
                <w:sz w:val="22"/>
                <w:szCs w:val="22"/>
              </w:rPr>
              <w:t>Chap. 17   (T1)</w:t>
            </w:r>
          </w:p>
        </w:tc>
      </w:tr>
      <w:tr w:rsidR="001137B9" w:rsidRPr="00D81501" w:rsidTr="001137B9">
        <w:tc>
          <w:tcPr>
            <w:tcW w:w="648"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sidRPr="00D81501">
              <w:rPr>
                <w:rFonts w:ascii="Times New Roman" w:hAnsi="Times New Roman"/>
                <w:spacing w:val="-2"/>
                <w:sz w:val="22"/>
                <w:szCs w:val="22"/>
              </w:rPr>
              <w:t>4</w:t>
            </w:r>
          </w:p>
        </w:tc>
        <w:tc>
          <w:tcPr>
            <w:tcW w:w="198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rPr>
                <w:rFonts w:ascii="Times New Roman" w:hAnsi="Times New Roman"/>
                <w:spacing w:val="-2"/>
                <w:sz w:val="22"/>
                <w:szCs w:val="22"/>
              </w:rPr>
            </w:pPr>
            <w:r w:rsidRPr="00D81501">
              <w:rPr>
                <w:rFonts w:ascii="Times New Roman" w:hAnsi="Times New Roman"/>
                <w:spacing w:val="-2"/>
                <w:sz w:val="22"/>
                <w:szCs w:val="22"/>
              </w:rPr>
              <w:t>Ion exchange and adsorption</w:t>
            </w:r>
          </w:p>
        </w:tc>
        <w:tc>
          <w:tcPr>
            <w:tcW w:w="2160" w:type="dxa"/>
            <w:tcBorders>
              <w:top w:val="single" w:sz="6" w:space="0" w:color="auto"/>
              <w:left w:val="single" w:sz="6" w:space="0" w:color="auto"/>
              <w:bottom w:val="single" w:sz="6" w:space="0" w:color="auto"/>
              <w:right w:val="single" w:sz="6" w:space="0" w:color="auto"/>
            </w:tcBorders>
          </w:tcPr>
          <w:p w:rsidR="001137B9" w:rsidRPr="00D81501" w:rsidRDefault="001137B9" w:rsidP="00D81501">
            <w:pPr>
              <w:suppressAutoHyphens/>
              <w:jc w:val="center"/>
              <w:rPr>
                <w:rFonts w:ascii="Times New Roman" w:hAnsi="Times New Roman"/>
                <w:spacing w:val="-2"/>
                <w:sz w:val="22"/>
                <w:szCs w:val="22"/>
              </w:rPr>
            </w:pPr>
            <w:r>
              <w:rPr>
                <w:rFonts w:ascii="Times New Roman" w:hAnsi="Times New Roman"/>
                <w:spacing w:val="-2"/>
                <w:sz w:val="22"/>
                <w:szCs w:val="22"/>
              </w:rPr>
              <w:t xml:space="preserve">Relevance in separation science and technology </w:t>
            </w:r>
          </w:p>
        </w:tc>
        <w:tc>
          <w:tcPr>
            <w:tcW w:w="2250" w:type="dxa"/>
            <w:tcBorders>
              <w:top w:val="single" w:sz="6" w:space="0" w:color="auto"/>
              <w:left w:val="single" w:sz="6" w:space="0" w:color="auto"/>
              <w:bottom w:val="single" w:sz="6" w:space="0" w:color="auto"/>
              <w:right w:val="single" w:sz="6" w:space="0" w:color="auto"/>
            </w:tcBorders>
          </w:tcPr>
          <w:p w:rsidR="001137B9" w:rsidRPr="00D81501" w:rsidRDefault="001137B9" w:rsidP="0009449B">
            <w:pPr>
              <w:suppressAutoHyphens/>
              <w:jc w:val="both"/>
              <w:rPr>
                <w:rFonts w:ascii="Times New Roman" w:hAnsi="Times New Roman"/>
                <w:spacing w:val="-2"/>
                <w:sz w:val="22"/>
                <w:szCs w:val="22"/>
              </w:rPr>
            </w:pPr>
            <w:r w:rsidRPr="00D81501">
              <w:rPr>
                <w:rFonts w:ascii="Times New Roman" w:hAnsi="Times New Roman"/>
                <w:spacing w:val="-2"/>
                <w:sz w:val="22"/>
                <w:szCs w:val="22"/>
              </w:rPr>
              <w:t>Cation exchange and anion exchange separations emphasizing green chemistry</w:t>
            </w:r>
          </w:p>
        </w:tc>
        <w:tc>
          <w:tcPr>
            <w:tcW w:w="6850" w:type="dxa"/>
            <w:tcBorders>
              <w:top w:val="single" w:sz="6" w:space="0" w:color="auto"/>
              <w:left w:val="single" w:sz="6" w:space="0" w:color="auto"/>
              <w:bottom w:val="single" w:sz="6" w:space="0" w:color="auto"/>
              <w:right w:val="single" w:sz="6" w:space="0" w:color="auto"/>
            </w:tcBorders>
          </w:tcPr>
          <w:p w:rsidR="001137B9" w:rsidRPr="00D81501" w:rsidRDefault="001137B9" w:rsidP="001137B9">
            <w:pPr>
              <w:suppressAutoHyphens/>
              <w:rPr>
                <w:rFonts w:ascii="Times New Roman" w:hAnsi="Times New Roman"/>
                <w:spacing w:val="-2"/>
                <w:sz w:val="22"/>
                <w:szCs w:val="22"/>
              </w:rPr>
            </w:pPr>
            <w:r w:rsidRPr="00D81501">
              <w:rPr>
                <w:rFonts w:ascii="Times New Roman" w:hAnsi="Times New Roman"/>
                <w:spacing w:val="-2"/>
                <w:sz w:val="22"/>
                <w:szCs w:val="22"/>
              </w:rPr>
              <w:t>Chap. 17   (T1)</w:t>
            </w:r>
          </w:p>
        </w:tc>
      </w:tr>
      <w:tr w:rsidR="001137B9" w:rsidRPr="00D81501" w:rsidTr="001137B9">
        <w:tc>
          <w:tcPr>
            <w:tcW w:w="648"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sidRPr="00D81501">
              <w:rPr>
                <w:rFonts w:ascii="Times New Roman" w:hAnsi="Times New Roman"/>
                <w:spacing w:val="-2"/>
                <w:sz w:val="22"/>
                <w:szCs w:val="22"/>
              </w:rPr>
              <w:t>3</w:t>
            </w:r>
          </w:p>
        </w:tc>
        <w:tc>
          <w:tcPr>
            <w:tcW w:w="198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rPr>
                <w:rFonts w:ascii="Times New Roman" w:hAnsi="Times New Roman"/>
                <w:spacing w:val="-2"/>
                <w:sz w:val="22"/>
                <w:szCs w:val="22"/>
              </w:rPr>
            </w:pPr>
            <w:r w:rsidRPr="00D81501">
              <w:rPr>
                <w:rFonts w:ascii="Times New Roman" w:hAnsi="Times New Roman"/>
                <w:spacing w:val="-2"/>
                <w:sz w:val="22"/>
                <w:szCs w:val="22"/>
              </w:rPr>
              <w:t>GC and HPLC</w:t>
            </w:r>
          </w:p>
        </w:tc>
        <w:tc>
          <w:tcPr>
            <w:tcW w:w="216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Pr>
                <w:rFonts w:ascii="Times New Roman" w:hAnsi="Times New Roman"/>
                <w:spacing w:val="-2"/>
                <w:sz w:val="22"/>
                <w:szCs w:val="22"/>
              </w:rPr>
              <w:t>Sophisticated instrumental separation in industry</w:t>
            </w:r>
          </w:p>
        </w:tc>
        <w:tc>
          <w:tcPr>
            <w:tcW w:w="2250" w:type="dxa"/>
            <w:tcBorders>
              <w:top w:val="single" w:sz="6" w:space="0" w:color="auto"/>
              <w:left w:val="single" w:sz="6" w:space="0" w:color="auto"/>
              <w:bottom w:val="single" w:sz="6" w:space="0" w:color="auto"/>
              <w:right w:val="single" w:sz="6" w:space="0" w:color="auto"/>
            </w:tcBorders>
          </w:tcPr>
          <w:p w:rsidR="001137B9" w:rsidRPr="00D81501" w:rsidRDefault="001137B9" w:rsidP="0009449B">
            <w:pPr>
              <w:suppressAutoHyphens/>
              <w:jc w:val="both"/>
              <w:rPr>
                <w:rFonts w:ascii="Times New Roman" w:hAnsi="Times New Roman"/>
                <w:spacing w:val="-2"/>
                <w:sz w:val="22"/>
                <w:szCs w:val="22"/>
              </w:rPr>
            </w:pPr>
            <w:r w:rsidRPr="00D81501">
              <w:rPr>
                <w:rFonts w:ascii="Times New Roman" w:hAnsi="Times New Roman"/>
                <w:spacing w:val="-2"/>
                <w:sz w:val="22"/>
                <w:szCs w:val="22"/>
              </w:rPr>
              <w:t>Principles and application of GC and HPLC.</w:t>
            </w:r>
          </w:p>
        </w:tc>
        <w:tc>
          <w:tcPr>
            <w:tcW w:w="6850" w:type="dxa"/>
            <w:tcBorders>
              <w:top w:val="single" w:sz="6" w:space="0" w:color="auto"/>
              <w:left w:val="single" w:sz="6" w:space="0" w:color="auto"/>
              <w:bottom w:val="single" w:sz="6" w:space="0" w:color="auto"/>
              <w:right w:val="single" w:sz="6" w:space="0" w:color="auto"/>
            </w:tcBorders>
          </w:tcPr>
          <w:p w:rsidR="001137B9" w:rsidRPr="00D81501" w:rsidRDefault="001137B9" w:rsidP="001137B9">
            <w:pPr>
              <w:suppressAutoHyphens/>
              <w:rPr>
                <w:rFonts w:ascii="Times New Roman" w:hAnsi="Times New Roman"/>
                <w:spacing w:val="-2"/>
                <w:sz w:val="22"/>
                <w:szCs w:val="22"/>
              </w:rPr>
            </w:pPr>
            <w:r w:rsidRPr="00D81501">
              <w:rPr>
                <w:rFonts w:ascii="Times New Roman" w:hAnsi="Times New Roman"/>
                <w:spacing w:val="-2"/>
                <w:sz w:val="22"/>
                <w:szCs w:val="22"/>
              </w:rPr>
              <w:t>Chap. 17  (T1)</w:t>
            </w:r>
          </w:p>
        </w:tc>
      </w:tr>
      <w:tr w:rsidR="001137B9" w:rsidRPr="00D81501" w:rsidTr="001137B9">
        <w:tc>
          <w:tcPr>
            <w:tcW w:w="648"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sidRPr="00D81501">
              <w:rPr>
                <w:rFonts w:ascii="Times New Roman" w:hAnsi="Times New Roman"/>
                <w:spacing w:val="-2"/>
                <w:sz w:val="22"/>
                <w:szCs w:val="22"/>
              </w:rPr>
              <w:lastRenderedPageBreak/>
              <w:t>3</w:t>
            </w:r>
          </w:p>
        </w:tc>
        <w:tc>
          <w:tcPr>
            <w:tcW w:w="198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rPr>
                <w:rFonts w:ascii="Times New Roman" w:hAnsi="Times New Roman"/>
                <w:spacing w:val="-2"/>
                <w:sz w:val="22"/>
                <w:szCs w:val="22"/>
              </w:rPr>
            </w:pPr>
            <w:r w:rsidRPr="00D81501">
              <w:rPr>
                <w:rFonts w:ascii="Times New Roman" w:hAnsi="Times New Roman"/>
                <w:spacing w:val="-2"/>
                <w:sz w:val="22"/>
                <w:szCs w:val="22"/>
              </w:rPr>
              <w:t>Solvent Extraction</w:t>
            </w:r>
          </w:p>
        </w:tc>
        <w:tc>
          <w:tcPr>
            <w:tcW w:w="216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Pr>
                <w:rFonts w:ascii="Times New Roman" w:hAnsi="Times New Roman"/>
                <w:spacing w:val="-2"/>
                <w:sz w:val="22"/>
                <w:szCs w:val="22"/>
              </w:rPr>
              <w:t xml:space="preserve">Importance in hydrometallurgy and nuclear industry </w:t>
            </w:r>
          </w:p>
        </w:tc>
        <w:tc>
          <w:tcPr>
            <w:tcW w:w="2250" w:type="dxa"/>
            <w:tcBorders>
              <w:top w:val="single" w:sz="6" w:space="0" w:color="auto"/>
              <w:left w:val="single" w:sz="6" w:space="0" w:color="auto"/>
              <w:bottom w:val="single" w:sz="6" w:space="0" w:color="auto"/>
              <w:right w:val="single" w:sz="6" w:space="0" w:color="auto"/>
            </w:tcBorders>
          </w:tcPr>
          <w:p w:rsidR="001137B9" w:rsidRPr="00D81501" w:rsidRDefault="001137B9" w:rsidP="0009449B">
            <w:pPr>
              <w:suppressAutoHyphens/>
              <w:jc w:val="both"/>
              <w:rPr>
                <w:rFonts w:ascii="Times New Roman" w:hAnsi="Times New Roman"/>
                <w:spacing w:val="-2"/>
                <w:sz w:val="22"/>
                <w:szCs w:val="22"/>
              </w:rPr>
            </w:pPr>
            <w:r w:rsidRPr="00D81501">
              <w:rPr>
                <w:rFonts w:ascii="Times New Roman" w:hAnsi="Times New Roman"/>
                <w:spacing w:val="-2"/>
                <w:sz w:val="22"/>
                <w:szCs w:val="22"/>
              </w:rPr>
              <w:t>Extraction of metal chelates, ion-association complexes, applications emphasizing green chemistry</w:t>
            </w:r>
          </w:p>
        </w:tc>
        <w:tc>
          <w:tcPr>
            <w:tcW w:w="6850" w:type="dxa"/>
            <w:tcBorders>
              <w:top w:val="single" w:sz="6" w:space="0" w:color="auto"/>
              <w:left w:val="single" w:sz="6" w:space="0" w:color="auto"/>
              <w:bottom w:val="single" w:sz="6" w:space="0" w:color="auto"/>
              <w:right w:val="single" w:sz="6" w:space="0" w:color="auto"/>
            </w:tcBorders>
          </w:tcPr>
          <w:p w:rsidR="001137B9" w:rsidRPr="00D81501" w:rsidRDefault="001137B9" w:rsidP="001137B9">
            <w:pPr>
              <w:suppressAutoHyphens/>
              <w:rPr>
                <w:rFonts w:ascii="Times New Roman" w:hAnsi="Times New Roman"/>
                <w:spacing w:val="-2"/>
                <w:sz w:val="22"/>
                <w:szCs w:val="22"/>
              </w:rPr>
            </w:pPr>
            <w:r w:rsidRPr="00D81501">
              <w:rPr>
                <w:rFonts w:ascii="Times New Roman" w:hAnsi="Times New Roman"/>
                <w:spacing w:val="-2"/>
                <w:sz w:val="22"/>
                <w:szCs w:val="22"/>
              </w:rPr>
              <w:t>Chap. 16  (T1)</w:t>
            </w:r>
          </w:p>
        </w:tc>
      </w:tr>
      <w:tr w:rsidR="001137B9" w:rsidRPr="00D81501" w:rsidTr="001137B9">
        <w:tc>
          <w:tcPr>
            <w:tcW w:w="648"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sidRPr="00D81501">
              <w:rPr>
                <w:rFonts w:ascii="Times New Roman" w:hAnsi="Times New Roman"/>
                <w:spacing w:val="-2"/>
                <w:sz w:val="22"/>
                <w:szCs w:val="22"/>
              </w:rPr>
              <w:t>3</w:t>
            </w:r>
          </w:p>
        </w:tc>
        <w:tc>
          <w:tcPr>
            <w:tcW w:w="198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rPr>
                <w:rFonts w:ascii="Times New Roman" w:hAnsi="Times New Roman"/>
                <w:spacing w:val="-2"/>
                <w:sz w:val="22"/>
                <w:szCs w:val="22"/>
              </w:rPr>
            </w:pPr>
            <w:r w:rsidRPr="00D81501">
              <w:rPr>
                <w:rFonts w:ascii="Times New Roman" w:hAnsi="Times New Roman"/>
                <w:spacing w:val="-2"/>
                <w:sz w:val="22"/>
                <w:szCs w:val="22"/>
              </w:rPr>
              <w:t>UV-visible and IR spectroscopy</w:t>
            </w:r>
          </w:p>
        </w:tc>
        <w:tc>
          <w:tcPr>
            <w:tcW w:w="216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Pr>
                <w:rFonts w:ascii="Times New Roman" w:hAnsi="Times New Roman"/>
                <w:spacing w:val="-2"/>
                <w:sz w:val="22"/>
                <w:szCs w:val="22"/>
              </w:rPr>
              <w:t>Understand spectrophotometric principles in trace analysis</w:t>
            </w:r>
          </w:p>
        </w:tc>
        <w:tc>
          <w:tcPr>
            <w:tcW w:w="2250" w:type="dxa"/>
            <w:tcBorders>
              <w:top w:val="single" w:sz="6" w:space="0" w:color="auto"/>
              <w:left w:val="single" w:sz="6" w:space="0" w:color="auto"/>
              <w:bottom w:val="single" w:sz="6" w:space="0" w:color="auto"/>
              <w:right w:val="single" w:sz="6" w:space="0" w:color="auto"/>
            </w:tcBorders>
          </w:tcPr>
          <w:p w:rsidR="001137B9" w:rsidRPr="00D81501" w:rsidRDefault="001137B9" w:rsidP="0009449B">
            <w:pPr>
              <w:suppressAutoHyphens/>
              <w:jc w:val="both"/>
              <w:rPr>
                <w:rFonts w:ascii="Times New Roman" w:hAnsi="Times New Roman"/>
                <w:spacing w:val="-2"/>
                <w:sz w:val="22"/>
                <w:szCs w:val="22"/>
              </w:rPr>
            </w:pPr>
            <w:r w:rsidRPr="00D81501">
              <w:rPr>
                <w:rFonts w:ascii="Times New Roman" w:hAnsi="Times New Roman"/>
                <w:spacing w:val="-2"/>
                <w:sz w:val="22"/>
                <w:szCs w:val="22"/>
              </w:rPr>
              <w:t xml:space="preserve">Beer’s Law, Photometric estimation, selection rules in IR, interpretation of  IR spectra </w:t>
            </w:r>
          </w:p>
        </w:tc>
        <w:tc>
          <w:tcPr>
            <w:tcW w:w="6850" w:type="dxa"/>
            <w:tcBorders>
              <w:top w:val="single" w:sz="6" w:space="0" w:color="auto"/>
              <w:left w:val="single" w:sz="6" w:space="0" w:color="auto"/>
              <w:bottom w:val="single" w:sz="6" w:space="0" w:color="auto"/>
              <w:right w:val="single" w:sz="6" w:space="0" w:color="auto"/>
            </w:tcBorders>
          </w:tcPr>
          <w:p w:rsidR="001137B9" w:rsidRPr="00D81501" w:rsidRDefault="001137B9" w:rsidP="001137B9">
            <w:pPr>
              <w:suppressAutoHyphens/>
              <w:rPr>
                <w:rFonts w:ascii="Times New Roman" w:hAnsi="Times New Roman"/>
                <w:spacing w:val="-2"/>
                <w:sz w:val="22"/>
                <w:szCs w:val="22"/>
              </w:rPr>
            </w:pPr>
            <w:r w:rsidRPr="00D81501">
              <w:rPr>
                <w:rFonts w:ascii="Times New Roman" w:hAnsi="Times New Roman"/>
                <w:spacing w:val="-2"/>
                <w:sz w:val="22"/>
                <w:szCs w:val="22"/>
              </w:rPr>
              <w:t>Chap. 14  (T1)</w:t>
            </w:r>
          </w:p>
        </w:tc>
      </w:tr>
      <w:tr w:rsidR="001137B9" w:rsidRPr="00D81501" w:rsidTr="001137B9">
        <w:tc>
          <w:tcPr>
            <w:tcW w:w="648"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sidRPr="00D81501">
              <w:rPr>
                <w:rFonts w:ascii="Times New Roman" w:hAnsi="Times New Roman"/>
                <w:spacing w:val="-2"/>
                <w:sz w:val="22"/>
                <w:szCs w:val="22"/>
              </w:rPr>
              <w:t>2</w:t>
            </w:r>
          </w:p>
        </w:tc>
        <w:tc>
          <w:tcPr>
            <w:tcW w:w="198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rPr>
                <w:rFonts w:ascii="Times New Roman" w:hAnsi="Times New Roman"/>
                <w:spacing w:val="-2"/>
                <w:sz w:val="22"/>
                <w:szCs w:val="22"/>
              </w:rPr>
            </w:pPr>
            <w:r w:rsidRPr="00D81501">
              <w:rPr>
                <w:rFonts w:ascii="Times New Roman" w:hAnsi="Times New Roman"/>
                <w:spacing w:val="-2"/>
                <w:sz w:val="22"/>
                <w:szCs w:val="22"/>
              </w:rPr>
              <w:t>Atomic absorption spectroscopy</w:t>
            </w:r>
          </w:p>
        </w:tc>
        <w:tc>
          <w:tcPr>
            <w:tcW w:w="216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Pr>
                <w:rFonts w:ascii="Times New Roman" w:hAnsi="Times New Roman"/>
                <w:spacing w:val="-2"/>
                <w:sz w:val="22"/>
                <w:szCs w:val="22"/>
              </w:rPr>
              <w:t>Importance in ppm and ppb analysis in diverse applications</w:t>
            </w:r>
          </w:p>
        </w:tc>
        <w:tc>
          <w:tcPr>
            <w:tcW w:w="2250" w:type="dxa"/>
            <w:tcBorders>
              <w:top w:val="single" w:sz="6" w:space="0" w:color="auto"/>
              <w:left w:val="single" w:sz="6" w:space="0" w:color="auto"/>
              <w:bottom w:val="single" w:sz="6" w:space="0" w:color="auto"/>
              <w:right w:val="single" w:sz="6" w:space="0" w:color="auto"/>
            </w:tcBorders>
          </w:tcPr>
          <w:p w:rsidR="001137B9" w:rsidRPr="00D81501" w:rsidRDefault="001137B9" w:rsidP="0009449B">
            <w:pPr>
              <w:suppressAutoHyphens/>
              <w:jc w:val="both"/>
              <w:rPr>
                <w:rFonts w:ascii="Times New Roman" w:hAnsi="Times New Roman"/>
                <w:spacing w:val="-2"/>
                <w:sz w:val="22"/>
                <w:szCs w:val="22"/>
              </w:rPr>
            </w:pPr>
            <w:r w:rsidRPr="00D81501">
              <w:rPr>
                <w:rFonts w:ascii="Times New Roman" w:hAnsi="Times New Roman"/>
                <w:spacing w:val="-2"/>
                <w:sz w:val="22"/>
                <w:szCs w:val="22"/>
              </w:rPr>
              <w:t>Flame AAS, graphite furnace AAS, applications</w:t>
            </w:r>
          </w:p>
        </w:tc>
        <w:tc>
          <w:tcPr>
            <w:tcW w:w="6850" w:type="dxa"/>
            <w:tcBorders>
              <w:top w:val="single" w:sz="6" w:space="0" w:color="auto"/>
              <w:left w:val="single" w:sz="6" w:space="0" w:color="auto"/>
              <w:bottom w:val="single" w:sz="6" w:space="0" w:color="auto"/>
              <w:right w:val="single" w:sz="6" w:space="0" w:color="auto"/>
            </w:tcBorders>
          </w:tcPr>
          <w:p w:rsidR="001137B9" w:rsidRPr="00D81501" w:rsidRDefault="001137B9" w:rsidP="001137B9">
            <w:pPr>
              <w:suppressAutoHyphens/>
              <w:rPr>
                <w:rFonts w:ascii="Times New Roman" w:hAnsi="Times New Roman"/>
                <w:spacing w:val="-2"/>
                <w:sz w:val="22"/>
                <w:szCs w:val="22"/>
              </w:rPr>
            </w:pPr>
            <w:r w:rsidRPr="00D81501">
              <w:rPr>
                <w:rFonts w:ascii="Times New Roman" w:hAnsi="Times New Roman"/>
                <w:spacing w:val="-2"/>
                <w:sz w:val="22"/>
                <w:szCs w:val="22"/>
              </w:rPr>
              <w:t>Chap. 15  (T1)</w:t>
            </w:r>
          </w:p>
        </w:tc>
      </w:tr>
      <w:tr w:rsidR="001137B9" w:rsidRPr="00D81501" w:rsidTr="001137B9">
        <w:tc>
          <w:tcPr>
            <w:tcW w:w="648"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sidRPr="00D81501">
              <w:rPr>
                <w:rFonts w:ascii="Times New Roman" w:hAnsi="Times New Roman"/>
                <w:spacing w:val="-2"/>
                <w:sz w:val="22"/>
                <w:szCs w:val="22"/>
              </w:rPr>
              <w:t>2</w:t>
            </w:r>
          </w:p>
        </w:tc>
        <w:tc>
          <w:tcPr>
            <w:tcW w:w="198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rPr>
                <w:rFonts w:ascii="Times New Roman" w:hAnsi="Times New Roman"/>
                <w:spacing w:val="-2"/>
                <w:sz w:val="22"/>
                <w:szCs w:val="22"/>
              </w:rPr>
            </w:pPr>
            <w:r w:rsidRPr="00D81501">
              <w:rPr>
                <w:rFonts w:ascii="Times New Roman" w:hAnsi="Times New Roman"/>
                <w:spacing w:val="-2"/>
                <w:sz w:val="22"/>
                <w:szCs w:val="22"/>
              </w:rPr>
              <w:t>Automation in analysis</w:t>
            </w:r>
          </w:p>
        </w:tc>
        <w:tc>
          <w:tcPr>
            <w:tcW w:w="216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Pr>
                <w:rFonts w:ascii="Times New Roman" w:hAnsi="Times New Roman"/>
                <w:spacing w:val="-2"/>
                <w:sz w:val="22"/>
                <w:szCs w:val="22"/>
              </w:rPr>
              <w:t>Sophisticated automations in industry and its relevance today</w:t>
            </w:r>
          </w:p>
        </w:tc>
        <w:tc>
          <w:tcPr>
            <w:tcW w:w="2250" w:type="dxa"/>
            <w:tcBorders>
              <w:top w:val="single" w:sz="6" w:space="0" w:color="auto"/>
              <w:left w:val="single" w:sz="6" w:space="0" w:color="auto"/>
              <w:bottom w:val="single" w:sz="6" w:space="0" w:color="auto"/>
              <w:right w:val="single" w:sz="6" w:space="0" w:color="auto"/>
            </w:tcBorders>
          </w:tcPr>
          <w:p w:rsidR="001137B9" w:rsidRPr="00D81501" w:rsidRDefault="001137B9" w:rsidP="0009449B">
            <w:pPr>
              <w:suppressAutoHyphens/>
              <w:jc w:val="both"/>
              <w:rPr>
                <w:rFonts w:ascii="Times New Roman" w:hAnsi="Times New Roman"/>
                <w:spacing w:val="-2"/>
                <w:sz w:val="22"/>
                <w:szCs w:val="22"/>
              </w:rPr>
            </w:pPr>
            <w:r w:rsidRPr="00D81501">
              <w:rPr>
                <w:rFonts w:ascii="Times New Roman" w:hAnsi="Times New Roman"/>
                <w:spacing w:val="-2"/>
                <w:sz w:val="22"/>
                <w:szCs w:val="22"/>
              </w:rPr>
              <w:t>Process control automation on line analyzers, computers in analytical chemistry</w:t>
            </w:r>
          </w:p>
        </w:tc>
        <w:tc>
          <w:tcPr>
            <w:tcW w:w="6850" w:type="dxa"/>
            <w:tcBorders>
              <w:top w:val="single" w:sz="6" w:space="0" w:color="auto"/>
              <w:left w:val="single" w:sz="6" w:space="0" w:color="auto"/>
              <w:bottom w:val="single" w:sz="6" w:space="0" w:color="auto"/>
              <w:right w:val="single" w:sz="6" w:space="0" w:color="auto"/>
            </w:tcBorders>
          </w:tcPr>
          <w:p w:rsidR="001137B9" w:rsidRPr="00D81501" w:rsidRDefault="001137B9" w:rsidP="001137B9">
            <w:pPr>
              <w:suppressAutoHyphens/>
              <w:rPr>
                <w:rFonts w:ascii="Times New Roman" w:hAnsi="Times New Roman"/>
                <w:spacing w:val="-2"/>
                <w:sz w:val="22"/>
                <w:szCs w:val="22"/>
              </w:rPr>
            </w:pPr>
            <w:r w:rsidRPr="00D81501">
              <w:rPr>
                <w:rFonts w:ascii="Times New Roman" w:hAnsi="Times New Roman"/>
                <w:spacing w:val="-2"/>
                <w:sz w:val="22"/>
                <w:szCs w:val="22"/>
              </w:rPr>
              <w:t>Chap. 19  (T1)</w:t>
            </w:r>
          </w:p>
        </w:tc>
      </w:tr>
      <w:tr w:rsidR="001137B9" w:rsidRPr="00D81501" w:rsidTr="001137B9">
        <w:tc>
          <w:tcPr>
            <w:tcW w:w="648"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sidRPr="00D81501">
              <w:rPr>
                <w:rFonts w:ascii="Times New Roman" w:hAnsi="Times New Roman"/>
                <w:spacing w:val="-2"/>
                <w:sz w:val="22"/>
                <w:szCs w:val="22"/>
              </w:rPr>
              <w:t>4</w:t>
            </w:r>
          </w:p>
        </w:tc>
        <w:tc>
          <w:tcPr>
            <w:tcW w:w="198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rPr>
                <w:rFonts w:ascii="Times New Roman" w:hAnsi="Times New Roman"/>
                <w:spacing w:val="-2"/>
                <w:sz w:val="22"/>
                <w:szCs w:val="22"/>
              </w:rPr>
            </w:pPr>
            <w:r w:rsidRPr="00D81501">
              <w:rPr>
                <w:rFonts w:ascii="Times New Roman" w:hAnsi="Times New Roman"/>
                <w:spacing w:val="-2"/>
                <w:sz w:val="22"/>
                <w:szCs w:val="22"/>
              </w:rPr>
              <w:t>Potentiometry</w:t>
            </w:r>
          </w:p>
        </w:tc>
        <w:tc>
          <w:tcPr>
            <w:tcW w:w="216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Pr>
                <w:rFonts w:ascii="Times New Roman" w:hAnsi="Times New Roman"/>
                <w:spacing w:val="-2"/>
                <w:sz w:val="22"/>
                <w:szCs w:val="22"/>
              </w:rPr>
              <w:t>Importance of electroanalytical techniques in trace analysis</w:t>
            </w:r>
          </w:p>
        </w:tc>
        <w:tc>
          <w:tcPr>
            <w:tcW w:w="2250" w:type="dxa"/>
            <w:tcBorders>
              <w:top w:val="single" w:sz="6" w:space="0" w:color="auto"/>
              <w:left w:val="single" w:sz="6" w:space="0" w:color="auto"/>
              <w:bottom w:val="single" w:sz="6" w:space="0" w:color="auto"/>
              <w:right w:val="single" w:sz="6" w:space="0" w:color="auto"/>
            </w:tcBorders>
          </w:tcPr>
          <w:p w:rsidR="001137B9" w:rsidRPr="00D81501" w:rsidRDefault="001137B9" w:rsidP="0009449B">
            <w:pPr>
              <w:suppressAutoHyphens/>
              <w:jc w:val="both"/>
              <w:rPr>
                <w:rFonts w:ascii="Times New Roman" w:hAnsi="Times New Roman"/>
                <w:spacing w:val="-2"/>
                <w:sz w:val="22"/>
                <w:szCs w:val="22"/>
              </w:rPr>
            </w:pPr>
            <w:r>
              <w:rPr>
                <w:rFonts w:ascii="Times New Roman" w:hAnsi="Times New Roman"/>
                <w:spacing w:val="-2"/>
                <w:sz w:val="22"/>
                <w:szCs w:val="22"/>
              </w:rPr>
              <w:t>Redox titrations, pH</w:t>
            </w:r>
            <w:r w:rsidRPr="00D81501">
              <w:rPr>
                <w:rFonts w:ascii="Times New Roman" w:hAnsi="Times New Roman"/>
                <w:spacing w:val="-2"/>
                <w:sz w:val="22"/>
                <w:szCs w:val="22"/>
              </w:rPr>
              <w:t>metr</w:t>
            </w:r>
            <w:r>
              <w:rPr>
                <w:rFonts w:ascii="Times New Roman" w:hAnsi="Times New Roman"/>
                <w:spacing w:val="-2"/>
                <w:sz w:val="22"/>
                <w:szCs w:val="22"/>
              </w:rPr>
              <w:t xml:space="preserve">y, ion-selective electrodes and </w:t>
            </w:r>
            <w:r w:rsidRPr="00D81501">
              <w:rPr>
                <w:rFonts w:ascii="Times New Roman" w:hAnsi="Times New Roman"/>
                <w:spacing w:val="-2"/>
                <w:sz w:val="22"/>
                <w:szCs w:val="22"/>
              </w:rPr>
              <w:t>applications</w:t>
            </w:r>
          </w:p>
        </w:tc>
        <w:tc>
          <w:tcPr>
            <w:tcW w:w="6850" w:type="dxa"/>
            <w:tcBorders>
              <w:top w:val="single" w:sz="6" w:space="0" w:color="auto"/>
              <w:left w:val="single" w:sz="6" w:space="0" w:color="auto"/>
              <w:bottom w:val="single" w:sz="6" w:space="0" w:color="auto"/>
              <w:right w:val="single" w:sz="6" w:space="0" w:color="auto"/>
            </w:tcBorders>
          </w:tcPr>
          <w:p w:rsidR="001137B9" w:rsidRPr="00D81501" w:rsidRDefault="001137B9" w:rsidP="001137B9">
            <w:pPr>
              <w:suppressAutoHyphens/>
              <w:rPr>
                <w:rFonts w:ascii="Times New Roman" w:hAnsi="Times New Roman"/>
                <w:spacing w:val="-2"/>
                <w:sz w:val="22"/>
                <w:szCs w:val="22"/>
              </w:rPr>
            </w:pPr>
            <w:r w:rsidRPr="00D81501">
              <w:rPr>
                <w:rFonts w:ascii="Times New Roman" w:hAnsi="Times New Roman"/>
                <w:spacing w:val="-2"/>
                <w:sz w:val="22"/>
                <w:szCs w:val="22"/>
              </w:rPr>
              <w:t>Chap.11,12 (T1)</w:t>
            </w:r>
          </w:p>
        </w:tc>
      </w:tr>
      <w:tr w:rsidR="001137B9" w:rsidRPr="00D81501" w:rsidTr="001137B9">
        <w:tc>
          <w:tcPr>
            <w:tcW w:w="648"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sidRPr="00D81501">
              <w:rPr>
                <w:rFonts w:ascii="Times New Roman" w:hAnsi="Times New Roman"/>
                <w:spacing w:val="-2"/>
                <w:sz w:val="22"/>
                <w:szCs w:val="22"/>
              </w:rPr>
              <w:t>2</w:t>
            </w:r>
          </w:p>
        </w:tc>
        <w:tc>
          <w:tcPr>
            <w:tcW w:w="198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rPr>
                <w:rFonts w:ascii="Times New Roman" w:hAnsi="Times New Roman"/>
                <w:spacing w:val="-2"/>
                <w:sz w:val="22"/>
                <w:szCs w:val="22"/>
              </w:rPr>
            </w:pPr>
            <w:r w:rsidRPr="00D81501">
              <w:rPr>
                <w:rFonts w:ascii="Times New Roman" w:hAnsi="Times New Roman"/>
                <w:spacing w:val="-2"/>
                <w:sz w:val="22"/>
                <w:szCs w:val="22"/>
              </w:rPr>
              <w:t>Polarography</w:t>
            </w:r>
          </w:p>
        </w:tc>
        <w:tc>
          <w:tcPr>
            <w:tcW w:w="216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Pr>
                <w:rFonts w:ascii="Times New Roman" w:hAnsi="Times New Roman"/>
                <w:spacing w:val="-2"/>
                <w:sz w:val="22"/>
                <w:szCs w:val="22"/>
              </w:rPr>
              <w:t>Importance of electroanalytical techniques in trace analysis</w:t>
            </w:r>
          </w:p>
        </w:tc>
        <w:tc>
          <w:tcPr>
            <w:tcW w:w="2250" w:type="dxa"/>
            <w:tcBorders>
              <w:top w:val="single" w:sz="6" w:space="0" w:color="auto"/>
              <w:left w:val="single" w:sz="6" w:space="0" w:color="auto"/>
              <w:bottom w:val="single" w:sz="6" w:space="0" w:color="auto"/>
              <w:right w:val="single" w:sz="6" w:space="0" w:color="auto"/>
            </w:tcBorders>
          </w:tcPr>
          <w:p w:rsidR="001137B9" w:rsidRPr="00D81501" w:rsidRDefault="001137B9" w:rsidP="0009449B">
            <w:pPr>
              <w:suppressAutoHyphens/>
              <w:jc w:val="both"/>
              <w:rPr>
                <w:rFonts w:ascii="Times New Roman" w:hAnsi="Times New Roman"/>
                <w:spacing w:val="-2"/>
                <w:sz w:val="22"/>
                <w:szCs w:val="22"/>
              </w:rPr>
            </w:pPr>
            <w:r w:rsidRPr="00D81501">
              <w:rPr>
                <w:rFonts w:ascii="Times New Roman" w:hAnsi="Times New Roman"/>
                <w:spacing w:val="-2"/>
                <w:sz w:val="22"/>
                <w:szCs w:val="22"/>
              </w:rPr>
              <w:t xml:space="preserve">DC polarography and its utility in chemical analysis </w:t>
            </w:r>
          </w:p>
        </w:tc>
        <w:tc>
          <w:tcPr>
            <w:tcW w:w="6850" w:type="dxa"/>
            <w:tcBorders>
              <w:top w:val="single" w:sz="6" w:space="0" w:color="auto"/>
              <w:left w:val="single" w:sz="6" w:space="0" w:color="auto"/>
              <w:bottom w:val="single" w:sz="6" w:space="0" w:color="auto"/>
              <w:right w:val="single" w:sz="6" w:space="0" w:color="auto"/>
            </w:tcBorders>
          </w:tcPr>
          <w:p w:rsidR="00F8531E" w:rsidRDefault="001137B9" w:rsidP="001137B9">
            <w:pPr>
              <w:suppressAutoHyphens/>
              <w:rPr>
                <w:rFonts w:ascii="Times New Roman" w:hAnsi="Times New Roman"/>
                <w:spacing w:val="-2"/>
                <w:sz w:val="22"/>
                <w:szCs w:val="22"/>
              </w:rPr>
            </w:pPr>
            <w:r w:rsidRPr="00D81501">
              <w:rPr>
                <w:rFonts w:ascii="Times New Roman" w:hAnsi="Times New Roman"/>
                <w:spacing w:val="-2"/>
                <w:sz w:val="22"/>
                <w:szCs w:val="22"/>
              </w:rPr>
              <w:t xml:space="preserve">Chap. 21 </w:t>
            </w:r>
          </w:p>
          <w:p w:rsidR="00F8531E" w:rsidRPr="00D81501" w:rsidRDefault="00F8531E" w:rsidP="00F8531E">
            <w:pPr>
              <w:suppressAutoHyphens/>
              <w:rPr>
                <w:rFonts w:ascii="Times New Roman" w:hAnsi="Times New Roman"/>
                <w:spacing w:val="-2"/>
                <w:sz w:val="22"/>
                <w:szCs w:val="22"/>
              </w:rPr>
            </w:pPr>
            <w:r w:rsidRPr="00D81501">
              <w:rPr>
                <w:rFonts w:ascii="Times New Roman" w:hAnsi="Times New Roman"/>
                <w:spacing w:val="-2"/>
                <w:sz w:val="22"/>
                <w:szCs w:val="22"/>
              </w:rPr>
              <w:t xml:space="preserve"> </w:t>
            </w:r>
            <w:r w:rsidR="001137B9" w:rsidRPr="00D81501">
              <w:rPr>
                <w:rFonts w:ascii="Times New Roman" w:hAnsi="Times New Roman"/>
                <w:spacing w:val="-2"/>
                <w:sz w:val="22"/>
                <w:szCs w:val="22"/>
              </w:rPr>
              <w:t>(T1)</w:t>
            </w:r>
            <w:r w:rsidR="001137B9">
              <w:rPr>
                <w:rFonts w:ascii="Times New Roman" w:hAnsi="Times New Roman"/>
                <w:spacing w:val="-2"/>
                <w:sz w:val="22"/>
                <w:szCs w:val="22"/>
              </w:rPr>
              <w:t xml:space="preserve">                                                                                                                 </w:t>
            </w:r>
            <w:r w:rsidRPr="00D81501">
              <w:rPr>
                <w:rFonts w:ascii="Times New Roman" w:hAnsi="Times New Roman"/>
                <w:spacing w:val="-2"/>
                <w:sz w:val="22"/>
                <w:szCs w:val="22"/>
              </w:rPr>
              <w:t>(R1)</w:t>
            </w:r>
          </w:p>
          <w:p w:rsidR="001137B9" w:rsidRPr="00D81501" w:rsidRDefault="001137B9" w:rsidP="001137B9">
            <w:pPr>
              <w:suppressAutoHyphens/>
              <w:rPr>
                <w:rFonts w:ascii="Times New Roman" w:hAnsi="Times New Roman"/>
                <w:spacing w:val="-2"/>
                <w:sz w:val="22"/>
                <w:szCs w:val="22"/>
              </w:rPr>
            </w:pPr>
            <w:r>
              <w:rPr>
                <w:rFonts w:ascii="Times New Roman" w:hAnsi="Times New Roman"/>
                <w:spacing w:val="-2"/>
                <w:sz w:val="22"/>
                <w:szCs w:val="22"/>
              </w:rPr>
              <w:t xml:space="preserve">                                     </w:t>
            </w:r>
          </w:p>
        </w:tc>
      </w:tr>
      <w:tr w:rsidR="001137B9" w:rsidRPr="00D81501" w:rsidTr="001137B9">
        <w:tc>
          <w:tcPr>
            <w:tcW w:w="648"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sidRPr="00D81501">
              <w:rPr>
                <w:rFonts w:ascii="Times New Roman" w:hAnsi="Times New Roman"/>
                <w:spacing w:val="-2"/>
                <w:sz w:val="22"/>
                <w:szCs w:val="22"/>
              </w:rPr>
              <w:t>4</w:t>
            </w:r>
          </w:p>
        </w:tc>
        <w:tc>
          <w:tcPr>
            <w:tcW w:w="198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rPr>
                <w:rFonts w:ascii="Times New Roman" w:hAnsi="Times New Roman"/>
                <w:spacing w:val="-2"/>
                <w:sz w:val="22"/>
                <w:szCs w:val="22"/>
              </w:rPr>
            </w:pPr>
            <w:r w:rsidRPr="00D81501">
              <w:rPr>
                <w:rFonts w:ascii="Times New Roman" w:hAnsi="Times New Roman"/>
                <w:spacing w:val="-2"/>
                <w:sz w:val="22"/>
                <w:szCs w:val="22"/>
              </w:rPr>
              <w:t>Trace metal estimations</w:t>
            </w:r>
          </w:p>
        </w:tc>
        <w:tc>
          <w:tcPr>
            <w:tcW w:w="216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Pr>
                <w:rFonts w:ascii="Times New Roman" w:hAnsi="Times New Roman"/>
                <w:spacing w:val="-2"/>
                <w:sz w:val="22"/>
                <w:szCs w:val="22"/>
              </w:rPr>
              <w:t>Utility of distinct methods for trace metal analysis</w:t>
            </w:r>
          </w:p>
        </w:tc>
        <w:tc>
          <w:tcPr>
            <w:tcW w:w="2250" w:type="dxa"/>
            <w:tcBorders>
              <w:top w:val="single" w:sz="6" w:space="0" w:color="auto"/>
              <w:left w:val="single" w:sz="6" w:space="0" w:color="auto"/>
              <w:bottom w:val="single" w:sz="6" w:space="0" w:color="auto"/>
              <w:right w:val="single" w:sz="6" w:space="0" w:color="auto"/>
            </w:tcBorders>
          </w:tcPr>
          <w:p w:rsidR="001137B9" w:rsidRPr="00D81501" w:rsidRDefault="001137B9" w:rsidP="0009449B">
            <w:pPr>
              <w:suppressAutoHyphens/>
              <w:jc w:val="both"/>
              <w:rPr>
                <w:rFonts w:ascii="Times New Roman" w:hAnsi="Times New Roman"/>
                <w:spacing w:val="-2"/>
                <w:sz w:val="22"/>
                <w:szCs w:val="22"/>
              </w:rPr>
            </w:pPr>
            <w:r w:rsidRPr="00D81501">
              <w:rPr>
                <w:rFonts w:ascii="Times New Roman" w:hAnsi="Times New Roman"/>
                <w:spacing w:val="-2"/>
                <w:sz w:val="22"/>
                <w:szCs w:val="22"/>
              </w:rPr>
              <w:t>Selected methods for analysis of toxic metal ions</w:t>
            </w:r>
          </w:p>
        </w:tc>
        <w:tc>
          <w:tcPr>
            <w:tcW w:w="6850" w:type="dxa"/>
            <w:tcBorders>
              <w:top w:val="single" w:sz="6" w:space="0" w:color="auto"/>
              <w:left w:val="single" w:sz="6" w:space="0" w:color="auto"/>
              <w:bottom w:val="single" w:sz="6" w:space="0" w:color="auto"/>
              <w:right w:val="single" w:sz="6" w:space="0" w:color="auto"/>
            </w:tcBorders>
          </w:tcPr>
          <w:p w:rsidR="001137B9" w:rsidRPr="00D81501" w:rsidRDefault="001137B9" w:rsidP="001137B9">
            <w:pPr>
              <w:suppressAutoHyphens/>
              <w:rPr>
                <w:rFonts w:ascii="Times New Roman" w:hAnsi="Times New Roman"/>
                <w:spacing w:val="-2"/>
                <w:sz w:val="22"/>
                <w:szCs w:val="22"/>
              </w:rPr>
            </w:pPr>
            <w:r w:rsidRPr="00D81501">
              <w:rPr>
                <w:rFonts w:ascii="Times New Roman" w:hAnsi="Times New Roman"/>
                <w:spacing w:val="-2"/>
                <w:sz w:val="22"/>
                <w:szCs w:val="22"/>
              </w:rPr>
              <w:t>P. 681-753 (T1)</w:t>
            </w:r>
          </w:p>
          <w:p w:rsidR="001137B9" w:rsidRPr="00D81501" w:rsidRDefault="001137B9" w:rsidP="001137B9">
            <w:pPr>
              <w:suppressAutoHyphens/>
              <w:rPr>
                <w:rFonts w:ascii="Times New Roman" w:hAnsi="Times New Roman"/>
                <w:spacing w:val="-2"/>
                <w:sz w:val="22"/>
                <w:szCs w:val="22"/>
              </w:rPr>
            </w:pPr>
          </w:p>
        </w:tc>
      </w:tr>
      <w:tr w:rsidR="001137B9" w:rsidRPr="00D81501" w:rsidTr="001137B9">
        <w:tc>
          <w:tcPr>
            <w:tcW w:w="648"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sidRPr="00D81501">
              <w:rPr>
                <w:rFonts w:ascii="Times New Roman" w:hAnsi="Times New Roman"/>
                <w:spacing w:val="-2"/>
                <w:sz w:val="22"/>
                <w:szCs w:val="22"/>
              </w:rPr>
              <w:t>4</w:t>
            </w:r>
          </w:p>
        </w:tc>
        <w:tc>
          <w:tcPr>
            <w:tcW w:w="198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rPr>
                <w:rFonts w:ascii="Times New Roman" w:hAnsi="Times New Roman"/>
                <w:spacing w:val="-2"/>
                <w:sz w:val="22"/>
                <w:szCs w:val="22"/>
              </w:rPr>
            </w:pPr>
            <w:r w:rsidRPr="00D81501">
              <w:rPr>
                <w:rFonts w:ascii="Times New Roman" w:hAnsi="Times New Roman"/>
                <w:spacing w:val="-2"/>
                <w:sz w:val="22"/>
                <w:szCs w:val="22"/>
              </w:rPr>
              <w:t>Environmental analysis</w:t>
            </w:r>
          </w:p>
        </w:tc>
        <w:tc>
          <w:tcPr>
            <w:tcW w:w="216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Pr>
                <w:rFonts w:ascii="Times New Roman" w:hAnsi="Times New Roman"/>
                <w:spacing w:val="-2"/>
                <w:sz w:val="22"/>
                <w:szCs w:val="22"/>
              </w:rPr>
              <w:t>Speciation and sub ppb level analysis of toxic contaminants</w:t>
            </w:r>
          </w:p>
        </w:tc>
        <w:tc>
          <w:tcPr>
            <w:tcW w:w="2250" w:type="dxa"/>
            <w:tcBorders>
              <w:top w:val="single" w:sz="6" w:space="0" w:color="auto"/>
              <w:left w:val="single" w:sz="6" w:space="0" w:color="auto"/>
              <w:bottom w:val="single" w:sz="6" w:space="0" w:color="auto"/>
              <w:right w:val="single" w:sz="6" w:space="0" w:color="auto"/>
            </w:tcBorders>
          </w:tcPr>
          <w:p w:rsidR="001137B9" w:rsidRPr="00D81501" w:rsidRDefault="001137B9" w:rsidP="0009449B">
            <w:pPr>
              <w:suppressAutoHyphens/>
              <w:jc w:val="both"/>
              <w:rPr>
                <w:rFonts w:ascii="Times New Roman" w:hAnsi="Times New Roman"/>
                <w:spacing w:val="-2"/>
                <w:sz w:val="22"/>
                <w:szCs w:val="22"/>
              </w:rPr>
            </w:pPr>
            <w:r w:rsidRPr="00D81501">
              <w:rPr>
                <w:rFonts w:ascii="Times New Roman" w:hAnsi="Times New Roman"/>
                <w:spacing w:val="-2"/>
                <w:sz w:val="22"/>
                <w:szCs w:val="22"/>
              </w:rPr>
              <w:t>Analysis of air, water, pesticides and other trace metals in environment</w:t>
            </w:r>
          </w:p>
        </w:tc>
        <w:tc>
          <w:tcPr>
            <w:tcW w:w="6850" w:type="dxa"/>
            <w:tcBorders>
              <w:top w:val="single" w:sz="6" w:space="0" w:color="auto"/>
              <w:left w:val="single" w:sz="6" w:space="0" w:color="auto"/>
              <w:bottom w:val="single" w:sz="6" w:space="0" w:color="auto"/>
              <w:right w:val="single" w:sz="6" w:space="0" w:color="auto"/>
            </w:tcBorders>
          </w:tcPr>
          <w:p w:rsidR="001137B9" w:rsidRPr="00D81501" w:rsidRDefault="001137B9" w:rsidP="001137B9">
            <w:pPr>
              <w:suppressAutoHyphens/>
              <w:rPr>
                <w:rFonts w:ascii="Times New Roman" w:hAnsi="Times New Roman"/>
                <w:spacing w:val="-2"/>
                <w:sz w:val="22"/>
                <w:szCs w:val="22"/>
              </w:rPr>
            </w:pPr>
            <w:r w:rsidRPr="00D81501">
              <w:rPr>
                <w:rFonts w:ascii="Times New Roman" w:hAnsi="Times New Roman"/>
                <w:spacing w:val="-2"/>
                <w:sz w:val="22"/>
                <w:szCs w:val="22"/>
              </w:rPr>
              <w:t>Lecture notes</w:t>
            </w:r>
            <w:r>
              <w:rPr>
                <w:rFonts w:ascii="Times New Roman" w:hAnsi="Times New Roman"/>
                <w:spacing w:val="-2"/>
                <w:sz w:val="22"/>
                <w:szCs w:val="22"/>
              </w:rPr>
              <w:t xml:space="preserve">                                                                                   </w:t>
            </w:r>
          </w:p>
        </w:tc>
      </w:tr>
      <w:tr w:rsidR="001137B9" w:rsidRPr="00D81501" w:rsidTr="001137B9">
        <w:trPr>
          <w:trHeight w:val="606"/>
        </w:trPr>
        <w:tc>
          <w:tcPr>
            <w:tcW w:w="648"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Pr>
                <w:rFonts w:ascii="Times New Roman" w:hAnsi="Times New Roman"/>
                <w:spacing w:val="-2"/>
                <w:sz w:val="22"/>
                <w:szCs w:val="22"/>
              </w:rPr>
              <w:t>1</w:t>
            </w:r>
          </w:p>
        </w:tc>
        <w:tc>
          <w:tcPr>
            <w:tcW w:w="198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rPr>
                <w:rFonts w:ascii="Times New Roman" w:hAnsi="Times New Roman"/>
                <w:spacing w:val="-2"/>
                <w:sz w:val="22"/>
                <w:szCs w:val="22"/>
              </w:rPr>
            </w:pPr>
            <w:r w:rsidRPr="00D81501">
              <w:rPr>
                <w:rFonts w:ascii="Times New Roman" w:hAnsi="Times New Roman"/>
                <w:spacing w:val="-2"/>
                <w:sz w:val="22"/>
                <w:szCs w:val="22"/>
              </w:rPr>
              <w:t>Radioanalytical methods</w:t>
            </w:r>
          </w:p>
        </w:tc>
        <w:tc>
          <w:tcPr>
            <w:tcW w:w="2160" w:type="dxa"/>
            <w:tcBorders>
              <w:top w:val="single" w:sz="6" w:space="0" w:color="auto"/>
              <w:left w:val="single" w:sz="6" w:space="0" w:color="auto"/>
              <w:bottom w:val="single" w:sz="6" w:space="0" w:color="auto"/>
              <w:right w:val="single" w:sz="6" w:space="0" w:color="auto"/>
            </w:tcBorders>
          </w:tcPr>
          <w:p w:rsidR="001137B9" w:rsidRPr="00D81501" w:rsidRDefault="001137B9">
            <w:pPr>
              <w:suppressAutoHyphens/>
              <w:jc w:val="center"/>
              <w:rPr>
                <w:rFonts w:ascii="Times New Roman" w:hAnsi="Times New Roman"/>
                <w:spacing w:val="-2"/>
                <w:sz w:val="22"/>
                <w:szCs w:val="22"/>
              </w:rPr>
            </w:pPr>
            <w:r>
              <w:rPr>
                <w:rFonts w:ascii="Times New Roman" w:hAnsi="Times New Roman"/>
                <w:spacing w:val="-2"/>
                <w:sz w:val="22"/>
                <w:szCs w:val="22"/>
              </w:rPr>
              <w:t>Relevance of analytical techniques in nuclear chemistry</w:t>
            </w:r>
          </w:p>
        </w:tc>
        <w:tc>
          <w:tcPr>
            <w:tcW w:w="2250" w:type="dxa"/>
            <w:tcBorders>
              <w:top w:val="single" w:sz="6" w:space="0" w:color="auto"/>
              <w:left w:val="single" w:sz="6" w:space="0" w:color="auto"/>
              <w:bottom w:val="single" w:sz="6" w:space="0" w:color="auto"/>
              <w:right w:val="single" w:sz="6" w:space="0" w:color="auto"/>
            </w:tcBorders>
          </w:tcPr>
          <w:p w:rsidR="001137B9" w:rsidRPr="00D81501" w:rsidRDefault="001137B9" w:rsidP="0009449B">
            <w:pPr>
              <w:suppressAutoHyphens/>
              <w:jc w:val="both"/>
              <w:rPr>
                <w:rFonts w:ascii="Times New Roman" w:hAnsi="Times New Roman"/>
                <w:spacing w:val="-2"/>
                <w:sz w:val="22"/>
                <w:szCs w:val="22"/>
              </w:rPr>
            </w:pPr>
            <w:r w:rsidRPr="00D81501">
              <w:rPr>
                <w:rFonts w:ascii="Times New Roman" w:hAnsi="Times New Roman"/>
                <w:spacing w:val="-2"/>
                <w:sz w:val="22"/>
                <w:szCs w:val="22"/>
              </w:rPr>
              <w:t>Radiochemistry, gamma spectrometry beta counters isotope dilution analysis</w:t>
            </w:r>
          </w:p>
        </w:tc>
        <w:tc>
          <w:tcPr>
            <w:tcW w:w="6850" w:type="dxa"/>
            <w:tcBorders>
              <w:top w:val="single" w:sz="6" w:space="0" w:color="auto"/>
              <w:left w:val="single" w:sz="6" w:space="0" w:color="auto"/>
              <w:bottom w:val="single" w:sz="6" w:space="0" w:color="auto"/>
              <w:right w:val="single" w:sz="6" w:space="0" w:color="auto"/>
            </w:tcBorders>
          </w:tcPr>
          <w:p w:rsidR="001137B9" w:rsidRPr="00D81501" w:rsidRDefault="001137B9" w:rsidP="001137B9">
            <w:pPr>
              <w:suppressAutoHyphens/>
              <w:rPr>
                <w:rFonts w:ascii="Times New Roman" w:hAnsi="Times New Roman"/>
                <w:spacing w:val="-2"/>
                <w:sz w:val="22"/>
                <w:szCs w:val="22"/>
              </w:rPr>
            </w:pPr>
            <w:r w:rsidRPr="00D81501">
              <w:rPr>
                <w:rFonts w:ascii="Times New Roman" w:hAnsi="Times New Roman"/>
                <w:spacing w:val="-2"/>
                <w:sz w:val="22"/>
                <w:szCs w:val="22"/>
              </w:rPr>
              <w:t>Lecture notes</w:t>
            </w:r>
          </w:p>
        </w:tc>
      </w:tr>
    </w:tbl>
    <w:p w:rsidR="005158FB" w:rsidRPr="00D81501" w:rsidRDefault="005158FB">
      <w:pPr>
        <w:suppressAutoHyphens/>
        <w:jc w:val="both"/>
        <w:rPr>
          <w:rFonts w:ascii="Times New Roman" w:hAnsi="Times New Roman"/>
          <w:b/>
          <w:spacing w:val="-2"/>
          <w:sz w:val="22"/>
          <w:szCs w:val="22"/>
        </w:rPr>
      </w:pPr>
    </w:p>
    <w:p w:rsidR="00D81501" w:rsidRDefault="00D81501" w:rsidP="004120DA">
      <w:pPr>
        <w:suppressAutoHyphens/>
        <w:overflowPunct/>
        <w:autoSpaceDE/>
        <w:autoSpaceDN/>
        <w:adjustRightInd/>
        <w:jc w:val="both"/>
        <w:textAlignment w:val="auto"/>
        <w:rPr>
          <w:rFonts w:ascii="Times New Roman" w:hAnsi="Times New Roman"/>
          <w:b/>
          <w:spacing w:val="-2"/>
          <w:sz w:val="23"/>
          <w:szCs w:val="23"/>
        </w:rPr>
      </w:pPr>
    </w:p>
    <w:p w:rsidR="004120DA" w:rsidRDefault="004120DA" w:rsidP="004120DA">
      <w:pPr>
        <w:suppressAutoHyphens/>
        <w:overflowPunct/>
        <w:autoSpaceDE/>
        <w:autoSpaceDN/>
        <w:adjustRightInd/>
        <w:jc w:val="both"/>
        <w:textAlignment w:val="auto"/>
        <w:rPr>
          <w:rFonts w:ascii="Times New Roman" w:hAnsi="Times New Roman"/>
          <w:b/>
          <w:spacing w:val="-2"/>
          <w:sz w:val="23"/>
          <w:szCs w:val="23"/>
        </w:rPr>
      </w:pPr>
      <w:r>
        <w:rPr>
          <w:rFonts w:ascii="Times New Roman" w:hAnsi="Times New Roman"/>
          <w:b/>
          <w:spacing w:val="-2"/>
          <w:sz w:val="23"/>
          <w:szCs w:val="23"/>
        </w:rPr>
        <w:t>4. Evaluation scheme</w:t>
      </w:r>
    </w:p>
    <w:p w:rsidR="004120DA" w:rsidRPr="004120DA" w:rsidRDefault="004120DA" w:rsidP="004120DA">
      <w:pPr>
        <w:suppressAutoHyphens/>
        <w:overflowPunct/>
        <w:autoSpaceDE/>
        <w:autoSpaceDN/>
        <w:adjustRightInd/>
        <w:jc w:val="both"/>
        <w:textAlignment w:val="auto"/>
        <w:rPr>
          <w:rFonts w:ascii="Times New Roman" w:hAnsi="Times New Roman"/>
          <w:b/>
          <w:spacing w:val="-2"/>
          <w:sz w:val="23"/>
          <w:szCs w:val="23"/>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6"/>
        <w:gridCol w:w="2462"/>
        <w:gridCol w:w="1170"/>
        <w:gridCol w:w="1620"/>
        <w:gridCol w:w="2250"/>
        <w:gridCol w:w="1757"/>
      </w:tblGrid>
      <w:tr w:rsidR="004120DA" w:rsidRPr="004120DA" w:rsidTr="009F66C9">
        <w:tc>
          <w:tcPr>
            <w:tcW w:w="706" w:type="dxa"/>
            <w:tcBorders>
              <w:top w:val="single" w:sz="6" w:space="0" w:color="auto"/>
              <w:left w:val="single" w:sz="6" w:space="0" w:color="auto"/>
              <w:bottom w:val="single" w:sz="6" w:space="0" w:color="auto"/>
              <w:right w:val="single" w:sz="6" w:space="0" w:color="auto"/>
            </w:tcBorders>
          </w:tcPr>
          <w:p w:rsidR="004120DA" w:rsidRPr="009F66C9" w:rsidRDefault="00BD07CE" w:rsidP="009F66C9">
            <w:pPr>
              <w:suppressAutoHyphens/>
              <w:overflowPunct/>
              <w:autoSpaceDE/>
              <w:autoSpaceDN/>
              <w:adjustRightInd/>
              <w:jc w:val="center"/>
              <w:textAlignment w:val="auto"/>
              <w:rPr>
                <w:rFonts w:ascii="Times New Roman" w:hAnsi="Times New Roman"/>
                <w:b/>
                <w:spacing w:val="-2"/>
                <w:sz w:val="23"/>
                <w:szCs w:val="23"/>
              </w:rPr>
            </w:pPr>
            <w:r w:rsidRPr="009F66C9">
              <w:rPr>
                <w:rFonts w:ascii="Times New Roman" w:hAnsi="Times New Roman"/>
                <w:b/>
                <w:spacing w:val="-2"/>
                <w:sz w:val="23"/>
                <w:szCs w:val="23"/>
              </w:rPr>
              <w:t>S</w:t>
            </w:r>
            <w:r w:rsidR="004120DA" w:rsidRPr="009F66C9">
              <w:rPr>
                <w:rFonts w:ascii="Times New Roman" w:hAnsi="Times New Roman"/>
                <w:b/>
                <w:spacing w:val="-2"/>
                <w:sz w:val="23"/>
                <w:szCs w:val="23"/>
              </w:rPr>
              <w:t xml:space="preserve"> N</w:t>
            </w:r>
            <w:r w:rsidR="009F66C9" w:rsidRPr="009F66C9">
              <w:rPr>
                <w:rFonts w:ascii="Times New Roman" w:hAnsi="Times New Roman"/>
                <w:b/>
                <w:spacing w:val="-2"/>
                <w:sz w:val="23"/>
                <w:szCs w:val="23"/>
              </w:rPr>
              <w:t>o</w:t>
            </w:r>
            <w:r w:rsidR="004120DA" w:rsidRPr="009F66C9">
              <w:rPr>
                <w:rFonts w:ascii="Times New Roman" w:hAnsi="Times New Roman"/>
                <w:b/>
                <w:spacing w:val="-2"/>
                <w:sz w:val="23"/>
                <w:szCs w:val="23"/>
              </w:rPr>
              <w:t>.</w:t>
            </w:r>
          </w:p>
        </w:tc>
        <w:tc>
          <w:tcPr>
            <w:tcW w:w="2462" w:type="dxa"/>
            <w:tcBorders>
              <w:top w:val="single" w:sz="6" w:space="0" w:color="auto"/>
              <w:left w:val="single" w:sz="6" w:space="0" w:color="auto"/>
              <w:bottom w:val="single" w:sz="6" w:space="0" w:color="auto"/>
              <w:right w:val="single" w:sz="6" w:space="0" w:color="auto"/>
            </w:tcBorders>
          </w:tcPr>
          <w:p w:rsidR="004120DA" w:rsidRPr="009F66C9" w:rsidRDefault="004120DA" w:rsidP="004120DA">
            <w:pPr>
              <w:suppressAutoHyphens/>
              <w:overflowPunct/>
              <w:autoSpaceDE/>
              <w:autoSpaceDN/>
              <w:adjustRightInd/>
              <w:jc w:val="center"/>
              <w:textAlignment w:val="auto"/>
              <w:rPr>
                <w:rFonts w:ascii="Times New Roman" w:hAnsi="Times New Roman"/>
                <w:b/>
                <w:spacing w:val="-2"/>
                <w:sz w:val="23"/>
                <w:szCs w:val="23"/>
              </w:rPr>
            </w:pPr>
            <w:r w:rsidRPr="009F66C9">
              <w:rPr>
                <w:rFonts w:ascii="Times New Roman" w:hAnsi="Times New Roman"/>
                <w:b/>
                <w:spacing w:val="-2"/>
                <w:sz w:val="23"/>
                <w:szCs w:val="23"/>
              </w:rPr>
              <w:t>Component</w:t>
            </w:r>
          </w:p>
        </w:tc>
        <w:tc>
          <w:tcPr>
            <w:tcW w:w="1170" w:type="dxa"/>
            <w:tcBorders>
              <w:top w:val="single" w:sz="6" w:space="0" w:color="auto"/>
              <w:left w:val="single" w:sz="6" w:space="0" w:color="auto"/>
              <w:bottom w:val="single" w:sz="6" w:space="0" w:color="auto"/>
              <w:right w:val="single" w:sz="6" w:space="0" w:color="auto"/>
            </w:tcBorders>
          </w:tcPr>
          <w:p w:rsidR="004120DA" w:rsidRPr="009F66C9" w:rsidRDefault="004120DA" w:rsidP="004120DA">
            <w:pPr>
              <w:suppressAutoHyphens/>
              <w:overflowPunct/>
              <w:autoSpaceDE/>
              <w:autoSpaceDN/>
              <w:adjustRightInd/>
              <w:jc w:val="center"/>
              <w:textAlignment w:val="auto"/>
              <w:rPr>
                <w:rFonts w:ascii="Times New Roman" w:hAnsi="Times New Roman"/>
                <w:b/>
                <w:spacing w:val="-2"/>
                <w:sz w:val="23"/>
                <w:szCs w:val="23"/>
              </w:rPr>
            </w:pPr>
            <w:r w:rsidRPr="009F66C9">
              <w:rPr>
                <w:rFonts w:ascii="Times New Roman" w:hAnsi="Times New Roman"/>
                <w:b/>
                <w:spacing w:val="-2"/>
                <w:sz w:val="23"/>
                <w:szCs w:val="23"/>
              </w:rPr>
              <w:t>Duration</w:t>
            </w:r>
          </w:p>
        </w:tc>
        <w:tc>
          <w:tcPr>
            <w:tcW w:w="1620" w:type="dxa"/>
            <w:tcBorders>
              <w:top w:val="single" w:sz="6" w:space="0" w:color="auto"/>
              <w:left w:val="single" w:sz="6" w:space="0" w:color="auto"/>
              <w:bottom w:val="single" w:sz="6" w:space="0" w:color="auto"/>
              <w:right w:val="single" w:sz="6" w:space="0" w:color="auto"/>
            </w:tcBorders>
          </w:tcPr>
          <w:p w:rsidR="004120DA" w:rsidRPr="009F66C9" w:rsidRDefault="00BD07CE" w:rsidP="004120DA">
            <w:pPr>
              <w:suppressAutoHyphens/>
              <w:overflowPunct/>
              <w:autoSpaceDE/>
              <w:autoSpaceDN/>
              <w:adjustRightInd/>
              <w:jc w:val="center"/>
              <w:textAlignment w:val="auto"/>
              <w:rPr>
                <w:rFonts w:ascii="Times New Roman" w:hAnsi="Times New Roman"/>
                <w:b/>
                <w:spacing w:val="-2"/>
                <w:sz w:val="23"/>
                <w:szCs w:val="23"/>
              </w:rPr>
            </w:pPr>
            <w:r w:rsidRPr="009F66C9">
              <w:rPr>
                <w:rFonts w:ascii="Times New Roman" w:hAnsi="Times New Roman"/>
                <w:b/>
                <w:spacing w:val="-2"/>
                <w:sz w:val="23"/>
                <w:szCs w:val="23"/>
              </w:rPr>
              <w:t>Weightage (</w:t>
            </w:r>
            <w:r w:rsidR="004120DA" w:rsidRPr="009F66C9">
              <w:rPr>
                <w:rFonts w:ascii="Times New Roman" w:hAnsi="Times New Roman"/>
                <w:b/>
                <w:spacing w:val="-2"/>
                <w:sz w:val="23"/>
                <w:szCs w:val="23"/>
              </w:rPr>
              <w:t>%)</w:t>
            </w:r>
          </w:p>
        </w:tc>
        <w:tc>
          <w:tcPr>
            <w:tcW w:w="2250" w:type="dxa"/>
            <w:tcBorders>
              <w:top w:val="single" w:sz="6" w:space="0" w:color="auto"/>
              <w:left w:val="single" w:sz="6" w:space="0" w:color="auto"/>
              <w:bottom w:val="single" w:sz="6" w:space="0" w:color="auto"/>
              <w:right w:val="single" w:sz="6" w:space="0" w:color="auto"/>
            </w:tcBorders>
          </w:tcPr>
          <w:p w:rsidR="004120DA" w:rsidRPr="009F66C9" w:rsidRDefault="00BD07CE" w:rsidP="004120DA">
            <w:pPr>
              <w:suppressAutoHyphens/>
              <w:overflowPunct/>
              <w:autoSpaceDE/>
              <w:autoSpaceDN/>
              <w:adjustRightInd/>
              <w:textAlignment w:val="auto"/>
              <w:rPr>
                <w:rFonts w:ascii="Times New Roman" w:hAnsi="Times New Roman"/>
                <w:b/>
                <w:spacing w:val="-2"/>
                <w:sz w:val="23"/>
                <w:szCs w:val="23"/>
              </w:rPr>
            </w:pPr>
            <w:r w:rsidRPr="009F66C9">
              <w:rPr>
                <w:rFonts w:ascii="Times New Roman" w:hAnsi="Times New Roman"/>
                <w:b/>
                <w:spacing w:val="-2"/>
                <w:sz w:val="23"/>
                <w:szCs w:val="23"/>
              </w:rPr>
              <w:t xml:space="preserve"> </w:t>
            </w:r>
            <w:r w:rsidR="004120DA" w:rsidRPr="009F66C9">
              <w:rPr>
                <w:rFonts w:ascii="Times New Roman" w:hAnsi="Times New Roman"/>
                <w:b/>
                <w:spacing w:val="-2"/>
                <w:sz w:val="23"/>
                <w:szCs w:val="23"/>
              </w:rPr>
              <w:t xml:space="preserve">  Date   </w:t>
            </w:r>
            <w:r w:rsidRPr="009F66C9">
              <w:rPr>
                <w:rFonts w:ascii="Times New Roman" w:hAnsi="Times New Roman"/>
                <w:b/>
                <w:spacing w:val="-2"/>
                <w:sz w:val="23"/>
                <w:szCs w:val="23"/>
              </w:rPr>
              <w:t xml:space="preserve">    and</w:t>
            </w:r>
            <w:r w:rsidR="004120DA" w:rsidRPr="009F66C9">
              <w:rPr>
                <w:rFonts w:ascii="Times New Roman" w:hAnsi="Times New Roman"/>
                <w:b/>
                <w:spacing w:val="-2"/>
                <w:sz w:val="23"/>
                <w:szCs w:val="23"/>
              </w:rPr>
              <w:t xml:space="preserve">           Time            </w:t>
            </w:r>
          </w:p>
        </w:tc>
        <w:tc>
          <w:tcPr>
            <w:tcW w:w="1757" w:type="dxa"/>
            <w:tcBorders>
              <w:top w:val="single" w:sz="6" w:space="0" w:color="auto"/>
              <w:left w:val="single" w:sz="6" w:space="0" w:color="auto"/>
              <w:bottom w:val="single" w:sz="6" w:space="0" w:color="auto"/>
              <w:right w:val="single" w:sz="6" w:space="0" w:color="auto"/>
            </w:tcBorders>
          </w:tcPr>
          <w:p w:rsidR="004120DA" w:rsidRPr="009F66C9" w:rsidRDefault="00BD07CE" w:rsidP="004120DA">
            <w:pPr>
              <w:suppressAutoHyphens/>
              <w:overflowPunct/>
              <w:autoSpaceDE/>
              <w:autoSpaceDN/>
              <w:adjustRightInd/>
              <w:jc w:val="center"/>
              <w:textAlignment w:val="auto"/>
              <w:rPr>
                <w:rFonts w:ascii="Times New Roman" w:hAnsi="Times New Roman"/>
                <w:b/>
                <w:spacing w:val="-2"/>
                <w:sz w:val="23"/>
                <w:szCs w:val="23"/>
              </w:rPr>
            </w:pPr>
            <w:r w:rsidRPr="009F66C9">
              <w:rPr>
                <w:rFonts w:ascii="Times New Roman" w:hAnsi="Times New Roman"/>
                <w:b/>
                <w:spacing w:val="-2"/>
                <w:sz w:val="23"/>
                <w:szCs w:val="23"/>
              </w:rPr>
              <w:t>Nature of component</w:t>
            </w:r>
          </w:p>
        </w:tc>
      </w:tr>
      <w:tr w:rsidR="0003685E" w:rsidRPr="007E0541" w:rsidTr="009F66C9">
        <w:trPr>
          <w:trHeight w:val="372"/>
        </w:trPr>
        <w:tc>
          <w:tcPr>
            <w:tcW w:w="706" w:type="dxa"/>
            <w:tcBorders>
              <w:top w:val="single" w:sz="6" w:space="0" w:color="auto"/>
              <w:left w:val="single" w:sz="6" w:space="0" w:color="auto"/>
              <w:bottom w:val="single" w:sz="6" w:space="0" w:color="auto"/>
              <w:right w:val="single" w:sz="6" w:space="0" w:color="auto"/>
            </w:tcBorders>
          </w:tcPr>
          <w:p w:rsidR="0003685E" w:rsidRPr="007E0541" w:rsidRDefault="0003685E" w:rsidP="004120DA">
            <w:pPr>
              <w:suppressAutoHyphens/>
              <w:overflowPunct/>
              <w:autoSpaceDE/>
              <w:autoSpaceDN/>
              <w:adjustRightInd/>
              <w:jc w:val="center"/>
              <w:textAlignment w:val="auto"/>
              <w:rPr>
                <w:rFonts w:ascii="Times New Roman" w:hAnsi="Times New Roman"/>
                <w:spacing w:val="-2"/>
                <w:sz w:val="24"/>
                <w:szCs w:val="23"/>
              </w:rPr>
            </w:pPr>
            <w:r w:rsidRPr="007E0541">
              <w:rPr>
                <w:rFonts w:ascii="Times New Roman" w:hAnsi="Times New Roman"/>
                <w:spacing w:val="-2"/>
                <w:sz w:val="24"/>
                <w:szCs w:val="23"/>
              </w:rPr>
              <w:t xml:space="preserve">  1</w:t>
            </w:r>
          </w:p>
        </w:tc>
        <w:tc>
          <w:tcPr>
            <w:tcW w:w="2462" w:type="dxa"/>
            <w:tcBorders>
              <w:top w:val="single" w:sz="6" w:space="0" w:color="auto"/>
              <w:left w:val="single" w:sz="6" w:space="0" w:color="auto"/>
              <w:bottom w:val="single" w:sz="6" w:space="0" w:color="auto"/>
              <w:right w:val="single" w:sz="6" w:space="0" w:color="auto"/>
            </w:tcBorders>
          </w:tcPr>
          <w:p w:rsidR="0003685E" w:rsidRPr="007E0541" w:rsidRDefault="00C169FA" w:rsidP="00C169FA">
            <w:pPr>
              <w:suppressAutoHyphens/>
              <w:overflowPunct/>
              <w:autoSpaceDE/>
              <w:autoSpaceDN/>
              <w:adjustRightInd/>
              <w:jc w:val="center"/>
              <w:textAlignment w:val="auto"/>
              <w:rPr>
                <w:rFonts w:ascii="Times New Roman" w:hAnsi="Times New Roman"/>
                <w:spacing w:val="-2"/>
                <w:sz w:val="24"/>
                <w:szCs w:val="23"/>
              </w:rPr>
            </w:pPr>
            <w:r w:rsidRPr="007E0541">
              <w:rPr>
                <w:rFonts w:ascii="Times New Roman" w:hAnsi="Times New Roman"/>
                <w:spacing w:val="-2"/>
                <w:sz w:val="24"/>
                <w:szCs w:val="23"/>
              </w:rPr>
              <w:t>Mid semester test</w:t>
            </w:r>
          </w:p>
        </w:tc>
        <w:tc>
          <w:tcPr>
            <w:tcW w:w="1170" w:type="dxa"/>
            <w:tcBorders>
              <w:top w:val="single" w:sz="6" w:space="0" w:color="auto"/>
              <w:left w:val="single" w:sz="6" w:space="0" w:color="auto"/>
              <w:bottom w:val="single" w:sz="6" w:space="0" w:color="auto"/>
              <w:right w:val="single" w:sz="6" w:space="0" w:color="auto"/>
            </w:tcBorders>
          </w:tcPr>
          <w:p w:rsidR="0003685E" w:rsidRPr="007E0541" w:rsidRDefault="00C169FA" w:rsidP="004120DA">
            <w:pPr>
              <w:suppressAutoHyphens/>
              <w:overflowPunct/>
              <w:autoSpaceDE/>
              <w:autoSpaceDN/>
              <w:adjustRightInd/>
              <w:jc w:val="center"/>
              <w:textAlignment w:val="auto"/>
              <w:rPr>
                <w:rFonts w:ascii="Times New Roman" w:hAnsi="Times New Roman"/>
                <w:spacing w:val="-2"/>
                <w:sz w:val="24"/>
                <w:szCs w:val="23"/>
              </w:rPr>
            </w:pPr>
            <w:r w:rsidRPr="007E0541">
              <w:rPr>
                <w:rFonts w:ascii="Times New Roman" w:hAnsi="Times New Roman"/>
                <w:spacing w:val="-2"/>
                <w:sz w:val="24"/>
                <w:szCs w:val="23"/>
              </w:rPr>
              <w:t>9</w:t>
            </w:r>
            <w:r w:rsidR="0003685E" w:rsidRPr="007E0541">
              <w:rPr>
                <w:rFonts w:ascii="Times New Roman" w:hAnsi="Times New Roman"/>
                <w:spacing w:val="-2"/>
                <w:sz w:val="24"/>
                <w:szCs w:val="23"/>
              </w:rPr>
              <w:t>0 min.</w:t>
            </w:r>
          </w:p>
        </w:tc>
        <w:tc>
          <w:tcPr>
            <w:tcW w:w="1620" w:type="dxa"/>
            <w:tcBorders>
              <w:top w:val="single" w:sz="6" w:space="0" w:color="auto"/>
              <w:left w:val="single" w:sz="6" w:space="0" w:color="auto"/>
              <w:bottom w:val="single" w:sz="6" w:space="0" w:color="auto"/>
              <w:right w:val="single" w:sz="6" w:space="0" w:color="auto"/>
            </w:tcBorders>
          </w:tcPr>
          <w:p w:rsidR="0003685E" w:rsidRPr="007E0541" w:rsidRDefault="00C169FA" w:rsidP="00BD07CE">
            <w:pPr>
              <w:suppressAutoHyphens/>
              <w:overflowPunct/>
              <w:autoSpaceDE/>
              <w:autoSpaceDN/>
              <w:adjustRightInd/>
              <w:jc w:val="center"/>
              <w:textAlignment w:val="auto"/>
              <w:rPr>
                <w:rFonts w:ascii="Times New Roman" w:hAnsi="Times New Roman"/>
                <w:spacing w:val="-2"/>
                <w:sz w:val="24"/>
                <w:szCs w:val="23"/>
              </w:rPr>
            </w:pPr>
            <w:r w:rsidRPr="007E0541">
              <w:rPr>
                <w:rFonts w:ascii="Times New Roman" w:hAnsi="Times New Roman"/>
                <w:spacing w:val="-2"/>
                <w:sz w:val="24"/>
                <w:szCs w:val="23"/>
              </w:rPr>
              <w:t>3</w:t>
            </w:r>
            <w:r w:rsidR="00BD07CE" w:rsidRPr="007E0541">
              <w:rPr>
                <w:rFonts w:ascii="Times New Roman" w:hAnsi="Times New Roman"/>
                <w:spacing w:val="-2"/>
                <w:sz w:val="24"/>
                <w:szCs w:val="23"/>
              </w:rPr>
              <w:t>5</w:t>
            </w:r>
          </w:p>
        </w:tc>
        <w:tc>
          <w:tcPr>
            <w:tcW w:w="2250" w:type="dxa"/>
            <w:tcBorders>
              <w:top w:val="single" w:sz="6" w:space="0" w:color="auto"/>
              <w:left w:val="single" w:sz="6" w:space="0" w:color="auto"/>
              <w:bottom w:val="single" w:sz="6" w:space="0" w:color="auto"/>
              <w:right w:val="single" w:sz="6" w:space="0" w:color="auto"/>
            </w:tcBorders>
          </w:tcPr>
          <w:p w:rsidR="002F5ABD" w:rsidRPr="007E0541" w:rsidRDefault="00E209F1" w:rsidP="002F5ABD">
            <w:pPr>
              <w:pStyle w:val="Default"/>
              <w:jc w:val="center"/>
              <w:rPr>
                <w:rFonts w:ascii="Times New Roman" w:hAnsi="Times New Roman" w:cs="Times New Roman"/>
                <w:sz w:val="28"/>
              </w:rPr>
            </w:pPr>
            <w:r>
              <w:t>18/03 4.00 - 5.30PM</w:t>
            </w:r>
          </w:p>
          <w:p w:rsidR="0003685E" w:rsidRPr="007E0541" w:rsidRDefault="0003685E" w:rsidP="002F5ABD">
            <w:pPr>
              <w:jc w:val="center"/>
              <w:rPr>
                <w:rFonts w:ascii="Times New Roman" w:hAnsi="Times New Roman"/>
                <w:sz w:val="22"/>
              </w:rPr>
            </w:pPr>
          </w:p>
        </w:tc>
        <w:tc>
          <w:tcPr>
            <w:tcW w:w="1757" w:type="dxa"/>
            <w:tcBorders>
              <w:top w:val="single" w:sz="6" w:space="0" w:color="auto"/>
              <w:left w:val="single" w:sz="6" w:space="0" w:color="auto"/>
              <w:bottom w:val="single" w:sz="6" w:space="0" w:color="auto"/>
              <w:right w:val="single" w:sz="6" w:space="0" w:color="auto"/>
            </w:tcBorders>
          </w:tcPr>
          <w:p w:rsidR="0003685E" w:rsidRPr="007E0541" w:rsidRDefault="0003685E" w:rsidP="004120DA">
            <w:pPr>
              <w:suppressAutoHyphens/>
              <w:overflowPunct/>
              <w:autoSpaceDE/>
              <w:autoSpaceDN/>
              <w:adjustRightInd/>
              <w:jc w:val="center"/>
              <w:textAlignment w:val="auto"/>
              <w:rPr>
                <w:rFonts w:ascii="Times New Roman" w:hAnsi="Times New Roman"/>
                <w:spacing w:val="-2"/>
                <w:sz w:val="24"/>
                <w:szCs w:val="23"/>
              </w:rPr>
            </w:pPr>
            <w:r w:rsidRPr="007E0541">
              <w:rPr>
                <w:rFonts w:ascii="Times New Roman" w:hAnsi="Times New Roman"/>
                <w:spacing w:val="-2"/>
                <w:sz w:val="24"/>
                <w:szCs w:val="23"/>
              </w:rPr>
              <w:t>Closed book</w:t>
            </w:r>
          </w:p>
        </w:tc>
      </w:tr>
      <w:tr w:rsidR="004120DA" w:rsidRPr="007E0541" w:rsidTr="009F66C9">
        <w:tc>
          <w:tcPr>
            <w:tcW w:w="706" w:type="dxa"/>
            <w:tcBorders>
              <w:top w:val="single" w:sz="6" w:space="0" w:color="auto"/>
              <w:left w:val="single" w:sz="6" w:space="0" w:color="auto"/>
              <w:bottom w:val="single" w:sz="6" w:space="0" w:color="auto"/>
              <w:right w:val="single" w:sz="6" w:space="0" w:color="auto"/>
            </w:tcBorders>
          </w:tcPr>
          <w:p w:rsidR="004120DA" w:rsidRPr="007E0541" w:rsidRDefault="004120DA" w:rsidP="00BD07CE">
            <w:pPr>
              <w:suppressAutoHyphens/>
              <w:overflowPunct/>
              <w:autoSpaceDE/>
              <w:autoSpaceDN/>
              <w:adjustRightInd/>
              <w:jc w:val="center"/>
              <w:textAlignment w:val="auto"/>
              <w:rPr>
                <w:rFonts w:ascii="Times New Roman" w:hAnsi="Times New Roman"/>
                <w:spacing w:val="-2"/>
                <w:sz w:val="24"/>
                <w:szCs w:val="23"/>
              </w:rPr>
            </w:pPr>
            <w:r w:rsidRPr="007E0541">
              <w:rPr>
                <w:rFonts w:ascii="Times New Roman" w:hAnsi="Times New Roman"/>
                <w:spacing w:val="-2"/>
                <w:sz w:val="24"/>
                <w:szCs w:val="23"/>
              </w:rPr>
              <w:t xml:space="preserve"> </w:t>
            </w:r>
            <w:r w:rsidR="00BD07CE" w:rsidRPr="007E0541">
              <w:rPr>
                <w:rFonts w:ascii="Times New Roman" w:hAnsi="Times New Roman"/>
                <w:spacing w:val="-2"/>
                <w:sz w:val="24"/>
                <w:szCs w:val="23"/>
              </w:rPr>
              <w:t>2</w:t>
            </w:r>
          </w:p>
        </w:tc>
        <w:tc>
          <w:tcPr>
            <w:tcW w:w="2462" w:type="dxa"/>
            <w:tcBorders>
              <w:top w:val="single" w:sz="6" w:space="0" w:color="auto"/>
              <w:left w:val="single" w:sz="6" w:space="0" w:color="auto"/>
              <w:bottom w:val="single" w:sz="6" w:space="0" w:color="auto"/>
              <w:right w:val="single" w:sz="6" w:space="0" w:color="auto"/>
            </w:tcBorders>
          </w:tcPr>
          <w:p w:rsidR="004120DA" w:rsidRPr="007E0541" w:rsidRDefault="004120DA" w:rsidP="004120DA">
            <w:pPr>
              <w:suppressAutoHyphens/>
              <w:overflowPunct/>
              <w:autoSpaceDE/>
              <w:autoSpaceDN/>
              <w:adjustRightInd/>
              <w:jc w:val="center"/>
              <w:textAlignment w:val="auto"/>
              <w:rPr>
                <w:rFonts w:ascii="Times New Roman" w:hAnsi="Times New Roman"/>
                <w:spacing w:val="-2"/>
                <w:sz w:val="24"/>
                <w:szCs w:val="23"/>
              </w:rPr>
            </w:pPr>
            <w:r w:rsidRPr="007E0541">
              <w:rPr>
                <w:rFonts w:ascii="Times New Roman" w:hAnsi="Times New Roman"/>
                <w:spacing w:val="-2"/>
                <w:sz w:val="24"/>
                <w:szCs w:val="23"/>
              </w:rPr>
              <w:t>Lab experiments</w:t>
            </w:r>
          </w:p>
        </w:tc>
        <w:tc>
          <w:tcPr>
            <w:tcW w:w="1170" w:type="dxa"/>
            <w:tcBorders>
              <w:top w:val="single" w:sz="6" w:space="0" w:color="auto"/>
              <w:left w:val="single" w:sz="6" w:space="0" w:color="auto"/>
              <w:bottom w:val="single" w:sz="6" w:space="0" w:color="auto"/>
              <w:right w:val="single" w:sz="6" w:space="0" w:color="auto"/>
            </w:tcBorders>
          </w:tcPr>
          <w:p w:rsidR="004120DA" w:rsidRPr="007E0541" w:rsidRDefault="004120DA" w:rsidP="004120DA">
            <w:pPr>
              <w:suppressAutoHyphens/>
              <w:overflowPunct/>
              <w:autoSpaceDE/>
              <w:autoSpaceDN/>
              <w:adjustRightInd/>
              <w:jc w:val="center"/>
              <w:textAlignment w:val="auto"/>
              <w:rPr>
                <w:rFonts w:ascii="Times New Roman" w:hAnsi="Times New Roman"/>
                <w:spacing w:val="-2"/>
                <w:sz w:val="24"/>
                <w:szCs w:val="23"/>
              </w:rPr>
            </w:pPr>
          </w:p>
        </w:tc>
        <w:tc>
          <w:tcPr>
            <w:tcW w:w="1620" w:type="dxa"/>
            <w:tcBorders>
              <w:top w:val="single" w:sz="6" w:space="0" w:color="auto"/>
              <w:left w:val="single" w:sz="6" w:space="0" w:color="auto"/>
              <w:bottom w:val="single" w:sz="6" w:space="0" w:color="auto"/>
              <w:right w:val="single" w:sz="6" w:space="0" w:color="auto"/>
            </w:tcBorders>
          </w:tcPr>
          <w:p w:rsidR="004120DA" w:rsidRPr="007E0541" w:rsidRDefault="004120DA" w:rsidP="001137B9">
            <w:pPr>
              <w:suppressAutoHyphens/>
              <w:overflowPunct/>
              <w:autoSpaceDE/>
              <w:autoSpaceDN/>
              <w:adjustRightInd/>
              <w:jc w:val="center"/>
              <w:textAlignment w:val="auto"/>
              <w:rPr>
                <w:rFonts w:ascii="Times New Roman" w:hAnsi="Times New Roman"/>
                <w:spacing w:val="-2"/>
                <w:sz w:val="24"/>
                <w:szCs w:val="23"/>
              </w:rPr>
            </w:pPr>
            <w:r w:rsidRPr="007E0541">
              <w:rPr>
                <w:rFonts w:ascii="Times New Roman" w:hAnsi="Times New Roman"/>
                <w:spacing w:val="-2"/>
                <w:sz w:val="24"/>
                <w:szCs w:val="23"/>
              </w:rPr>
              <w:t>1</w:t>
            </w:r>
            <w:r w:rsidR="001137B9">
              <w:rPr>
                <w:rFonts w:ascii="Times New Roman" w:hAnsi="Times New Roman"/>
                <w:spacing w:val="-2"/>
                <w:sz w:val="24"/>
                <w:szCs w:val="23"/>
              </w:rPr>
              <w:t>5</w:t>
            </w:r>
          </w:p>
        </w:tc>
        <w:tc>
          <w:tcPr>
            <w:tcW w:w="2250" w:type="dxa"/>
            <w:tcBorders>
              <w:top w:val="single" w:sz="6" w:space="0" w:color="auto"/>
              <w:left w:val="single" w:sz="6" w:space="0" w:color="auto"/>
              <w:bottom w:val="single" w:sz="6" w:space="0" w:color="auto"/>
              <w:right w:val="single" w:sz="6" w:space="0" w:color="auto"/>
            </w:tcBorders>
          </w:tcPr>
          <w:p w:rsidR="004120DA" w:rsidRPr="007E0541" w:rsidRDefault="00B10CCA" w:rsidP="002F5ABD">
            <w:pPr>
              <w:suppressAutoHyphens/>
              <w:overflowPunct/>
              <w:autoSpaceDE/>
              <w:autoSpaceDN/>
              <w:adjustRightInd/>
              <w:jc w:val="center"/>
              <w:textAlignment w:val="auto"/>
              <w:rPr>
                <w:rFonts w:ascii="Times New Roman" w:hAnsi="Times New Roman"/>
                <w:spacing w:val="-2"/>
                <w:sz w:val="22"/>
              </w:rPr>
            </w:pPr>
            <w:r w:rsidRPr="007E0541">
              <w:rPr>
                <w:rFonts w:ascii="Times New Roman" w:hAnsi="Times New Roman"/>
                <w:spacing w:val="-2"/>
                <w:sz w:val="24"/>
                <w:szCs w:val="23"/>
              </w:rPr>
              <w:t>Continuous</w:t>
            </w:r>
          </w:p>
        </w:tc>
        <w:tc>
          <w:tcPr>
            <w:tcW w:w="1757" w:type="dxa"/>
            <w:tcBorders>
              <w:top w:val="single" w:sz="6" w:space="0" w:color="auto"/>
              <w:left w:val="single" w:sz="6" w:space="0" w:color="auto"/>
              <w:bottom w:val="single" w:sz="6" w:space="0" w:color="auto"/>
              <w:right w:val="single" w:sz="6" w:space="0" w:color="auto"/>
            </w:tcBorders>
          </w:tcPr>
          <w:p w:rsidR="004120DA" w:rsidRPr="007E0541" w:rsidRDefault="00B10CCA" w:rsidP="004120DA">
            <w:pPr>
              <w:suppressAutoHyphens/>
              <w:overflowPunct/>
              <w:autoSpaceDE/>
              <w:autoSpaceDN/>
              <w:adjustRightInd/>
              <w:jc w:val="center"/>
              <w:textAlignment w:val="auto"/>
              <w:rPr>
                <w:rFonts w:ascii="Times New Roman" w:hAnsi="Times New Roman"/>
                <w:spacing w:val="-2"/>
                <w:sz w:val="24"/>
                <w:szCs w:val="23"/>
              </w:rPr>
            </w:pPr>
            <w:r w:rsidRPr="007E0541">
              <w:rPr>
                <w:rFonts w:ascii="Times New Roman" w:hAnsi="Times New Roman"/>
                <w:spacing w:val="-2"/>
                <w:sz w:val="24"/>
                <w:szCs w:val="23"/>
              </w:rPr>
              <w:t>Open</w:t>
            </w:r>
          </w:p>
        </w:tc>
      </w:tr>
      <w:tr w:rsidR="004120DA" w:rsidRPr="007E0541" w:rsidTr="009F66C9">
        <w:tc>
          <w:tcPr>
            <w:tcW w:w="706" w:type="dxa"/>
            <w:tcBorders>
              <w:top w:val="single" w:sz="6" w:space="0" w:color="auto"/>
              <w:left w:val="single" w:sz="6" w:space="0" w:color="auto"/>
              <w:bottom w:val="single" w:sz="6" w:space="0" w:color="auto"/>
              <w:right w:val="single" w:sz="6" w:space="0" w:color="auto"/>
            </w:tcBorders>
          </w:tcPr>
          <w:p w:rsidR="004120DA" w:rsidRPr="000A59F1" w:rsidRDefault="004120DA" w:rsidP="00BD07CE">
            <w:pPr>
              <w:suppressAutoHyphens/>
              <w:overflowPunct/>
              <w:autoSpaceDE/>
              <w:autoSpaceDN/>
              <w:adjustRightInd/>
              <w:jc w:val="center"/>
              <w:textAlignment w:val="auto"/>
              <w:rPr>
                <w:rFonts w:ascii="Times New Roman" w:hAnsi="Times New Roman"/>
                <w:spacing w:val="-2"/>
                <w:sz w:val="24"/>
                <w:szCs w:val="23"/>
              </w:rPr>
            </w:pPr>
            <w:r w:rsidRPr="000A59F1">
              <w:rPr>
                <w:rFonts w:ascii="Times New Roman" w:hAnsi="Times New Roman"/>
                <w:spacing w:val="-2"/>
                <w:sz w:val="24"/>
                <w:szCs w:val="23"/>
              </w:rPr>
              <w:t>*</w:t>
            </w:r>
            <w:r w:rsidR="00BD07CE" w:rsidRPr="000A59F1">
              <w:rPr>
                <w:rFonts w:ascii="Times New Roman" w:hAnsi="Times New Roman"/>
                <w:spacing w:val="-2"/>
                <w:sz w:val="24"/>
                <w:szCs w:val="23"/>
              </w:rPr>
              <w:t>3</w:t>
            </w:r>
          </w:p>
        </w:tc>
        <w:tc>
          <w:tcPr>
            <w:tcW w:w="2462" w:type="dxa"/>
            <w:tcBorders>
              <w:top w:val="single" w:sz="6" w:space="0" w:color="auto"/>
              <w:left w:val="single" w:sz="6" w:space="0" w:color="auto"/>
              <w:bottom w:val="single" w:sz="6" w:space="0" w:color="auto"/>
              <w:right w:val="single" w:sz="6" w:space="0" w:color="auto"/>
            </w:tcBorders>
          </w:tcPr>
          <w:p w:rsidR="004120DA" w:rsidRPr="000A59F1" w:rsidRDefault="004120DA" w:rsidP="004120DA">
            <w:pPr>
              <w:suppressAutoHyphens/>
              <w:overflowPunct/>
              <w:autoSpaceDE/>
              <w:autoSpaceDN/>
              <w:adjustRightInd/>
              <w:jc w:val="center"/>
              <w:textAlignment w:val="auto"/>
              <w:rPr>
                <w:rFonts w:ascii="Times New Roman" w:hAnsi="Times New Roman"/>
                <w:spacing w:val="-2"/>
                <w:sz w:val="24"/>
                <w:szCs w:val="23"/>
              </w:rPr>
            </w:pPr>
            <w:r w:rsidRPr="000A59F1">
              <w:rPr>
                <w:rFonts w:ascii="Times New Roman" w:hAnsi="Times New Roman"/>
                <w:spacing w:val="-2"/>
                <w:sz w:val="24"/>
                <w:szCs w:val="23"/>
              </w:rPr>
              <w:t>Assignment</w:t>
            </w:r>
            <w:r w:rsidR="00644AD1" w:rsidRPr="000A59F1">
              <w:rPr>
                <w:rFonts w:ascii="Times New Roman" w:hAnsi="Times New Roman"/>
                <w:spacing w:val="-2"/>
                <w:sz w:val="24"/>
                <w:szCs w:val="23"/>
              </w:rPr>
              <w:t>s</w:t>
            </w:r>
            <w:r w:rsidR="00D81501">
              <w:rPr>
                <w:rFonts w:ascii="Times New Roman" w:hAnsi="Times New Roman"/>
                <w:spacing w:val="-2"/>
                <w:sz w:val="24"/>
                <w:szCs w:val="23"/>
              </w:rPr>
              <w:t>/Quiz</w:t>
            </w:r>
          </w:p>
        </w:tc>
        <w:tc>
          <w:tcPr>
            <w:tcW w:w="1170" w:type="dxa"/>
            <w:tcBorders>
              <w:top w:val="single" w:sz="6" w:space="0" w:color="auto"/>
              <w:left w:val="single" w:sz="6" w:space="0" w:color="auto"/>
              <w:bottom w:val="single" w:sz="6" w:space="0" w:color="auto"/>
              <w:right w:val="single" w:sz="6" w:space="0" w:color="auto"/>
            </w:tcBorders>
          </w:tcPr>
          <w:p w:rsidR="004120DA" w:rsidRPr="00644AD1" w:rsidRDefault="004120DA" w:rsidP="004120DA">
            <w:pPr>
              <w:suppressAutoHyphens/>
              <w:overflowPunct/>
              <w:autoSpaceDE/>
              <w:autoSpaceDN/>
              <w:adjustRightInd/>
              <w:jc w:val="center"/>
              <w:textAlignment w:val="auto"/>
              <w:rPr>
                <w:rFonts w:ascii="Times New Roman" w:hAnsi="Times New Roman"/>
                <w:color w:val="FF0000"/>
                <w:spacing w:val="-2"/>
                <w:sz w:val="24"/>
                <w:szCs w:val="23"/>
              </w:rPr>
            </w:pPr>
          </w:p>
        </w:tc>
        <w:tc>
          <w:tcPr>
            <w:tcW w:w="1620" w:type="dxa"/>
            <w:tcBorders>
              <w:top w:val="single" w:sz="6" w:space="0" w:color="auto"/>
              <w:left w:val="single" w:sz="6" w:space="0" w:color="auto"/>
              <w:bottom w:val="single" w:sz="6" w:space="0" w:color="auto"/>
              <w:right w:val="single" w:sz="6" w:space="0" w:color="auto"/>
            </w:tcBorders>
          </w:tcPr>
          <w:p w:rsidR="004120DA" w:rsidRPr="001137B9" w:rsidRDefault="00644AD1" w:rsidP="00C169FA">
            <w:pPr>
              <w:suppressAutoHyphens/>
              <w:overflowPunct/>
              <w:autoSpaceDE/>
              <w:autoSpaceDN/>
              <w:adjustRightInd/>
              <w:jc w:val="center"/>
              <w:textAlignment w:val="auto"/>
              <w:rPr>
                <w:rFonts w:ascii="Times New Roman" w:hAnsi="Times New Roman"/>
                <w:spacing w:val="-2"/>
                <w:sz w:val="24"/>
                <w:szCs w:val="23"/>
              </w:rPr>
            </w:pPr>
            <w:r w:rsidRPr="001137B9">
              <w:rPr>
                <w:rFonts w:ascii="Times New Roman" w:hAnsi="Times New Roman"/>
                <w:spacing w:val="-2"/>
                <w:sz w:val="24"/>
                <w:szCs w:val="23"/>
              </w:rPr>
              <w:t>10</w:t>
            </w:r>
          </w:p>
        </w:tc>
        <w:tc>
          <w:tcPr>
            <w:tcW w:w="2250" w:type="dxa"/>
            <w:tcBorders>
              <w:top w:val="single" w:sz="6" w:space="0" w:color="auto"/>
              <w:left w:val="single" w:sz="6" w:space="0" w:color="auto"/>
              <w:bottom w:val="single" w:sz="6" w:space="0" w:color="auto"/>
              <w:right w:val="single" w:sz="6" w:space="0" w:color="auto"/>
            </w:tcBorders>
          </w:tcPr>
          <w:p w:rsidR="004120DA" w:rsidRPr="000A59F1" w:rsidRDefault="00B10CCA" w:rsidP="002F5ABD">
            <w:pPr>
              <w:suppressAutoHyphens/>
              <w:overflowPunct/>
              <w:autoSpaceDE/>
              <w:autoSpaceDN/>
              <w:adjustRightInd/>
              <w:jc w:val="center"/>
              <w:textAlignment w:val="auto"/>
              <w:rPr>
                <w:rFonts w:ascii="Times New Roman" w:hAnsi="Times New Roman"/>
                <w:spacing w:val="-2"/>
                <w:sz w:val="22"/>
              </w:rPr>
            </w:pPr>
            <w:r w:rsidRPr="000A59F1">
              <w:rPr>
                <w:rFonts w:ascii="Times New Roman" w:hAnsi="Times New Roman"/>
                <w:spacing w:val="-2"/>
                <w:sz w:val="24"/>
                <w:szCs w:val="23"/>
              </w:rPr>
              <w:t>Take home</w:t>
            </w:r>
          </w:p>
        </w:tc>
        <w:tc>
          <w:tcPr>
            <w:tcW w:w="1757" w:type="dxa"/>
            <w:tcBorders>
              <w:top w:val="single" w:sz="6" w:space="0" w:color="auto"/>
              <w:left w:val="single" w:sz="6" w:space="0" w:color="auto"/>
              <w:bottom w:val="single" w:sz="6" w:space="0" w:color="auto"/>
              <w:right w:val="single" w:sz="6" w:space="0" w:color="auto"/>
            </w:tcBorders>
          </w:tcPr>
          <w:p w:rsidR="004120DA" w:rsidRPr="000A59F1" w:rsidRDefault="00B10CCA" w:rsidP="004120DA">
            <w:pPr>
              <w:suppressAutoHyphens/>
              <w:overflowPunct/>
              <w:autoSpaceDE/>
              <w:autoSpaceDN/>
              <w:adjustRightInd/>
              <w:jc w:val="center"/>
              <w:textAlignment w:val="auto"/>
              <w:rPr>
                <w:rFonts w:ascii="Times New Roman" w:hAnsi="Times New Roman"/>
                <w:spacing w:val="-2"/>
                <w:sz w:val="24"/>
                <w:szCs w:val="23"/>
              </w:rPr>
            </w:pPr>
            <w:r w:rsidRPr="000A59F1">
              <w:rPr>
                <w:rFonts w:ascii="Times New Roman" w:hAnsi="Times New Roman"/>
                <w:spacing w:val="-2"/>
                <w:sz w:val="24"/>
                <w:szCs w:val="23"/>
              </w:rPr>
              <w:t>Open</w:t>
            </w:r>
          </w:p>
        </w:tc>
      </w:tr>
      <w:tr w:rsidR="004120DA" w:rsidRPr="007E0541" w:rsidTr="009F66C9">
        <w:tc>
          <w:tcPr>
            <w:tcW w:w="706" w:type="dxa"/>
            <w:tcBorders>
              <w:top w:val="single" w:sz="6" w:space="0" w:color="auto"/>
              <w:left w:val="single" w:sz="6" w:space="0" w:color="auto"/>
              <w:bottom w:val="single" w:sz="6" w:space="0" w:color="auto"/>
              <w:right w:val="single" w:sz="6" w:space="0" w:color="auto"/>
            </w:tcBorders>
          </w:tcPr>
          <w:p w:rsidR="004120DA" w:rsidRPr="007E0541" w:rsidRDefault="004120DA" w:rsidP="00644AD1">
            <w:pPr>
              <w:suppressAutoHyphens/>
              <w:overflowPunct/>
              <w:autoSpaceDE/>
              <w:autoSpaceDN/>
              <w:adjustRightInd/>
              <w:jc w:val="center"/>
              <w:textAlignment w:val="auto"/>
              <w:rPr>
                <w:rFonts w:ascii="Times New Roman" w:hAnsi="Times New Roman"/>
                <w:spacing w:val="-2"/>
                <w:sz w:val="24"/>
                <w:szCs w:val="23"/>
              </w:rPr>
            </w:pPr>
            <w:r w:rsidRPr="007E0541">
              <w:rPr>
                <w:rFonts w:ascii="Times New Roman" w:hAnsi="Times New Roman"/>
                <w:spacing w:val="-2"/>
                <w:sz w:val="24"/>
                <w:szCs w:val="23"/>
              </w:rPr>
              <w:t xml:space="preserve">  </w:t>
            </w:r>
            <w:r w:rsidR="00644AD1">
              <w:rPr>
                <w:rFonts w:ascii="Times New Roman" w:hAnsi="Times New Roman"/>
                <w:spacing w:val="-2"/>
                <w:sz w:val="24"/>
                <w:szCs w:val="23"/>
              </w:rPr>
              <w:t>4</w:t>
            </w:r>
            <w:r w:rsidRPr="007E0541">
              <w:rPr>
                <w:rFonts w:ascii="Times New Roman" w:hAnsi="Times New Roman"/>
                <w:spacing w:val="-2"/>
                <w:sz w:val="24"/>
                <w:szCs w:val="23"/>
              </w:rPr>
              <w:t>.</w:t>
            </w:r>
          </w:p>
        </w:tc>
        <w:tc>
          <w:tcPr>
            <w:tcW w:w="2462" w:type="dxa"/>
            <w:tcBorders>
              <w:top w:val="single" w:sz="6" w:space="0" w:color="auto"/>
              <w:left w:val="single" w:sz="6" w:space="0" w:color="auto"/>
              <w:bottom w:val="single" w:sz="6" w:space="0" w:color="auto"/>
              <w:right w:val="single" w:sz="6" w:space="0" w:color="auto"/>
            </w:tcBorders>
          </w:tcPr>
          <w:p w:rsidR="004120DA" w:rsidRPr="007E0541" w:rsidRDefault="004120DA" w:rsidP="004120DA">
            <w:pPr>
              <w:suppressAutoHyphens/>
              <w:overflowPunct/>
              <w:autoSpaceDE/>
              <w:autoSpaceDN/>
              <w:adjustRightInd/>
              <w:jc w:val="center"/>
              <w:textAlignment w:val="auto"/>
              <w:rPr>
                <w:rFonts w:ascii="Times New Roman" w:hAnsi="Times New Roman"/>
                <w:spacing w:val="-2"/>
                <w:sz w:val="24"/>
                <w:szCs w:val="23"/>
              </w:rPr>
            </w:pPr>
            <w:r w:rsidRPr="007E0541">
              <w:rPr>
                <w:rFonts w:ascii="Times New Roman" w:hAnsi="Times New Roman"/>
                <w:spacing w:val="-2"/>
                <w:sz w:val="24"/>
                <w:szCs w:val="23"/>
              </w:rPr>
              <w:t>Comprehensive. Exam.</w:t>
            </w:r>
          </w:p>
        </w:tc>
        <w:tc>
          <w:tcPr>
            <w:tcW w:w="1170" w:type="dxa"/>
            <w:tcBorders>
              <w:top w:val="single" w:sz="6" w:space="0" w:color="auto"/>
              <w:left w:val="single" w:sz="6" w:space="0" w:color="auto"/>
              <w:bottom w:val="single" w:sz="6" w:space="0" w:color="auto"/>
              <w:right w:val="single" w:sz="6" w:space="0" w:color="auto"/>
            </w:tcBorders>
          </w:tcPr>
          <w:p w:rsidR="004120DA" w:rsidRPr="007E0541" w:rsidRDefault="004120DA" w:rsidP="004120DA">
            <w:pPr>
              <w:suppressAutoHyphens/>
              <w:overflowPunct/>
              <w:autoSpaceDE/>
              <w:autoSpaceDN/>
              <w:adjustRightInd/>
              <w:jc w:val="center"/>
              <w:textAlignment w:val="auto"/>
              <w:rPr>
                <w:rFonts w:ascii="Times New Roman" w:hAnsi="Times New Roman"/>
                <w:spacing w:val="-2"/>
                <w:sz w:val="24"/>
                <w:szCs w:val="23"/>
              </w:rPr>
            </w:pPr>
            <w:r w:rsidRPr="007E0541">
              <w:rPr>
                <w:rFonts w:ascii="Times New Roman" w:hAnsi="Times New Roman"/>
                <w:spacing w:val="-2"/>
                <w:sz w:val="24"/>
                <w:szCs w:val="23"/>
              </w:rPr>
              <w:t>3 hr</w:t>
            </w:r>
          </w:p>
        </w:tc>
        <w:tc>
          <w:tcPr>
            <w:tcW w:w="1620" w:type="dxa"/>
            <w:tcBorders>
              <w:top w:val="single" w:sz="6" w:space="0" w:color="auto"/>
              <w:left w:val="single" w:sz="6" w:space="0" w:color="auto"/>
              <w:bottom w:val="single" w:sz="6" w:space="0" w:color="auto"/>
              <w:right w:val="single" w:sz="6" w:space="0" w:color="auto"/>
            </w:tcBorders>
          </w:tcPr>
          <w:p w:rsidR="004120DA" w:rsidRPr="007E0541" w:rsidRDefault="004120DA" w:rsidP="001137B9">
            <w:pPr>
              <w:suppressAutoHyphens/>
              <w:overflowPunct/>
              <w:autoSpaceDE/>
              <w:autoSpaceDN/>
              <w:adjustRightInd/>
              <w:jc w:val="center"/>
              <w:textAlignment w:val="auto"/>
              <w:rPr>
                <w:rFonts w:ascii="Times New Roman" w:hAnsi="Times New Roman"/>
                <w:spacing w:val="-2"/>
                <w:sz w:val="24"/>
                <w:szCs w:val="23"/>
              </w:rPr>
            </w:pPr>
            <w:r w:rsidRPr="007E0541">
              <w:rPr>
                <w:rFonts w:ascii="Times New Roman" w:hAnsi="Times New Roman"/>
                <w:spacing w:val="-2"/>
                <w:sz w:val="24"/>
                <w:szCs w:val="23"/>
              </w:rPr>
              <w:t>4</w:t>
            </w:r>
            <w:r w:rsidR="001137B9">
              <w:rPr>
                <w:rFonts w:ascii="Times New Roman" w:hAnsi="Times New Roman"/>
                <w:spacing w:val="-2"/>
                <w:sz w:val="24"/>
                <w:szCs w:val="23"/>
              </w:rPr>
              <w:t>0</w:t>
            </w:r>
          </w:p>
        </w:tc>
        <w:tc>
          <w:tcPr>
            <w:tcW w:w="2250" w:type="dxa"/>
            <w:tcBorders>
              <w:top w:val="single" w:sz="6" w:space="0" w:color="auto"/>
              <w:left w:val="single" w:sz="6" w:space="0" w:color="auto"/>
              <w:bottom w:val="single" w:sz="6" w:space="0" w:color="auto"/>
              <w:right w:val="single" w:sz="6" w:space="0" w:color="auto"/>
            </w:tcBorders>
          </w:tcPr>
          <w:p w:rsidR="004120DA" w:rsidRPr="007E0541" w:rsidRDefault="00E209F1" w:rsidP="002F5ABD">
            <w:pPr>
              <w:suppressAutoHyphens/>
              <w:overflowPunct/>
              <w:autoSpaceDE/>
              <w:autoSpaceDN/>
              <w:adjustRightInd/>
              <w:jc w:val="center"/>
              <w:textAlignment w:val="auto"/>
              <w:rPr>
                <w:rFonts w:ascii="Times New Roman" w:hAnsi="Times New Roman"/>
                <w:spacing w:val="-2"/>
                <w:sz w:val="22"/>
              </w:rPr>
            </w:pPr>
            <w:r>
              <w:t>20/05 AN</w:t>
            </w:r>
            <w:bookmarkStart w:id="0" w:name="_GoBack"/>
            <w:bookmarkEnd w:id="0"/>
          </w:p>
        </w:tc>
        <w:tc>
          <w:tcPr>
            <w:tcW w:w="1757" w:type="dxa"/>
            <w:tcBorders>
              <w:top w:val="single" w:sz="6" w:space="0" w:color="auto"/>
              <w:left w:val="single" w:sz="6" w:space="0" w:color="auto"/>
              <w:bottom w:val="single" w:sz="6" w:space="0" w:color="auto"/>
              <w:right w:val="single" w:sz="6" w:space="0" w:color="auto"/>
            </w:tcBorders>
          </w:tcPr>
          <w:p w:rsidR="004120DA" w:rsidRPr="007E0541" w:rsidRDefault="004120DA" w:rsidP="004120DA">
            <w:pPr>
              <w:suppressAutoHyphens/>
              <w:overflowPunct/>
              <w:autoSpaceDE/>
              <w:autoSpaceDN/>
              <w:adjustRightInd/>
              <w:jc w:val="center"/>
              <w:textAlignment w:val="auto"/>
              <w:rPr>
                <w:rFonts w:ascii="Times New Roman" w:hAnsi="Times New Roman"/>
                <w:spacing w:val="-2"/>
                <w:sz w:val="24"/>
                <w:szCs w:val="23"/>
              </w:rPr>
            </w:pPr>
            <w:r w:rsidRPr="007E0541">
              <w:rPr>
                <w:rFonts w:ascii="Times New Roman" w:hAnsi="Times New Roman"/>
                <w:spacing w:val="-2"/>
                <w:sz w:val="24"/>
                <w:szCs w:val="23"/>
              </w:rPr>
              <w:t>Closed book</w:t>
            </w:r>
          </w:p>
        </w:tc>
      </w:tr>
    </w:tbl>
    <w:p w:rsidR="004120DA" w:rsidRPr="007E0541" w:rsidRDefault="004120DA" w:rsidP="004120DA">
      <w:pPr>
        <w:suppressAutoHyphens/>
        <w:overflowPunct/>
        <w:autoSpaceDE/>
        <w:autoSpaceDN/>
        <w:adjustRightInd/>
        <w:jc w:val="both"/>
        <w:textAlignment w:val="auto"/>
        <w:rPr>
          <w:rFonts w:ascii="Times New Roman" w:hAnsi="Times New Roman"/>
          <w:spacing w:val="-2"/>
          <w:sz w:val="24"/>
          <w:szCs w:val="23"/>
        </w:rPr>
      </w:pPr>
    </w:p>
    <w:p w:rsidR="005158FB" w:rsidRDefault="004120DA" w:rsidP="001137B9">
      <w:pPr>
        <w:suppressAutoHyphens/>
        <w:overflowPunct/>
        <w:autoSpaceDE/>
        <w:autoSpaceDN/>
        <w:adjustRightInd/>
        <w:jc w:val="both"/>
        <w:textAlignment w:val="auto"/>
        <w:rPr>
          <w:rFonts w:ascii="Times New Roman" w:hAnsi="Times New Roman"/>
          <w:b/>
          <w:spacing w:val="-2"/>
          <w:sz w:val="23"/>
          <w:szCs w:val="23"/>
        </w:rPr>
      </w:pPr>
      <w:r w:rsidRPr="004120DA">
        <w:rPr>
          <w:rFonts w:ascii="Times New Roman" w:hAnsi="Times New Roman"/>
          <w:spacing w:val="-2"/>
          <w:sz w:val="23"/>
          <w:szCs w:val="23"/>
        </w:rPr>
        <w:t>*</w:t>
      </w:r>
      <w:r w:rsidR="00D81501">
        <w:rPr>
          <w:rFonts w:ascii="Times New Roman" w:hAnsi="Times New Roman"/>
          <w:b/>
          <w:color w:val="3333FF"/>
          <w:spacing w:val="-2"/>
          <w:sz w:val="23"/>
          <w:szCs w:val="23"/>
        </w:rPr>
        <w:t>Home</w:t>
      </w:r>
      <w:r w:rsidRPr="004120DA">
        <w:rPr>
          <w:rFonts w:ascii="Times New Roman" w:hAnsi="Times New Roman"/>
          <w:b/>
          <w:spacing w:val="-2"/>
          <w:sz w:val="23"/>
          <w:szCs w:val="23"/>
        </w:rPr>
        <w:t xml:space="preserve"> assignment </w:t>
      </w:r>
      <w:r w:rsidR="00644AD1">
        <w:rPr>
          <w:rFonts w:ascii="Times New Roman" w:hAnsi="Times New Roman"/>
          <w:b/>
          <w:spacing w:val="-2"/>
          <w:sz w:val="23"/>
          <w:szCs w:val="23"/>
        </w:rPr>
        <w:t xml:space="preserve">topics </w:t>
      </w:r>
      <w:r w:rsidRPr="004120DA">
        <w:rPr>
          <w:rFonts w:ascii="Times New Roman" w:hAnsi="Times New Roman"/>
          <w:b/>
          <w:spacing w:val="-2"/>
          <w:sz w:val="23"/>
          <w:szCs w:val="23"/>
        </w:rPr>
        <w:t xml:space="preserve">would be given and each student is expected to submit a report on the assigned topic which will be evaluated. </w:t>
      </w:r>
    </w:p>
    <w:p w:rsidR="001137B9" w:rsidRDefault="001137B9" w:rsidP="001137B9">
      <w:pPr>
        <w:suppressAutoHyphens/>
        <w:overflowPunct/>
        <w:autoSpaceDE/>
        <w:autoSpaceDN/>
        <w:adjustRightInd/>
        <w:jc w:val="both"/>
        <w:textAlignment w:val="auto"/>
        <w:rPr>
          <w:rFonts w:ascii="Times New Roman" w:hAnsi="Times New Roman"/>
          <w:b/>
          <w:spacing w:val="-2"/>
          <w:sz w:val="24"/>
        </w:rPr>
      </w:pPr>
    </w:p>
    <w:p w:rsidR="00BD07CE" w:rsidRPr="00BD07CE" w:rsidRDefault="00BD07CE" w:rsidP="00BD07CE">
      <w:pPr>
        <w:suppressAutoHyphens/>
        <w:overflowPunct/>
        <w:autoSpaceDE/>
        <w:autoSpaceDN/>
        <w:adjustRightInd/>
        <w:jc w:val="both"/>
        <w:textAlignment w:val="auto"/>
        <w:rPr>
          <w:rFonts w:ascii="Times New Roman" w:hAnsi="Times New Roman"/>
          <w:spacing w:val="-2"/>
          <w:sz w:val="23"/>
          <w:szCs w:val="23"/>
        </w:rPr>
      </w:pPr>
      <w:r w:rsidRPr="009F66C9">
        <w:rPr>
          <w:rFonts w:ascii="Times New Roman" w:hAnsi="Times New Roman"/>
          <w:b/>
          <w:spacing w:val="-2"/>
          <w:sz w:val="24"/>
        </w:rPr>
        <w:t xml:space="preserve">      </w:t>
      </w:r>
      <w:r w:rsidR="005158FB" w:rsidRPr="009F66C9">
        <w:rPr>
          <w:rFonts w:ascii="Times New Roman" w:hAnsi="Times New Roman"/>
          <w:b/>
          <w:spacing w:val="-2"/>
          <w:sz w:val="24"/>
        </w:rPr>
        <w:t>5</w:t>
      </w:r>
      <w:r w:rsidR="005158FB">
        <w:rPr>
          <w:rFonts w:ascii="Times New Roman" w:hAnsi="Times New Roman"/>
          <w:spacing w:val="-2"/>
          <w:sz w:val="24"/>
        </w:rPr>
        <w:t xml:space="preserve">.   </w:t>
      </w:r>
      <w:r w:rsidRPr="00BD07CE">
        <w:rPr>
          <w:rFonts w:ascii="Times New Roman" w:hAnsi="Times New Roman"/>
          <w:b/>
          <w:spacing w:val="-2"/>
          <w:sz w:val="23"/>
          <w:szCs w:val="23"/>
        </w:rPr>
        <w:t>Make</w:t>
      </w:r>
      <w:r w:rsidRPr="00BD07CE">
        <w:rPr>
          <w:rFonts w:ascii="Times New Roman" w:hAnsi="Times New Roman"/>
          <w:b/>
          <w:spacing w:val="-2"/>
          <w:sz w:val="23"/>
          <w:szCs w:val="23"/>
        </w:rPr>
        <w:noBreakHyphen/>
        <w:t>up Policy:</w:t>
      </w:r>
      <w:r w:rsidRPr="00BD07CE">
        <w:rPr>
          <w:rFonts w:ascii="Times New Roman" w:hAnsi="Times New Roman"/>
          <w:spacing w:val="-2"/>
          <w:sz w:val="23"/>
          <w:szCs w:val="23"/>
        </w:rPr>
        <w:t xml:space="preserve"> Make</w:t>
      </w:r>
      <w:r w:rsidRPr="00BD07CE">
        <w:rPr>
          <w:rFonts w:ascii="Times New Roman" w:hAnsi="Times New Roman"/>
          <w:spacing w:val="-2"/>
          <w:sz w:val="23"/>
          <w:szCs w:val="23"/>
        </w:rPr>
        <w:noBreakHyphen/>
        <w:t xml:space="preserve">up will be granted for only very genuine and deserving cases. </w:t>
      </w:r>
    </w:p>
    <w:p w:rsidR="00BD07CE" w:rsidRDefault="00BD07CE" w:rsidP="00BD07CE">
      <w:pPr>
        <w:numPr>
          <w:ilvl w:val="0"/>
          <w:numId w:val="2"/>
        </w:numPr>
        <w:suppressAutoHyphens/>
        <w:overflowPunct/>
        <w:autoSpaceDE/>
        <w:autoSpaceDN/>
        <w:adjustRightInd/>
        <w:jc w:val="both"/>
        <w:textAlignment w:val="auto"/>
        <w:rPr>
          <w:rFonts w:ascii="Times New Roman" w:hAnsi="Times New Roman"/>
          <w:spacing w:val="-2"/>
          <w:sz w:val="23"/>
          <w:szCs w:val="23"/>
        </w:rPr>
      </w:pPr>
      <w:r w:rsidRPr="00BD07CE">
        <w:rPr>
          <w:rFonts w:ascii="Times New Roman" w:hAnsi="Times New Roman"/>
          <w:b/>
          <w:spacing w:val="-2"/>
          <w:sz w:val="23"/>
          <w:szCs w:val="23"/>
        </w:rPr>
        <w:t>Chamber Consultation hours:</w:t>
      </w:r>
      <w:r w:rsidRPr="00BD07CE">
        <w:rPr>
          <w:rFonts w:ascii="Times New Roman" w:hAnsi="Times New Roman"/>
          <w:spacing w:val="-2"/>
          <w:sz w:val="23"/>
          <w:szCs w:val="23"/>
        </w:rPr>
        <w:t xml:space="preserve"> To be announced in the class. </w:t>
      </w:r>
    </w:p>
    <w:p w:rsidR="002F5ABD" w:rsidRPr="00BC7D82" w:rsidRDefault="002F5ABD" w:rsidP="002F5ABD">
      <w:pPr>
        <w:numPr>
          <w:ilvl w:val="0"/>
          <w:numId w:val="2"/>
        </w:numPr>
        <w:jc w:val="both"/>
        <w:rPr>
          <w:rFonts w:ascii="Times New Roman" w:hAnsi="Times New Roman"/>
          <w:color w:val="000000"/>
          <w:sz w:val="22"/>
          <w:szCs w:val="22"/>
        </w:rPr>
      </w:pPr>
      <w:r w:rsidRPr="00BC7D82">
        <w:rPr>
          <w:rFonts w:ascii="Times New Roman" w:hAnsi="Times New Roman"/>
          <w:b/>
          <w:bCs/>
          <w:color w:val="000000"/>
          <w:sz w:val="22"/>
          <w:szCs w:val="22"/>
          <w:shd w:val="clear" w:color="auto" w:fill="FFFFFF"/>
        </w:rPr>
        <w:lastRenderedPageBreak/>
        <w:t>Academic Honesty and Integrity Policy</w:t>
      </w:r>
      <w:r w:rsidRPr="00BC7D82">
        <w:rPr>
          <w:rFonts w:ascii="Times New Roman" w:hAnsi="Times New Roman"/>
          <w:color w:val="000000"/>
          <w:sz w:val="22"/>
          <w:szCs w:val="22"/>
          <w:shd w:val="clear" w:color="auto" w:fill="FFFFFF"/>
        </w:rPr>
        <w:t>: Academic honesty and integrity are to be maintained by all the students throughout the semester and no type of academic dishonesty is acceptable.</w:t>
      </w:r>
    </w:p>
    <w:p w:rsidR="00BD07CE" w:rsidRDefault="00BD07CE" w:rsidP="00BD07CE">
      <w:pPr>
        <w:suppressAutoHyphens/>
        <w:jc w:val="both"/>
      </w:pPr>
      <w:r w:rsidRPr="00BD07CE">
        <w:rPr>
          <w:rFonts w:ascii="Times New Roman" w:hAnsi="Times New Roman"/>
          <w:spacing w:val="-2"/>
          <w:sz w:val="23"/>
          <w:szCs w:val="23"/>
        </w:rPr>
        <w:t xml:space="preserve">      </w:t>
      </w:r>
      <w:r>
        <w:rPr>
          <w:rFonts w:ascii="Times New Roman" w:hAnsi="Times New Roman"/>
          <w:spacing w:val="-2"/>
          <w:sz w:val="23"/>
          <w:szCs w:val="23"/>
        </w:rPr>
        <w:t>8</w:t>
      </w:r>
      <w:r w:rsidRPr="00BD07CE">
        <w:rPr>
          <w:rFonts w:ascii="Times New Roman" w:hAnsi="Times New Roman"/>
          <w:spacing w:val="-2"/>
          <w:sz w:val="23"/>
          <w:szCs w:val="23"/>
        </w:rPr>
        <w:t xml:space="preserve">.  </w:t>
      </w:r>
      <w:r w:rsidRPr="00BD07CE">
        <w:rPr>
          <w:rFonts w:ascii="Times New Roman" w:hAnsi="Times New Roman"/>
          <w:b/>
          <w:spacing w:val="-2"/>
          <w:sz w:val="23"/>
          <w:szCs w:val="23"/>
        </w:rPr>
        <w:t>Notices:</w:t>
      </w:r>
      <w:r w:rsidRPr="00BD07CE">
        <w:rPr>
          <w:rFonts w:ascii="Times New Roman" w:hAnsi="Times New Roman"/>
          <w:spacing w:val="-2"/>
          <w:sz w:val="23"/>
          <w:szCs w:val="23"/>
        </w:rPr>
        <w:t xml:space="preserve">  Relevant notices regarding the course will be displayed on Chemistry Notice Board/CMS.  </w:t>
      </w:r>
      <w:r w:rsidR="005158FB">
        <w:t xml:space="preserve"> </w:t>
      </w:r>
    </w:p>
    <w:p w:rsidR="00BD07CE" w:rsidRDefault="00BD07CE" w:rsidP="00BD07CE">
      <w:pPr>
        <w:suppressAutoHyphens/>
        <w:jc w:val="both"/>
      </w:pPr>
    </w:p>
    <w:p w:rsidR="00204F10" w:rsidRDefault="00204F10">
      <w:pPr>
        <w:suppressAutoHyphens/>
        <w:rPr>
          <w:rFonts w:ascii="Times New Roman" w:hAnsi="Times New Roman"/>
          <w:b/>
          <w:spacing w:val="-2"/>
          <w:sz w:val="24"/>
        </w:rPr>
      </w:pPr>
      <w:r>
        <w:rPr>
          <w:b/>
          <w:bCs/>
          <w:szCs w:val="24"/>
        </w:rPr>
        <w:t xml:space="preserve">                                                            </w:t>
      </w:r>
      <w:r w:rsidRPr="00204F10">
        <w:rPr>
          <w:rFonts w:ascii="Times New Roman" w:hAnsi="Times New Roman"/>
          <w:b/>
          <w:bCs/>
          <w:sz w:val="22"/>
          <w:szCs w:val="22"/>
        </w:rPr>
        <w:t xml:space="preserve">Instructor-In </w:t>
      </w:r>
      <w:r w:rsidR="009F66C9" w:rsidRPr="00204F10">
        <w:rPr>
          <w:rFonts w:ascii="Times New Roman" w:hAnsi="Times New Roman"/>
          <w:b/>
          <w:bCs/>
          <w:sz w:val="22"/>
          <w:szCs w:val="22"/>
        </w:rPr>
        <w:t>charge</w:t>
      </w:r>
      <w:r w:rsidR="009F66C9">
        <w:rPr>
          <w:rFonts w:ascii="Times New Roman" w:hAnsi="Times New Roman"/>
          <w:spacing w:val="-2"/>
          <w:sz w:val="24"/>
        </w:rPr>
        <w:t xml:space="preserve"> </w:t>
      </w:r>
      <w:r w:rsidR="009F66C9">
        <w:rPr>
          <w:rFonts w:ascii="Times New Roman" w:hAnsi="Times New Roman"/>
          <w:spacing w:val="-2"/>
          <w:sz w:val="24"/>
        </w:rPr>
        <w:tab/>
      </w:r>
      <w:r w:rsidR="005158FB">
        <w:rPr>
          <w:rFonts w:ascii="Times New Roman" w:hAnsi="Times New Roman"/>
          <w:spacing w:val="-2"/>
          <w:sz w:val="24"/>
        </w:rPr>
        <w:tab/>
        <w:t xml:space="preserve">                  </w:t>
      </w:r>
      <w:r w:rsidR="005158FB">
        <w:rPr>
          <w:rFonts w:ascii="Times New Roman" w:hAnsi="Times New Roman"/>
          <w:spacing w:val="-2"/>
          <w:sz w:val="24"/>
        </w:rPr>
        <w:tab/>
      </w:r>
      <w:r w:rsidR="005158FB">
        <w:rPr>
          <w:rFonts w:ascii="Times New Roman" w:hAnsi="Times New Roman"/>
          <w:spacing w:val="-2"/>
          <w:sz w:val="24"/>
        </w:rPr>
        <w:tab/>
      </w:r>
      <w:r w:rsidR="005158FB">
        <w:rPr>
          <w:rFonts w:ascii="Times New Roman" w:hAnsi="Times New Roman"/>
          <w:spacing w:val="-2"/>
          <w:sz w:val="24"/>
        </w:rPr>
        <w:tab/>
      </w:r>
      <w:r w:rsidR="005158FB">
        <w:rPr>
          <w:rFonts w:ascii="Times New Roman" w:hAnsi="Times New Roman"/>
          <w:spacing w:val="-2"/>
          <w:sz w:val="24"/>
        </w:rPr>
        <w:tab/>
      </w:r>
      <w:r w:rsidR="005158FB">
        <w:rPr>
          <w:rFonts w:ascii="Times New Roman" w:hAnsi="Times New Roman"/>
          <w:spacing w:val="-2"/>
          <w:sz w:val="24"/>
        </w:rPr>
        <w:tab/>
        <w:t xml:space="preserve">   </w:t>
      </w:r>
      <w:r w:rsidR="005158FB">
        <w:rPr>
          <w:rFonts w:ascii="Times New Roman" w:hAnsi="Times New Roman"/>
          <w:spacing w:val="-2"/>
          <w:sz w:val="24"/>
        </w:rPr>
        <w:tab/>
      </w:r>
      <w:r w:rsidR="005158FB">
        <w:rPr>
          <w:rFonts w:ascii="Times New Roman" w:hAnsi="Times New Roman"/>
          <w:spacing w:val="-2"/>
          <w:sz w:val="24"/>
        </w:rPr>
        <w:tab/>
      </w:r>
      <w:r>
        <w:rPr>
          <w:rFonts w:ascii="Times New Roman" w:hAnsi="Times New Roman"/>
          <w:spacing w:val="-2"/>
          <w:sz w:val="24"/>
        </w:rPr>
        <w:t xml:space="preserve">                 </w:t>
      </w:r>
      <w:r w:rsidR="00BD07CE">
        <w:rPr>
          <w:rFonts w:ascii="Times New Roman" w:hAnsi="Times New Roman"/>
          <w:b/>
          <w:spacing w:val="-2"/>
          <w:sz w:val="24"/>
        </w:rPr>
        <w:t xml:space="preserve"> </w:t>
      </w:r>
      <w:r>
        <w:rPr>
          <w:rFonts w:ascii="Times New Roman" w:hAnsi="Times New Roman"/>
          <w:b/>
          <w:spacing w:val="-2"/>
          <w:sz w:val="24"/>
        </w:rPr>
        <w:t>N. RAJESH</w:t>
      </w:r>
    </w:p>
    <w:p w:rsidR="005158FB" w:rsidRDefault="003432C1">
      <w:pPr>
        <w:suppressAutoHyphens/>
        <w:rPr>
          <w:rFonts w:ascii="Times New Roman" w:hAnsi="Times New Roman"/>
          <w:b/>
          <w:spacing w:val="-2"/>
          <w:sz w:val="24"/>
        </w:rPr>
      </w:pPr>
      <w:r w:rsidRPr="00ED3ABE">
        <w:rPr>
          <w:noProof/>
          <w:sz w:val="22"/>
          <w:szCs w:val="22"/>
          <w:lang w:val="en-IN" w:eastAsia="en-IN"/>
        </w:rPr>
        <w:drawing>
          <wp:inline distT="0" distB="0" distL="0" distR="0">
            <wp:extent cx="1238250" cy="352425"/>
            <wp:effectExtent l="0" t="0" r="0" b="0"/>
            <wp:docPr id="2" name="Picture 2" descr="Image result for iNNOVATE, ACHIEVE L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NNOVATE, ACHIEVE LE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352425"/>
                    </a:xfrm>
                    <a:prstGeom prst="rect">
                      <a:avLst/>
                    </a:prstGeom>
                    <a:noFill/>
                    <a:ln>
                      <a:noFill/>
                    </a:ln>
                  </pic:spPr>
                </pic:pic>
              </a:graphicData>
            </a:graphic>
          </wp:inline>
        </w:drawing>
      </w:r>
      <w:r w:rsidR="005158FB">
        <w:rPr>
          <w:rFonts w:ascii="Times New Roman" w:hAnsi="Times New Roman"/>
          <w:b/>
          <w:spacing w:val="-2"/>
          <w:sz w:val="24"/>
        </w:rPr>
        <w:t xml:space="preserve">     </w:t>
      </w:r>
    </w:p>
    <w:sectPr w:rsidR="005158FB">
      <w:endnotePr>
        <w:numFmt w:val="decimal"/>
      </w:endnotePr>
      <w:pgSz w:w="11909" w:h="16834" w:code="9"/>
      <w:pgMar w:top="864" w:right="1008" w:bottom="864"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FEE" w:rsidRDefault="001C3FEE">
      <w:pPr>
        <w:spacing w:line="20" w:lineRule="exact"/>
        <w:rPr>
          <w:sz w:val="24"/>
        </w:rPr>
      </w:pPr>
    </w:p>
  </w:endnote>
  <w:endnote w:type="continuationSeparator" w:id="0">
    <w:p w:rsidR="001C3FEE" w:rsidRDefault="001C3FEE">
      <w:r>
        <w:rPr>
          <w:sz w:val="24"/>
        </w:rPr>
        <w:t xml:space="preserve"> </w:t>
      </w:r>
    </w:p>
  </w:endnote>
  <w:endnote w:type="continuationNotice" w:id="1">
    <w:p w:rsidR="001C3FEE" w:rsidRDefault="001C3FEE">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FEE" w:rsidRDefault="001C3FEE">
      <w:r>
        <w:rPr>
          <w:sz w:val="24"/>
        </w:rPr>
        <w:separator/>
      </w:r>
    </w:p>
  </w:footnote>
  <w:footnote w:type="continuationSeparator" w:id="0">
    <w:p w:rsidR="001C3FEE" w:rsidRDefault="001C3F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F58A7"/>
    <w:multiLevelType w:val="hybridMultilevel"/>
    <w:tmpl w:val="D58E260A"/>
    <w:lvl w:ilvl="0" w:tplc="F2DA294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B6B8C"/>
    <w:multiLevelType w:val="hybridMultilevel"/>
    <w:tmpl w:val="288620F0"/>
    <w:lvl w:ilvl="0" w:tplc="EE8C33A2">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3C5"/>
    <w:rsid w:val="0003685E"/>
    <w:rsid w:val="00065709"/>
    <w:rsid w:val="00090E6F"/>
    <w:rsid w:val="0009449B"/>
    <w:rsid w:val="000A0A56"/>
    <w:rsid w:val="000A59F1"/>
    <w:rsid w:val="000B1C1F"/>
    <w:rsid w:val="000B2C31"/>
    <w:rsid w:val="000B4183"/>
    <w:rsid w:val="000C5082"/>
    <w:rsid w:val="000D5C82"/>
    <w:rsid w:val="0010141C"/>
    <w:rsid w:val="00111E7A"/>
    <w:rsid w:val="001137B9"/>
    <w:rsid w:val="00141EA9"/>
    <w:rsid w:val="0019041F"/>
    <w:rsid w:val="001B0847"/>
    <w:rsid w:val="001B5945"/>
    <w:rsid w:val="001C3FEE"/>
    <w:rsid w:val="001F12C2"/>
    <w:rsid w:val="001F39BE"/>
    <w:rsid w:val="001F712E"/>
    <w:rsid w:val="00202265"/>
    <w:rsid w:val="00204F10"/>
    <w:rsid w:val="00272D89"/>
    <w:rsid w:val="002B374C"/>
    <w:rsid w:val="002C08FE"/>
    <w:rsid w:val="002F5ABD"/>
    <w:rsid w:val="00314F9A"/>
    <w:rsid w:val="003432C1"/>
    <w:rsid w:val="00356903"/>
    <w:rsid w:val="00372A46"/>
    <w:rsid w:val="003B6EFE"/>
    <w:rsid w:val="003D3F0C"/>
    <w:rsid w:val="003E604B"/>
    <w:rsid w:val="003F1E00"/>
    <w:rsid w:val="003F7243"/>
    <w:rsid w:val="00404F77"/>
    <w:rsid w:val="004120DA"/>
    <w:rsid w:val="0048012F"/>
    <w:rsid w:val="00497096"/>
    <w:rsid w:val="004B0E2C"/>
    <w:rsid w:val="004C091B"/>
    <w:rsid w:val="004C74C3"/>
    <w:rsid w:val="004D40B1"/>
    <w:rsid w:val="004F06DC"/>
    <w:rsid w:val="00506C59"/>
    <w:rsid w:val="00507587"/>
    <w:rsid w:val="00511B06"/>
    <w:rsid w:val="005158FB"/>
    <w:rsid w:val="005327D5"/>
    <w:rsid w:val="0056461E"/>
    <w:rsid w:val="005A4782"/>
    <w:rsid w:val="00644AD1"/>
    <w:rsid w:val="00646D98"/>
    <w:rsid w:val="00684CE7"/>
    <w:rsid w:val="006D44FC"/>
    <w:rsid w:val="006F2663"/>
    <w:rsid w:val="00711FFC"/>
    <w:rsid w:val="00745F53"/>
    <w:rsid w:val="00781A52"/>
    <w:rsid w:val="007B7117"/>
    <w:rsid w:val="007E0541"/>
    <w:rsid w:val="008366D6"/>
    <w:rsid w:val="00876A18"/>
    <w:rsid w:val="00882DDA"/>
    <w:rsid w:val="008E38BF"/>
    <w:rsid w:val="00966D99"/>
    <w:rsid w:val="009733CD"/>
    <w:rsid w:val="00973418"/>
    <w:rsid w:val="009847B9"/>
    <w:rsid w:val="009D237B"/>
    <w:rsid w:val="009F66C9"/>
    <w:rsid w:val="00A13ACB"/>
    <w:rsid w:val="00A21322"/>
    <w:rsid w:val="00A27F88"/>
    <w:rsid w:val="00A34C47"/>
    <w:rsid w:val="00A412A3"/>
    <w:rsid w:val="00A5143A"/>
    <w:rsid w:val="00A677D6"/>
    <w:rsid w:val="00AA68DD"/>
    <w:rsid w:val="00AB4F2B"/>
    <w:rsid w:val="00AB6035"/>
    <w:rsid w:val="00AD041B"/>
    <w:rsid w:val="00AD2D74"/>
    <w:rsid w:val="00AF7F5E"/>
    <w:rsid w:val="00B00C0D"/>
    <w:rsid w:val="00B0758A"/>
    <w:rsid w:val="00B10CCA"/>
    <w:rsid w:val="00B24AE5"/>
    <w:rsid w:val="00B92180"/>
    <w:rsid w:val="00BA1843"/>
    <w:rsid w:val="00BC7D82"/>
    <w:rsid w:val="00BD07CE"/>
    <w:rsid w:val="00BF2E07"/>
    <w:rsid w:val="00BF58DC"/>
    <w:rsid w:val="00C030DE"/>
    <w:rsid w:val="00C169FA"/>
    <w:rsid w:val="00C45CFE"/>
    <w:rsid w:val="00C96B51"/>
    <w:rsid w:val="00CB76E6"/>
    <w:rsid w:val="00CC3DA1"/>
    <w:rsid w:val="00CD27D6"/>
    <w:rsid w:val="00CD7878"/>
    <w:rsid w:val="00CE6E0E"/>
    <w:rsid w:val="00CF2EAC"/>
    <w:rsid w:val="00D1134C"/>
    <w:rsid w:val="00D5181A"/>
    <w:rsid w:val="00D81501"/>
    <w:rsid w:val="00DB7D2A"/>
    <w:rsid w:val="00DC5F47"/>
    <w:rsid w:val="00DE6C05"/>
    <w:rsid w:val="00E103C5"/>
    <w:rsid w:val="00E209F1"/>
    <w:rsid w:val="00E3400B"/>
    <w:rsid w:val="00E34FE5"/>
    <w:rsid w:val="00E52D42"/>
    <w:rsid w:val="00E81D55"/>
    <w:rsid w:val="00E94644"/>
    <w:rsid w:val="00EA520A"/>
    <w:rsid w:val="00EA5CC9"/>
    <w:rsid w:val="00EC1EC3"/>
    <w:rsid w:val="00EC4F95"/>
    <w:rsid w:val="00EE445F"/>
    <w:rsid w:val="00F07312"/>
    <w:rsid w:val="00F45532"/>
    <w:rsid w:val="00F70972"/>
    <w:rsid w:val="00F70D50"/>
    <w:rsid w:val="00F8531E"/>
    <w:rsid w:val="00F86990"/>
    <w:rsid w:val="00FE23CA"/>
    <w:rsid w:val="00FE2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B884DB2"/>
  <w15:chartTrackingRefBased/>
  <w15:docId w15:val="{931CAC28-8B25-4406-86C2-C28F3C03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Courier New" w:hAnsi="Courier New"/>
      <w:lang w:val="en-US" w:eastAsia="en-US"/>
    </w:rPr>
  </w:style>
  <w:style w:type="paragraph" w:styleId="Heading1">
    <w:name w:val="heading 1"/>
    <w:basedOn w:val="Normal"/>
    <w:next w:val="Normal"/>
    <w:qFormat/>
    <w:pPr>
      <w:keepNext/>
      <w:suppressAutoHyphens/>
      <w:jc w:val="right"/>
      <w:outlineLvl w:val="0"/>
    </w:pPr>
    <w:rPr>
      <w:rFonts w:ascii="Times New Roman" w:hAnsi="Times New Roman"/>
      <w:b/>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BodyText">
    <w:name w:val="Body Text"/>
    <w:basedOn w:val="Normal"/>
    <w:pPr>
      <w:suppressAutoHyphens/>
      <w:jc w:val="both"/>
    </w:pPr>
    <w:rPr>
      <w:rFonts w:ascii="Times New Roman" w:hAnsi="Times New Roman"/>
      <w:spacing w:val="-2"/>
      <w:sz w:val="24"/>
    </w:rPr>
  </w:style>
  <w:style w:type="paragraph" w:customStyle="1" w:styleId="Default">
    <w:name w:val="Default"/>
    <w:rsid w:val="002F5ABD"/>
    <w:pPr>
      <w:autoSpaceDE w:val="0"/>
      <w:autoSpaceDN w:val="0"/>
      <w:adjustRightInd w:val="0"/>
    </w:pPr>
    <w:rPr>
      <w:rFonts w:ascii="Arial"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994827">
      <w:bodyDiv w:val="1"/>
      <w:marLeft w:val="0"/>
      <w:marRight w:val="0"/>
      <w:marTop w:val="0"/>
      <w:marBottom w:val="0"/>
      <w:divBdr>
        <w:top w:val="none" w:sz="0" w:space="0" w:color="auto"/>
        <w:left w:val="none" w:sz="0" w:space="0" w:color="auto"/>
        <w:bottom w:val="none" w:sz="0" w:space="0" w:color="auto"/>
        <w:right w:val="none" w:sz="0" w:space="0" w:color="auto"/>
      </w:divBdr>
    </w:div>
    <w:div w:id="146669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xxx</dc:creator>
  <cp:keywords/>
  <cp:lastModifiedBy>Windows User</cp:lastModifiedBy>
  <cp:revision>3</cp:revision>
  <cp:lastPrinted>2003-07-14T17:18:00Z</cp:lastPrinted>
  <dcterms:created xsi:type="dcterms:W3CDTF">2023-01-16T07:47:00Z</dcterms:created>
  <dcterms:modified xsi:type="dcterms:W3CDTF">2023-01-17T10:11:00Z</dcterms:modified>
</cp:coreProperties>
</file>