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056" w:rsidRDefault="00BE4056">
      <w:pPr>
        <w:pStyle w:val="Title"/>
        <w:rPr>
          <w:bCs w:val="0"/>
        </w:rPr>
      </w:pPr>
      <w:r>
        <w:rPr>
          <w:bCs w:val="0"/>
        </w:rPr>
        <w:t>BIRLA INSTITUTE OF TECHNOLOGY AND SCIENCE, PILANI</w:t>
      </w:r>
    </w:p>
    <w:p w:rsidR="00BE4056" w:rsidRDefault="00A01426">
      <w:pPr>
        <w:keepNext/>
        <w:keepLines/>
        <w:tabs>
          <w:tab w:val="left" w:pos="-720"/>
        </w:tabs>
        <w:suppressAutoHyphens/>
        <w:spacing w:line="240" w:lineRule="atLeast"/>
        <w:jc w:val="center"/>
        <w:rPr>
          <w:b/>
        </w:rPr>
      </w:pPr>
      <w:r>
        <w:rPr>
          <w:b/>
        </w:rPr>
        <w:fldChar w:fldCharType="begin"/>
      </w:r>
      <w:r w:rsidR="00BE4056">
        <w:rPr>
          <w:b/>
        </w:rPr>
        <w:instrText xml:space="preserve">PRIVATE </w:instrText>
      </w:r>
      <w:r>
        <w:rPr>
          <w:b/>
        </w:rPr>
        <w:fldChar w:fldCharType="end"/>
      </w:r>
      <w:r w:rsidR="002F7AAA">
        <w:rPr>
          <w:b/>
        </w:rPr>
        <w:t>Hyderabad Campus</w:t>
      </w:r>
      <w:r>
        <w:rPr>
          <w:b/>
        </w:rPr>
        <w:fldChar w:fldCharType="begin"/>
      </w:r>
      <w:r w:rsidR="00BE4056">
        <w:rPr>
          <w:b/>
        </w:rPr>
        <w:instrText>tc  \l 4 "INSTRUCTION DIVISION"</w:instrText>
      </w:r>
      <w:r>
        <w:rPr>
          <w:b/>
        </w:rPr>
        <w:fldChar w:fldCharType="end"/>
      </w:r>
    </w:p>
    <w:p w:rsidR="00BE4056" w:rsidRDefault="00BE4056">
      <w:pPr>
        <w:keepNext/>
        <w:keepLines/>
        <w:tabs>
          <w:tab w:val="left" w:pos="-720"/>
        </w:tabs>
        <w:suppressAutoHyphens/>
        <w:spacing w:line="240" w:lineRule="atLeast"/>
        <w:jc w:val="center"/>
        <w:rPr>
          <w:b/>
        </w:rPr>
      </w:pPr>
      <w:r>
        <w:rPr>
          <w:b/>
        </w:rPr>
        <w:t>FIRST</w:t>
      </w:r>
      <w:r w:rsidR="00A01426">
        <w:rPr>
          <w:b/>
        </w:rPr>
        <w:fldChar w:fldCharType="begin"/>
      </w:r>
      <w:r>
        <w:rPr>
          <w:b/>
        </w:rPr>
        <w:instrText xml:space="preserve">PRIVATE </w:instrText>
      </w:r>
      <w:r w:rsidR="00A01426">
        <w:rPr>
          <w:b/>
        </w:rPr>
        <w:fldChar w:fldCharType="end"/>
      </w:r>
      <w:r w:rsidR="00765B27">
        <w:rPr>
          <w:b/>
        </w:rPr>
        <w:t xml:space="preserve"> SEMESTER 20</w:t>
      </w:r>
      <w:r w:rsidR="00FB710A">
        <w:rPr>
          <w:b/>
        </w:rPr>
        <w:t>22</w:t>
      </w:r>
      <w:r w:rsidR="00765B27">
        <w:rPr>
          <w:b/>
        </w:rPr>
        <w:noBreakHyphen/>
        <w:t>20</w:t>
      </w:r>
      <w:r w:rsidR="00465415">
        <w:rPr>
          <w:b/>
        </w:rPr>
        <w:t>2</w:t>
      </w:r>
      <w:r w:rsidR="00FB710A">
        <w:rPr>
          <w:b/>
        </w:rPr>
        <w:t>3</w:t>
      </w:r>
    </w:p>
    <w:p w:rsidR="00BE4056" w:rsidRDefault="00A01426">
      <w:pPr>
        <w:keepNext/>
        <w:keepLines/>
        <w:tabs>
          <w:tab w:val="left" w:pos="-720"/>
        </w:tabs>
        <w:suppressAutoHyphens/>
        <w:spacing w:line="240" w:lineRule="atLeast"/>
        <w:jc w:val="center"/>
        <w:rPr>
          <w:b/>
        </w:rPr>
      </w:pPr>
      <w:r>
        <w:rPr>
          <w:b/>
        </w:rPr>
        <w:fldChar w:fldCharType="begin"/>
      </w:r>
      <w:r w:rsidR="00BE4056">
        <w:rPr>
          <w:b/>
        </w:rPr>
        <w:instrText xml:space="preserve">PRIVATE </w:instrText>
      </w:r>
      <w:r>
        <w:rPr>
          <w:b/>
        </w:rPr>
        <w:fldChar w:fldCharType="end"/>
      </w:r>
      <w:r w:rsidR="00BE4056">
        <w:rPr>
          <w:b/>
        </w:rPr>
        <w:t>Course Handout Part II</w:t>
      </w:r>
    </w:p>
    <w:p w:rsidR="00BE4056" w:rsidRPr="00765B27" w:rsidRDefault="00F64CAE">
      <w:pPr>
        <w:pStyle w:val="Heading4"/>
        <w:jc w:val="center"/>
        <w:rPr>
          <w:b/>
        </w:rPr>
      </w:pPr>
      <w:r>
        <w:tab/>
      </w:r>
      <w:r>
        <w:tab/>
      </w:r>
      <w:r>
        <w:tab/>
      </w:r>
      <w:r>
        <w:tab/>
      </w:r>
      <w:r>
        <w:tab/>
      </w:r>
      <w:r>
        <w:tab/>
      </w:r>
      <w:r>
        <w:tab/>
      </w:r>
      <w:r w:rsidR="00B53A7B">
        <w:rPr>
          <w:b/>
        </w:rPr>
        <w:t xml:space="preserve">Date: </w:t>
      </w:r>
      <w:r w:rsidR="00892A52">
        <w:rPr>
          <w:b/>
        </w:rPr>
        <w:t>23</w:t>
      </w:r>
      <w:r w:rsidR="00090752">
        <w:rPr>
          <w:b/>
        </w:rPr>
        <w:t>-</w:t>
      </w:r>
      <w:r w:rsidR="00892A52">
        <w:rPr>
          <w:b/>
        </w:rPr>
        <w:t>0</w:t>
      </w:r>
      <w:r w:rsidR="00B56501">
        <w:rPr>
          <w:b/>
        </w:rPr>
        <w:t>8</w:t>
      </w:r>
      <w:r w:rsidR="00090752">
        <w:rPr>
          <w:b/>
        </w:rPr>
        <w:t>-20</w:t>
      </w:r>
      <w:r w:rsidR="00892A52">
        <w:rPr>
          <w:b/>
        </w:rPr>
        <w:t>22</w:t>
      </w:r>
    </w:p>
    <w:p w:rsidR="00BE4056" w:rsidRDefault="00BE4056"/>
    <w:p w:rsidR="00BE4056" w:rsidRDefault="00BE4056">
      <w:pPr>
        <w:pStyle w:val="BodyText"/>
        <w:rPr>
          <w:spacing w:val="-3"/>
        </w:rPr>
      </w:pPr>
      <w:r>
        <w:rPr>
          <w:spacing w:val="-3"/>
        </w:rPr>
        <w:t xml:space="preserve">In addition to part </w:t>
      </w:r>
      <w:r>
        <w:rPr>
          <w:spacing w:val="-3"/>
        </w:rPr>
        <w:noBreakHyphen/>
        <w:t>I (General Handout for all courses appended to the time table) this portion gives further specific details regarding the course.</w:t>
      </w:r>
    </w:p>
    <w:p w:rsidR="00BE4056" w:rsidRDefault="00BE4056" w:rsidP="00EA4A57">
      <w:pPr>
        <w:pStyle w:val="BodyText"/>
        <w:spacing w:line="276" w:lineRule="auto"/>
      </w:pPr>
    </w:p>
    <w:p w:rsidR="00BE4056" w:rsidRDefault="00BE4056" w:rsidP="00EA4A57">
      <w:pPr>
        <w:spacing w:line="276" w:lineRule="auto"/>
      </w:pPr>
      <w:r>
        <w:t>Course No:</w:t>
      </w:r>
      <w:r w:rsidR="00F64CAE">
        <w:tab/>
      </w:r>
      <w:r w:rsidR="00F64CAE">
        <w:tab/>
      </w:r>
      <w:r>
        <w:t>DE G522</w:t>
      </w:r>
    </w:p>
    <w:p w:rsidR="00BE4056" w:rsidRDefault="00F64CAE" w:rsidP="00EA4A57">
      <w:pPr>
        <w:spacing w:line="276" w:lineRule="auto"/>
      </w:pPr>
      <w:r>
        <w:t>Course Title</w:t>
      </w:r>
      <w:r w:rsidR="00BE4056">
        <w:t>:</w:t>
      </w:r>
      <w:r>
        <w:tab/>
      </w:r>
      <w:r>
        <w:tab/>
      </w:r>
      <w:r w:rsidR="00BE4056">
        <w:t>Design Projects</w:t>
      </w:r>
    </w:p>
    <w:p w:rsidR="00F64CAE" w:rsidRDefault="00F64CAE" w:rsidP="00EA4A57">
      <w:pPr>
        <w:spacing w:line="276" w:lineRule="auto"/>
      </w:pPr>
      <w:r>
        <w:t>Instructor-in-Charge</w:t>
      </w:r>
      <w:r w:rsidR="00BE4056">
        <w:t>:</w:t>
      </w:r>
      <w:r w:rsidR="00765B27">
        <w:tab/>
      </w:r>
      <w:r w:rsidR="00090752" w:rsidRPr="00090752">
        <w:rPr>
          <w:b/>
        </w:rPr>
        <w:t xml:space="preserve">Dr. </w:t>
      </w:r>
      <w:r w:rsidR="00892A52">
        <w:rPr>
          <w:b/>
        </w:rPr>
        <w:t>K. Ram Chandra Murthy</w:t>
      </w:r>
    </w:p>
    <w:p w:rsidR="00BE4056" w:rsidRDefault="00BE4056"/>
    <w:p w:rsidR="00226461" w:rsidRPr="00226461" w:rsidRDefault="00226461" w:rsidP="00226461">
      <w:pPr>
        <w:autoSpaceDE w:val="0"/>
        <w:autoSpaceDN w:val="0"/>
        <w:adjustRightInd w:val="0"/>
        <w:jc w:val="both"/>
      </w:pPr>
      <w:r>
        <w:rPr>
          <w:b/>
          <w:bCs/>
        </w:rPr>
        <w:t xml:space="preserve">Course </w:t>
      </w:r>
      <w:proofErr w:type="gramStart"/>
      <w:r>
        <w:rPr>
          <w:b/>
          <w:bCs/>
        </w:rPr>
        <w:t>Description :</w:t>
      </w:r>
      <w:proofErr w:type="gramEnd"/>
      <w:r>
        <w:rPr>
          <w:b/>
          <w:bCs/>
        </w:rPr>
        <w:t xml:space="preserve"> </w:t>
      </w:r>
      <w:r w:rsidRPr="00226461">
        <w:t>Practice in engineering design through projects emphasizing creative solutions to engineering design problem. Illustrative case studies of design will be taken up. The course will be conducted</w:t>
      </w:r>
      <w:r>
        <w:t xml:space="preserve"> </w:t>
      </w:r>
      <w:r w:rsidRPr="00226461">
        <w:t>through selected group/individual projects.</w:t>
      </w:r>
    </w:p>
    <w:p w:rsidR="00226461" w:rsidRDefault="00226461">
      <w:pPr>
        <w:pStyle w:val="BodyText"/>
        <w:rPr>
          <w:b/>
          <w:bCs/>
        </w:rPr>
      </w:pPr>
    </w:p>
    <w:p w:rsidR="00BE4056" w:rsidRDefault="00BE4056">
      <w:pPr>
        <w:pStyle w:val="BodyText"/>
        <w:rPr>
          <w:b/>
          <w:bCs/>
        </w:rPr>
      </w:pPr>
      <w:r>
        <w:rPr>
          <w:b/>
          <w:bCs/>
        </w:rPr>
        <w:t>Scope &amp; Objective:</w:t>
      </w:r>
      <w:r>
        <w:rPr>
          <w:b/>
          <w:bCs/>
        </w:rPr>
        <w:tab/>
      </w:r>
    </w:p>
    <w:p w:rsidR="00BE4056" w:rsidRDefault="00BE4056" w:rsidP="0026424B">
      <w:pPr>
        <w:autoSpaceDE w:val="0"/>
        <w:autoSpaceDN w:val="0"/>
        <w:adjustRightInd w:val="0"/>
        <w:jc w:val="both"/>
      </w:pPr>
      <w:r>
        <w:t>This course is intended at providing hands-on experience to the students through Design, Fabrication and Testing of a mechanical component</w:t>
      </w:r>
      <w:r w:rsidR="0026424B">
        <w:t xml:space="preserve">, to produce </w:t>
      </w:r>
      <w:r w:rsidR="0026424B" w:rsidRPr="0026424B">
        <w:t>creative solutions to engineering design problems</w:t>
      </w:r>
      <w:r>
        <w:t xml:space="preserve"> under direct supervision of Instructor. Students will also gain experience of working in a team.</w:t>
      </w:r>
    </w:p>
    <w:p w:rsidR="00BE4056" w:rsidRDefault="00BE4056">
      <w:pPr>
        <w:jc w:val="both"/>
      </w:pPr>
    </w:p>
    <w:p w:rsidR="00BE4056" w:rsidRDefault="00BE4056">
      <w:pPr>
        <w:jc w:val="both"/>
        <w:rPr>
          <w:b/>
          <w:bCs/>
        </w:rPr>
      </w:pPr>
      <w:r>
        <w:rPr>
          <w:b/>
          <w:bCs/>
        </w:rPr>
        <w:t xml:space="preserve">Working Methodology: </w:t>
      </w:r>
    </w:p>
    <w:p w:rsidR="00BE4056" w:rsidRDefault="008061BF">
      <w:pPr>
        <w:ind w:firstLine="720"/>
        <w:jc w:val="both"/>
      </w:pPr>
      <w:r>
        <w:t xml:space="preserve">Students will form project groups (two or three student per group) and propose engineering design problems with possible solutions.  The problems can be of any verity, ranging from daily life operations to complicated engineering problems. The project groups will prepare the proposal and submit to the instructor in charge. Based on the required revision and approval, the design problems/ideas will be assigned. </w:t>
      </w:r>
      <w:r w:rsidR="00BE4056">
        <w:t>Students will submit weekly progress report to the instructor in prescri</w:t>
      </w:r>
      <w:r>
        <w:t>bed format. There will be a mid</w:t>
      </w:r>
      <w:r w:rsidR="00EA4A57">
        <w:t>-</w:t>
      </w:r>
      <w:r w:rsidR="00BE4056">
        <w:t>semester</w:t>
      </w:r>
      <w:r>
        <w:t xml:space="preserve"> (model/poster)</w:t>
      </w:r>
      <w:r w:rsidR="00BE4056">
        <w:t xml:space="preserve"> and </w:t>
      </w:r>
      <w:r w:rsidR="00E82020">
        <w:t>end semester presentations</w:t>
      </w:r>
      <w:r>
        <w:t xml:space="preserve"> (</w:t>
      </w:r>
      <w:r w:rsidR="002921F5">
        <w:t>D</w:t>
      </w:r>
      <w:r>
        <w:t>emonstration</w:t>
      </w:r>
      <w:r w:rsidR="002921F5">
        <w:t>/Poster presentation</w:t>
      </w:r>
      <w:r>
        <w:t>)</w:t>
      </w:r>
      <w:r w:rsidR="00BE4056">
        <w:t>. Credit will be awarded through continuous evaluation process.</w:t>
      </w:r>
    </w:p>
    <w:p w:rsidR="00BE4056" w:rsidRPr="00F64CAE" w:rsidRDefault="00BE4056">
      <w:pPr>
        <w:jc w:val="both"/>
      </w:pPr>
    </w:p>
    <w:p w:rsidR="00BE4056" w:rsidRDefault="00BE4056">
      <w:pPr>
        <w:jc w:val="both"/>
        <w:rPr>
          <w:b/>
          <w:bCs/>
        </w:rPr>
      </w:pPr>
      <w:r>
        <w:rPr>
          <w:b/>
          <w:bCs/>
        </w:rPr>
        <w:t>Course Plan: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18"/>
        <w:gridCol w:w="5802"/>
        <w:gridCol w:w="1221"/>
      </w:tblGrid>
      <w:tr w:rsidR="00BE4056" w:rsidTr="0023753D">
        <w:tc>
          <w:tcPr>
            <w:tcW w:w="1218" w:type="dxa"/>
          </w:tcPr>
          <w:p w:rsidR="00BE4056" w:rsidRDefault="0023753D" w:rsidP="0023753D">
            <w:pPr>
              <w:jc w:val="center"/>
              <w:rPr>
                <w:i/>
                <w:iCs/>
              </w:rPr>
            </w:pPr>
            <w:r>
              <w:rPr>
                <w:i/>
                <w:iCs/>
              </w:rPr>
              <w:t>S.</w:t>
            </w:r>
            <w:r w:rsidR="00BE4056">
              <w:rPr>
                <w:i/>
                <w:iCs/>
              </w:rPr>
              <w:t xml:space="preserve"> No.</w:t>
            </w:r>
          </w:p>
        </w:tc>
        <w:tc>
          <w:tcPr>
            <w:tcW w:w="5802" w:type="dxa"/>
          </w:tcPr>
          <w:p w:rsidR="00BE4056" w:rsidRDefault="00BE4056">
            <w:pPr>
              <w:jc w:val="center"/>
              <w:rPr>
                <w:i/>
                <w:iCs/>
              </w:rPr>
            </w:pPr>
            <w:r>
              <w:rPr>
                <w:i/>
                <w:iCs/>
              </w:rPr>
              <w:t>Design project landmarks</w:t>
            </w:r>
          </w:p>
        </w:tc>
        <w:tc>
          <w:tcPr>
            <w:tcW w:w="1221" w:type="dxa"/>
          </w:tcPr>
          <w:p w:rsidR="00BE4056" w:rsidRDefault="00BE4056">
            <w:pPr>
              <w:jc w:val="center"/>
              <w:rPr>
                <w:i/>
                <w:iCs/>
              </w:rPr>
            </w:pPr>
            <w:r>
              <w:rPr>
                <w:i/>
                <w:iCs/>
              </w:rPr>
              <w:t>Duration</w:t>
            </w:r>
          </w:p>
          <w:p w:rsidR="00BE4056" w:rsidRDefault="00BE4056">
            <w:pPr>
              <w:jc w:val="center"/>
              <w:rPr>
                <w:i/>
                <w:iCs/>
              </w:rPr>
            </w:pPr>
            <w:r>
              <w:rPr>
                <w:i/>
                <w:iCs/>
              </w:rPr>
              <w:t>(Weeks)</w:t>
            </w:r>
          </w:p>
        </w:tc>
      </w:tr>
      <w:tr w:rsidR="00BE4056" w:rsidTr="0023753D">
        <w:tc>
          <w:tcPr>
            <w:tcW w:w="1218" w:type="dxa"/>
          </w:tcPr>
          <w:p w:rsidR="00BE4056" w:rsidRDefault="00BE4056" w:rsidP="00F64CAE">
            <w:pPr>
              <w:jc w:val="center"/>
            </w:pPr>
            <w:r>
              <w:t>1</w:t>
            </w:r>
          </w:p>
        </w:tc>
        <w:tc>
          <w:tcPr>
            <w:tcW w:w="5802" w:type="dxa"/>
          </w:tcPr>
          <w:p w:rsidR="00BE4056" w:rsidRDefault="00BE4056">
            <w:pPr>
              <w:jc w:val="both"/>
            </w:pPr>
            <w:r>
              <w:t>Selection of project</w:t>
            </w:r>
            <w:r w:rsidR="0023753D">
              <w:t>&amp; Submission of proposal</w:t>
            </w:r>
          </w:p>
        </w:tc>
        <w:tc>
          <w:tcPr>
            <w:tcW w:w="1221" w:type="dxa"/>
          </w:tcPr>
          <w:p w:rsidR="00BE4056" w:rsidRDefault="00BE4056">
            <w:pPr>
              <w:jc w:val="center"/>
            </w:pPr>
            <w:r>
              <w:t>1</w:t>
            </w:r>
          </w:p>
        </w:tc>
      </w:tr>
      <w:tr w:rsidR="0023753D" w:rsidTr="0023753D">
        <w:tc>
          <w:tcPr>
            <w:tcW w:w="1218" w:type="dxa"/>
          </w:tcPr>
          <w:p w:rsidR="0023753D" w:rsidRDefault="0023753D" w:rsidP="0023753D">
            <w:pPr>
              <w:jc w:val="center"/>
            </w:pPr>
            <w:r>
              <w:t>2</w:t>
            </w:r>
          </w:p>
        </w:tc>
        <w:tc>
          <w:tcPr>
            <w:tcW w:w="5802" w:type="dxa"/>
          </w:tcPr>
          <w:p w:rsidR="0023753D" w:rsidRDefault="0023753D">
            <w:pPr>
              <w:jc w:val="both"/>
            </w:pPr>
            <w:r>
              <w:t>Design of product / component</w:t>
            </w:r>
          </w:p>
        </w:tc>
        <w:tc>
          <w:tcPr>
            <w:tcW w:w="1221" w:type="dxa"/>
          </w:tcPr>
          <w:p w:rsidR="0023753D" w:rsidRDefault="0023753D">
            <w:pPr>
              <w:jc w:val="center"/>
            </w:pPr>
            <w:r>
              <w:t>1</w:t>
            </w:r>
          </w:p>
        </w:tc>
      </w:tr>
      <w:tr w:rsidR="0023753D" w:rsidTr="0023753D">
        <w:trPr>
          <w:cantSplit/>
        </w:trPr>
        <w:tc>
          <w:tcPr>
            <w:tcW w:w="1218" w:type="dxa"/>
          </w:tcPr>
          <w:p w:rsidR="0023753D" w:rsidRDefault="0023753D" w:rsidP="0023753D">
            <w:pPr>
              <w:jc w:val="center"/>
            </w:pPr>
            <w:r>
              <w:t>3</w:t>
            </w:r>
          </w:p>
        </w:tc>
        <w:tc>
          <w:tcPr>
            <w:tcW w:w="5802" w:type="dxa"/>
          </w:tcPr>
          <w:p w:rsidR="0023753D" w:rsidRDefault="0023753D">
            <w:pPr>
              <w:jc w:val="both"/>
            </w:pPr>
            <w:r>
              <w:t>Computer Aided Drafting</w:t>
            </w:r>
          </w:p>
        </w:tc>
        <w:tc>
          <w:tcPr>
            <w:tcW w:w="1221" w:type="dxa"/>
            <w:vMerge w:val="restart"/>
          </w:tcPr>
          <w:p w:rsidR="0023753D" w:rsidRDefault="0023753D">
            <w:pPr>
              <w:jc w:val="center"/>
            </w:pPr>
          </w:p>
          <w:p w:rsidR="0023753D" w:rsidRDefault="0023753D">
            <w:pPr>
              <w:jc w:val="center"/>
            </w:pPr>
            <w:r>
              <w:t>1</w:t>
            </w:r>
          </w:p>
        </w:tc>
      </w:tr>
      <w:tr w:rsidR="0023753D" w:rsidTr="0023753D">
        <w:trPr>
          <w:cantSplit/>
        </w:trPr>
        <w:tc>
          <w:tcPr>
            <w:tcW w:w="1218" w:type="dxa"/>
          </w:tcPr>
          <w:p w:rsidR="0023753D" w:rsidRDefault="0023753D" w:rsidP="0023753D">
            <w:pPr>
              <w:jc w:val="center"/>
            </w:pPr>
            <w:r>
              <w:t>4</w:t>
            </w:r>
          </w:p>
        </w:tc>
        <w:tc>
          <w:tcPr>
            <w:tcW w:w="5802" w:type="dxa"/>
          </w:tcPr>
          <w:p w:rsidR="0023753D" w:rsidRDefault="0023753D">
            <w:pPr>
              <w:jc w:val="both"/>
            </w:pPr>
            <w:r>
              <w:t>Verification and approval of drawing from Instructor</w:t>
            </w:r>
          </w:p>
        </w:tc>
        <w:tc>
          <w:tcPr>
            <w:tcW w:w="1221" w:type="dxa"/>
            <w:vMerge/>
          </w:tcPr>
          <w:p w:rsidR="0023753D" w:rsidRDefault="0023753D">
            <w:pPr>
              <w:jc w:val="center"/>
            </w:pPr>
          </w:p>
        </w:tc>
      </w:tr>
      <w:tr w:rsidR="0023753D" w:rsidTr="0023753D">
        <w:tc>
          <w:tcPr>
            <w:tcW w:w="1218" w:type="dxa"/>
          </w:tcPr>
          <w:p w:rsidR="0023753D" w:rsidRDefault="0023753D" w:rsidP="0023753D">
            <w:pPr>
              <w:jc w:val="center"/>
            </w:pPr>
            <w:r>
              <w:t>5</w:t>
            </w:r>
          </w:p>
        </w:tc>
        <w:tc>
          <w:tcPr>
            <w:tcW w:w="5802" w:type="dxa"/>
          </w:tcPr>
          <w:p w:rsidR="0023753D" w:rsidRDefault="0023753D">
            <w:pPr>
              <w:jc w:val="both"/>
            </w:pPr>
            <w:r>
              <w:t>Final Job drawing (in the form of assembly and disassembly in drawing sheet)</w:t>
            </w:r>
          </w:p>
        </w:tc>
        <w:tc>
          <w:tcPr>
            <w:tcW w:w="1221" w:type="dxa"/>
          </w:tcPr>
          <w:p w:rsidR="0023753D" w:rsidRDefault="0023753D">
            <w:pPr>
              <w:jc w:val="center"/>
            </w:pPr>
            <w:r>
              <w:t>1</w:t>
            </w:r>
          </w:p>
        </w:tc>
      </w:tr>
      <w:tr w:rsidR="0023753D" w:rsidTr="0023753D">
        <w:trPr>
          <w:cantSplit/>
        </w:trPr>
        <w:tc>
          <w:tcPr>
            <w:tcW w:w="1218" w:type="dxa"/>
          </w:tcPr>
          <w:p w:rsidR="0023753D" w:rsidRDefault="0023753D" w:rsidP="0023753D">
            <w:pPr>
              <w:jc w:val="center"/>
            </w:pPr>
            <w:r>
              <w:t>6</w:t>
            </w:r>
          </w:p>
        </w:tc>
        <w:tc>
          <w:tcPr>
            <w:tcW w:w="5802" w:type="dxa"/>
          </w:tcPr>
          <w:p w:rsidR="0023753D" w:rsidRDefault="0023753D">
            <w:pPr>
              <w:jc w:val="both"/>
            </w:pPr>
            <w:r>
              <w:t>Material selection</w:t>
            </w:r>
          </w:p>
        </w:tc>
        <w:tc>
          <w:tcPr>
            <w:tcW w:w="1221" w:type="dxa"/>
            <w:vMerge w:val="restart"/>
          </w:tcPr>
          <w:p w:rsidR="0023753D" w:rsidRDefault="0023753D">
            <w:pPr>
              <w:jc w:val="center"/>
            </w:pPr>
            <w:r>
              <w:t>1</w:t>
            </w:r>
          </w:p>
        </w:tc>
      </w:tr>
      <w:tr w:rsidR="0023753D" w:rsidTr="0023753D">
        <w:trPr>
          <w:cantSplit/>
        </w:trPr>
        <w:tc>
          <w:tcPr>
            <w:tcW w:w="1218" w:type="dxa"/>
          </w:tcPr>
          <w:p w:rsidR="0023753D" w:rsidRDefault="0023753D" w:rsidP="0023753D">
            <w:pPr>
              <w:jc w:val="center"/>
            </w:pPr>
            <w:r>
              <w:t>7</w:t>
            </w:r>
          </w:p>
        </w:tc>
        <w:tc>
          <w:tcPr>
            <w:tcW w:w="5802" w:type="dxa"/>
          </w:tcPr>
          <w:p w:rsidR="0023753D" w:rsidRDefault="0023753D">
            <w:pPr>
              <w:jc w:val="both"/>
            </w:pPr>
            <w:r>
              <w:t>Material and parts requirements planning</w:t>
            </w:r>
          </w:p>
        </w:tc>
        <w:tc>
          <w:tcPr>
            <w:tcW w:w="1221" w:type="dxa"/>
            <w:vMerge/>
          </w:tcPr>
          <w:p w:rsidR="0023753D" w:rsidRDefault="0023753D">
            <w:pPr>
              <w:jc w:val="center"/>
            </w:pPr>
          </w:p>
        </w:tc>
      </w:tr>
      <w:tr w:rsidR="0023753D" w:rsidTr="0023753D">
        <w:trPr>
          <w:cantSplit/>
        </w:trPr>
        <w:tc>
          <w:tcPr>
            <w:tcW w:w="1218" w:type="dxa"/>
          </w:tcPr>
          <w:p w:rsidR="0023753D" w:rsidRDefault="0023753D" w:rsidP="0023753D">
            <w:pPr>
              <w:jc w:val="center"/>
            </w:pPr>
            <w:r>
              <w:t>8</w:t>
            </w:r>
          </w:p>
        </w:tc>
        <w:tc>
          <w:tcPr>
            <w:tcW w:w="5802" w:type="dxa"/>
          </w:tcPr>
          <w:p w:rsidR="0023753D" w:rsidRDefault="0023753D">
            <w:pPr>
              <w:jc w:val="both"/>
            </w:pPr>
            <w:r>
              <w:t>Verification of material requirements with Workshop</w:t>
            </w:r>
          </w:p>
        </w:tc>
        <w:tc>
          <w:tcPr>
            <w:tcW w:w="1221" w:type="dxa"/>
            <w:vMerge w:val="restart"/>
          </w:tcPr>
          <w:p w:rsidR="0023753D" w:rsidRDefault="0023753D">
            <w:pPr>
              <w:jc w:val="center"/>
            </w:pPr>
          </w:p>
          <w:p w:rsidR="0023753D" w:rsidRDefault="0023753D">
            <w:pPr>
              <w:jc w:val="center"/>
            </w:pPr>
            <w:r>
              <w:t>2</w:t>
            </w:r>
          </w:p>
        </w:tc>
      </w:tr>
      <w:tr w:rsidR="0023753D" w:rsidTr="0023753D">
        <w:trPr>
          <w:cantSplit/>
        </w:trPr>
        <w:tc>
          <w:tcPr>
            <w:tcW w:w="1218" w:type="dxa"/>
          </w:tcPr>
          <w:p w:rsidR="0023753D" w:rsidRDefault="0023753D" w:rsidP="0023753D">
            <w:pPr>
              <w:jc w:val="center"/>
            </w:pPr>
            <w:r>
              <w:t>9</w:t>
            </w:r>
          </w:p>
        </w:tc>
        <w:tc>
          <w:tcPr>
            <w:tcW w:w="5802" w:type="dxa"/>
          </w:tcPr>
          <w:p w:rsidR="0023753D" w:rsidRDefault="0023753D">
            <w:pPr>
              <w:jc w:val="both"/>
            </w:pPr>
            <w:r>
              <w:t xml:space="preserve">Opening of Work order </w:t>
            </w:r>
          </w:p>
        </w:tc>
        <w:tc>
          <w:tcPr>
            <w:tcW w:w="1221" w:type="dxa"/>
            <w:vMerge/>
          </w:tcPr>
          <w:p w:rsidR="0023753D" w:rsidRDefault="0023753D">
            <w:pPr>
              <w:jc w:val="center"/>
            </w:pPr>
          </w:p>
        </w:tc>
      </w:tr>
      <w:tr w:rsidR="0023753D" w:rsidTr="0023753D">
        <w:trPr>
          <w:cantSplit/>
        </w:trPr>
        <w:tc>
          <w:tcPr>
            <w:tcW w:w="1218" w:type="dxa"/>
          </w:tcPr>
          <w:p w:rsidR="0023753D" w:rsidRDefault="0023753D" w:rsidP="0023753D">
            <w:pPr>
              <w:jc w:val="center"/>
            </w:pPr>
            <w:r>
              <w:t>10</w:t>
            </w:r>
          </w:p>
        </w:tc>
        <w:tc>
          <w:tcPr>
            <w:tcW w:w="5802" w:type="dxa"/>
          </w:tcPr>
          <w:p w:rsidR="0023753D" w:rsidRDefault="0023753D">
            <w:pPr>
              <w:jc w:val="both"/>
            </w:pPr>
            <w:r>
              <w:t>Opening of Indent (if applicable)</w:t>
            </w:r>
          </w:p>
        </w:tc>
        <w:tc>
          <w:tcPr>
            <w:tcW w:w="1221" w:type="dxa"/>
            <w:vMerge/>
          </w:tcPr>
          <w:p w:rsidR="0023753D" w:rsidRDefault="0023753D">
            <w:pPr>
              <w:jc w:val="center"/>
            </w:pPr>
          </w:p>
        </w:tc>
      </w:tr>
      <w:tr w:rsidR="0023753D" w:rsidTr="0023753D">
        <w:tc>
          <w:tcPr>
            <w:tcW w:w="1218" w:type="dxa"/>
          </w:tcPr>
          <w:p w:rsidR="0023753D" w:rsidRDefault="0023753D" w:rsidP="0023753D">
            <w:pPr>
              <w:jc w:val="center"/>
            </w:pPr>
            <w:r>
              <w:t>11</w:t>
            </w:r>
          </w:p>
        </w:tc>
        <w:tc>
          <w:tcPr>
            <w:tcW w:w="5802" w:type="dxa"/>
          </w:tcPr>
          <w:p w:rsidR="0023753D" w:rsidRDefault="0023753D">
            <w:pPr>
              <w:jc w:val="both"/>
            </w:pPr>
            <w:r>
              <w:t>Fabrication work</w:t>
            </w:r>
          </w:p>
        </w:tc>
        <w:tc>
          <w:tcPr>
            <w:tcW w:w="1221" w:type="dxa"/>
          </w:tcPr>
          <w:p w:rsidR="0023753D" w:rsidRDefault="0023753D">
            <w:pPr>
              <w:jc w:val="center"/>
            </w:pPr>
            <w:r>
              <w:t xml:space="preserve">4 </w:t>
            </w:r>
          </w:p>
        </w:tc>
      </w:tr>
      <w:tr w:rsidR="0023753D" w:rsidTr="0023753D">
        <w:tc>
          <w:tcPr>
            <w:tcW w:w="1218" w:type="dxa"/>
          </w:tcPr>
          <w:p w:rsidR="0023753D" w:rsidRDefault="0023753D" w:rsidP="0023753D">
            <w:pPr>
              <w:jc w:val="center"/>
            </w:pPr>
            <w:r>
              <w:t>12</w:t>
            </w:r>
          </w:p>
        </w:tc>
        <w:tc>
          <w:tcPr>
            <w:tcW w:w="5802" w:type="dxa"/>
          </w:tcPr>
          <w:p w:rsidR="0023753D" w:rsidRDefault="0023753D">
            <w:pPr>
              <w:jc w:val="both"/>
            </w:pPr>
            <w:r>
              <w:t>Testing of product / component</w:t>
            </w:r>
          </w:p>
        </w:tc>
        <w:tc>
          <w:tcPr>
            <w:tcW w:w="1221" w:type="dxa"/>
          </w:tcPr>
          <w:p w:rsidR="0023753D" w:rsidRDefault="0023753D">
            <w:pPr>
              <w:jc w:val="center"/>
            </w:pPr>
            <w:r>
              <w:t>1</w:t>
            </w:r>
          </w:p>
        </w:tc>
      </w:tr>
      <w:tr w:rsidR="0023753D" w:rsidTr="0023753D">
        <w:trPr>
          <w:cantSplit/>
        </w:trPr>
        <w:tc>
          <w:tcPr>
            <w:tcW w:w="1218" w:type="dxa"/>
          </w:tcPr>
          <w:p w:rsidR="0023753D" w:rsidRDefault="0023753D" w:rsidP="0023753D">
            <w:pPr>
              <w:jc w:val="center"/>
            </w:pPr>
            <w:r>
              <w:lastRenderedPageBreak/>
              <w:t>13</w:t>
            </w:r>
          </w:p>
        </w:tc>
        <w:tc>
          <w:tcPr>
            <w:tcW w:w="5802" w:type="dxa"/>
          </w:tcPr>
          <w:p w:rsidR="0023753D" w:rsidRDefault="0023753D">
            <w:pPr>
              <w:jc w:val="both"/>
            </w:pPr>
            <w:r>
              <w:t>Preparation of Final report</w:t>
            </w:r>
          </w:p>
        </w:tc>
        <w:tc>
          <w:tcPr>
            <w:tcW w:w="1221" w:type="dxa"/>
            <w:vMerge w:val="restart"/>
          </w:tcPr>
          <w:p w:rsidR="0023753D" w:rsidRDefault="0023753D">
            <w:pPr>
              <w:jc w:val="center"/>
            </w:pPr>
            <w:r>
              <w:t>1</w:t>
            </w:r>
          </w:p>
        </w:tc>
      </w:tr>
      <w:tr w:rsidR="0023753D" w:rsidTr="0023753D">
        <w:trPr>
          <w:cantSplit/>
        </w:trPr>
        <w:tc>
          <w:tcPr>
            <w:tcW w:w="1218" w:type="dxa"/>
          </w:tcPr>
          <w:p w:rsidR="0023753D" w:rsidRDefault="0023753D" w:rsidP="0023753D">
            <w:pPr>
              <w:jc w:val="center"/>
            </w:pPr>
            <w:r>
              <w:t>14</w:t>
            </w:r>
          </w:p>
        </w:tc>
        <w:tc>
          <w:tcPr>
            <w:tcW w:w="5802" w:type="dxa"/>
          </w:tcPr>
          <w:p w:rsidR="0023753D" w:rsidRDefault="0023753D">
            <w:pPr>
              <w:jc w:val="both"/>
            </w:pPr>
            <w:r>
              <w:t xml:space="preserve">Final evaluation and project demonstration </w:t>
            </w:r>
          </w:p>
        </w:tc>
        <w:tc>
          <w:tcPr>
            <w:tcW w:w="1221" w:type="dxa"/>
            <w:vMerge/>
          </w:tcPr>
          <w:p w:rsidR="0023753D" w:rsidRDefault="0023753D">
            <w:pPr>
              <w:jc w:val="center"/>
            </w:pPr>
          </w:p>
        </w:tc>
      </w:tr>
      <w:tr w:rsidR="0023753D" w:rsidTr="0023753D">
        <w:trPr>
          <w:cantSplit/>
        </w:trPr>
        <w:tc>
          <w:tcPr>
            <w:tcW w:w="7020" w:type="dxa"/>
            <w:gridSpan w:val="2"/>
          </w:tcPr>
          <w:p w:rsidR="0023753D" w:rsidRDefault="0023753D" w:rsidP="0023753D">
            <w:pPr>
              <w:jc w:val="right"/>
            </w:pPr>
            <w:r>
              <w:t>Total</w:t>
            </w:r>
          </w:p>
        </w:tc>
        <w:tc>
          <w:tcPr>
            <w:tcW w:w="1221" w:type="dxa"/>
          </w:tcPr>
          <w:p w:rsidR="0023753D" w:rsidRDefault="0023753D">
            <w:pPr>
              <w:jc w:val="center"/>
            </w:pPr>
            <w:r>
              <w:t>13 Weeks</w:t>
            </w:r>
          </w:p>
        </w:tc>
      </w:tr>
    </w:tbl>
    <w:p w:rsidR="00BE4056" w:rsidRDefault="00BE4056">
      <w:pPr>
        <w:jc w:val="both"/>
      </w:pPr>
    </w:p>
    <w:p w:rsidR="00BE4056" w:rsidRDefault="00BE4056">
      <w:pPr>
        <w:rPr>
          <w:b/>
          <w:bCs/>
        </w:rPr>
      </w:pPr>
      <w:r>
        <w:rPr>
          <w:b/>
          <w:bCs/>
        </w:rPr>
        <w:t>Evaluation Scheme:</w:t>
      </w:r>
    </w:p>
    <w:p w:rsidR="00BE4056" w:rsidRDefault="00BE4056"/>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1710"/>
        <w:gridCol w:w="2520"/>
        <w:gridCol w:w="2340"/>
      </w:tblGrid>
      <w:tr w:rsidR="00BE4056" w:rsidTr="004665F9">
        <w:tc>
          <w:tcPr>
            <w:tcW w:w="2808" w:type="dxa"/>
          </w:tcPr>
          <w:p w:rsidR="00BE4056" w:rsidRDefault="00BE4056">
            <w:pPr>
              <w:rPr>
                <w:i/>
                <w:iCs/>
              </w:rPr>
            </w:pPr>
            <w:r>
              <w:rPr>
                <w:i/>
                <w:iCs/>
              </w:rPr>
              <w:t>Component</w:t>
            </w:r>
          </w:p>
        </w:tc>
        <w:tc>
          <w:tcPr>
            <w:tcW w:w="1710" w:type="dxa"/>
          </w:tcPr>
          <w:p w:rsidR="00BE4056" w:rsidRDefault="00BE4056">
            <w:pPr>
              <w:rPr>
                <w:i/>
                <w:iCs/>
              </w:rPr>
            </w:pPr>
            <w:r>
              <w:rPr>
                <w:i/>
                <w:iCs/>
              </w:rPr>
              <w:t xml:space="preserve">Weightage </w:t>
            </w:r>
          </w:p>
        </w:tc>
        <w:tc>
          <w:tcPr>
            <w:tcW w:w="2520" w:type="dxa"/>
          </w:tcPr>
          <w:p w:rsidR="00BE4056" w:rsidRDefault="00BE4056">
            <w:pPr>
              <w:rPr>
                <w:i/>
                <w:iCs/>
              </w:rPr>
            </w:pPr>
            <w:r>
              <w:rPr>
                <w:i/>
                <w:iCs/>
              </w:rPr>
              <w:t>Date &amp; Time</w:t>
            </w:r>
          </w:p>
        </w:tc>
        <w:tc>
          <w:tcPr>
            <w:tcW w:w="2340" w:type="dxa"/>
          </w:tcPr>
          <w:p w:rsidR="00BE4056" w:rsidRDefault="00BE4056">
            <w:pPr>
              <w:rPr>
                <w:i/>
                <w:iCs/>
              </w:rPr>
            </w:pPr>
            <w:r>
              <w:rPr>
                <w:i/>
                <w:iCs/>
              </w:rPr>
              <w:t>Remarks</w:t>
            </w:r>
          </w:p>
        </w:tc>
      </w:tr>
      <w:tr w:rsidR="00BE4056" w:rsidTr="004665F9">
        <w:tc>
          <w:tcPr>
            <w:tcW w:w="2808" w:type="dxa"/>
          </w:tcPr>
          <w:p w:rsidR="00BE4056" w:rsidRDefault="00412424">
            <w:r>
              <w:t xml:space="preserve">Weekly progress </w:t>
            </w:r>
          </w:p>
        </w:tc>
        <w:tc>
          <w:tcPr>
            <w:tcW w:w="1710" w:type="dxa"/>
          </w:tcPr>
          <w:p w:rsidR="00BE4056" w:rsidRDefault="00465161">
            <w:r>
              <w:t>4</w:t>
            </w:r>
            <w:r w:rsidR="004665F9">
              <w:t>0</w:t>
            </w:r>
          </w:p>
        </w:tc>
        <w:tc>
          <w:tcPr>
            <w:tcW w:w="2520" w:type="dxa"/>
          </w:tcPr>
          <w:p w:rsidR="00BE4056" w:rsidRDefault="00BE4056">
            <w:r>
              <w:t>At an interval of 7 days from first day of commencement of session.</w:t>
            </w:r>
          </w:p>
        </w:tc>
        <w:tc>
          <w:tcPr>
            <w:tcW w:w="2340" w:type="dxa"/>
          </w:tcPr>
          <w:p w:rsidR="00BE4056" w:rsidRDefault="00BE4056">
            <w:r>
              <w:t xml:space="preserve">Students are required to interact with the Instructor and submit progress report in the prescribed </w:t>
            </w:r>
            <w:r w:rsidR="00E82020">
              <w:t>Proforma</w:t>
            </w:r>
            <w:r>
              <w:t>.</w:t>
            </w:r>
          </w:p>
        </w:tc>
      </w:tr>
      <w:tr w:rsidR="00BE4056" w:rsidTr="004665F9">
        <w:tc>
          <w:tcPr>
            <w:tcW w:w="2808" w:type="dxa"/>
          </w:tcPr>
          <w:p w:rsidR="00BE4056" w:rsidRDefault="004665F9">
            <w:r>
              <w:t>Mid</w:t>
            </w:r>
            <w:r w:rsidRPr="004665F9">
              <w:t xml:space="preserve"> semester Project </w:t>
            </w:r>
            <w:r>
              <w:t xml:space="preserve">presentation and </w:t>
            </w:r>
            <w:r w:rsidRPr="004665F9">
              <w:t>evaluation</w:t>
            </w:r>
          </w:p>
        </w:tc>
        <w:tc>
          <w:tcPr>
            <w:tcW w:w="1710" w:type="dxa"/>
          </w:tcPr>
          <w:p w:rsidR="00BE4056" w:rsidRDefault="00465161">
            <w:r>
              <w:t>2</w:t>
            </w:r>
            <w:r w:rsidR="004665F9">
              <w:t>0</w:t>
            </w:r>
          </w:p>
        </w:tc>
        <w:tc>
          <w:tcPr>
            <w:tcW w:w="2520" w:type="dxa"/>
          </w:tcPr>
          <w:p w:rsidR="00BE4056" w:rsidRDefault="00BE4056">
            <w:pPr>
              <w:jc w:val="center"/>
            </w:pPr>
            <w:r>
              <w:t>To be announced</w:t>
            </w:r>
          </w:p>
        </w:tc>
        <w:tc>
          <w:tcPr>
            <w:tcW w:w="2340" w:type="dxa"/>
          </w:tcPr>
          <w:p w:rsidR="00BE4056" w:rsidRDefault="00BE4056"/>
        </w:tc>
      </w:tr>
      <w:tr w:rsidR="00BE4056" w:rsidTr="004665F9">
        <w:tc>
          <w:tcPr>
            <w:tcW w:w="2808" w:type="dxa"/>
          </w:tcPr>
          <w:p w:rsidR="00BE4056" w:rsidRDefault="004665F9">
            <w:r>
              <w:t xml:space="preserve">End </w:t>
            </w:r>
            <w:r w:rsidRPr="004665F9">
              <w:t>semester Project presentation and evaluation</w:t>
            </w:r>
          </w:p>
        </w:tc>
        <w:tc>
          <w:tcPr>
            <w:tcW w:w="1710" w:type="dxa"/>
          </w:tcPr>
          <w:p w:rsidR="00BE4056" w:rsidRDefault="004665F9">
            <w:r>
              <w:t>40</w:t>
            </w:r>
          </w:p>
        </w:tc>
        <w:tc>
          <w:tcPr>
            <w:tcW w:w="2520" w:type="dxa"/>
          </w:tcPr>
          <w:p w:rsidR="00BE4056" w:rsidRDefault="00B83CED">
            <w:pPr>
              <w:jc w:val="center"/>
            </w:pPr>
            <w:r w:rsidRPr="00B83CED">
              <w:t>To be announced</w:t>
            </w:r>
          </w:p>
        </w:tc>
        <w:tc>
          <w:tcPr>
            <w:tcW w:w="2340" w:type="dxa"/>
          </w:tcPr>
          <w:p w:rsidR="00BE4056" w:rsidRDefault="00BE4056"/>
        </w:tc>
      </w:tr>
    </w:tbl>
    <w:p w:rsidR="00BE4056" w:rsidRDefault="00BE4056"/>
    <w:p w:rsidR="00BE4056" w:rsidRDefault="00BE4056">
      <w:pPr>
        <w:pStyle w:val="BodyText"/>
      </w:pPr>
      <w:r>
        <w:rPr>
          <w:b/>
          <w:bCs/>
        </w:rPr>
        <w:t>Note:</w:t>
      </w:r>
      <w:r>
        <w:t xml:space="preserve"> Final grade of a student will depend on both individual and design team </w:t>
      </w:r>
      <w:r w:rsidR="00E82020">
        <w:t>performances</w:t>
      </w:r>
      <w:r>
        <w:t>. This means your grade depends not only on how well you are individually in a team, but also on how well your tem members do. It is advised, therefore, to conduct periodic internal reviews of the team’s performance and to help any members that for any reason are lagging behind. Your instructor will also help you in this process.</w:t>
      </w:r>
    </w:p>
    <w:p w:rsidR="00BE4056" w:rsidRDefault="00BE4056"/>
    <w:p w:rsidR="00BE4056" w:rsidRDefault="00BE4056">
      <w:r>
        <w:rPr>
          <w:b/>
          <w:bCs/>
        </w:rPr>
        <w:t>Chamber consultation hour:</w:t>
      </w:r>
      <w:r>
        <w:t xml:space="preserve"> To be announced.</w:t>
      </w:r>
    </w:p>
    <w:p w:rsidR="00BE4056" w:rsidRDefault="00BE4056"/>
    <w:p w:rsidR="00BE4056" w:rsidRDefault="00BE4056">
      <w:r>
        <w:rPr>
          <w:b/>
          <w:bCs/>
        </w:rPr>
        <w:t>Notices:</w:t>
      </w:r>
      <w:r>
        <w:t xml:space="preserve"> Notices if any will be displayed in Mechanical Engineering Notice Board only.</w:t>
      </w:r>
    </w:p>
    <w:p w:rsidR="00BE4056" w:rsidRDefault="00BE4056"/>
    <w:p w:rsidR="00765B27" w:rsidRPr="00BB6C96" w:rsidRDefault="00BB6C96" w:rsidP="00BB6C96">
      <w:pPr>
        <w:pStyle w:val="Title"/>
        <w:jc w:val="left"/>
        <w:rPr>
          <w:b w:val="0"/>
        </w:rPr>
      </w:pPr>
      <w:r w:rsidRPr="00BB6C96">
        <w:t xml:space="preserve">Academic Honesty and Integrity Policy: </w:t>
      </w:r>
      <w:r w:rsidRPr="00BB6C96">
        <w:rPr>
          <w:b w:val="0"/>
        </w:rPr>
        <w:t>Academic honesty and integrity are to be maintained by all the students throughout the semester and no type of academic dishonesty is acceptable.</w:t>
      </w:r>
    </w:p>
    <w:p w:rsidR="00BE4056" w:rsidRDefault="00BE4056">
      <w:pPr>
        <w:pStyle w:val="Title"/>
        <w:jc w:val="right"/>
      </w:pPr>
      <w:r>
        <w:t xml:space="preserve">Instructor-in-Charge   </w:t>
      </w:r>
    </w:p>
    <w:p w:rsidR="00765B27" w:rsidRDefault="00BE4056" w:rsidP="00765B27">
      <w:pPr>
        <w:pStyle w:val="Title"/>
        <w:ind w:left="5040" w:firstLine="720"/>
      </w:pPr>
      <w:r>
        <w:t>DE G522</w:t>
      </w:r>
    </w:p>
    <w:p w:rsidR="00765B27" w:rsidRDefault="00765B27" w:rsidP="00765B27">
      <w:pPr>
        <w:pStyle w:val="Title"/>
        <w:ind w:left="5040" w:firstLine="720"/>
      </w:pPr>
    </w:p>
    <w:p w:rsidR="00765B27" w:rsidRDefault="00765B27" w:rsidP="00765B27">
      <w:pPr>
        <w:pStyle w:val="Title"/>
        <w:ind w:left="5040" w:firstLine="720"/>
      </w:pPr>
    </w:p>
    <w:p w:rsidR="00765B27" w:rsidRDefault="00765B27" w:rsidP="00765B27">
      <w:pPr>
        <w:pStyle w:val="Title"/>
        <w:ind w:left="5040" w:firstLine="720"/>
      </w:pPr>
    </w:p>
    <w:p w:rsidR="00765B27" w:rsidRDefault="00765B27" w:rsidP="00765B27">
      <w:pPr>
        <w:pStyle w:val="Title"/>
        <w:ind w:left="5040" w:firstLine="720"/>
      </w:pPr>
    </w:p>
    <w:p w:rsidR="00765B27" w:rsidRDefault="00765B27" w:rsidP="00765B27">
      <w:pPr>
        <w:pStyle w:val="Title"/>
        <w:ind w:left="5040" w:firstLine="720"/>
      </w:pPr>
    </w:p>
    <w:p w:rsidR="00BE4056" w:rsidRDefault="00BE4056" w:rsidP="00765B27">
      <w:pPr>
        <w:pStyle w:val="Title"/>
        <w:ind w:left="5040" w:firstLine="720"/>
        <w:rPr>
          <w:sz w:val="22"/>
        </w:rPr>
      </w:pPr>
    </w:p>
    <w:sectPr w:rsidR="00BE4056" w:rsidSect="00A01426">
      <w:pgSz w:w="11907" w:h="16840" w:code="9"/>
      <w:pgMar w:top="1440" w:right="1797" w:bottom="1009" w:left="179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675EE"/>
    <w:multiLevelType w:val="hybridMultilevel"/>
    <w:tmpl w:val="F858DDDA"/>
    <w:lvl w:ilvl="0" w:tplc="0BBC7112">
      <w:start w:val="1"/>
      <w:numFmt w:val="bullet"/>
      <w:lvlText w:val=""/>
      <w:lvlJc w:val="left"/>
      <w:pPr>
        <w:tabs>
          <w:tab w:val="num" w:pos="720"/>
        </w:tabs>
        <w:ind w:left="720" w:hanging="360"/>
      </w:pPr>
      <w:rPr>
        <w:rFonts w:ascii="Wingdings" w:hAnsi="Wingdings" w:hint="default"/>
        <w:w w:val="15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8865FC8"/>
    <w:multiLevelType w:val="hybridMultilevel"/>
    <w:tmpl w:val="95648E68"/>
    <w:lvl w:ilvl="0" w:tplc="F932B10A">
      <w:start w:val="1"/>
      <w:numFmt w:val="bullet"/>
      <w:lvlText w:val=""/>
      <w:lvlJc w:val="left"/>
      <w:pPr>
        <w:tabs>
          <w:tab w:val="num" w:pos="1418"/>
        </w:tabs>
        <w:ind w:left="1418" w:hanging="698"/>
      </w:pPr>
      <w:rPr>
        <w:rFonts w:ascii="Wingdings"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2BA48DF"/>
    <w:multiLevelType w:val="hybridMultilevel"/>
    <w:tmpl w:val="C56C463C"/>
    <w:lvl w:ilvl="0" w:tplc="F932B10A">
      <w:start w:val="1"/>
      <w:numFmt w:val="bullet"/>
      <w:lvlText w:val=""/>
      <w:lvlJc w:val="left"/>
      <w:pPr>
        <w:tabs>
          <w:tab w:val="num" w:pos="1418"/>
        </w:tabs>
        <w:ind w:left="1418" w:hanging="698"/>
      </w:pPr>
      <w:rPr>
        <w:rFonts w:ascii="Wingdings"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716486"/>
    <w:multiLevelType w:val="hybridMultilevel"/>
    <w:tmpl w:val="6D9682A6"/>
    <w:lvl w:ilvl="0" w:tplc="F932B10A">
      <w:start w:val="1"/>
      <w:numFmt w:val="bullet"/>
      <w:lvlText w:val=""/>
      <w:lvlJc w:val="left"/>
      <w:pPr>
        <w:tabs>
          <w:tab w:val="num" w:pos="1490"/>
        </w:tabs>
        <w:ind w:left="1490" w:hanging="698"/>
      </w:pPr>
      <w:rPr>
        <w:rFonts w:ascii="Wingdings" w:hAnsi="Wingdings" w:cs="Times New Roman" w:hint="default"/>
        <w:sz w:val="16"/>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nsid w:val="74A704CD"/>
    <w:multiLevelType w:val="hybridMultilevel"/>
    <w:tmpl w:val="C56C463C"/>
    <w:lvl w:ilvl="0" w:tplc="CFFEDF66">
      <w:start w:val="1"/>
      <w:numFmt w:val="bullet"/>
      <w:lvlText w:val=""/>
      <w:lvlJc w:val="left"/>
      <w:pPr>
        <w:tabs>
          <w:tab w:val="num" w:pos="1418"/>
        </w:tabs>
        <w:ind w:left="1418" w:hanging="698"/>
      </w:pPr>
      <w:rPr>
        <w:rFonts w:ascii="Wingdings" w:hAnsi="Wingdings" w:cs="Times New Roman"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EEA38F8"/>
    <w:multiLevelType w:val="hybridMultilevel"/>
    <w:tmpl w:val="F3A251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F64CAE"/>
    <w:rsid w:val="00090752"/>
    <w:rsid w:val="000C21AF"/>
    <w:rsid w:val="000D4559"/>
    <w:rsid w:val="00226461"/>
    <w:rsid w:val="0023753D"/>
    <w:rsid w:val="0026424B"/>
    <w:rsid w:val="002921F5"/>
    <w:rsid w:val="002F7AAA"/>
    <w:rsid w:val="00412424"/>
    <w:rsid w:val="00465161"/>
    <w:rsid w:val="00465415"/>
    <w:rsid w:val="004665F9"/>
    <w:rsid w:val="005F2152"/>
    <w:rsid w:val="00744A63"/>
    <w:rsid w:val="00765B27"/>
    <w:rsid w:val="008061BF"/>
    <w:rsid w:val="00892A52"/>
    <w:rsid w:val="008E5EA9"/>
    <w:rsid w:val="00A01426"/>
    <w:rsid w:val="00B30EC2"/>
    <w:rsid w:val="00B53A7B"/>
    <w:rsid w:val="00B56501"/>
    <w:rsid w:val="00B83CED"/>
    <w:rsid w:val="00BB6C96"/>
    <w:rsid w:val="00BE4056"/>
    <w:rsid w:val="00CC6A15"/>
    <w:rsid w:val="00CE42B8"/>
    <w:rsid w:val="00CF5448"/>
    <w:rsid w:val="00D235EC"/>
    <w:rsid w:val="00E82020"/>
    <w:rsid w:val="00EA16B7"/>
    <w:rsid w:val="00EA4A57"/>
    <w:rsid w:val="00F64CAE"/>
    <w:rsid w:val="00FB71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1426"/>
    <w:rPr>
      <w:sz w:val="24"/>
      <w:szCs w:val="24"/>
      <w:lang w:val="en-US"/>
    </w:rPr>
  </w:style>
  <w:style w:type="paragraph" w:styleId="Heading1">
    <w:name w:val="heading 1"/>
    <w:basedOn w:val="Normal"/>
    <w:next w:val="Normal"/>
    <w:qFormat/>
    <w:rsid w:val="00A01426"/>
    <w:pPr>
      <w:keepNext/>
      <w:spacing w:line="360" w:lineRule="auto"/>
      <w:jc w:val="center"/>
      <w:outlineLvl w:val="0"/>
    </w:pPr>
    <w:rPr>
      <w:i/>
      <w:iCs/>
    </w:rPr>
  </w:style>
  <w:style w:type="paragraph" w:styleId="Heading4">
    <w:name w:val="heading 4"/>
    <w:basedOn w:val="Normal"/>
    <w:next w:val="Normal"/>
    <w:qFormat/>
    <w:rsid w:val="00A01426"/>
    <w:pPr>
      <w:keepNext/>
      <w:keepLines/>
      <w:widowControl w:val="0"/>
      <w:tabs>
        <w:tab w:val="left" w:pos="-720"/>
      </w:tabs>
      <w:suppressAutoHyphens/>
      <w:overflowPunct w:val="0"/>
      <w:autoSpaceDE w:val="0"/>
      <w:autoSpaceDN w:val="0"/>
      <w:adjustRightInd w:val="0"/>
      <w:spacing w:line="240" w:lineRule="atLeast"/>
      <w:jc w:val="right"/>
      <w:textAlignment w:val="baseline"/>
      <w:outlineLvl w:val="3"/>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01426"/>
    <w:pPr>
      <w:jc w:val="both"/>
    </w:pPr>
  </w:style>
  <w:style w:type="paragraph" w:styleId="Title">
    <w:name w:val="Title"/>
    <w:basedOn w:val="Normal"/>
    <w:qFormat/>
    <w:rsid w:val="00A01426"/>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523</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Birla Institute of technology &amp; Science, Pilani</vt:lpstr>
    </vt:vector>
  </TitlesOfParts>
  <Company>bits pilani</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subject/>
  <dc:creator>bits pilani</dc:creator>
  <cp:keywords/>
  <cp:lastModifiedBy>User</cp:lastModifiedBy>
  <cp:revision>7</cp:revision>
  <cp:lastPrinted>2004-05-14T06:19:00Z</cp:lastPrinted>
  <dcterms:created xsi:type="dcterms:W3CDTF">2022-08-27T16:42:00Z</dcterms:created>
  <dcterms:modified xsi:type="dcterms:W3CDTF">2022-08-30T17:45:00Z</dcterms:modified>
</cp:coreProperties>
</file>