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7D1" w:rsidRDefault="00896316">
      <w:pPr>
        <w:jc w:val="center"/>
        <w:rPr>
          <w:b/>
        </w:rPr>
      </w:pPr>
      <w:r>
        <w:rPr>
          <w:b/>
          <w:noProof/>
          <w:lang w:val="en-IN"/>
        </w:rPr>
        <w:drawing>
          <wp:inline distT="0" distB="0" distL="0" distR="0">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D677D1" w:rsidRDefault="00896316">
      <w:pPr>
        <w:jc w:val="center"/>
        <w:rPr>
          <w:b/>
        </w:rPr>
      </w:pPr>
      <w:r>
        <w:rPr>
          <w:b/>
        </w:rPr>
        <w:t>FIRST SEMESTER 2022-2023</w:t>
      </w:r>
    </w:p>
    <w:p w:rsidR="00D677D1" w:rsidRDefault="00896316">
      <w:pPr>
        <w:pStyle w:val="Heading1"/>
        <w:jc w:val="center"/>
      </w:pPr>
      <w:r>
        <w:t>Course Handout Part II</w:t>
      </w:r>
    </w:p>
    <w:p w:rsidR="00D677D1" w:rsidRDefault="004E68DE">
      <w:pPr>
        <w:jc w:val="right"/>
      </w:pPr>
      <w:r>
        <w:tab/>
      </w:r>
      <w:r>
        <w:tab/>
      </w:r>
      <w:r>
        <w:tab/>
      </w:r>
      <w:r>
        <w:tab/>
      </w:r>
      <w:r>
        <w:tab/>
      </w:r>
      <w:r>
        <w:tab/>
      </w:r>
      <w:r>
        <w:tab/>
      </w:r>
      <w:r>
        <w:tab/>
      </w:r>
      <w:r>
        <w:tab/>
      </w:r>
      <w:r>
        <w:tab/>
        <w:t xml:space="preserve">    Date: 29</w:t>
      </w:r>
      <w:r w:rsidR="00896316">
        <w:t xml:space="preserve">-08-2022 </w:t>
      </w:r>
    </w:p>
    <w:p w:rsidR="00D677D1" w:rsidRDefault="00896316">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D677D1" w:rsidRDefault="00D677D1"/>
    <w:p w:rsidR="00D677D1" w:rsidRPr="00624B6E" w:rsidRDefault="00896316">
      <w:r>
        <w:rPr>
          <w:i/>
        </w:rPr>
        <w:t>Course No.</w:t>
      </w:r>
      <w:r>
        <w:tab/>
      </w:r>
      <w:r>
        <w:tab/>
      </w:r>
      <w:r>
        <w:tab/>
        <w:t xml:space="preserve">: </w:t>
      </w:r>
      <w:r w:rsidRPr="00624B6E">
        <w:rPr>
          <w:color w:val="222222"/>
          <w:highlight w:val="white"/>
        </w:rPr>
        <w:t xml:space="preserve">GS F342 </w:t>
      </w:r>
    </w:p>
    <w:p w:rsidR="00D677D1" w:rsidRPr="00624B6E" w:rsidRDefault="00896316">
      <w:pPr>
        <w:pStyle w:val="Heading2"/>
        <w:rPr>
          <w:b/>
          <w:i w:val="0"/>
        </w:rPr>
      </w:pPr>
      <w:r w:rsidRPr="00624B6E">
        <w:t>Course Title</w:t>
      </w:r>
      <w:r w:rsidRPr="00624B6E">
        <w:tab/>
      </w:r>
      <w:r w:rsidRPr="00624B6E">
        <w:rPr>
          <w:i w:val="0"/>
        </w:rPr>
        <w:tab/>
      </w:r>
      <w:r w:rsidRPr="00624B6E">
        <w:rPr>
          <w:i w:val="0"/>
        </w:rPr>
        <w:tab/>
        <w:t xml:space="preserve">: </w:t>
      </w:r>
      <w:r w:rsidRPr="00624B6E">
        <w:rPr>
          <w:i w:val="0"/>
          <w:color w:val="222222"/>
          <w:highlight w:val="white"/>
        </w:rPr>
        <w:t>Computer Mediated Communication</w:t>
      </w:r>
    </w:p>
    <w:p w:rsidR="00D677D1" w:rsidRDefault="00896316">
      <w:pPr>
        <w:pStyle w:val="Heading2"/>
        <w:rPr>
          <w:i w:val="0"/>
        </w:rPr>
      </w:pPr>
      <w:r w:rsidRPr="00624B6E">
        <w:t>Instructor-in-Charge</w:t>
      </w:r>
      <w:r w:rsidRPr="00624B6E">
        <w:rPr>
          <w:i w:val="0"/>
        </w:rPr>
        <w:tab/>
      </w:r>
      <w:r w:rsidRPr="00624B6E">
        <w:rPr>
          <w:i w:val="0"/>
        </w:rPr>
        <w:tab/>
        <w:t xml:space="preserve">: </w:t>
      </w:r>
      <w:r w:rsidRPr="00624B6E">
        <w:rPr>
          <w:i w:val="0"/>
          <w:color w:val="000000"/>
        </w:rPr>
        <w:t xml:space="preserve">Santosh </w:t>
      </w:r>
      <w:proofErr w:type="spellStart"/>
      <w:r w:rsidRPr="00624B6E">
        <w:rPr>
          <w:i w:val="0"/>
          <w:color w:val="000000"/>
        </w:rPr>
        <w:t>Mahapatra</w:t>
      </w:r>
      <w:proofErr w:type="spellEnd"/>
    </w:p>
    <w:p w:rsidR="00D677D1" w:rsidRDefault="00D677D1"/>
    <w:p w:rsidR="00D677D1" w:rsidRDefault="00896316">
      <w:pPr>
        <w:rPr>
          <w:b/>
        </w:rPr>
      </w:pPr>
      <w:r>
        <w:rPr>
          <w:b/>
        </w:rPr>
        <w:t>Scope and Objective of the Course:</w:t>
      </w:r>
    </w:p>
    <w:p w:rsidR="00D677D1" w:rsidRDefault="00D677D1">
      <w:pPr>
        <w:rPr>
          <w:b/>
        </w:rPr>
      </w:pPr>
    </w:p>
    <w:p w:rsidR="00D677D1" w:rsidRDefault="00896316" w:rsidP="00624B6E">
      <w:pPr>
        <w:spacing w:line="276" w:lineRule="auto"/>
        <w:jc w:val="both"/>
      </w:pPr>
      <w:r>
        <w:t>This course focuses on some of the issues related to computer-mediated communication systems (CMC). CMC incorporates communications happening through computer-based digital technologies such as social media, emails, gaming, and digital storytelling. The course includes discussions on various dimensions of CMC practices and how they impact human beings in general. We will have discussions on identity, development of relationships, harassment, privacy, and digital literacies. We will utilize research from media studies, cognitive psychology, neuroscience, history, cultural studies, sociology, and linguistics for analysis. The course will have the following objectives:</w:t>
      </w:r>
    </w:p>
    <w:p w:rsidR="00D677D1" w:rsidRDefault="00D677D1">
      <w:pPr>
        <w:spacing w:line="276" w:lineRule="auto"/>
      </w:pPr>
    </w:p>
    <w:p w:rsidR="00D677D1" w:rsidRDefault="00896316">
      <w:pPr>
        <w:numPr>
          <w:ilvl w:val="0"/>
          <w:numId w:val="2"/>
        </w:numPr>
        <w:spacing w:line="276" w:lineRule="auto"/>
      </w:pPr>
      <w:r>
        <w:t>familiarizing participants with theories and practices of CMC;</w:t>
      </w:r>
    </w:p>
    <w:p w:rsidR="00D677D1" w:rsidRDefault="00896316">
      <w:pPr>
        <w:numPr>
          <w:ilvl w:val="0"/>
          <w:numId w:val="2"/>
        </w:numPr>
        <w:spacing w:line="276" w:lineRule="auto"/>
      </w:pPr>
      <w:r>
        <w:t>raising critical awareness about various digital practices and their impact on individuals and societies;</w:t>
      </w:r>
    </w:p>
    <w:p w:rsidR="00D677D1" w:rsidRDefault="00896316">
      <w:pPr>
        <w:numPr>
          <w:ilvl w:val="0"/>
          <w:numId w:val="2"/>
        </w:numPr>
        <w:spacing w:line="276" w:lineRule="auto"/>
      </w:pPr>
      <w:r>
        <w:t>promoting social sensitivity among participants about CMC.</w:t>
      </w:r>
    </w:p>
    <w:p w:rsidR="00D677D1" w:rsidRDefault="00D677D1">
      <w:pPr>
        <w:pBdr>
          <w:top w:val="nil"/>
          <w:left w:val="nil"/>
          <w:bottom w:val="nil"/>
          <w:right w:val="nil"/>
          <w:between w:val="nil"/>
        </w:pBdr>
        <w:jc w:val="both"/>
        <w:rPr>
          <w:color w:val="000000"/>
        </w:rPr>
      </w:pPr>
    </w:p>
    <w:p w:rsidR="00D677D1" w:rsidRDefault="00896316">
      <w:pPr>
        <w:jc w:val="both"/>
        <w:rPr>
          <w:b/>
        </w:rPr>
      </w:pPr>
      <w:r>
        <w:rPr>
          <w:b/>
        </w:rPr>
        <w:t>Reading materials</w:t>
      </w:r>
    </w:p>
    <w:p w:rsidR="00D677D1" w:rsidRDefault="00896316">
      <w:pPr>
        <w:numPr>
          <w:ilvl w:val="0"/>
          <w:numId w:val="1"/>
        </w:numPr>
        <w:spacing w:line="276" w:lineRule="auto"/>
        <w:jc w:val="both"/>
        <w:rPr>
          <w:sz w:val="22"/>
          <w:szCs w:val="22"/>
          <w:highlight w:val="white"/>
        </w:rPr>
      </w:pPr>
      <w:r>
        <w:rPr>
          <w:sz w:val="22"/>
          <w:szCs w:val="22"/>
          <w:highlight w:val="white"/>
        </w:rPr>
        <w:t xml:space="preserve">Mike Z Yao &amp; Rich Ling, “What Is Computer-Mediated Communication?”—An Introduction to the Special Issue, </w:t>
      </w:r>
      <w:r>
        <w:rPr>
          <w:i/>
          <w:sz w:val="22"/>
          <w:szCs w:val="22"/>
          <w:highlight w:val="white"/>
        </w:rPr>
        <w:t>Journal of Computer-Mediated Communication</w:t>
      </w:r>
      <w:r>
        <w:rPr>
          <w:sz w:val="22"/>
          <w:szCs w:val="22"/>
          <w:highlight w:val="white"/>
        </w:rPr>
        <w:t xml:space="preserve">, Volume 25, Issue 1, January 2020, Pages 4–8, </w:t>
      </w:r>
      <w:hyperlink r:id="rId8">
        <w:r>
          <w:rPr>
            <w:sz w:val="22"/>
            <w:szCs w:val="22"/>
            <w:highlight w:val="white"/>
          </w:rPr>
          <w:t>https://doi.org/10.1093/jcmc/zmz027</w:t>
        </w:r>
      </w:hyperlink>
    </w:p>
    <w:p w:rsidR="00D677D1" w:rsidRDefault="00896316">
      <w:pPr>
        <w:numPr>
          <w:ilvl w:val="0"/>
          <w:numId w:val="1"/>
        </w:numPr>
        <w:shd w:val="clear" w:color="auto" w:fill="FFFFFF"/>
        <w:spacing w:line="276" w:lineRule="auto"/>
        <w:rPr>
          <w:sz w:val="22"/>
          <w:szCs w:val="22"/>
          <w:highlight w:val="white"/>
        </w:rPr>
      </w:pPr>
      <w:r>
        <w:rPr>
          <w:sz w:val="22"/>
          <w:szCs w:val="22"/>
          <w:highlight w:val="white"/>
        </w:rPr>
        <w:t xml:space="preserve">Jason S. Wrench, </w:t>
      </w:r>
      <w:proofErr w:type="spellStart"/>
      <w:r>
        <w:rPr>
          <w:sz w:val="22"/>
          <w:szCs w:val="22"/>
          <w:highlight w:val="white"/>
        </w:rPr>
        <w:t>Narissra</w:t>
      </w:r>
      <w:proofErr w:type="spellEnd"/>
      <w:r>
        <w:rPr>
          <w:sz w:val="22"/>
          <w:szCs w:val="22"/>
          <w:highlight w:val="white"/>
        </w:rPr>
        <w:t xml:space="preserve"> M. </w:t>
      </w:r>
      <w:proofErr w:type="spellStart"/>
      <w:r>
        <w:rPr>
          <w:sz w:val="22"/>
          <w:szCs w:val="22"/>
          <w:highlight w:val="white"/>
        </w:rPr>
        <w:t>Punyanunt</w:t>
      </w:r>
      <w:proofErr w:type="spellEnd"/>
      <w:r>
        <w:rPr>
          <w:sz w:val="22"/>
          <w:szCs w:val="22"/>
          <w:highlight w:val="white"/>
        </w:rPr>
        <w:t xml:space="preserve">-Carter &amp; Katherine S. </w:t>
      </w:r>
      <w:proofErr w:type="spellStart"/>
      <w:r>
        <w:rPr>
          <w:sz w:val="22"/>
          <w:szCs w:val="22"/>
          <w:highlight w:val="white"/>
        </w:rPr>
        <w:t>Thweatt</w:t>
      </w:r>
      <w:proofErr w:type="spellEnd"/>
      <w:r>
        <w:rPr>
          <w:sz w:val="22"/>
          <w:szCs w:val="22"/>
          <w:highlight w:val="white"/>
        </w:rPr>
        <w:t xml:space="preserve">, </w:t>
      </w:r>
      <w:r>
        <w:rPr>
          <w:i/>
          <w:sz w:val="22"/>
          <w:szCs w:val="22"/>
          <w:highlight w:val="white"/>
        </w:rPr>
        <w:t xml:space="preserve">Theories of computer-mediated communication. </w:t>
      </w:r>
      <w:r>
        <w:rPr>
          <w:sz w:val="22"/>
          <w:szCs w:val="22"/>
          <w:highlight w:val="white"/>
        </w:rPr>
        <w:t xml:space="preserve">2022. </w:t>
      </w:r>
      <w:hyperlink r:id="rId9">
        <w:r>
          <w:rPr>
            <w:sz w:val="22"/>
            <w:szCs w:val="22"/>
            <w:highlight w:val="white"/>
          </w:rPr>
          <w:t>https://socialsci.libretexts.org/Bookshelves/Communication/Interpersonal_Communication/Book%3A_Interpersonal_Communication_-_A_Mindful_Approach_to_Relationships_(Wrench_et_al.)/12%3A_Interpersonal_Communication_in_Mediated_Contexts/12.04%3A_Theories_of_Computer-Mediated_Communication</w:t>
        </w:r>
      </w:hyperlink>
    </w:p>
    <w:p w:rsidR="00D677D1" w:rsidRDefault="00306DC1">
      <w:pPr>
        <w:numPr>
          <w:ilvl w:val="0"/>
          <w:numId w:val="3"/>
        </w:numPr>
        <w:shd w:val="clear" w:color="auto" w:fill="FFFFFF"/>
        <w:spacing w:line="276" w:lineRule="auto"/>
        <w:rPr>
          <w:sz w:val="22"/>
          <w:szCs w:val="22"/>
          <w:highlight w:val="white"/>
        </w:rPr>
      </w:pPr>
      <w:hyperlink r:id="rId10">
        <w:r w:rsidR="00896316">
          <w:rPr>
            <w:sz w:val="22"/>
            <w:szCs w:val="22"/>
            <w:highlight w:val="white"/>
          </w:rPr>
          <w:t>https://socialsci.libretexts.org/Bookshelves/Communication/Interpersonal_Communication/Book%3A_Interpersonal_Communication_-_A_Mindful_Approach_to_Relationships_(Wrench_et_al.)/12%3A_Interpersonal_Communication_in_Mediated_Contexts/12.01%3A_Technology_and_Communication</w:t>
        </w:r>
      </w:hyperlink>
    </w:p>
    <w:p w:rsidR="00D677D1" w:rsidRDefault="00896316">
      <w:pPr>
        <w:numPr>
          <w:ilvl w:val="0"/>
          <w:numId w:val="1"/>
        </w:numPr>
        <w:shd w:val="clear" w:color="auto" w:fill="FFFFFF"/>
        <w:spacing w:line="276" w:lineRule="auto"/>
        <w:rPr>
          <w:sz w:val="22"/>
          <w:szCs w:val="22"/>
          <w:highlight w:val="white"/>
        </w:rPr>
      </w:pPr>
      <w:r>
        <w:rPr>
          <w:sz w:val="22"/>
          <w:szCs w:val="22"/>
          <w:highlight w:val="white"/>
        </w:rPr>
        <w:lastRenderedPageBreak/>
        <w:t xml:space="preserve">Alexander J. </w:t>
      </w:r>
      <w:proofErr w:type="spellStart"/>
      <w:r>
        <w:rPr>
          <w:sz w:val="22"/>
          <w:szCs w:val="22"/>
          <w:highlight w:val="white"/>
        </w:rPr>
        <w:t>Romiszowski</w:t>
      </w:r>
      <w:proofErr w:type="spellEnd"/>
      <w:r>
        <w:rPr>
          <w:sz w:val="22"/>
          <w:szCs w:val="22"/>
          <w:highlight w:val="white"/>
        </w:rPr>
        <w:t xml:space="preserve"> &amp; Robin Mason, Computer-Mediated Communication, 2014. http://members.aect.org/edtech/ed1/pdf/14.pdf</w:t>
      </w:r>
    </w:p>
    <w:p w:rsidR="00D677D1" w:rsidRDefault="00896316">
      <w:pPr>
        <w:pStyle w:val="Heading1"/>
        <w:keepNext w:val="0"/>
        <w:numPr>
          <w:ilvl w:val="0"/>
          <w:numId w:val="1"/>
        </w:numPr>
        <w:shd w:val="clear" w:color="auto" w:fill="FFFFFF"/>
        <w:spacing w:line="276" w:lineRule="auto"/>
        <w:jc w:val="both"/>
        <w:rPr>
          <w:sz w:val="22"/>
          <w:szCs w:val="22"/>
          <w:highlight w:val="white"/>
          <w:u w:val="none"/>
        </w:rPr>
      </w:pPr>
      <w:bookmarkStart w:id="0" w:name="_gjdgxs" w:colFirst="0" w:colLast="0"/>
      <w:bookmarkEnd w:id="0"/>
      <w:r>
        <w:rPr>
          <w:sz w:val="22"/>
          <w:szCs w:val="22"/>
          <w:highlight w:val="white"/>
          <w:u w:val="none"/>
        </w:rPr>
        <w:t xml:space="preserve">Jason S. Wrench, </w:t>
      </w:r>
      <w:proofErr w:type="spellStart"/>
      <w:r>
        <w:rPr>
          <w:sz w:val="22"/>
          <w:szCs w:val="22"/>
          <w:highlight w:val="white"/>
          <w:u w:val="none"/>
        </w:rPr>
        <w:t>Narissra</w:t>
      </w:r>
      <w:proofErr w:type="spellEnd"/>
      <w:r>
        <w:rPr>
          <w:sz w:val="22"/>
          <w:szCs w:val="22"/>
          <w:highlight w:val="white"/>
          <w:u w:val="none"/>
        </w:rPr>
        <w:t xml:space="preserve"> M. </w:t>
      </w:r>
      <w:proofErr w:type="spellStart"/>
      <w:r>
        <w:rPr>
          <w:sz w:val="22"/>
          <w:szCs w:val="22"/>
          <w:highlight w:val="white"/>
          <w:u w:val="none"/>
        </w:rPr>
        <w:t>Punyanunt</w:t>
      </w:r>
      <w:proofErr w:type="spellEnd"/>
      <w:r>
        <w:rPr>
          <w:sz w:val="22"/>
          <w:szCs w:val="22"/>
          <w:highlight w:val="white"/>
          <w:u w:val="none"/>
        </w:rPr>
        <w:t xml:space="preserve">-Carter &amp; Katherine S. </w:t>
      </w:r>
      <w:proofErr w:type="spellStart"/>
      <w:r>
        <w:rPr>
          <w:sz w:val="22"/>
          <w:szCs w:val="22"/>
          <w:highlight w:val="white"/>
          <w:u w:val="none"/>
        </w:rPr>
        <w:t>Thweatt</w:t>
      </w:r>
      <w:proofErr w:type="spellEnd"/>
      <w:r>
        <w:rPr>
          <w:sz w:val="22"/>
          <w:szCs w:val="22"/>
          <w:highlight w:val="white"/>
          <w:u w:val="none"/>
        </w:rPr>
        <w:t xml:space="preserve">, </w:t>
      </w:r>
      <w:r>
        <w:rPr>
          <w:i/>
          <w:sz w:val="22"/>
          <w:szCs w:val="22"/>
          <w:highlight w:val="white"/>
          <w:u w:val="none"/>
        </w:rPr>
        <w:t>Interpersonal communication in mediated contexts</w:t>
      </w:r>
      <w:r>
        <w:rPr>
          <w:sz w:val="22"/>
          <w:szCs w:val="22"/>
          <w:highlight w:val="white"/>
          <w:u w:val="none"/>
        </w:rPr>
        <w:t xml:space="preserve">, 2022. </w:t>
      </w:r>
      <w:hyperlink r:id="rId11">
        <w:r>
          <w:rPr>
            <w:sz w:val="22"/>
            <w:szCs w:val="22"/>
            <w:highlight w:val="white"/>
            <w:u w:val="none"/>
          </w:rPr>
          <w:t>https://milnepublishing.geneseo.edu/interpersonalcommunication/chapter/12/</w:t>
        </w:r>
      </w:hyperlink>
    </w:p>
    <w:p w:rsidR="00D677D1" w:rsidRDefault="00896316">
      <w:pPr>
        <w:pStyle w:val="Heading1"/>
        <w:keepNext w:val="0"/>
        <w:numPr>
          <w:ilvl w:val="0"/>
          <w:numId w:val="1"/>
        </w:numPr>
        <w:shd w:val="clear" w:color="auto" w:fill="FFFFFF"/>
        <w:spacing w:line="276" w:lineRule="auto"/>
        <w:jc w:val="both"/>
        <w:rPr>
          <w:sz w:val="22"/>
          <w:szCs w:val="22"/>
          <w:highlight w:val="white"/>
          <w:u w:val="none"/>
        </w:rPr>
      </w:pPr>
      <w:bookmarkStart w:id="1" w:name="_30j0zll" w:colFirst="0" w:colLast="0"/>
      <w:bookmarkEnd w:id="1"/>
      <w:proofErr w:type="spellStart"/>
      <w:r>
        <w:rPr>
          <w:sz w:val="22"/>
          <w:szCs w:val="22"/>
          <w:highlight w:val="white"/>
          <w:u w:val="none"/>
        </w:rPr>
        <w:t>Novianto</w:t>
      </w:r>
      <w:proofErr w:type="spellEnd"/>
      <w:r>
        <w:rPr>
          <w:sz w:val="22"/>
          <w:szCs w:val="22"/>
          <w:highlight w:val="white"/>
          <w:u w:val="none"/>
        </w:rPr>
        <w:t xml:space="preserve"> </w:t>
      </w:r>
      <w:proofErr w:type="spellStart"/>
      <w:r>
        <w:rPr>
          <w:sz w:val="22"/>
          <w:szCs w:val="22"/>
          <w:highlight w:val="white"/>
          <w:u w:val="none"/>
        </w:rPr>
        <w:t>Yudha</w:t>
      </w:r>
      <w:proofErr w:type="spellEnd"/>
      <w:r>
        <w:rPr>
          <w:sz w:val="22"/>
          <w:szCs w:val="22"/>
          <w:highlight w:val="white"/>
          <w:u w:val="none"/>
        </w:rPr>
        <w:t xml:space="preserve"> </w:t>
      </w:r>
      <w:proofErr w:type="spellStart"/>
      <w:r>
        <w:rPr>
          <w:sz w:val="22"/>
          <w:szCs w:val="22"/>
          <w:highlight w:val="white"/>
          <w:u w:val="none"/>
        </w:rPr>
        <w:t>Laksana</w:t>
      </w:r>
      <w:proofErr w:type="spellEnd"/>
      <w:r>
        <w:rPr>
          <w:sz w:val="22"/>
          <w:szCs w:val="22"/>
          <w:highlight w:val="white"/>
          <w:u w:val="none"/>
        </w:rPr>
        <w:t xml:space="preserve"> &amp; </w:t>
      </w:r>
      <w:proofErr w:type="spellStart"/>
      <w:r>
        <w:rPr>
          <w:sz w:val="22"/>
          <w:szCs w:val="22"/>
          <w:highlight w:val="white"/>
          <w:u w:val="none"/>
        </w:rPr>
        <w:t>Ahda</w:t>
      </w:r>
      <w:proofErr w:type="spellEnd"/>
      <w:r>
        <w:rPr>
          <w:sz w:val="22"/>
          <w:szCs w:val="22"/>
          <w:highlight w:val="white"/>
          <w:u w:val="none"/>
        </w:rPr>
        <w:t xml:space="preserve"> </w:t>
      </w:r>
      <w:proofErr w:type="spellStart"/>
      <w:r>
        <w:rPr>
          <w:sz w:val="22"/>
          <w:szCs w:val="22"/>
          <w:highlight w:val="white"/>
          <w:u w:val="none"/>
        </w:rPr>
        <w:t>Fadhilah</w:t>
      </w:r>
      <w:proofErr w:type="spellEnd"/>
      <w:r>
        <w:rPr>
          <w:sz w:val="22"/>
          <w:szCs w:val="22"/>
          <w:highlight w:val="white"/>
          <w:u w:val="none"/>
        </w:rPr>
        <w:t xml:space="preserve">, Computer-mediated communication and interpersonal communication in social media Twitter among adolescents. </w:t>
      </w:r>
      <w:r>
        <w:rPr>
          <w:i/>
          <w:sz w:val="22"/>
          <w:szCs w:val="22"/>
          <w:highlight w:val="white"/>
          <w:u w:val="none"/>
        </w:rPr>
        <w:t>Journal of Social Studies (JSS)</w:t>
      </w:r>
      <w:r>
        <w:rPr>
          <w:sz w:val="22"/>
          <w:szCs w:val="22"/>
          <w:highlight w:val="white"/>
          <w:u w:val="none"/>
        </w:rPr>
        <w:t xml:space="preserve">, </w:t>
      </w:r>
      <w:r>
        <w:rPr>
          <w:i/>
          <w:sz w:val="22"/>
          <w:szCs w:val="22"/>
          <w:highlight w:val="white"/>
          <w:u w:val="none"/>
        </w:rPr>
        <w:t>17</w:t>
      </w:r>
      <w:r>
        <w:rPr>
          <w:sz w:val="22"/>
          <w:szCs w:val="22"/>
          <w:highlight w:val="white"/>
          <w:u w:val="none"/>
        </w:rPr>
        <w:t xml:space="preserve">(1), 65-78. </w:t>
      </w:r>
      <w:proofErr w:type="spellStart"/>
      <w:r>
        <w:rPr>
          <w:sz w:val="22"/>
          <w:szCs w:val="22"/>
          <w:highlight w:val="white"/>
          <w:u w:val="none"/>
        </w:rPr>
        <w:t>doi</w:t>
      </w:r>
      <w:proofErr w:type="spellEnd"/>
      <w:r>
        <w:rPr>
          <w:sz w:val="22"/>
          <w:szCs w:val="22"/>
          <w:highlight w:val="white"/>
          <w:u w:val="none"/>
        </w:rPr>
        <w:t>: 10.21831/</w:t>
      </w:r>
      <w:proofErr w:type="gramStart"/>
      <w:r>
        <w:rPr>
          <w:sz w:val="22"/>
          <w:szCs w:val="22"/>
          <w:highlight w:val="white"/>
          <w:u w:val="none"/>
        </w:rPr>
        <w:t>jss.v</w:t>
      </w:r>
      <w:proofErr w:type="gramEnd"/>
      <w:r>
        <w:rPr>
          <w:sz w:val="22"/>
          <w:szCs w:val="22"/>
          <w:highlight w:val="white"/>
          <w:u w:val="none"/>
        </w:rPr>
        <w:t>17i1. 39015.</w:t>
      </w:r>
    </w:p>
    <w:p w:rsidR="00D677D1" w:rsidRDefault="00896316">
      <w:pPr>
        <w:numPr>
          <w:ilvl w:val="0"/>
          <w:numId w:val="1"/>
        </w:numPr>
        <w:spacing w:line="276" w:lineRule="auto"/>
        <w:jc w:val="both"/>
        <w:rPr>
          <w:sz w:val="22"/>
          <w:szCs w:val="22"/>
          <w:highlight w:val="white"/>
        </w:rPr>
      </w:pPr>
      <w:r>
        <w:rPr>
          <w:sz w:val="22"/>
          <w:szCs w:val="22"/>
          <w:highlight w:val="white"/>
        </w:rPr>
        <w:t xml:space="preserve">Spears, Russell, Martin Lea, and Tom </w:t>
      </w:r>
      <w:proofErr w:type="spellStart"/>
      <w:r>
        <w:rPr>
          <w:sz w:val="22"/>
          <w:szCs w:val="22"/>
          <w:highlight w:val="white"/>
        </w:rPr>
        <w:t>Postmes</w:t>
      </w:r>
      <w:proofErr w:type="spellEnd"/>
      <w:r>
        <w:rPr>
          <w:sz w:val="22"/>
          <w:szCs w:val="22"/>
          <w:highlight w:val="white"/>
        </w:rPr>
        <w:t xml:space="preserve">, ' Computer-mediated communication and social identity', in Adam </w:t>
      </w:r>
      <w:proofErr w:type="spellStart"/>
      <w:r>
        <w:rPr>
          <w:sz w:val="22"/>
          <w:szCs w:val="22"/>
          <w:highlight w:val="white"/>
        </w:rPr>
        <w:t>Joinson</w:t>
      </w:r>
      <w:proofErr w:type="spellEnd"/>
      <w:r>
        <w:rPr>
          <w:sz w:val="22"/>
          <w:szCs w:val="22"/>
          <w:highlight w:val="white"/>
        </w:rPr>
        <w:t xml:space="preserve"> and others (</w:t>
      </w:r>
      <w:proofErr w:type="spellStart"/>
      <w:r>
        <w:rPr>
          <w:sz w:val="22"/>
          <w:szCs w:val="22"/>
          <w:highlight w:val="white"/>
        </w:rPr>
        <w:t>eds</w:t>
      </w:r>
      <w:proofErr w:type="spellEnd"/>
      <w:r>
        <w:rPr>
          <w:sz w:val="22"/>
          <w:szCs w:val="22"/>
          <w:highlight w:val="white"/>
        </w:rPr>
        <w:t xml:space="preserve">), </w:t>
      </w:r>
      <w:r>
        <w:rPr>
          <w:i/>
          <w:sz w:val="22"/>
          <w:szCs w:val="22"/>
          <w:highlight w:val="white"/>
        </w:rPr>
        <w:t>Oxford Handbook of Internet Psychology</w:t>
      </w:r>
      <w:r>
        <w:rPr>
          <w:sz w:val="22"/>
          <w:szCs w:val="22"/>
          <w:highlight w:val="white"/>
        </w:rPr>
        <w:t xml:space="preserve">, Oxford Library of Psychology (2009; online </w:t>
      </w:r>
      <w:proofErr w:type="spellStart"/>
      <w:r>
        <w:rPr>
          <w:sz w:val="22"/>
          <w:szCs w:val="22"/>
          <w:highlight w:val="white"/>
        </w:rPr>
        <w:t>edn</w:t>
      </w:r>
      <w:proofErr w:type="spellEnd"/>
      <w:r>
        <w:rPr>
          <w:sz w:val="22"/>
          <w:szCs w:val="22"/>
          <w:highlight w:val="white"/>
        </w:rPr>
        <w:t xml:space="preserve">, Oxford Academic, 18 Sept. 2012), </w:t>
      </w:r>
      <w:hyperlink r:id="rId12">
        <w:r>
          <w:rPr>
            <w:sz w:val="22"/>
            <w:szCs w:val="22"/>
            <w:highlight w:val="white"/>
          </w:rPr>
          <w:t>https://doi.org/10.1093/oxfordhb/9780199561803.013.0017</w:t>
        </w:r>
      </w:hyperlink>
    </w:p>
    <w:p w:rsidR="00D677D1" w:rsidRDefault="00896316">
      <w:pPr>
        <w:numPr>
          <w:ilvl w:val="0"/>
          <w:numId w:val="1"/>
        </w:numPr>
        <w:spacing w:line="276" w:lineRule="auto"/>
        <w:jc w:val="both"/>
        <w:rPr>
          <w:sz w:val="22"/>
          <w:szCs w:val="22"/>
          <w:highlight w:val="white"/>
        </w:rPr>
      </w:pPr>
      <w:r>
        <w:rPr>
          <w:sz w:val="22"/>
          <w:szCs w:val="22"/>
          <w:highlight w:val="white"/>
        </w:rPr>
        <w:t xml:space="preserve">Kami </w:t>
      </w:r>
      <w:proofErr w:type="spellStart"/>
      <w:r>
        <w:rPr>
          <w:sz w:val="22"/>
          <w:szCs w:val="22"/>
          <w:highlight w:val="white"/>
        </w:rPr>
        <w:t>Kosenko</w:t>
      </w:r>
      <w:proofErr w:type="spellEnd"/>
      <w:r>
        <w:rPr>
          <w:sz w:val="22"/>
          <w:szCs w:val="22"/>
          <w:highlight w:val="white"/>
        </w:rPr>
        <w:t xml:space="preserve">, Geoffrey </w:t>
      </w:r>
      <w:proofErr w:type="spellStart"/>
      <w:r>
        <w:rPr>
          <w:sz w:val="22"/>
          <w:szCs w:val="22"/>
          <w:highlight w:val="white"/>
        </w:rPr>
        <w:t>Luurs</w:t>
      </w:r>
      <w:proofErr w:type="spellEnd"/>
      <w:r>
        <w:rPr>
          <w:sz w:val="22"/>
          <w:szCs w:val="22"/>
          <w:highlight w:val="white"/>
        </w:rPr>
        <w:t xml:space="preserve">, Andrew R. Binder, Sexting and Sexual Behavior, 2011–2015: A Critical Review and Meta-Analysis of a Growing Literature, </w:t>
      </w:r>
      <w:r>
        <w:rPr>
          <w:i/>
          <w:sz w:val="22"/>
          <w:szCs w:val="22"/>
          <w:highlight w:val="white"/>
        </w:rPr>
        <w:t>Journal of Computer-Mediated Communication</w:t>
      </w:r>
      <w:r>
        <w:rPr>
          <w:sz w:val="22"/>
          <w:szCs w:val="22"/>
          <w:highlight w:val="white"/>
        </w:rPr>
        <w:t xml:space="preserve">, Volume 22, Issue 3, 1 May 2017, Pages 141–160, </w:t>
      </w:r>
      <w:hyperlink r:id="rId13">
        <w:r>
          <w:rPr>
            <w:sz w:val="22"/>
            <w:szCs w:val="22"/>
            <w:highlight w:val="white"/>
          </w:rPr>
          <w:t>https://doi.org/10.1111/jcc4.12187</w:t>
        </w:r>
      </w:hyperlink>
    </w:p>
    <w:p w:rsidR="00D677D1" w:rsidRDefault="00896316">
      <w:pPr>
        <w:numPr>
          <w:ilvl w:val="0"/>
          <w:numId w:val="1"/>
        </w:numPr>
        <w:spacing w:line="276" w:lineRule="auto"/>
        <w:jc w:val="both"/>
        <w:rPr>
          <w:sz w:val="22"/>
          <w:szCs w:val="22"/>
          <w:highlight w:val="white"/>
        </w:rPr>
      </w:pPr>
      <w:r>
        <w:rPr>
          <w:sz w:val="22"/>
          <w:szCs w:val="22"/>
          <w:highlight w:val="white"/>
        </w:rPr>
        <w:t xml:space="preserve">Barbara A. Ritter, Deviant Behavior in Computer-Mediated Communication: Development and Validation of a Measure of </w:t>
      </w:r>
      <w:proofErr w:type="spellStart"/>
      <w:r>
        <w:rPr>
          <w:sz w:val="22"/>
          <w:szCs w:val="22"/>
          <w:highlight w:val="white"/>
        </w:rPr>
        <w:t>Cybersexual</w:t>
      </w:r>
      <w:proofErr w:type="spellEnd"/>
      <w:r>
        <w:rPr>
          <w:sz w:val="22"/>
          <w:szCs w:val="22"/>
          <w:highlight w:val="white"/>
        </w:rPr>
        <w:t xml:space="preserve"> Harassment, </w:t>
      </w:r>
      <w:r>
        <w:rPr>
          <w:i/>
          <w:sz w:val="22"/>
          <w:szCs w:val="22"/>
          <w:highlight w:val="white"/>
        </w:rPr>
        <w:t>Journal of Computer-Mediated Communication</w:t>
      </w:r>
      <w:r>
        <w:rPr>
          <w:sz w:val="22"/>
          <w:szCs w:val="22"/>
          <w:highlight w:val="white"/>
        </w:rPr>
        <w:t xml:space="preserve">, Volume 19, Issue 2, 1 January 2014, Pages 197–214, </w:t>
      </w:r>
      <w:hyperlink r:id="rId14">
        <w:r>
          <w:rPr>
            <w:sz w:val="22"/>
            <w:szCs w:val="22"/>
            <w:highlight w:val="white"/>
          </w:rPr>
          <w:t>https://doi.org/10.1111/jcc4.12039</w:t>
        </w:r>
      </w:hyperlink>
    </w:p>
    <w:p w:rsidR="00D677D1" w:rsidRDefault="00896316">
      <w:pPr>
        <w:numPr>
          <w:ilvl w:val="0"/>
          <w:numId w:val="1"/>
        </w:numPr>
        <w:spacing w:line="276" w:lineRule="auto"/>
        <w:jc w:val="both"/>
        <w:rPr>
          <w:sz w:val="22"/>
          <w:szCs w:val="22"/>
          <w:highlight w:val="white"/>
        </w:rPr>
      </w:pPr>
      <w:proofErr w:type="spellStart"/>
      <w:r>
        <w:rPr>
          <w:sz w:val="22"/>
          <w:szCs w:val="22"/>
          <w:highlight w:val="white"/>
        </w:rPr>
        <w:t>Jukka</w:t>
      </w:r>
      <w:proofErr w:type="spellEnd"/>
      <w:r>
        <w:rPr>
          <w:sz w:val="22"/>
          <w:szCs w:val="22"/>
          <w:highlight w:val="white"/>
        </w:rPr>
        <w:t xml:space="preserve"> </w:t>
      </w:r>
      <w:proofErr w:type="spellStart"/>
      <w:r>
        <w:rPr>
          <w:sz w:val="22"/>
          <w:szCs w:val="22"/>
          <w:highlight w:val="white"/>
        </w:rPr>
        <w:t>Vahlo</w:t>
      </w:r>
      <w:proofErr w:type="spellEnd"/>
      <w:r>
        <w:rPr>
          <w:sz w:val="22"/>
          <w:szCs w:val="22"/>
          <w:highlight w:val="white"/>
        </w:rPr>
        <w:t xml:space="preserve">, Johanna K </w:t>
      </w:r>
      <w:proofErr w:type="spellStart"/>
      <w:r>
        <w:rPr>
          <w:sz w:val="22"/>
          <w:szCs w:val="22"/>
          <w:highlight w:val="white"/>
        </w:rPr>
        <w:t>Kaakinen</w:t>
      </w:r>
      <w:proofErr w:type="spellEnd"/>
      <w:r>
        <w:rPr>
          <w:sz w:val="22"/>
          <w:szCs w:val="22"/>
          <w:highlight w:val="white"/>
        </w:rPr>
        <w:t xml:space="preserve">, </w:t>
      </w:r>
      <w:proofErr w:type="spellStart"/>
      <w:r>
        <w:rPr>
          <w:sz w:val="22"/>
          <w:szCs w:val="22"/>
          <w:highlight w:val="white"/>
        </w:rPr>
        <w:t>Suvi</w:t>
      </w:r>
      <w:proofErr w:type="spellEnd"/>
      <w:r>
        <w:rPr>
          <w:sz w:val="22"/>
          <w:szCs w:val="22"/>
          <w:highlight w:val="white"/>
        </w:rPr>
        <w:t xml:space="preserve"> K. Holm, Aki </w:t>
      </w:r>
      <w:proofErr w:type="spellStart"/>
      <w:r>
        <w:rPr>
          <w:sz w:val="22"/>
          <w:szCs w:val="22"/>
          <w:highlight w:val="white"/>
        </w:rPr>
        <w:t>Koponen</w:t>
      </w:r>
      <w:proofErr w:type="spellEnd"/>
      <w:r>
        <w:rPr>
          <w:sz w:val="22"/>
          <w:szCs w:val="22"/>
          <w:highlight w:val="white"/>
        </w:rPr>
        <w:t xml:space="preserve">, Digital Game Dynamics Preferences and Player Types, </w:t>
      </w:r>
      <w:r>
        <w:rPr>
          <w:i/>
          <w:sz w:val="22"/>
          <w:szCs w:val="22"/>
          <w:highlight w:val="white"/>
        </w:rPr>
        <w:t>Journal of Computer-Mediated Communication</w:t>
      </w:r>
      <w:r>
        <w:rPr>
          <w:sz w:val="22"/>
          <w:szCs w:val="22"/>
          <w:highlight w:val="white"/>
        </w:rPr>
        <w:t xml:space="preserve">, Volume 22, Issue 2, 1 March 2017, Pages 88–103, </w:t>
      </w:r>
      <w:hyperlink r:id="rId15">
        <w:r>
          <w:rPr>
            <w:sz w:val="22"/>
            <w:szCs w:val="22"/>
            <w:highlight w:val="white"/>
          </w:rPr>
          <w:t>https://doi.org/10.1111/jcc4.12181</w:t>
        </w:r>
      </w:hyperlink>
    </w:p>
    <w:p w:rsidR="00D677D1" w:rsidRDefault="00896316">
      <w:pPr>
        <w:numPr>
          <w:ilvl w:val="0"/>
          <w:numId w:val="1"/>
        </w:numPr>
        <w:spacing w:line="276" w:lineRule="auto"/>
        <w:jc w:val="both"/>
        <w:rPr>
          <w:sz w:val="22"/>
          <w:szCs w:val="22"/>
          <w:highlight w:val="white"/>
        </w:rPr>
      </w:pPr>
      <w:r>
        <w:rPr>
          <w:sz w:val="22"/>
          <w:szCs w:val="22"/>
          <w:highlight w:val="white"/>
        </w:rPr>
        <w:t xml:space="preserve">S </w:t>
      </w:r>
      <w:proofErr w:type="spellStart"/>
      <w:r>
        <w:rPr>
          <w:sz w:val="22"/>
          <w:szCs w:val="22"/>
          <w:highlight w:val="white"/>
        </w:rPr>
        <w:t>Shyam</w:t>
      </w:r>
      <w:proofErr w:type="spellEnd"/>
      <w:r>
        <w:rPr>
          <w:sz w:val="22"/>
          <w:szCs w:val="22"/>
          <w:highlight w:val="white"/>
        </w:rPr>
        <w:t xml:space="preserve"> </w:t>
      </w:r>
      <w:proofErr w:type="spellStart"/>
      <w:r>
        <w:rPr>
          <w:sz w:val="22"/>
          <w:szCs w:val="22"/>
          <w:highlight w:val="white"/>
        </w:rPr>
        <w:t>Sundar</w:t>
      </w:r>
      <w:proofErr w:type="spellEnd"/>
      <w:r>
        <w:rPr>
          <w:sz w:val="22"/>
          <w:szCs w:val="22"/>
          <w:highlight w:val="white"/>
        </w:rPr>
        <w:t xml:space="preserve">, Maria D Molina, Eugene Cho, Seeing Is Believing: Is Video Modality More Powerful in Spreading Fake News via Online Messaging Apps?, </w:t>
      </w:r>
      <w:r>
        <w:rPr>
          <w:i/>
          <w:sz w:val="22"/>
          <w:szCs w:val="22"/>
          <w:highlight w:val="white"/>
        </w:rPr>
        <w:t>Journal of Computer-Mediated Communication</w:t>
      </w:r>
      <w:r>
        <w:rPr>
          <w:sz w:val="22"/>
          <w:szCs w:val="22"/>
          <w:highlight w:val="white"/>
        </w:rPr>
        <w:t xml:space="preserve">, Volume 26, Issue 6, November 2021, Pages 301–319, </w:t>
      </w:r>
      <w:hyperlink r:id="rId16">
        <w:r>
          <w:rPr>
            <w:sz w:val="22"/>
            <w:szCs w:val="22"/>
            <w:highlight w:val="white"/>
          </w:rPr>
          <w:t>https://doi.org/10.1093/jcmc/zmab010</w:t>
        </w:r>
      </w:hyperlink>
    </w:p>
    <w:p w:rsidR="00D677D1" w:rsidRDefault="00896316">
      <w:pPr>
        <w:numPr>
          <w:ilvl w:val="0"/>
          <w:numId w:val="1"/>
        </w:numPr>
        <w:spacing w:line="276" w:lineRule="auto"/>
        <w:jc w:val="both"/>
        <w:rPr>
          <w:sz w:val="22"/>
          <w:szCs w:val="22"/>
          <w:highlight w:val="white"/>
        </w:rPr>
      </w:pPr>
      <w:r>
        <w:rPr>
          <w:sz w:val="22"/>
          <w:szCs w:val="22"/>
          <w:highlight w:val="white"/>
        </w:rPr>
        <w:t xml:space="preserve">Manfred </w:t>
      </w:r>
      <w:proofErr w:type="spellStart"/>
      <w:r>
        <w:rPr>
          <w:sz w:val="22"/>
          <w:szCs w:val="22"/>
          <w:highlight w:val="white"/>
        </w:rPr>
        <w:t>Kienpointner</w:t>
      </w:r>
      <w:proofErr w:type="spellEnd"/>
      <w:r>
        <w:rPr>
          <w:sz w:val="22"/>
          <w:szCs w:val="22"/>
          <w:highlight w:val="white"/>
        </w:rPr>
        <w:t xml:space="preserve">, Impoliteness online: Hate speech in online interactions. 2021, </w:t>
      </w:r>
      <w:r>
        <w:rPr>
          <w:i/>
          <w:sz w:val="22"/>
          <w:szCs w:val="22"/>
          <w:highlight w:val="white"/>
        </w:rPr>
        <w:t>Internet Pragmatics</w:t>
      </w:r>
      <w:r>
        <w:rPr>
          <w:sz w:val="22"/>
          <w:szCs w:val="22"/>
          <w:highlight w:val="white"/>
        </w:rPr>
        <w:t xml:space="preserve">, Volume 1, Issue 2, 329-351. </w:t>
      </w:r>
      <w:hyperlink r:id="rId17">
        <w:r>
          <w:rPr>
            <w:sz w:val="22"/>
            <w:szCs w:val="22"/>
            <w:highlight w:val="white"/>
          </w:rPr>
          <w:t>https://doi.org/10.1075/ip.00015.kie</w:t>
        </w:r>
      </w:hyperlink>
    </w:p>
    <w:p w:rsidR="00D677D1" w:rsidRDefault="00896316">
      <w:pPr>
        <w:numPr>
          <w:ilvl w:val="0"/>
          <w:numId w:val="1"/>
        </w:numPr>
        <w:spacing w:line="276" w:lineRule="auto"/>
        <w:jc w:val="both"/>
        <w:rPr>
          <w:sz w:val="22"/>
          <w:szCs w:val="22"/>
          <w:highlight w:val="white"/>
        </w:rPr>
      </w:pPr>
      <w:r>
        <w:rPr>
          <w:sz w:val="22"/>
          <w:szCs w:val="22"/>
          <w:highlight w:val="white"/>
        </w:rPr>
        <w:t xml:space="preserve">Cheri Anderson &amp; Lester A. </w:t>
      </w:r>
      <w:proofErr w:type="spellStart"/>
      <w:r>
        <w:rPr>
          <w:sz w:val="22"/>
          <w:szCs w:val="22"/>
          <w:highlight w:val="white"/>
        </w:rPr>
        <w:t>Wanninger</w:t>
      </w:r>
      <w:proofErr w:type="spellEnd"/>
      <w:r>
        <w:rPr>
          <w:sz w:val="22"/>
          <w:szCs w:val="22"/>
          <w:highlight w:val="white"/>
        </w:rPr>
        <w:t xml:space="preserve">. </w:t>
      </w:r>
      <w:r>
        <w:rPr>
          <w:i/>
          <w:sz w:val="22"/>
          <w:szCs w:val="22"/>
          <w:highlight w:val="white"/>
        </w:rPr>
        <w:t>Computer Mediated Advertising: Consumers and Brands</w:t>
      </w:r>
      <w:r>
        <w:rPr>
          <w:sz w:val="22"/>
          <w:szCs w:val="22"/>
          <w:highlight w:val="white"/>
        </w:rPr>
        <w:t xml:space="preserve">. Management Information Systems Research Center, Curtis L. Carlson School of Management, University of Minnesota, 1996. </w:t>
      </w:r>
      <w:hyperlink r:id="rId18">
        <w:r>
          <w:rPr>
            <w:sz w:val="22"/>
            <w:szCs w:val="22"/>
            <w:highlight w:val="white"/>
          </w:rPr>
          <w:t>https://citeseerx.ist.psu.edu/viewdoc/download?doi=10.1.1.194.5432&amp;rep=rep1&amp;type=pdf</w:t>
        </w:r>
      </w:hyperlink>
    </w:p>
    <w:p w:rsidR="00D677D1" w:rsidRDefault="00896316">
      <w:pPr>
        <w:numPr>
          <w:ilvl w:val="0"/>
          <w:numId w:val="1"/>
        </w:numPr>
        <w:spacing w:line="276" w:lineRule="auto"/>
        <w:jc w:val="both"/>
        <w:rPr>
          <w:sz w:val="22"/>
          <w:szCs w:val="22"/>
          <w:highlight w:val="white"/>
        </w:rPr>
      </w:pPr>
      <w:r>
        <w:rPr>
          <w:sz w:val="22"/>
          <w:szCs w:val="22"/>
          <w:highlight w:val="white"/>
        </w:rPr>
        <w:t xml:space="preserve">P. K. Kannan &amp; </w:t>
      </w:r>
      <w:proofErr w:type="spellStart"/>
      <w:r>
        <w:rPr>
          <w:sz w:val="22"/>
          <w:szCs w:val="22"/>
          <w:highlight w:val="white"/>
        </w:rPr>
        <w:t>Hongshuang</w:t>
      </w:r>
      <w:proofErr w:type="spellEnd"/>
      <w:r>
        <w:rPr>
          <w:sz w:val="22"/>
          <w:szCs w:val="22"/>
          <w:highlight w:val="white"/>
        </w:rPr>
        <w:t xml:space="preserve"> “Alice” Li "Digital marketing: A framework, review and research agenda." </w:t>
      </w:r>
      <w:r>
        <w:rPr>
          <w:i/>
          <w:sz w:val="22"/>
          <w:szCs w:val="22"/>
          <w:highlight w:val="white"/>
        </w:rPr>
        <w:t>International journal of research in marketing</w:t>
      </w:r>
      <w:r>
        <w:rPr>
          <w:sz w:val="22"/>
          <w:szCs w:val="22"/>
          <w:highlight w:val="white"/>
        </w:rPr>
        <w:t xml:space="preserve"> 34.1 (2017): 22-45. </w:t>
      </w:r>
      <w:hyperlink r:id="rId19">
        <w:r>
          <w:rPr>
            <w:sz w:val="22"/>
            <w:szCs w:val="22"/>
            <w:highlight w:val="white"/>
          </w:rPr>
          <w:t>https://doi.org/10.1016/j.ijresmar.2016.11.006</w:t>
        </w:r>
      </w:hyperlink>
    </w:p>
    <w:p w:rsidR="00D677D1" w:rsidRDefault="00896316">
      <w:pPr>
        <w:numPr>
          <w:ilvl w:val="0"/>
          <w:numId w:val="1"/>
        </w:numPr>
        <w:spacing w:line="276" w:lineRule="auto"/>
        <w:jc w:val="both"/>
        <w:rPr>
          <w:sz w:val="22"/>
          <w:szCs w:val="22"/>
          <w:highlight w:val="white"/>
        </w:rPr>
      </w:pPr>
      <w:r>
        <w:rPr>
          <w:sz w:val="22"/>
          <w:szCs w:val="22"/>
          <w:highlight w:val="white"/>
        </w:rPr>
        <w:t xml:space="preserve">Monika </w:t>
      </w:r>
      <w:proofErr w:type="spellStart"/>
      <w:r>
        <w:rPr>
          <w:sz w:val="22"/>
          <w:szCs w:val="22"/>
          <w:highlight w:val="white"/>
        </w:rPr>
        <w:t>Taddicken</w:t>
      </w:r>
      <w:proofErr w:type="spellEnd"/>
      <w:r>
        <w:rPr>
          <w:sz w:val="22"/>
          <w:szCs w:val="22"/>
          <w:highlight w:val="white"/>
        </w:rPr>
        <w:t xml:space="preserve">, The ‘Privacy Paradox’ in the Social Web: The Impact of Privacy Concerns, Individual Characteristics, and the Perceived Social Relevance on Different Forms of Self-Disclosure, </w:t>
      </w:r>
      <w:r>
        <w:rPr>
          <w:i/>
          <w:sz w:val="22"/>
          <w:szCs w:val="22"/>
          <w:highlight w:val="white"/>
        </w:rPr>
        <w:t>Journal of Computer-Mediated Communication</w:t>
      </w:r>
      <w:r>
        <w:rPr>
          <w:sz w:val="22"/>
          <w:szCs w:val="22"/>
          <w:highlight w:val="white"/>
        </w:rPr>
        <w:t xml:space="preserve">, Volume 19, Issue 2, 1 January 2014, Pages 248–273, </w:t>
      </w:r>
      <w:hyperlink r:id="rId20">
        <w:r>
          <w:rPr>
            <w:sz w:val="22"/>
            <w:szCs w:val="22"/>
            <w:highlight w:val="white"/>
          </w:rPr>
          <w:t>https://doi.org/10.1111/jcc4.12052</w:t>
        </w:r>
      </w:hyperlink>
    </w:p>
    <w:p w:rsidR="00D677D1" w:rsidRDefault="00896316">
      <w:pPr>
        <w:numPr>
          <w:ilvl w:val="0"/>
          <w:numId w:val="1"/>
        </w:numPr>
        <w:spacing w:line="276" w:lineRule="auto"/>
        <w:jc w:val="both"/>
        <w:rPr>
          <w:sz w:val="22"/>
          <w:szCs w:val="22"/>
          <w:highlight w:val="white"/>
        </w:rPr>
      </w:pPr>
      <w:r>
        <w:rPr>
          <w:sz w:val="22"/>
          <w:szCs w:val="22"/>
          <w:highlight w:val="white"/>
        </w:rPr>
        <w:t xml:space="preserve">Holger </w:t>
      </w:r>
      <w:proofErr w:type="spellStart"/>
      <w:r>
        <w:rPr>
          <w:sz w:val="22"/>
          <w:szCs w:val="22"/>
          <w:highlight w:val="white"/>
        </w:rPr>
        <w:t>Pötzsch</w:t>
      </w:r>
      <w:proofErr w:type="spellEnd"/>
      <w:r>
        <w:rPr>
          <w:sz w:val="22"/>
          <w:szCs w:val="22"/>
          <w:highlight w:val="white"/>
        </w:rPr>
        <w:t xml:space="preserve">, Critical digital literacy: Technology in education beyond issues of user competence and </w:t>
      </w:r>
      <w:proofErr w:type="spellStart"/>
      <w:r>
        <w:rPr>
          <w:sz w:val="22"/>
          <w:szCs w:val="22"/>
          <w:highlight w:val="white"/>
        </w:rPr>
        <w:t>labour</w:t>
      </w:r>
      <w:proofErr w:type="spellEnd"/>
      <w:r>
        <w:rPr>
          <w:sz w:val="22"/>
          <w:szCs w:val="22"/>
          <w:highlight w:val="white"/>
        </w:rPr>
        <w:t xml:space="preserve">-market qualifications. </w:t>
      </w:r>
      <w:proofErr w:type="spellStart"/>
      <w:r>
        <w:rPr>
          <w:i/>
          <w:sz w:val="22"/>
          <w:szCs w:val="22"/>
          <w:highlight w:val="white"/>
        </w:rPr>
        <w:t>TripleC</w:t>
      </w:r>
      <w:proofErr w:type="spellEnd"/>
      <w:r>
        <w:rPr>
          <w:i/>
          <w:sz w:val="22"/>
          <w:szCs w:val="22"/>
          <w:highlight w:val="white"/>
        </w:rPr>
        <w:t>: Communication, Capitalism &amp; Critique. Open Access Journal for a Global Sustainable Information Society</w:t>
      </w:r>
      <w:r>
        <w:rPr>
          <w:sz w:val="22"/>
          <w:szCs w:val="22"/>
          <w:highlight w:val="white"/>
        </w:rPr>
        <w:t>, Volume 17, Issue 2, 2019, 221-240. https://www.triple-c.at/index.php/tripleC/article/view/1093/1296</w:t>
      </w:r>
    </w:p>
    <w:p w:rsidR="00D677D1" w:rsidRDefault="00D677D1">
      <w:pPr>
        <w:jc w:val="both"/>
        <w:rPr>
          <w:b/>
        </w:rPr>
      </w:pPr>
    </w:p>
    <w:p w:rsidR="00D677D1" w:rsidRDefault="00896316">
      <w:pPr>
        <w:jc w:val="both"/>
        <w:rPr>
          <w:b/>
        </w:rPr>
      </w:pPr>
      <w:r>
        <w:rPr>
          <w:b/>
        </w:rPr>
        <w:t>Course Plan:</w:t>
      </w: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D677D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677D1" w:rsidRDefault="00896316">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677D1" w:rsidRDefault="00896316">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677D1" w:rsidRDefault="00896316">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677D1" w:rsidRDefault="00896316">
            <w:pPr>
              <w:jc w:val="center"/>
              <w:rPr>
                <w:b/>
                <w:sz w:val="22"/>
                <w:szCs w:val="22"/>
              </w:rPr>
            </w:pPr>
            <w:r>
              <w:rPr>
                <w:b/>
                <w:sz w:val="22"/>
                <w:szCs w:val="22"/>
              </w:rPr>
              <w:t>Reading Materials</w:t>
            </w:r>
          </w:p>
        </w:tc>
      </w:tr>
      <w:tr w:rsidR="00D677D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1</w:t>
            </w:r>
          </w:p>
        </w:tc>
        <w:tc>
          <w:tcPr>
            <w:tcW w:w="234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Familiarize with various aspects of the course and develop an understanding of CMC</w:t>
            </w:r>
          </w:p>
        </w:tc>
        <w:tc>
          <w:tcPr>
            <w:tcW w:w="4324"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Introduction to the course and CMC</w:t>
            </w:r>
          </w:p>
        </w:tc>
        <w:tc>
          <w:tcPr>
            <w:tcW w:w="153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Ref. 1</w:t>
            </w:r>
          </w:p>
        </w:tc>
      </w:tr>
      <w:tr w:rsidR="00D677D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lastRenderedPageBreak/>
              <w:t>2-5</w:t>
            </w:r>
          </w:p>
        </w:tc>
        <w:tc>
          <w:tcPr>
            <w:tcW w:w="234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Demonstrate adequate understanding of the history and theories of CMC</w:t>
            </w:r>
          </w:p>
        </w:tc>
        <w:tc>
          <w:tcPr>
            <w:tcW w:w="4324"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History and theories of CMC</w:t>
            </w:r>
          </w:p>
        </w:tc>
        <w:tc>
          <w:tcPr>
            <w:tcW w:w="153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Ref. 2, 3</w:t>
            </w:r>
          </w:p>
        </w:tc>
      </w:tr>
      <w:tr w:rsidR="00D677D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6-15</w:t>
            </w:r>
          </w:p>
        </w:tc>
        <w:tc>
          <w:tcPr>
            <w:tcW w:w="234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Analyze how interpersonal relationships take shape and identities are formed in CMC</w:t>
            </w:r>
          </w:p>
        </w:tc>
        <w:tc>
          <w:tcPr>
            <w:tcW w:w="4324"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Interpersonal relationships and identity: chatting, online dating, sexting, cheating, harassment</w:t>
            </w:r>
          </w:p>
        </w:tc>
        <w:tc>
          <w:tcPr>
            <w:tcW w:w="153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Ref. 4, 5, 6, 7</w:t>
            </w:r>
          </w:p>
        </w:tc>
      </w:tr>
      <w:tr w:rsidR="00D677D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16-23</w:t>
            </w:r>
          </w:p>
        </w:tc>
        <w:tc>
          <w:tcPr>
            <w:tcW w:w="234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 xml:space="preserve">Analyze how entertainment on digital platforms impacts the individual and the society </w:t>
            </w:r>
          </w:p>
        </w:tc>
        <w:tc>
          <w:tcPr>
            <w:tcW w:w="4324"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 xml:space="preserve">Entertainment on digital platforms: streaming videos, gaming, pornography </w:t>
            </w:r>
          </w:p>
        </w:tc>
        <w:tc>
          <w:tcPr>
            <w:tcW w:w="153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Ref. 8, 9</w:t>
            </w:r>
          </w:p>
        </w:tc>
      </w:tr>
      <w:tr w:rsidR="00D677D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24-28</w:t>
            </w:r>
          </w:p>
        </w:tc>
        <w:tc>
          <w:tcPr>
            <w:tcW w:w="234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Examine how and why fake news and hate speeches are created and consumed</w:t>
            </w:r>
          </w:p>
        </w:tc>
        <w:tc>
          <w:tcPr>
            <w:tcW w:w="4324" w:type="dxa"/>
            <w:tcBorders>
              <w:top w:val="single" w:sz="6" w:space="0" w:color="000000"/>
              <w:left w:val="single" w:sz="6" w:space="0" w:color="000000"/>
              <w:bottom w:val="single" w:sz="6" w:space="0" w:color="000000"/>
              <w:right w:val="single" w:sz="6" w:space="0" w:color="000000"/>
            </w:tcBorders>
            <w:vAlign w:val="center"/>
          </w:tcPr>
          <w:p w:rsidR="00D677D1" w:rsidRDefault="00896316">
            <w:pPr>
              <w:shd w:val="clear" w:color="auto" w:fill="FFFFFF"/>
              <w:spacing w:before="200" w:after="200"/>
              <w:ind w:left="720"/>
              <w:rPr>
                <w:sz w:val="22"/>
                <w:szCs w:val="22"/>
              </w:rPr>
            </w:pPr>
            <w:r>
              <w:rPr>
                <w:sz w:val="22"/>
                <w:szCs w:val="22"/>
              </w:rPr>
              <w:t>Fake news and hate speech on digital platforms</w:t>
            </w:r>
          </w:p>
        </w:tc>
        <w:tc>
          <w:tcPr>
            <w:tcW w:w="153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Ref. 10, 11</w:t>
            </w:r>
          </w:p>
        </w:tc>
      </w:tr>
      <w:tr w:rsidR="00D677D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29-31</w:t>
            </w:r>
          </w:p>
        </w:tc>
        <w:tc>
          <w:tcPr>
            <w:tcW w:w="234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Explain the psychology behind digital advertising and conditioning</w:t>
            </w:r>
          </w:p>
        </w:tc>
        <w:tc>
          <w:tcPr>
            <w:tcW w:w="4324" w:type="dxa"/>
            <w:tcBorders>
              <w:top w:val="single" w:sz="6" w:space="0" w:color="000000"/>
              <w:left w:val="single" w:sz="6" w:space="0" w:color="000000"/>
              <w:bottom w:val="single" w:sz="6" w:space="0" w:color="000000"/>
              <w:right w:val="single" w:sz="6" w:space="0" w:color="000000"/>
            </w:tcBorders>
            <w:vAlign w:val="center"/>
          </w:tcPr>
          <w:p w:rsidR="00D677D1" w:rsidRDefault="00896316">
            <w:pPr>
              <w:shd w:val="clear" w:color="auto" w:fill="FFFFFF"/>
              <w:spacing w:before="200" w:after="200"/>
              <w:ind w:left="720"/>
              <w:rPr>
                <w:sz w:val="22"/>
                <w:szCs w:val="22"/>
              </w:rPr>
            </w:pPr>
            <w:r>
              <w:rPr>
                <w:sz w:val="22"/>
                <w:szCs w:val="22"/>
              </w:rPr>
              <w:t xml:space="preserve">Advertising </w:t>
            </w:r>
          </w:p>
          <w:p w:rsidR="00D677D1" w:rsidRDefault="00D677D1">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Ref. 12, 13</w:t>
            </w:r>
          </w:p>
        </w:tc>
      </w:tr>
      <w:tr w:rsidR="00D677D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32-35</w:t>
            </w:r>
          </w:p>
        </w:tc>
        <w:tc>
          <w:tcPr>
            <w:tcW w:w="234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Explain how privacy and surveillance shape lives in the age of digital dominance</w:t>
            </w:r>
          </w:p>
        </w:tc>
        <w:tc>
          <w:tcPr>
            <w:tcW w:w="4324" w:type="dxa"/>
            <w:tcBorders>
              <w:top w:val="single" w:sz="6" w:space="0" w:color="000000"/>
              <w:left w:val="single" w:sz="6" w:space="0" w:color="000000"/>
              <w:bottom w:val="single" w:sz="6" w:space="0" w:color="000000"/>
              <w:right w:val="single" w:sz="6" w:space="0" w:color="000000"/>
            </w:tcBorders>
            <w:vAlign w:val="center"/>
          </w:tcPr>
          <w:p w:rsidR="00D677D1" w:rsidRDefault="00896316">
            <w:pPr>
              <w:shd w:val="clear" w:color="auto" w:fill="FFFFFF"/>
              <w:spacing w:before="200" w:after="200"/>
              <w:ind w:left="720"/>
              <w:rPr>
                <w:sz w:val="22"/>
                <w:szCs w:val="22"/>
              </w:rPr>
            </w:pPr>
            <w:r>
              <w:rPr>
                <w:sz w:val="22"/>
                <w:szCs w:val="22"/>
              </w:rPr>
              <w:t xml:space="preserve">Privacy and surveillance </w:t>
            </w:r>
          </w:p>
        </w:tc>
        <w:tc>
          <w:tcPr>
            <w:tcW w:w="153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Ref. 14</w:t>
            </w:r>
          </w:p>
        </w:tc>
      </w:tr>
      <w:tr w:rsidR="00D677D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36-39</w:t>
            </w:r>
          </w:p>
        </w:tc>
        <w:tc>
          <w:tcPr>
            <w:tcW w:w="234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Demonstrate ability to deconstruct digital practices from a critical humanitarian perspective</w:t>
            </w:r>
          </w:p>
        </w:tc>
        <w:tc>
          <w:tcPr>
            <w:tcW w:w="4324" w:type="dxa"/>
            <w:tcBorders>
              <w:top w:val="single" w:sz="6" w:space="0" w:color="000000"/>
              <w:left w:val="single" w:sz="6" w:space="0" w:color="000000"/>
              <w:bottom w:val="single" w:sz="6" w:space="0" w:color="000000"/>
              <w:right w:val="single" w:sz="6" w:space="0" w:color="000000"/>
            </w:tcBorders>
            <w:vAlign w:val="center"/>
          </w:tcPr>
          <w:p w:rsidR="00D677D1" w:rsidRDefault="00896316">
            <w:pPr>
              <w:shd w:val="clear" w:color="auto" w:fill="FFFFFF"/>
              <w:spacing w:before="200" w:after="200"/>
              <w:ind w:left="720"/>
              <w:rPr>
                <w:sz w:val="22"/>
                <w:szCs w:val="22"/>
              </w:rPr>
            </w:pPr>
            <w:r>
              <w:rPr>
                <w:sz w:val="22"/>
                <w:szCs w:val="22"/>
              </w:rPr>
              <w:t>Critical digital literacy</w:t>
            </w:r>
          </w:p>
        </w:tc>
        <w:tc>
          <w:tcPr>
            <w:tcW w:w="153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Ref. 15</w:t>
            </w:r>
          </w:p>
        </w:tc>
      </w:tr>
      <w:tr w:rsidR="00D677D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40</w:t>
            </w:r>
          </w:p>
        </w:tc>
        <w:tc>
          <w:tcPr>
            <w:tcW w:w="234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Revisit the important components of the course</w:t>
            </w:r>
          </w:p>
        </w:tc>
        <w:tc>
          <w:tcPr>
            <w:tcW w:w="4324" w:type="dxa"/>
            <w:tcBorders>
              <w:top w:val="single" w:sz="6" w:space="0" w:color="000000"/>
              <w:left w:val="single" w:sz="6" w:space="0" w:color="000000"/>
              <w:bottom w:val="single" w:sz="6" w:space="0" w:color="000000"/>
              <w:right w:val="single" w:sz="6" w:space="0" w:color="000000"/>
            </w:tcBorders>
            <w:vAlign w:val="center"/>
          </w:tcPr>
          <w:p w:rsidR="00D677D1" w:rsidRDefault="00896316">
            <w:pPr>
              <w:shd w:val="clear" w:color="auto" w:fill="FFFFFF"/>
              <w:spacing w:before="200" w:after="200"/>
              <w:ind w:left="720"/>
              <w:rPr>
                <w:sz w:val="22"/>
                <w:szCs w:val="22"/>
              </w:rPr>
            </w:pPr>
            <w:r>
              <w:rPr>
                <w:sz w:val="22"/>
                <w:szCs w:val="22"/>
              </w:rPr>
              <w:t>Revision of the course</w:t>
            </w:r>
          </w:p>
        </w:tc>
        <w:tc>
          <w:tcPr>
            <w:tcW w:w="1530" w:type="dxa"/>
            <w:tcBorders>
              <w:top w:val="single" w:sz="6" w:space="0" w:color="000000"/>
              <w:left w:val="single" w:sz="6" w:space="0" w:color="000000"/>
              <w:bottom w:val="single" w:sz="6" w:space="0" w:color="000000"/>
              <w:right w:val="single" w:sz="6" w:space="0" w:color="000000"/>
            </w:tcBorders>
            <w:vAlign w:val="center"/>
          </w:tcPr>
          <w:p w:rsidR="00D677D1" w:rsidRDefault="00896316">
            <w:pPr>
              <w:jc w:val="center"/>
              <w:rPr>
                <w:sz w:val="22"/>
                <w:szCs w:val="22"/>
              </w:rPr>
            </w:pPr>
            <w:r>
              <w:rPr>
                <w:sz w:val="22"/>
                <w:szCs w:val="22"/>
              </w:rPr>
              <w:t>-</w:t>
            </w:r>
          </w:p>
        </w:tc>
      </w:tr>
    </w:tbl>
    <w:p w:rsidR="00D677D1" w:rsidRDefault="00D677D1">
      <w:pPr>
        <w:jc w:val="both"/>
      </w:pPr>
    </w:p>
    <w:p w:rsidR="00D677D1" w:rsidRDefault="00896316">
      <w:pPr>
        <w:jc w:val="both"/>
        <w:rPr>
          <w:b/>
        </w:rPr>
      </w:pPr>
      <w:r>
        <w:rPr>
          <w:b/>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D677D1">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677D1" w:rsidRDefault="00896316">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677D1" w:rsidRDefault="00896316">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677D1" w:rsidRDefault="00896316">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677D1" w:rsidRDefault="00896316">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677D1" w:rsidRDefault="00896316">
            <w:pPr>
              <w:jc w:val="center"/>
              <w:rPr>
                <w:b/>
              </w:rPr>
            </w:pPr>
            <w:r>
              <w:rPr>
                <w:b/>
              </w:rPr>
              <w:t>Nature of Component</w:t>
            </w:r>
          </w:p>
        </w:tc>
      </w:tr>
      <w:tr w:rsidR="00D677D1">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Digital storytelling</w:t>
            </w:r>
          </w:p>
        </w:tc>
        <w:tc>
          <w:tcPr>
            <w:tcW w:w="1260"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NA</w:t>
            </w:r>
          </w:p>
        </w:tc>
        <w:tc>
          <w:tcPr>
            <w:tcW w:w="1440"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20</w:t>
            </w:r>
          </w:p>
        </w:tc>
        <w:tc>
          <w:tcPr>
            <w:tcW w:w="2408"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TBA</w:t>
            </w:r>
          </w:p>
        </w:tc>
        <w:tc>
          <w:tcPr>
            <w:tcW w:w="1764"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Take-home</w:t>
            </w:r>
          </w:p>
        </w:tc>
      </w:tr>
      <w:tr w:rsidR="00D677D1">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Mid semester test</w:t>
            </w:r>
          </w:p>
        </w:tc>
        <w:tc>
          <w:tcPr>
            <w:tcW w:w="1260"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90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D677D1" w:rsidRDefault="004E68DE">
            <w:pPr>
              <w:jc w:val="center"/>
            </w:pPr>
            <w:r>
              <w:t>04/11 9.00 - 10.30AM</w:t>
            </w:r>
          </w:p>
        </w:tc>
        <w:tc>
          <w:tcPr>
            <w:tcW w:w="1764"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Open book</w:t>
            </w:r>
          </w:p>
        </w:tc>
      </w:tr>
      <w:tr w:rsidR="00D677D1">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Quiz</w:t>
            </w:r>
          </w:p>
        </w:tc>
        <w:tc>
          <w:tcPr>
            <w:tcW w:w="1260"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30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TBA</w:t>
            </w:r>
          </w:p>
        </w:tc>
        <w:tc>
          <w:tcPr>
            <w:tcW w:w="1764"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Closed book</w:t>
            </w:r>
          </w:p>
        </w:tc>
      </w:tr>
      <w:tr w:rsidR="00D677D1">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Comprehensive examination</w:t>
            </w:r>
          </w:p>
        </w:tc>
        <w:tc>
          <w:tcPr>
            <w:tcW w:w="1260" w:type="dxa"/>
            <w:tcBorders>
              <w:top w:val="single" w:sz="4" w:space="0" w:color="000000"/>
              <w:left w:val="single" w:sz="4" w:space="0" w:color="000000"/>
              <w:bottom w:val="single" w:sz="4" w:space="0" w:color="000000"/>
              <w:right w:val="single" w:sz="4" w:space="0" w:color="000000"/>
            </w:tcBorders>
            <w:vAlign w:val="center"/>
          </w:tcPr>
          <w:p w:rsidR="00D677D1" w:rsidRDefault="00896316">
            <w:r>
              <w:t>180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40</w:t>
            </w:r>
          </w:p>
        </w:tc>
        <w:tc>
          <w:tcPr>
            <w:tcW w:w="2408" w:type="dxa"/>
            <w:tcBorders>
              <w:top w:val="single" w:sz="4" w:space="0" w:color="000000"/>
              <w:left w:val="single" w:sz="4" w:space="0" w:color="000000"/>
              <w:bottom w:val="single" w:sz="4" w:space="0" w:color="000000"/>
              <w:right w:val="single" w:sz="4" w:space="0" w:color="000000"/>
            </w:tcBorders>
            <w:vAlign w:val="center"/>
          </w:tcPr>
          <w:p w:rsidR="00D677D1" w:rsidRDefault="004E68DE">
            <w:pPr>
              <w:jc w:val="center"/>
            </w:pPr>
            <w:r>
              <w:t>27/12 FN</w:t>
            </w:r>
          </w:p>
        </w:tc>
        <w:tc>
          <w:tcPr>
            <w:tcW w:w="1764" w:type="dxa"/>
            <w:tcBorders>
              <w:top w:val="single" w:sz="4" w:space="0" w:color="000000"/>
              <w:left w:val="single" w:sz="4" w:space="0" w:color="000000"/>
              <w:bottom w:val="single" w:sz="4" w:space="0" w:color="000000"/>
              <w:right w:val="single" w:sz="4" w:space="0" w:color="000000"/>
            </w:tcBorders>
            <w:vAlign w:val="center"/>
          </w:tcPr>
          <w:p w:rsidR="00D677D1" w:rsidRDefault="00896316">
            <w:pPr>
              <w:jc w:val="center"/>
            </w:pPr>
            <w:r>
              <w:t>Open book</w:t>
            </w:r>
          </w:p>
        </w:tc>
      </w:tr>
    </w:tbl>
    <w:p w:rsidR="00D677D1" w:rsidRDefault="00D677D1">
      <w:pPr>
        <w:jc w:val="both"/>
      </w:pPr>
    </w:p>
    <w:p w:rsidR="00D677D1" w:rsidRDefault="00896316">
      <w:pPr>
        <w:jc w:val="both"/>
      </w:pPr>
      <w:r>
        <w:rPr>
          <w:b/>
        </w:rPr>
        <w:t>Chamber Consultation Hour:</w:t>
      </w:r>
      <w:r>
        <w:t xml:space="preserve"> In K 127, Monday 12 - 1 pm, Tuesday 12-1 pm</w:t>
      </w:r>
    </w:p>
    <w:p w:rsidR="00D677D1" w:rsidRDefault="00D677D1">
      <w:pPr>
        <w:jc w:val="both"/>
      </w:pPr>
      <w:bookmarkStart w:id="2" w:name="_1fob9te" w:colFirst="0" w:colLast="0"/>
      <w:bookmarkEnd w:id="2"/>
    </w:p>
    <w:p w:rsidR="00D677D1" w:rsidRDefault="00896316">
      <w:pPr>
        <w:jc w:val="both"/>
      </w:pPr>
      <w:r>
        <w:rPr>
          <w:b/>
        </w:rPr>
        <w:lastRenderedPageBreak/>
        <w:t>Notices:</w:t>
      </w:r>
      <w:r>
        <w:t xml:space="preserve"> All the notices will be shared through ERP.</w:t>
      </w:r>
    </w:p>
    <w:p w:rsidR="00D677D1" w:rsidRDefault="00D677D1">
      <w:pPr>
        <w:jc w:val="both"/>
      </w:pPr>
    </w:p>
    <w:p w:rsidR="00D677D1" w:rsidRDefault="00896316">
      <w:pPr>
        <w:jc w:val="both"/>
      </w:pPr>
      <w:r>
        <w:rPr>
          <w:b/>
        </w:rPr>
        <w:t xml:space="preserve">Make-up Policy: </w:t>
      </w:r>
      <w:r>
        <w:t>Make-up will be given to students who have genuine problems.</w:t>
      </w:r>
    </w:p>
    <w:p w:rsidR="00D677D1" w:rsidRDefault="00D677D1">
      <w:pPr>
        <w:jc w:val="both"/>
        <w:rPr>
          <w:b/>
        </w:rPr>
      </w:pPr>
    </w:p>
    <w:p w:rsidR="004E68DE" w:rsidRPr="004A5B38" w:rsidRDefault="004E68DE" w:rsidP="004E68DE">
      <w:pPr>
        <w:pBdr>
          <w:top w:val="nil"/>
          <w:left w:val="nil"/>
          <w:bottom w:val="nil"/>
          <w:right w:val="nil"/>
          <w:between w:val="nil"/>
        </w:pBdr>
        <w:spacing w:after="200" w:line="276" w:lineRule="auto"/>
        <w:jc w:val="both"/>
        <w:rPr>
          <w:b/>
          <w:color w:val="000000"/>
        </w:rPr>
      </w:pPr>
      <w:r>
        <w:rPr>
          <w:b/>
          <w:color w:val="000000"/>
        </w:rPr>
        <w:t>Academic Honesty and Integrity Policy</w:t>
      </w:r>
      <w:r>
        <w:rPr>
          <w:color w:val="000000"/>
        </w:rPr>
        <w:t>: Academic honesty and integrity are to be maintained by all the students throughout the semester and no type of academic dishonesty is acceptable.</w:t>
      </w:r>
    </w:p>
    <w:p w:rsidR="00D677D1" w:rsidRDefault="00D677D1">
      <w:pPr>
        <w:jc w:val="right"/>
      </w:pPr>
      <w:bookmarkStart w:id="3" w:name="_GoBack"/>
      <w:bookmarkEnd w:id="3"/>
    </w:p>
    <w:p w:rsidR="00D677D1" w:rsidRDefault="00896316">
      <w:pPr>
        <w:jc w:val="right"/>
        <w:rPr>
          <w:b/>
        </w:rPr>
      </w:pPr>
      <w:r>
        <w:rPr>
          <w:b/>
        </w:rPr>
        <w:t xml:space="preserve">Santosh </w:t>
      </w:r>
      <w:proofErr w:type="spellStart"/>
      <w:r>
        <w:rPr>
          <w:b/>
        </w:rPr>
        <w:t>Mahapatra</w:t>
      </w:r>
      <w:proofErr w:type="spellEnd"/>
    </w:p>
    <w:p w:rsidR="00D677D1" w:rsidRDefault="00896316">
      <w:pPr>
        <w:jc w:val="right"/>
        <w:rPr>
          <w:b/>
        </w:rPr>
      </w:pPr>
      <w:r>
        <w:rPr>
          <w:b/>
        </w:rPr>
        <w:t xml:space="preserve"> INSTRUCTOR-IN-CHARGE</w:t>
      </w:r>
    </w:p>
    <w:sectPr w:rsidR="00D677D1">
      <w:headerReference w:type="default" r:id="rId21"/>
      <w:footerReference w:type="default" r:id="rId2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DC1" w:rsidRDefault="00306DC1">
      <w:r>
        <w:separator/>
      </w:r>
    </w:p>
  </w:endnote>
  <w:endnote w:type="continuationSeparator" w:id="0">
    <w:p w:rsidR="00306DC1" w:rsidRDefault="0030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7D1" w:rsidRDefault="00896316">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DC1" w:rsidRDefault="00306DC1">
      <w:r>
        <w:separator/>
      </w:r>
    </w:p>
  </w:footnote>
  <w:footnote w:type="continuationSeparator" w:id="0">
    <w:p w:rsidR="00306DC1" w:rsidRDefault="00306D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7D1" w:rsidRDefault="00D677D1">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010EA"/>
    <w:multiLevelType w:val="multilevel"/>
    <w:tmpl w:val="1BC4B3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8D2169E"/>
    <w:multiLevelType w:val="multilevel"/>
    <w:tmpl w:val="A5F07D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DD2EAE"/>
    <w:multiLevelType w:val="multilevel"/>
    <w:tmpl w:val="1CFE8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7D1"/>
    <w:rsid w:val="00306DC1"/>
    <w:rsid w:val="004E68DE"/>
    <w:rsid w:val="00624B6E"/>
    <w:rsid w:val="00896316"/>
    <w:rsid w:val="00D67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5110"/>
  <w15:docId w15:val="{20865FBF-576F-4729-8B14-1A50E759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i.org/10.1093/jcmc/zmz027" TargetMode="External"/><Relationship Id="rId13" Type="http://schemas.openxmlformats.org/officeDocument/2006/relationships/hyperlink" Target="https://doi.org/10.1111/jcc4.12187" TargetMode="External"/><Relationship Id="rId18" Type="http://schemas.openxmlformats.org/officeDocument/2006/relationships/hyperlink" Target="https://citeseerx.ist.psu.edu/viewdoc/download?doi=10.1.1.194.5432&amp;rep=rep1&amp;type=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doi.org/10.1093/oxfordhb/9780199561803.013.0017" TargetMode="External"/><Relationship Id="rId17" Type="http://schemas.openxmlformats.org/officeDocument/2006/relationships/hyperlink" Target="https://doi.org/10.1075/ip.00015.kie" TargetMode="External"/><Relationship Id="rId2" Type="http://schemas.openxmlformats.org/officeDocument/2006/relationships/styles" Target="styles.xml"/><Relationship Id="rId16" Type="http://schemas.openxmlformats.org/officeDocument/2006/relationships/hyperlink" Target="https://doi.org/10.1093/jcmc/zmab010" TargetMode="External"/><Relationship Id="rId20" Type="http://schemas.openxmlformats.org/officeDocument/2006/relationships/hyperlink" Target="https://doi.org/10.1111/jcc4.120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lnepublishing.geneseo.edu/interpersonalcommunication/chapter/1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11/jcc4.12181" TargetMode="External"/><Relationship Id="rId23" Type="http://schemas.openxmlformats.org/officeDocument/2006/relationships/fontTable" Target="fontTable.xml"/><Relationship Id="rId10" Type="http://schemas.openxmlformats.org/officeDocument/2006/relationships/hyperlink" Target="https://socialsci.libretexts.org/Bookshelves/Communication/Interpersonal_Communication/Book%3A_Interpersonal_Communication_-_A_Mindful_Approach_to_Relationships_(Wrench_et_al.)/12%3A_Interpersonal_Communication_in_Mediated_Contexts/12.01%3A_Technology_and_Communication" TargetMode="External"/><Relationship Id="rId19" Type="http://schemas.openxmlformats.org/officeDocument/2006/relationships/hyperlink" Target="https://doi.org/10.1016/j.ijresmar.2016.11.006" TargetMode="External"/><Relationship Id="rId4" Type="http://schemas.openxmlformats.org/officeDocument/2006/relationships/webSettings" Target="webSettings.xml"/><Relationship Id="rId9" Type="http://schemas.openxmlformats.org/officeDocument/2006/relationships/hyperlink" Target="https://socialsci.libretexts.org/Bookshelves/Communication/Interpersonal_Communication/Book%3A_Interpersonal_Communication_-_A_Mindful_Approach_to_Relationships_(Wrench_et_al.)/12%3A_Interpersonal_Communication_in_Mediated_Contexts/12.04%3A_Theories_of_Computer-Mediated_Communication" TargetMode="External"/><Relationship Id="rId14" Type="http://schemas.openxmlformats.org/officeDocument/2006/relationships/hyperlink" Target="https://doi.org/10.1111/jcc4.12039"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1314</Words>
  <Characters>7491</Characters>
  <Application>Microsoft Office Word</Application>
  <DocSecurity>0</DocSecurity>
  <Lines>62</Lines>
  <Paragraphs>17</Paragraphs>
  <ScaleCrop>false</ScaleCrop>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2022-08-27T06:05:00Z</dcterms:created>
  <dcterms:modified xsi:type="dcterms:W3CDTF">2022-08-28T07:03:00Z</dcterms:modified>
</cp:coreProperties>
</file>