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97F8" w14:textId="77777777" w:rsidR="004D5F38" w:rsidRDefault="00666DE2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4471E6C" wp14:editId="676719A1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8900F" w14:textId="152AF357" w:rsidR="004D5F38" w:rsidRDefault="008C5BB6">
      <w:pPr>
        <w:jc w:val="center"/>
        <w:rPr>
          <w:b/>
        </w:rPr>
      </w:pPr>
      <w:r>
        <w:rPr>
          <w:b/>
        </w:rPr>
        <w:t>FIRST SEMESTER 2022-2023</w:t>
      </w:r>
    </w:p>
    <w:p w14:paraId="3D1B36DD" w14:textId="77777777" w:rsidR="004D5F38" w:rsidRDefault="00666DE2">
      <w:pPr>
        <w:pStyle w:val="Heading1"/>
        <w:jc w:val="center"/>
      </w:pPr>
      <w:r>
        <w:t>Course Handout Part II</w:t>
      </w:r>
    </w:p>
    <w:p w14:paraId="58148497" w14:textId="608776F9" w:rsidR="004D5F38" w:rsidRDefault="00970278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29</w:t>
      </w:r>
      <w:r w:rsidR="001F27BB">
        <w:t>-0</w:t>
      </w:r>
      <w:r w:rsidR="00430FD8">
        <w:t>8</w:t>
      </w:r>
      <w:r w:rsidR="001F27BB">
        <w:t>-202</w:t>
      </w:r>
      <w:r w:rsidR="00E36CC2">
        <w:t>2</w:t>
      </w:r>
    </w:p>
    <w:p w14:paraId="262F7990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14:paraId="06574196" w14:textId="77777777" w:rsidR="004D5F38" w:rsidRDefault="004D5F38"/>
    <w:p w14:paraId="5C7BDAC7" w14:textId="77777777" w:rsidR="004D5F38" w:rsidRDefault="00666DE2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14:paraId="1684E27B" w14:textId="77777777" w:rsidR="004D5F38" w:rsidRDefault="00666DE2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14:paraId="02F14887" w14:textId="77777777" w:rsidR="004D5F38" w:rsidRDefault="00666DE2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 xml:space="preserve">Swati </w:t>
      </w:r>
      <w:proofErr w:type="spellStart"/>
      <w:r>
        <w:rPr>
          <w:b/>
          <w:sz w:val="23"/>
          <w:szCs w:val="23"/>
        </w:rPr>
        <w:t>Alok</w:t>
      </w:r>
      <w:proofErr w:type="spellEnd"/>
    </w:p>
    <w:p w14:paraId="7D780D39" w14:textId="77777777" w:rsidR="004D5F38" w:rsidRDefault="004D5F38"/>
    <w:p w14:paraId="01A04E08" w14:textId="77777777" w:rsidR="004D5F38" w:rsidRDefault="00666DE2">
      <w:pPr>
        <w:rPr>
          <w:b/>
        </w:rPr>
      </w:pPr>
      <w:r>
        <w:rPr>
          <w:b/>
        </w:rPr>
        <w:t>Scope and Objective of the Course:</w:t>
      </w:r>
    </w:p>
    <w:p w14:paraId="7DDE38EF" w14:textId="77777777" w:rsidR="004D5F38" w:rsidRDefault="004D5F38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4D5F38" w14:paraId="625D5463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1339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4D5F38" w14:paraId="5FC408E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3C4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4D5F38" w14:paraId="5D879589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0D42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4D5F38" w14:paraId="1FA09B04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CA6" w14:textId="77777777" w:rsidR="004D5F38" w:rsidRDefault="00666D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4D5F38" w14:paraId="783FA3D1" w14:textId="77777777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B2B4" w14:textId="77777777" w:rsidR="004D5F38" w:rsidRDefault="004D5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3C7C6FA7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14:paraId="0CD434B6" w14:textId="29E59E6C" w:rsidR="004D5F38" w:rsidRDefault="00666DE2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T1</w:t>
      </w:r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</w:t>
      </w:r>
      <w:r w:rsidR="00E36CC2">
        <w:rPr>
          <w:color w:val="000000"/>
          <w:sz w:val="23"/>
          <w:szCs w:val="23"/>
        </w:rPr>
        <w:t>Cases, Tata McGraw Hill, 7</w:t>
      </w:r>
      <w:r w:rsidR="008C5BB6">
        <w:rPr>
          <w:color w:val="000000"/>
          <w:sz w:val="23"/>
          <w:szCs w:val="23"/>
        </w:rPr>
        <w:t>th Edition</w:t>
      </w:r>
    </w:p>
    <w:p w14:paraId="43F6D1D4" w14:textId="77777777" w:rsidR="004D5F38" w:rsidRDefault="00666DE2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14:paraId="6EDC963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7AD063" w14:textId="77777777" w:rsidR="004D5F38" w:rsidRDefault="00666DE2">
      <w:pPr>
        <w:jc w:val="both"/>
        <w:rPr>
          <w:b/>
        </w:rPr>
      </w:pPr>
      <w:r>
        <w:rPr>
          <w:b/>
        </w:rPr>
        <w:t>Reference books</w:t>
      </w:r>
    </w:p>
    <w:p w14:paraId="45991FBC" w14:textId="77777777" w:rsidR="004D5F38" w:rsidRDefault="004D5F38">
      <w:pPr>
        <w:jc w:val="both"/>
        <w:rPr>
          <w:b/>
        </w:rPr>
      </w:pPr>
    </w:p>
    <w:p w14:paraId="1E634ADD" w14:textId="77777777" w:rsidR="004D5F38" w:rsidRDefault="00666DE2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R1: </w:t>
      </w:r>
      <w:r>
        <w:rPr>
          <w:sz w:val="23"/>
          <w:szCs w:val="23"/>
        </w:rPr>
        <w:t xml:space="preserve"> Gomez-Mejia, L.R.,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D.B.,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14:paraId="623BB269" w14:textId="77777777" w:rsidR="004D5F38" w:rsidRDefault="00666DE2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</w:t>
      </w:r>
      <w:proofErr w:type="gramStart"/>
      <w:r>
        <w:rPr>
          <w:color w:val="000000"/>
          <w:sz w:val="23"/>
          <w:szCs w:val="23"/>
        </w:rPr>
        <w:t>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14:paraId="273853D7" w14:textId="77777777" w:rsidR="004D5F38" w:rsidRDefault="004D5F38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D5F38" w14:paraId="782372C1" w14:textId="77777777">
        <w:tc>
          <w:tcPr>
            <w:tcW w:w="9640" w:type="dxa"/>
            <w:shd w:val="clear" w:color="auto" w:fill="FFFFFF"/>
            <w:tcMar>
              <w:left w:w="45" w:type="dxa"/>
            </w:tcMar>
          </w:tcPr>
          <w:p w14:paraId="36F535F3" w14:textId="77777777" w:rsidR="004D5F38" w:rsidRDefault="00666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R2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</w:t>
            </w:r>
            <w:proofErr w:type="spellStart"/>
            <w:r>
              <w:rPr>
                <w:color w:val="000000"/>
                <w:sz w:val="22"/>
                <w:szCs w:val="22"/>
              </w:rPr>
              <w:t>Biju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V., Human Resource Management, Pearson Education Asia, 12th Edition, 2011.</w:t>
            </w:r>
          </w:p>
        </w:tc>
      </w:tr>
    </w:tbl>
    <w:p w14:paraId="02F66142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0FDE04B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6926361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8FB71AF" w14:textId="77777777" w:rsidR="004D5F38" w:rsidRDefault="004D5F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144FA34" w14:textId="77777777" w:rsidR="004D5F38" w:rsidRDefault="004D5F38">
      <w:pPr>
        <w:jc w:val="both"/>
        <w:rPr>
          <w:b/>
        </w:rPr>
      </w:pPr>
    </w:p>
    <w:p w14:paraId="4E3F5623" w14:textId="77777777" w:rsidR="004D5F38" w:rsidRDefault="00666DE2">
      <w:pPr>
        <w:jc w:val="both"/>
        <w:rPr>
          <w:b/>
        </w:rPr>
      </w:pPr>
      <w:r>
        <w:rPr>
          <w:b/>
        </w:rPr>
        <w:t>Course Plan:</w:t>
      </w:r>
    </w:p>
    <w:p w14:paraId="6ED84DDC" w14:textId="77777777" w:rsidR="004D5F38" w:rsidRDefault="004D5F38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4D5F38" w14:paraId="57185ED0" w14:textId="77777777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2FF1B8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592956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93AE11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89BCAE" w14:textId="77777777" w:rsidR="004D5F38" w:rsidRDefault="00666D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4D5F38" w14:paraId="6C78E241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A384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E49D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3D0F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6F7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4D5F38" w14:paraId="43A7A91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BB4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9100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14:paraId="4EE8747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8111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1A0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4D5F38" w14:paraId="6F0439F7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E4D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2C81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1EFE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CF51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4D5F38" w14:paraId="644943DF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0B02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3352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B7A6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39BB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4D5F38" w14:paraId="0ED35570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A90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B51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2A9C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8BA8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14:paraId="24A95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4D5F38" w14:paraId="3BFCF216" w14:textId="77777777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5B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88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052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14:paraId="31D8492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14:paraId="517B993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14:paraId="0DB28FD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14:paraId="16457E1B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987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4D5F38" w14:paraId="2F41263B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FFC3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B28F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552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14:paraId="02D4B9F2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E1C0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14:paraId="0AB72633" w14:textId="77777777" w:rsidR="004D5F38" w:rsidRDefault="004D5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4D5F38" w14:paraId="6375A8A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65A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C5E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B23B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429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4D5F38" w14:paraId="52A0DF44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3CEC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1A1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4347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E097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4D5F38" w14:paraId="15F2E14E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208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AE7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AD7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7D4FE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4D5F38" w14:paraId="5B90265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A23F6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257C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F3F9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14:paraId="3E67884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14:paraId="24E2FDE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14:paraId="3332798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14:paraId="326D1340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14:paraId="1D8844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redressal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CDDA8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4D5F38" w14:paraId="66EE1CE6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C77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ABE8A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C72A1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14:paraId="6C962A55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14:paraId="57E2E049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14:paraId="35C32F74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14:paraId="1C00544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Employee Discipline and Privacy </w:t>
            </w:r>
          </w:p>
          <w:p w14:paraId="53AEDBA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E3D2F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4D5F38" w14:paraId="4946B21C" w14:textId="77777777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81E3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ED59C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14:paraId="4575639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B62BD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Safety, Types of accidents, Need for safety. Safety </w:t>
            </w:r>
            <w:proofErr w:type="spellStart"/>
            <w:r>
              <w:rPr>
                <w:color w:val="000000"/>
                <w:sz w:val="23"/>
                <w:szCs w:val="23"/>
              </w:rPr>
              <w:t>Programme</w:t>
            </w:r>
            <w:proofErr w:type="spellEnd"/>
            <w:r>
              <w:rPr>
                <w:color w:val="000000"/>
                <w:sz w:val="23"/>
                <w:szCs w:val="23"/>
              </w:rPr>
              <w:t>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D6C2" w14:textId="77777777" w:rsidR="004D5F38" w:rsidRDefault="00666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14:paraId="382BA9B9" w14:textId="77777777" w:rsidR="004D5F38" w:rsidRDefault="004D5F38">
      <w:pPr>
        <w:jc w:val="both"/>
      </w:pPr>
    </w:p>
    <w:p w14:paraId="7E1AF7F8" w14:textId="77777777" w:rsidR="004D5F38" w:rsidRDefault="004D5F38">
      <w:pPr>
        <w:jc w:val="both"/>
        <w:rPr>
          <w:b/>
        </w:rPr>
      </w:pPr>
    </w:p>
    <w:p w14:paraId="6BA7D629" w14:textId="77777777" w:rsidR="004D5F38" w:rsidRDefault="004D5F38">
      <w:pPr>
        <w:jc w:val="both"/>
        <w:rPr>
          <w:b/>
        </w:rPr>
      </w:pPr>
    </w:p>
    <w:p w14:paraId="20CFC07B" w14:textId="77777777" w:rsidR="004D5F38" w:rsidRDefault="00666DE2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4D5F38" w14:paraId="47DB6B20" w14:textId="77777777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D180393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D4E16E2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D0DF4D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31368E8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AC879C" w14:textId="77777777" w:rsidR="004D5F38" w:rsidRDefault="00666DE2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4D5F38" w14:paraId="7CDD527B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36A" w14:textId="67FAD1FF" w:rsidR="004D5F38" w:rsidRDefault="00970278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>Mid-</w:t>
            </w:r>
            <w:proofErr w:type="spellStart"/>
            <w:r>
              <w:rPr>
                <w:b w:val="0"/>
              </w:rP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5CB6" w14:textId="29F2B3EA" w:rsidR="004D5F38" w:rsidRDefault="00430FD8">
            <w:pPr>
              <w:spacing w:before="40" w:after="60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9ED6" w14:textId="0107A629" w:rsidR="004D5F38" w:rsidRDefault="00B609EB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6716" w14:textId="759FF6AF" w:rsidR="004D5F38" w:rsidRPr="00970278" w:rsidRDefault="00970278">
            <w:pPr>
              <w:spacing w:before="40" w:after="60"/>
              <w:jc w:val="both"/>
              <w:rPr>
                <w:sz w:val="22"/>
              </w:rPr>
            </w:pPr>
            <w:r w:rsidRPr="00970278">
              <w:rPr>
                <w:sz w:val="22"/>
              </w:rPr>
              <w:t>31/10 11.00 - 12.30PM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8DAF" w14:textId="308716D9" w:rsidR="00430FD8" w:rsidRDefault="00E36CC2" w:rsidP="00E36CC2">
            <w:pPr>
              <w:spacing w:before="40" w:after="60"/>
              <w:jc w:val="both"/>
            </w:pPr>
            <w:r>
              <w:t>CLOSED</w:t>
            </w:r>
          </w:p>
        </w:tc>
      </w:tr>
      <w:tr w:rsidR="004D5F38" w14:paraId="4EC9427A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25B4" w14:textId="77777777" w:rsidR="004D5F38" w:rsidRDefault="00666DE2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4F52" w14:textId="77777777" w:rsidR="004D5F38" w:rsidRDefault="004D5F38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C9F8" w14:textId="594473C3" w:rsidR="004D5F38" w:rsidRDefault="001F27BB">
            <w:pPr>
              <w:spacing w:before="40" w:after="60"/>
              <w:jc w:val="center"/>
            </w:pPr>
            <w:r>
              <w:t>1</w:t>
            </w:r>
            <w:r w:rsidR="00B609EB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E604" w14:textId="77777777" w:rsidR="004D5F38" w:rsidRPr="00970278" w:rsidRDefault="004D5F38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06C3" w14:textId="77777777" w:rsidR="004D5F38" w:rsidRDefault="004D5F38">
            <w:pPr>
              <w:spacing w:before="40" w:after="60"/>
              <w:jc w:val="both"/>
            </w:pPr>
          </w:p>
        </w:tc>
      </w:tr>
      <w:tr w:rsidR="004D5F38" w14:paraId="2E5FBCF2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21C8" w14:textId="77777777" w:rsidR="004D5F38" w:rsidRDefault="001F27BB">
            <w:pPr>
              <w:spacing w:before="40" w:after="60"/>
            </w:pPr>
            <w:r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B8DE" w14:textId="77777777" w:rsidR="004D5F38" w:rsidRDefault="004D5F38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F3DD" w14:textId="73F274EE" w:rsidR="004D5F38" w:rsidRDefault="001F27BB">
            <w:pPr>
              <w:spacing w:before="40" w:after="60"/>
            </w:pPr>
            <w:r>
              <w:t xml:space="preserve">        1</w:t>
            </w:r>
            <w:r w:rsidR="00430FD8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4F9C" w14:textId="77777777" w:rsidR="004D5F38" w:rsidRPr="00970278" w:rsidRDefault="004D5F38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E3D9" w14:textId="207F913B" w:rsidR="004D5F38" w:rsidRDefault="00E36CC2">
            <w:pPr>
              <w:spacing w:before="40" w:after="60"/>
              <w:jc w:val="both"/>
            </w:pPr>
            <w:r>
              <w:t>CLOSED</w:t>
            </w:r>
          </w:p>
        </w:tc>
      </w:tr>
      <w:tr w:rsidR="004D5F38" w14:paraId="7A66F311" w14:textId="77777777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3D6" w14:textId="77777777" w:rsidR="004D5F38" w:rsidRDefault="00666DE2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CD01" w14:textId="070BCAA2" w:rsidR="004D5F38" w:rsidRDefault="00430FD8">
            <w:pPr>
              <w:spacing w:before="40" w:after="60"/>
              <w:jc w:val="center"/>
            </w:pPr>
            <w:r>
              <w:t>1</w:t>
            </w:r>
            <w:r w:rsidR="00416BC2">
              <w:t>8</w:t>
            </w:r>
            <w:r>
              <w:t>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50D" w14:textId="552AEC70" w:rsidR="004D5F38" w:rsidRDefault="00666DE2">
            <w:pPr>
              <w:spacing w:before="40" w:after="60"/>
              <w:jc w:val="center"/>
            </w:pPr>
            <w:r>
              <w:t>4</w:t>
            </w:r>
            <w:r w:rsidR="00B609EB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545A" w14:textId="5B22321F" w:rsidR="004D5F38" w:rsidRPr="00970278" w:rsidRDefault="00970278">
            <w:pPr>
              <w:tabs>
                <w:tab w:val="left" w:pos="1275"/>
              </w:tabs>
              <w:spacing w:before="40" w:after="60"/>
              <w:jc w:val="both"/>
              <w:rPr>
                <w:sz w:val="22"/>
              </w:rPr>
            </w:pPr>
            <w:r w:rsidRPr="00970278">
              <w:rPr>
                <w:sz w:val="22"/>
              </w:rPr>
              <w:t>17/12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569D" w14:textId="394AE50C" w:rsidR="004D5F38" w:rsidRDefault="00E36CC2">
            <w:pPr>
              <w:spacing w:before="40" w:after="60"/>
              <w:jc w:val="both"/>
            </w:pPr>
            <w:r>
              <w:t>Closed-20</w:t>
            </w:r>
            <w:r w:rsidR="00700076">
              <w:t>%</w:t>
            </w:r>
          </w:p>
          <w:p w14:paraId="4014D61D" w14:textId="154BC283" w:rsidR="00700076" w:rsidRDefault="00B609EB">
            <w:pPr>
              <w:spacing w:before="40" w:after="60"/>
              <w:jc w:val="both"/>
            </w:pPr>
            <w:r>
              <w:t>Open -20</w:t>
            </w:r>
            <w:r w:rsidR="00700076">
              <w:t>%</w:t>
            </w:r>
          </w:p>
        </w:tc>
      </w:tr>
    </w:tbl>
    <w:p w14:paraId="5A87DFE4" w14:textId="77777777" w:rsidR="004D5F38" w:rsidRDefault="004D5F38">
      <w:pPr>
        <w:jc w:val="both"/>
      </w:pPr>
    </w:p>
    <w:p w14:paraId="36799EC0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t>Students are required to read newspapers, business magazines such as Business Today, Harvard Business Review, Business India, etc. to relate the concepts learnt.</w:t>
      </w:r>
    </w:p>
    <w:p w14:paraId="72CBFAF2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Chamber Consultation hour:</w:t>
      </w:r>
      <w:r w:rsidRPr="00AB0228">
        <w:t xml:space="preserve"> </w:t>
      </w:r>
      <w:r w:rsidRPr="00AB0228">
        <w:rPr>
          <w:color w:val="000000"/>
        </w:rPr>
        <w:t>Every Wednes</w:t>
      </w:r>
      <w:bookmarkStart w:id="1" w:name="_GoBack"/>
      <w:bookmarkEnd w:id="1"/>
      <w:r w:rsidRPr="00AB0228">
        <w:rPr>
          <w:color w:val="000000"/>
        </w:rPr>
        <w:t xml:space="preserve">day from 5pm to 6 pm </w:t>
      </w:r>
    </w:p>
    <w:p w14:paraId="166715E5" w14:textId="77777777" w:rsidR="00AB0228" w:rsidRPr="00AB0228" w:rsidRDefault="00AB0228" w:rsidP="00AB0228">
      <w:pPr>
        <w:spacing w:before="240" w:line="120" w:lineRule="atLeast"/>
        <w:ind w:left="-266"/>
        <w:jc w:val="both"/>
      </w:pPr>
      <w:r w:rsidRPr="00AB0228">
        <w:rPr>
          <w:b/>
        </w:rPr>
        <w:t>Notices</w:t>
      </w:r>
      <w:r w:rsidRPr="00AB0228">
        <w:t>: All the notices concerning the course will be displayed on CMS.</w:t>
      </w:r>
    </w:p>
    <w:p w14:paraId="0BBFAEF6" w14:textId="77777777" w:rsidR="00AB0228" w:rsidRPr="00AB0228" w:rsidRDefault="00AB0228" w:rsidP="00AB0228">
      <w:pPr>
        <w:ind w:left="-266"/>
        <w:rPr>
          <w:b/>
          <w:bCs/>
        </w:rPr>
      </w:pPr>
    </w:p>
    <w:p w14:paraId="53A7D2C1" w14:textId="77777777" w:rsidR="00AB0228" w:rsidRPr="00AB0228" w:rsidRDefault="00AB0228" w:rsidP="00AB0228">
      <w:pPr>
        <w:spacing w:after="240"/>
        <w:ind w:left="-266"/>
        <w:jc w:val="both"/>
      </w:pPr>
      <w:r w:rsidRPr="00AB0228">
        <w:rPr>
          <w:b/>
        </w:rPr>
        <w:t xml:space="preserve">Academic Honesty and Integrity Policy: </w:t>
      </w:r>
      <w:r w:rsidRPr="00AB0228">
        <w:t>Academic honesty and integrity are to be maintained by all the students throughout the semester and no type of academic dishonesty is acceptable.</w:t>
      </w:r>
    </w:p>
    <w:p w14:paraId="29A50C77" w14:textId="77777777" w:rsidR="004D5F38" w:rsidRDefault="004D5F38">
      <w:pPr>
        <w:jc w:val="both"/>
        <w:rPr>
          <w:b/>
        </w:rPr>
      </w:pPr>
    </w:p>
    <w:p w14:paraId="5A5AA900" w14:textId="77777777" w:rsidR="004D5F38" w:rsidRDefault="004D5F38">
      <w:pPr>
        <w:jc w:val="right"/>
      </w:pPr>
    </w:p>
    <w:p w14:paraId="631244FB" w14:textId="77777777" w:rsidR="004D5F38" w:rsidRDefault="00666DE2">
      <w:pPr>
        <w:jc w:val="right"/>
        <w:rPr>
          <w:b/>
        </w:rPr>
      </w:pPr>
      <w:r>
        <w:rPr>
          <w:b/>
        </w:rPr>
        <w:t xml:space="preserve">    </w:t>
      </w:r>
    </w:p>
    <w:p w14:paraId="4EED452C" w14:textId="77777777" w:rsidR="004D5F38" w:rsidRDefault="004D5F38">
      <w:pPr>
        <w:jc w:val="right"/>
        <w:rPr>
          <w:b/>
        </w:rPr>
      </w:pPr>
    </w:p>
    <w:p w14:paraId="7F8389B7" w14:textId="77777777" w:rsidR="004D5F38" w:rsidRDefault="00666DE2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4D5F3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99164" w14:textId="77777777" w:rsidR="00D544E5" w:rsidRDefault="00D544E5">
      <w:r>
        <w:separator/>
      </w:r>
    </w:p>
  </w:endnote>
  <w:endnote w:type="continuationSeparator" w:id="0">
    <w:p w14:paraId="7A4F9403" w14:textId="77777777" w:rsidR="00D544E5" w:rsidRDefault="00D5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A97FD" w14:textId="77777777" w:rsidR="004D5F38" w:rsidRDefault="00666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69F4EAC2" wp14:editId="73DF12CE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EFAAA" w14:textId="77777777" w:rsidR="00D544E5" w:rsidRDefault="00D544E5">
      <w:r>
        <w:separator/>
      </w:r>
    </w:p>
  </w:footnote>
  <w:footnote w:type="continuationSeparator" w:id="0">
    <w:p w14:paraId="045CF950" w14:textId="77777777" w:rsidR="00D544E5" w:rsidRDefault="00D5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0875F" w14:textId="77777777" w:rsidR="004D5F38" w:rsidRDefault="004D5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5EDE"/>
    <w:multiLevelType w:val="multilevel"/>
    <w:tmpl w:val="6B005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38"/>
    <w:rsid w:val="000249CB"/>
    <w:rsid w:val="0005025B"/>
    <w:rsid w:val="000F5B8B"/>
    <w:rsid w:val="00114B71"/>
    <w:rsid w:val="001D3F7D"/>
    <w:rsid w:val="001F27BB"/>
    <w:rsid w:val="00416BC2"/>
    <w:rsid w:val="00430FD8"/>
    <w:rsid w:val="004D5F38"/>
    <w:rsid w:val="00666DE2"/>
    <w:rsid w:val="00700076"/>
    <w:rsid w:val="00701B69"/>
    <w:rsid w:val="00884CD6"/>
    <w:rsid w:val="008C5BB6"/>
    <w:rsid w:val="008D55A6"/>
    <w:rsid w:val="008F18F5"/>
    <w:rsid w:val="00970278"/>
    <w:rsid w:val="009A6BB1"/>
    <w:rsid w:val="00AB0228"/>
    <w:rsid w:val="00B0747A"/>
    <w:rsid w:val="00B609EB"/>
    <w:rsid w:val="00D20DC8"/>
    <w:rsid w:val="00D544E5"/>
    <w:rsid w:val="00E36CC2"/>
    <w:rsid w:val="00EA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84D"/>
  <w15:docId w15:val="{DEB59483-6E01-4361-959C-94AE93F2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</dc:creator>
  <cp:lastModifiedBy>Windows User</cp:lastModifiedBy>
  <cp:revision>6</cp:revision>
  <dcterms:created xsi:type="dcterms:W3CDTF">2022-08-13T12:08:00Z</dcterms:created>
  <dcterms:modified xsi:type="dcterms:W3CDTF">2022-08-28T09:44:00Z</dcterms:modified>
</cp:coreProperties>
</file>