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CBA" w:rsidRDefault="00E669C8">
      <w:pPr>
        <w:widowControl w:val="0"/>
        <w:spacing w:after="0" w:line="240" w:lineRule="auto"/>
        <w:ind w:left="200"/>
        <w:jc w:val="center"/>
        <w:rPr>
          <w:rFonts w:ascii="Times New Roman" w:hAnsi="Times New Roman" w:cs="Times New Roman"/>
          <w:b/>
          <w:bCs/>
          <w:color w:val="00000A"/>
          <w:sz w:val="24"/>
          <w:szCs w:val="24"/>
        </w:rPr>
      </w:pPr>
      <w:bookmarkStart w:id="0" w:name="page1"/>
      <w:bookmarkEnd w:id="0"/>
      <w:r>
        <w:rPr>
          <w:noProof/>
          <w:lang w:val="en-IN" w:eastAsia="en-IN"/>
        </w:rPr>
        <w:drawing>
          <wp:inline distT="0" distB="0" distL="0" distR="0">
            <wp:extent cx="5362575" cy="1019175"/>
            <wp:effectExtent l="0" t="0" r="0" b="0"/>
            <wp:docPr id="1" name="Picture 2"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Logo_Horizontal_longVersion"/>
                    <pic:cNvPicPr>
                      <a:picLocks noChangeAspect="1" noChangeArrowheads="1"/>
                    </pic:cNvPicPr>
                  </pic:nvPicPr>
                  <pic:blipFill>
                    <a:blip r:embed="rId7"/>
                    <a:stretch>
                      <a:fillRect/>
                    </a:stretch>
                  </pic:blipFill>
                  <pic:spPr bwMode="auto">
                    <a:xfrm>
                      <a:off x="0" y="0"/>
                      <a:ext cx="5362575" cy="1019175"/>
                    </a:xfrm>
                    <a:prstGeom prst="rect">
                      <a:avLst/>
                    </a:prstGeom>
                  </pic:spPr>
                </pic:pic>
              </a:graphicData>
            </a:graphic>
          </wp:inline>
        </w:drawing>
      </w:r>
    </w:p>
    <w:p w:rsidR="00F45CBA" w:rsidRDefault="00F45CBA">
      <w:pPr>
        <w:widowControl w:val="0"/>
        <w:spacing w:after="0" w:line="37" w:lineRule="exact"/>
        <w:rPr>
          <w:rFonts w:ascii="Times New Roman" w:hAnsi="Times New Roman" w:cs="Times New Roman"/>
          <w:sz w:val="24"/>
          <w:szCs w:val="24"/>
        </w:rPr>
      </w:pPr>
    </w:p>
    <w:p w:rsidR="00F45CBA" w:rsidRDefault="00E669C8">
      <w:pPr>
        <w:widowControl w:val="0"/>
        <w:spacing w:after="0" w:line="240" w:lineRule="auto"/>
        <w:ind w:left="1680"/>
        <w:rPr>
          <w:rFonts w:ascii="Times New Roman" w:hAnsi="Times New Roman" w:cs="Times New Roman"/>
          <w:sz w:val="24"/>
          <w:szCs w:val="24"/>
        </w:rPr>
      </w:pPr>
      <w:r>
        <w:rPr>
          <w:rFonts w:ascii="Times New Roman" w:hAnsi="Times New Roman" w:cs="Times New Roman"/>
          <w:b/>
          <w:bCs/>
          <w:color w:val="00000A"/>
          <w:sz w:val="24"/>
          <w:szCs w:val="24"/>
        </w:rPr>
        <w:t xml:space="preserve">                        I SEMESTER 2023 - 2024</w:t>
      </w:r>
    </w:p>
    <w:p w:rsidR="00F45CBA" w:rsidRDefault="00F45CBA">
      <w:pPr>
        <w:widowControl w:val="0"/>
        <w:spacing w:after="0" w:line="37" w:lineRule="exact"/>
        <w:rPr>
          <w:rFonts w:ascii="Times New Roman" w:hAnsi="Times New Roman" w:cs="Times New Roman"/>
          <w:sz w:val="24"/>
          <w:szCs w:val="24"/>
        </w:rPr>
      </w:pPr>
    </w:p>
    <w:p w:rsidR="00F45CBA" w:rsidRDefault="00E669C8">
      <w:pPr>
        <w:widowControl w:val="0"/>
        <w:spacing w:after="0" w:line="240" w:lineRule="auto"/>
        <w:ind w:left="3160"/>
        <w:rPr>
          <w:rFonts w:ascii="Times New Roman" w:hAnsi="Times New Roman" w:cs="Times New Roman"/>
          <w:sz w:val="24"/>
          <w:szCs w:val="24"/>
        </w:rPr>
      </w:pPr>
      <w:r>
        <w:rPr>
          <w:rFonts w:ascii="Times New Roman" w:hAnsi="Times New Roman" w:cs="Times New Roman"/>
          <w:b/>
          <w:bCs/>
          <w:color w:val="00000A"/>
          <w:sz w:val="24"/>
          <w:szCs w:val="24"/>
          <w:u w:val="single"/>
        </w:rPr>
        <w:t xml:space="preserve">COURSE HANDOUT </w:t>
      </w:r>
    </w:p>
    <w:p w:rsidR="00F45CBA" w:rsidRDefault="00E669C8">
      <w:pPr>
        <w:widowControl w:val="0"/>
        <w:spacing w:after="0" w:line="240" w:lineRule="auto"/>
        <w:ind w:left="31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00000A"/>
          <w:sz w:val="24"/>
          <w:szCs w:val="24"/>
        </w:rPr>
        <w:t>Date:</w:t>
      </w:r>
      <w:r w:rsidR="0013722B">
        <w:rPr>
          <w:rFonts w:ascii="Times New Roman" w:hAnsi="Times New Roman" w:cs="Times New Roman"/>
          <w:color w:val="00000A"/>
          <w:sz w:val="24"/>
          <w:szCs w:val="24"/>
        </w:rPr>
        <w:t>11-08-2023</w:t>
      </w:r>
      <w:r>
        <w:rPr>
          <w:rFonts w:ascii="Times New Roman" w:hAnsi="Times New Roman" w:cs="Times New Roman"/>
          <w:color w:val="00000A"/>
          <w:sz w:val="24"/>
          <w:szCs w:val="24"/>
        </w:rPr>
        <w:t xml:space="preserve"> </w:t>
      </w:r>
    </w:p>
    <w:p w:rsidR="00F45CBA" w:rsidRDefault="00F45CBA">
      <w:pPr>
        <w:widowControl w:val="0"/>
        <w:spacing w:after="0" w:line="276" w:lineRule="exact"/>
        <w:rPr>
          <w:rFonts w:ascii="Times New Roman" w:hAnsi="Times New Roman" w:cs="Times New Roman"/>
          <w:sz w:val="24"/>
          <w:szCs w:val="24"/>
        </w:rPr>
      </w:pPr>
    </w:p>
    <w:p w:rsidR="00F45CBA" w:rsidRDefault="00E669C8">
      <w:pPr>
        <w:widowControl w:val="0"/>
        <w:spacing w:after="0" w:line="266" w:lineRule="auto"/>
        <w:ind w:left="20"/>
        <w:jc w:val="both"/>
        <w:rPr>
          <w:rFonts w:ascii="Times New Roman" w:hAnsi="Times New Roman" w:cs="Times New Roman"/>
          <w:sz w:val="24"/>
          <w:szCs w:val="24"/>
        </w:rPr>
      </w:pPr>
      <w:r>
        <w:rPr>
          <w:rFonts w:ascii="Times New Roman" w:hAnsi="Times New Roman" w:cs="Times New Roman"/>
          <w:color w:val="00000A"/>
          <w:sz w:val="24"/>
          <w:szCs w:val="24"/>
        </w:rPr>
        <w:t xml:space="preserve">In addition to part I (General Handout for all courses appended to the timetable), this portion gives </w:t>
      </w:r>
      <w:r>
        <w:rPr>
          <w:rFonts w:ascii="Times New Roman" w:hAnsi="Times New Roman" w:cs="Times New Roman"/>
          <w:color w:val="00000A"/>
          <w:sz w:val="24"/>
          <w:szCs w:val="24"/>
        </w:rPr>
        <w:t>further specific details regarding the course.</w:t>
      </w:r>
    </w:p>
    <w:p w:rsidR="00F45CBA" w:rsidRDefault="00E669C8">
      <w:pPr>
        <w:spacing w:after="0" w:line="240" w:lineRule="auto"/>
        <w:jc w:val="both"/>
        <w:rPr>
          <w:rFonts w:ascii="Times New Roman" w:hAnsi="Times New Roman"/>
          <w:sz w:val="24"/>
        </w:rPr>
      </w:pPr>
      <w:r>
        <w:rPr>
          <w:noProof/>
          <w:lang w:val="en-IN" w:eastAsia="en-IN"/>
        </w:rPr>
        <mc:AlternateContent>
          <mc:Choice Requires="wps">
            <w:drawing>
              <wp:anchor distT="0" distB="0" distL="0" distR="0" simplePos="0" relativeHeight="5" behindDoc="0" locked="0" layoutInCell="0" allowOverlap="1" wp14:anchorId="6F7915DE">
                <wp:simplePos x="0" y="0"/>
                <wp:positionH relativeFrom="column">
                  <wp:posOffset>4754880</wp:posOffset>
                </wp:positionH>
                <wp:positionV relativeFrom="paragraph">
                  <wp:posOffset>130810</wp:posOffset>
                </wp:positionV>
                <wp:extent cx="1270" cy="1270"/>
                <wp:effectExtent l="5080" t="5080" r="5080" b="5080"/>
                <wp:wrapNone/>
                <wp:docPr id="2" name="Rectangle 2"/>
                <wp:cNvGraphicFramePr/>
                <a:graphic xmlns:a="http://schemas.openxmlformats.org/drawingml/2006/main">
                  <a:graphicData uri="http://schemas.microsoft.com/office/word/2010/wordprocessingShape">
                    <wps:wsp>
                      <wps:cNvSpPr/>
                      <wps:spPr>
                        <a:xfrm>
                          <a:off x="0" y="0"/>
                          <a:ext cx="1440" cy="1440"/>
                        </a:xfrm>
                        <a:prstGeom prst="rect">
                          <a:avLst/>
                        </a:pr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 path="m0,0l-2147483645,0l-2147483645,-2147483646l0,-2147483646xe" stroked="t" o:allowincell="f" style="position:absolute;margin-left:374.4pt;margin-top:10.3pt;width:0.05pt;height:0.05pt;mso-wrap-style:none;v-text-anchor:middle" wp14:anchorId="6F7915DE">
                <v:fill o:detectmouseclick="t" on="false"/>
                <v:stroke color="black" weight="9360" joinstyle="round" endcap="flat"/>
                <w10:wrap type="none"/>
              </v:rect>
            </w:pict>
          </mc:Fallback>
        </mc:AlternateContent>
      </w:r>
      <w:r>
        <w:rPr>
          <w:rFonts w:ascii="Times New Roman" w:hAnsi="Times New Roman"/>
          <w:b/>
          <w:i/>
          <w:sz w:val="24"/>
        </w:rPr>
        <w:t xml:space="preserve">Course </w:t>
      </w:r>
      <w:proofErr w:type="gramStart"/>
      <w:r>
        <w:rPr>
          <w:rFonts w:ascii="Times New Roman" w:hAnsi="Times New Roman"/>
          <w:b/>
          <w:i/>
          <w:sz w:val="24"/>
        </w:rPr>
        <w:t>No.</w:t>
      </w:r>
      <w:r>
        <w:rPr>
          <w:rFonts w:ascii="Times New Roman" w:hAnsi="Times New Roman"/>
          <w:b/>
          <w:sz w:val="24"/>
        </w:rPr>
        <w:t xml:space="preserve">  :</w:t>
      </w:r>
      <w:proofErr w:type="gramEnd"/>
      <w:r>
        <w:rPr>
          <w:rFonts w:ascii="Times New Roman" w:hAnsi="Times New Roman"/>
          <w:b/>
          <w:sz w:val="24"/>
        </w:rPr>
        <w:t xml:space="preserve">  </w:t>
      </w:r>
      <w:r>
        <w:rPr>
          <w:rFonts w:ascii="Times New Roman" w:hAnsi="Times New Roman"/>
          <w:b/>
          <w:sz w:val="24"/>
        </w:rPr>
        <w:tab/>
        <w:t xml:space="preserve">            </w:t>
      </w:r>
      <w:r>
        <w:rPr>
          <w:rFonts w:ascii="Times New Roman" w:hAnsi="Times New Roman"/>
          <w:sz w:val="24"/>
        </w:rPr>
        <w:t>BITS F386</w:t>
      </w:r>
    </w:p>
    <w:p w:rsidR="00F45CBA" w:rsidRDefault="00E669C8">
      <w:pPr>
        <w:spacing w:after="0" w:line="240" w:lineRule="auto"/>
        <w:jc w:val="both"/>
        <w:rPr>
          <w:rFonts w:ascii="Times New Roman" w:hAnsi="Times New Roman"/>
          <w:sz w:val="24"/>
        </w:rPr>
      </w:pPr>
      <w:r>
        <w:rPr>
          <w:rFonts w:ascii="Times New Roman" w:hAnsi="Times New Roman"/>
          <w:b/>
          <w:i/>
          <w:sz w:val="24"/>
        </w:rPr>
        <w:t>Course Title</w:t>
      </w:r>
      <w:r>
        <w:rPr>
          <w:rFonts w:ascii="Times New Roman" w:hAnsi="Times New Roman"/>
          <w:b/>
          <w:sz w:val="24"/>
        </w:rPr>
        <w:t>:</w:t>
      </w:r>
      <w:r>
        <w:rPr>
          <w:rFonts w:ascii="Times New Roman" w:hAnsi="Times New Roman"/>
          <w:b/>
          <w:sz w:val="24"/>
        </w:rPr>
        <w:tab/>
        <w:t xml:space="preserve">                        </w:t>
      </w:r>
      <w:r>
        <w:rPr>
          <w:rFonts w:ascii="Times New Roman" w:hAnsi="Times New Roman"/>
          <w:sz w:val="24"/>
        </w:rPr>
        <w:t>Introduction to Quantum Information and Computation</w:t>
      </w:r>
    </w:p>
    <w:p w:rsidR="00F45CBA" w:rsidRDefault="00E669C8">
      <w:pPr>
        <w:widowControl w:val="0"/>
        <w:spacing w:after="0" w:line="240" w:lineRule="auto"/>
        <w:rPr>
          <w:rFonts w:ascii="Times New Roman" w:hAnsi="Times New Roman"/>
          <w:bCs/>
          <w:sz w:val="24"/>
        </w:rPr>
      </w:pPr>
      <w:r>
        <w:rPr>
          <w:rFonts w:ascii="Times New Roman" w:hAnsi="Times New Roman"/>
          <w:b/>
          <w:i/>
          <w:sz w:val="24"/>
        </w:rPr>
        <w:t>Instructor</w:t>
      </w:r>
      <w:r>
        <w:rPr>
          <w:rFonts w:ascii="Times New Roman" w:hAnsi="Times New Roman"/>
          <w:b/>
          <w:i/>
          <w:sz w:val="24"/>
        </w:rPr>
        <w:noBreakHyphen/>
        <w:t>in</w:t>
      </w:r>
      <w:r>
        <w:rPr>
          <w:rFonts w:ascii="Times New Roman" w:hAnsi="Times New Roman"/>
          <w:b/>
          <w:i/>
          <w:sz w:val="24"/>
        </w:rPr>
        <w:noBreakHyphen/>
        <w:t>charge</w:t>
      </w:r>
      <w:r>
        <w:rPr>
          <w:rFonts w:ascii="Times New Roman" w:hAnsi="Times New Roman"/>
          <w:b/>
          <w:sz w:val="24"/>
        </w:rPr>
        <w:t xml:space="preserve">: </w:t>
      </w:r>
      <w:r>
        <w:rPr>
          <w:rFonts w:ascii="Times New Roman" w:hAnsi="Times New Roman"/>
          <w:b/>
          <w:sz w:val="24"/>
        </w:rPr>
        <w:tab/>
      </w:r>
      <w:r>
        <w:rPr>
          <w:rFonts w:ascii="Times New Roman" w:hAnsi="Times New Roman"/>
          <w:bCs/>
          <w:sz w:val="24"/>
        </w:rPr>
        <w:t>T S L Radhika</w:t>
      </w:r>
    </w:p>
    <w:p w:rsidR="00F45CBA" w:rsidRDefault="00F45CBA">
      <w:pPr>
        <w:widowControl w:val="0"/>
        <w:spacing w:after="0" w:line="240" w:lineRule="auto"/>
        <w:rPr>
          <w:rFonts w:ascii="Times New Roman" w:hAnsi="Times New Roman" w:cs="Times New Roman"/>
          <w:sz w:val="24"/>
          <w:szCs w:val="24"/>
        </w:rPr>
      </w:pPr>
    </w:p>
    <w:p w:rsidR="00F45CBA" w:rsidRDefault="00E669C8">
      <w:pPr>
        <w:widowControl w:val="0"/>
        <w:spacing w:after="0" w:line="256" w:lineRule="auto"/>
        <w:ind w:left="20"/>
        <w:jc w:val="both"/>
        <w:rPr>
          <w:rFonts w:ascii="Times New Roman" w:hAnsi="Times New Roman" w:cs="Times New Roman"/>
          <w:sz w:val="24"/>
          <w:szCs w:val="24"/>
        </w:rPr>
      </w:pPr>
      <w:r>
        <w:rPr>
          <w:rFonts w:ascii="Times New Roman" w:hAnsi="Times New Roman" w:cs="Times New Roman"/>
          <w:b/>
          <w:bCs/>
          <w:color w:val="00000A"/>
          <w:sz w:val="24"/>
          <w:szCs w:val="24"/>
          <w:u w:val="single"/>
        </w:rPr>
        <w:t>Scope &amp; Objective of the course</w:t>
      </w:r>
      <w:r>
        <w:rPr>
          <w:rFonts w:ascii="Times New Roman" w:hAnsi="Times New Roman" w:cs="Times New Roman"/>
          <w:b/>
          <w:bCs/>
          <w:color w:val="00000A"/>
          <w:sz w:val="24"/>
          <w:szCs w:val="24"/>
        </w:rPr>
        <w:t xml:space="preserve">: </w:t>
      </w:r>
      <w:r>
        <w:rPr>
          <w:rFonts w:ascii="Times New Roman" w:hAnsi="Times New Roman" w:cs="Times New Roman"/>
          <w:color w:val="00000A"/>
          <w:sz w:val="24"/>
          <w:szCs w:val="24"/>
        </w:rPr>
        <w:t>This cour</w:t>
      </w:r>
      <w:r>
        <w:rPr>
          <w:rFonts w:ascii="Times New Roman" w:hAnsi="Times New Roman" w:cs="Times New Roman"/>
          <w:color w:val="00000A"/>
          <w:sz w:val="24"/>
          <w:szCs w:val="24"/>
        </w:rPr>
        <w:t>se is an elementary introduction to a new and</w:t>
      </w:r>
      <w:r>
        <w:rPr>
          <w:rFonts w:ascii="Times New Roman" w:hAnsi="Times New Roman" w:cs="Times New Roman"/>
          <w:b/>
          <w:bCs/>
          <w:color w:val="00000A"/>
          <w:sz w:val="24"/>
          <w:szCs w:val="24"/>
        </w:rPr>
        <w:t xml:space="preserve"> </w:t>
      </w:r>
      <w:r>
        <w:rPr>
          <w:rFonts w:ascii="Times New Roman" w:hAnsi="Times New Roman" w:cs="Times New Roman"/>
          <w:color w:val="00000A"/>
          <w:sz w:val="24"/>
          <w:szCs w:val="24"/>
        </w:rPr>
        <w:t>frontier multidisciplinary field of quantum computation and quantum information. This subject is of common interest to physics, computer science, mathematics, and engineering students. It introduces the concept</w:t>
      </w:r>
      <w:r>
        <w:rPr>
          <w:rFonts w:ascii="Times New Roman" w:hAnsi="Times New Roman" w:cs="Times New Roman"/>
          <w:color w:val="00000A"/>
          <w:sz w:val="24"/>
          <w:szCs w:val="24"/>
        </w:rPr>
        <w:t xml:space="preserve"> of information in a physical sense and how quantum physics becomes important in its realization. The course introduces the basic ideas of quantum mechanics relevant to the presentation of information in terms of qubits and how this information can be proc</w:t>
      </w:r>
      <w:r>
        <w:rPr>
          <w:rFonts w:ascii="Times New Roman" w:hAnsi="Times New Roman" w:cs="Times New Roman"/>
          <w:color w:val="00000A"/>
          <w:sz w:val="24"/>
          <w:szCs w:val="24"/>
        </w:rPr>
        <w:t>essed (computed) and transmitted.</w:t>
      </w:r>
    </w:p>
    <w:p w:rsidR="00F45CBA" w:rsidRDefault="00F45CBA">
      <w:pPr>
        <w:widowControl w:val="0"/>
        <w:spacing w:after="0" w:line="226" w:lineRule="exact"/>
        <w:rPr>
          <w:rFonts w:ascii="Times New Roman" w:hAnsi="Times New Roman" w:cs="Times New Roman"/>
          <w:sz w:val="24"/>
          <w:szCs w:val="24"/>
        </w:rPr>
      </w:pPr>
    </w:p>
    <w:p w:rsidR="00F45CBA" w:rsidRDefault="00E669C8">
      <w:pPr>
        <w:widowControl w:val="0"/>
        <w:spacing w:after="0" w:line="271" w:lineRule="auto"/>
        <w:ind w:left="1460" w:right="120" w:hanging="1440"/>
        <w:rPr>
          <w:rFonts w:ascii="Times New Roman" w:hAnsi="Times New Roman" w:cs="Times New Roman"/>
          <w:sz w:val="24"/>
          <w:szCs w:val="24"/>
        </w:rPr>
      </w:pPr>
      <w:r>
        <w:rPr>
          <w:rFonts w:ascii="Times New Roman" w:hAnsi="Times New Roman" w:cs="Times New Roman"/>
          <w:b/>
          <w:bCs/>
          <w:color w:val="00000A"/>
          <w:sz w:val="24"/>
          <w:szCs w:val="24"/>
          <w:u w:val="single"/>
        </w:rPr>
        <w:t>Text Book</w:t>
      </w:r>
      <w:r>
        <w:rPr>
          <w:rFonts w:ascii="Times New Roman" w:hAnsi="Times New Roman" w:cs="Times New Roman"/>
          <w:b/>
          <w:bCs/>
          <w:color w:val="00000A"/>
          <w:sz w:val="24"/>
          <w:szCs w:val="24"/>
        </w:rPr>
        <w:t xml:space="preserve">: </w:t>
      </w:r>
      <w:r>
        <w:rPr>
          <w:rFonts w:ascii="Times New Roman" w:hAnsi="Times New Roman" w:cs="Times New Roman"/>
          <w:color w:val="00000A"/>
          <w:sz w:val="24"/>
          <w:szCs w:val="24"/>
        </w:rPr>
        <w:t>Quantum Computation and Quantum Information, M A Nielsen and I L Chuang,</w:t>
      </w:r>
      <w:r>
        <w:rPr>
          <w:rFonts w:ascii="Times New Roman" w:hAnsi="Times New Roman" w:cs="Times New Roman"/>
          <w:bCs/>
          <w:color w:val="00000A"/>
          <w:sz w:val="24"/>
          <w:szCs w:val="24"/>
        </w:rPr>
        <w:t xml:space="preserve"> CAMBRIDGE, </w:t>
      </w:r>
      <w:r>
        <w:rPr>
          <w:rFonts w:ascii="Times New Roman" w:hAnsi="Times New Roman" w:cs="Times New Roman"/>
          <w:color w:val="00000A"/>
          <w:sz w:val="24"/>
          <w:szCs w:val="24"/>
        </w:rPr>
        <w:t>2013.</w:t>
      </w:r>
    </w:p>
    <w:p w:rsidR="00F45CBA" w:rsidRDefault="00F45CBA">
      <w:pPr>
        <w:widowControl w:val="0"/>
        <w:spacing w:after="0" w:line="278" w:lineRule="exact"/>
        <w:rPr>
          <w:rFonts w:ascii="Times New Roman" w:hAnsi="Times New Roman" w:cs="Times New Roman"/>
          <w:sz w:val="24"/>
          <w:szCs w:val="24"/>
        </w:rPr>
      </w:pPr>
    </w:p>
    <w:p w:rsidR="00F45CBA" w:rsidRDefault="00E669C8">
      <w:pPr>
        <w:widowControl w:val="0"/>
        <w:spacing w:after="0" w:line="240" w:lineRule="auto"/>
        <w:ind w:left="20"/>
        <w:rPr>
          <w:rFonts w:ascii="Times New Roman" w:hAnsi="Times New Roman" w:cs="Times New Roman"/>
          <w:sz w:val="24"/>
          <w:szCs w:val="24"/>
        </w:rPr>
      </w:pPr>
      <w:r>
        <w:rPr>
          <w:rFonts w:ascii="Times New Roman" w:hAnsi="Times New Roman" w:cs="Times New Roman"/>
          <w:b/>
          <w:bCs/>
          <w:color w:val="00000A"/>
          <w:sz w:val="24"/>
          <w:szCs w:val="24"/>
        </w:rPr>
        <w:t>Reference Books:</w:t>
      </w:r>
    </w:p>
    <w:p w:rsidR="00F45CBA" w:rsidRDefault="00E669C8">
      <w:pPr>
        <w:widowControl w:val="0"/>
        <w:numPr>
          <w:ilvl w:val="0"/>
          <w:numId w:val="1"/>
        </w:numPr>
        <w:tabs>
          <w:tab w:val="clear" w:pos="720"/>
          <w:tab w:val="left" w:pos="800"/>
        </w:tabs>
        <w:spacing w:after="0" w:line="266" w:lineRule="auto"/>
        <w:ind w:left="740" w:right="60" w:hanging="358"/>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Principles of Quantum Computation and Information, V.1, </w:t>
      </w:r>
      <w:proofErr w:type="spellStart"/>
      <w:r>
        <w:rPr>
          <w:rFonts w:ascii="Times New Roman" w:hAnsi="Times New Roman" w:cs="Times New Roman"/>
          <w:color w:val="00000A"/>
          <w:sz w:val="24"/>
          <w:szCs w:val="24"/>
        </w:rPr>
        <w:t>Benenti</w:t>
      </w:r>
      <w:proofErr w:type="spellEnd"/>
      <w:r>
        <w:rPr>
          <w:rFonts w:ascii="Times New Roman" w:hAnsi="Times New Roman" w:cs="Times New Roman"/>
          <w:color w:val="00000A"/>
          <w:sz w:val="24"/>
          <w:szCs w:val="24"/>
        </w:rPr>
        <w:t xml:space="preserve">, </w:t>
      </w:r>
      <w:proofErr w:type="spellStart"/>
      <w:r>
        <w:rPr>
          <w:rFonts w:ascii="Times New Roman" w:hAnsi="Times New Roman" w:cs="Times New Roman"/>
          <w:color w:val="00000A"/>
          <w:sz w:val="24"/>
          <w:szCs w:val="24"/>
        </w:rPr>
        <w:t>Casati</w:t>
      </w:r>
      <w:proofErr w:type="spellEnd"/>
      <w:r>
        <w:rPr>
          <w:rFonts w:ascii="Times New Roman" w:hAnsi="Times New Roman" w:cs="Times New Roman"/>
          <w:color w:val="00000A"/>
          <w:sz w:val="24"/>
          <w:szCs w:val="24"/>
        </w:rPr>
        <w:t xml:space="preserve"> and </w:t>
      </w:r>
      <w:proofErr w:type="spellStart"/>
      <w:r>
        <w:rPr>
          <w:rFonts w:ascii="Times New Roman" w:hAnsi="Times New Roman" w:cs="Times New Roman"/>
          <w:color w:val="00000A"/>
          <w:sz w:val="24"/>
          <w:szCs w:val="24"/>
        </w:rPr>
        <w:t>Strini</w:t>
      </w:r>
      <w:proofErr w:type="spellEnd"/>
      <w:r>
        <w:rPr>
          <w:rFonts w:ascii="Times New Roman" w:hAnsi="Times New Roman" w:cs="Times New Roman"/>
          <w:color w:val="00000A"/>
          <w:sz w:val="24"/>
          <w:szCs w:val="24"/>
        </w:rPr>
        <w:t xml:space="preserve">, World Scientific, </w:t>
      </w:r>
      <w:r>
        <w:rPr>
          <w:rFonts w:ascii="Times New Roman" w:hAnsi="Times New Roman" w:cs="Times New Roman"/>
          <w:color w:val="00000A"/>
          <w:sz w:val="24"/>
          <w:szCs w:val="24"/>
        </w:rPr>
        <w:t>2004.</w:t>
      </w:r>
    </w:p>
    <w:p w:rsidR="00F45CBA" w:rsidRDefault="00E669C8">
      <w:pPr>
        <w:widowControl w:val="0"/>
        <w:numPr>
          <w:ilvl w:val="0"/>
          <w:numId w:val="1"/>
        </w:numPr>
        <w:spacing w:after="0" w:line="213" w:lineRule="exact"/>
        <w:ind w:right="340"/>
        <w:rPr>
          <w:rFonts w:ascii="Times New Roman" w:hAnsi="Times New Roman" w:cs="Times New Roman"/>
          <w:color w:val="00000A"/>
          <w:sz w:val="24"/>
          <w:szCs w:val="24"/>
        </w:rPr>
      </w:pPr>
      <w:r>
        <w:rPr>
          <w:rFonts w:ascii="Times New Roman" w:hAnsi="Times New Roman" w:cs="Times New Roman"/>
          <w:color w:val="00000A"/>
          <w:sz w:val="24"/>
          <w:szCs w:val="24"/>
        </w:rPr>
        <w:t xml:space="preserve">Online lecture notes by Mark </w:t>
      </w:r>
      <w:proofErr w:type="spellStart"/>
      <w:r>
        <w:rPr>
          <w:rFonts w:ascii="Times New Roman" w:hAnsi="Times New Roman" w:cs="Times New Roman"/>
          <w:color w:val="00000A"/>
          <w:sz w:val="24"/>
          <w:szCs w:val="24"/>
        </w:rPr>
        <w:t>Oskin</w:t>
      </w:r>
      <w:proofErr w:type="spellEnd"/>
      <w:r>
        <w:rPr>
          <w:rFonts w:ascii="Times New Roman" w:hAnsi="Times New Roman" w:cs="Times New Roman"/>
          <w:color w:val="00000A"/>
          <w:sz w:val="24"/>
          <w:szCs w:val="24"/>
        </w:rPr>
        <w:t xml:space="preserve">: </w:t>
      </w:r>
      <w:hyperlink r:id="rId8">
        <w:r>
          <w:rPr>
            <w:rStyle w:val="Hyperlink"/>
            <w:rFonts w:ascii="Times New Roman" w:hAnsi="Times New Roman" w:cs="Times New Roman"/>
            <w:sz w:val="24"/>
            <w:szCs w:val="24"/>
          </w:rPr>
          <w:t>https://homes.cs.washington.edu/~oskin/quantum-notes.pdf</w:t>
        </w:r>
      </w:hyperlink>
    </w:p>
    <w:p w:rsidR="00F45CBA" w:rsidRDefault="00E669C8">
      <w:pPr>
        <w:widowControl w:val="0"/>
        <w:numPr>
          <w:ilvl w:val="0"/>
          <w:numId w:val="1"/>
        </w:numPr>
        <w:tabs>
          <w:tab w:val="clear" w:pos="720"/>
          <w:tab w:val="left" w:pos="740"/>
        </w:tabs>
        <w:spacing w:after="0" w:line="240" w:lineRule="auto"/>
        <w:ind w:left="740" w:hanging="358"/>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Online lecture notes by John </w:t>
      </w:r>
      <w:proofErr w:type="spellStart"/>
      <w:r>
        <w:rPr>
          <w:rFonts w:ascii="Times New Roman" w:hAnsi="Times New Roman" w:cs="Times New Roman"/>
          <w:color w:val="00000A"/>
          <w:sz w:val="24"/>
          <w:szCs w:val="24"/>
        </w:rPr>
        <w:t>Preskill</w:t>
      </w:r>
      <w:proofErr w:type="spellEnd"/>
      <w:r>
        <w:rPr>
          <w:rFonts w:ascii="Times New Roman" w:hAnsi="Times New Roman" w:cs="Times New Roman"/>
          <w:color w:val="00000A"/>
          <w:sz w:val="24"/>
          <w:szCs w:val="24"/>
        </w:rPr>
        <w:t xml:space="preserve">: </w:t>
      </w:r>
    </w:p>
    <w:p w:rsidR="00F45CBA" w:rsidRDefault="00E669C8">
      <w:pPr>
        <w:widowControl w:val="0"/>
        <w:spacing w:after="0" w:line="240" w:lineRule="auto"/>
        <w:ind w:left="680"/>
        <w:rPr>
          <w:rFonts w:ascii="Times New Roman" w:hAnsi="Times New Roman" w:cs="Times New Roman"/>
          <w:color w:val="0000FF"/>
          <w:sz w:val="24"/>
          <w:szCs w:val="24"/>
          <w:u w:val="single"/>
        </w:rPr>
      </w:pPr>
      <w:hyperlink r:id="rId9">
        <w:r>
          <w:rPr>
            <w:rFonts w:ascii="Times New Roman" w:hAnsi="Times New Roman" w:cs="Times New Roman"/>
            <w:color w:val="0000FF"/>
            <w:sz w:val="24"/>
            <w:szCs w:val="24"/>
            <w:u w:val="single"/>
          </w:rPr>
          <w:t xml:space="preserve"> http://www.theory.caltech.edu/people/preskill/ph229</w:t>
        </w:r>
      </w:hyperlink>
      <w:r>
        <w:rPr>
          <w:rFonts w:ascii="Times New Roman" w:hAnsi="Times New Roman" w:cs="Times New Roman"/>
          <w:color w:val="0000FF"/>
          <w:sz w:val="24"/>
          <w:szCs w:val="24"/>
          <w:u w:val="single"/>
        </w:rPr>
        <w:t>/</w:t>
      </w:r>
    </w:p>
    <w:p w:rsidR="00F45CBA" w:rsidRDefault="00F45CBA">
      <w:pPr>
        <w:widowControl w:val="0"/>
        <w:spacing w:after="0" w:line="240" w:lineRule="auto"/>
        <w:ind w:left="680"/>
        <w:rPr>
          <w:rFonts w:ascii="Times New Roman" w:hAnsi="Times New Roman" w:cs="Times New Roman"/>
          <w:color w:val="0000FF"/>
          <w:sz w:val="24"/>
          <w:szCs w:val="24"/>
          <w:u w:val="single"/>
        </w:rPr>
      </w:pPr>
    </w:p>
    <w:p w:rsidR="00F45CBA" w:rsidRDefault="00E669C8">
      <w:pPr>
        <w:widowControl w:val="0"/>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Course Plan:</w:t>
      </w:r>
    </w:p>
    <w:tbl>
      <w:tblPr>
        <w:tblStyle w:val="TableGrid"/>
        <w:tblW w:w="9028" w:type="dxa"/>
        <w:tblLayout w:type="fixed"/>
        <w:tblLook w:val="04A0" w:firstRow="1" w:lastRow="0" w:firstColumn="1" w:lastColumn="0" w:noHBand="0" w:noVBand="1"/>
      </w:tblPr>
      <w:tblGrid>
        <w:gridCol w:w="1070"/>
        <w:gridCol w:w="3321"/>
        <w:gridCol w:w="3130"/>
        <w:gridCol w:w="1507"/>
      </w:tblGrid>
      <w:tr w:rsidR="00F45CBA">
        <w:tc>
          <w:tcPr>
            <w:tcW w:w="1069" w:type="dxa"/>
          </w:tcPr>
          <w:p w:rsidR="00F45CBA" w:rsidRDefault="00E669C8">
            <w:pPr>
              <w:spacing w:after="0" w:line="240" w:lineRule="auto"/>
              <w:jc w:val="center"/>
              <w:rPr>
                <w:rFonts w:ascii="Times New Roman" w:hAnsi="Times New Roman" w:cs="Times New Roman"/>
                <w:b/>
                <w:sz w:val="24"/>
                <w:szCs w:val="24"/>
              </w:rPr>
            </w:pPr>
            <w:r>
              <w:rPr>
                <w:rFonts w:ascii="Times New Roman" w:eastAsia="Calibri" w:hAnsi="Times New Roman" w:cs="Times New Roman"/>
                <w:b/>
                <w:sz w:val="24"/>
                <w:szCs w:val="24"/>
                <w:lang w:val="en-IN"/>
              </w:rPr>
              <w:t>Lecture Number</w:t>
            </w:r>
          </w:p>
        </w:tc>
        <w:tc>
          <w:tcPr>
            <w:tcW w:w="3321" w:type="dxa"/>
          </w:tcPr>
          <w:p w:rsidR="00F45CBA" w:rsidRDefault="00E669C8">
            <w:pPr>
              <w:spacing w:after="0" w:line="240" w:lineRule="auto"/>
              <w:jc w:val="center"/>
              <w:rPr>
                <w:rFonts w:ascii="Times New Roman" w:hAnsi="Times New Roman" w:cs="Times New Roman"/>
                <w:b/>
                <w:sz w:val="24"/>
                <w:szCs w:val="24"/>
              </w:rPr>
            </w:pPr>
            <w:r>
              <w:rPr>
                <w:rFonts w:ascii="Times New Roman" w:eastAsia="Calibri" w:hAnsi="Times New Roman" w:cs="Times New Roman"/>
                <w:b/>
                <w:sz w:val="24"/>
                <w:szCs w:val="24"/>
                <w:lang w:val="en-IN"/>
              </w:rPr>
              <w:t>Lecture Objectives</w:t>
            </w:r>
          </w:p>
        </w:tc>
        <w:tc>
          <w:tcPr>
            <w:tcW w:w="3130" w:type="dxa"/>
          </w:tcPr>
          <w:p w:rsidR="00F45CBA" w:rsidRDefault="00E669C8">
            <w:pPr>
              <w:spacing w:after="0" w:line="240" w:lineRule="auto"/>
              <w:jc w:val="center"/>
              <w:rPr>
                <w:rFonts w:ascii="Times New Roman" w:hAnsi="Times New Roman" w:cs="Times New Roman"/>
                <w:b/>
                <w:sz w:val="24"/>
                <w:szCs w:val="24"/>
              </w:rPr>
            </w:pPr>
            <w:r>
              <w:rPr>
                <w:rFonts w:ascii="Times New Roman" w:eastAsia="Calibri" w:hAnsi="Times New Roman" w:cs="Times New Roman"/>
                <w:b/>
                <w:sz w:val="24"/>
                <w:szCs w:val="24"/>
                <w:lang w:val="en-IN"/>
              </w:rPr>
              <w:t>Topics to be covered</w:t>
            </w:r>
          </w:p>
        </w:tc>
        <w:tc>
          <w:tcPr>
            <w:tcW w:w="1507" w:type="dxa"/>
          </w:tcPr>
          <w:p w:rsidR="00F45CBA" w:rsidRDefault="00E669C8">
            <w:pPr>
              <w:spacing w:after="0" w:line="240" w:lineRule="auto"/>
              <w:jc w:val="center"/>
              <w:rPr>
                <w:rFonts w:ascii="Times New Roman" w:hAnsi="Times New Roman" w:cs="Times New Roman"/>
                <w:b/>
                <w:sz w:val="24"/>
                <w:szCs w:val="24"/>
              </w:rPr>
            </w:pPr>
            <w:r>
              <w:rPr>
                <w:rFonts w:ascii="Times New Roman" w:eastAsia="Calibri" w:hAnsi="Times New Roman" w:cs="Times New Roman"/>
                <w:b/>
                <w:sz w:val="24"/>
                <w:szCs w:val="24"/>
                <w:lang w:val="en-IN"/>
              </w:rPr>
              <w:t>Chapter in the</w:t>
            </w:r>
          </w:p>
          <w:p w:rsidR="00F45CBA" w:rsidRDefault="00E669C8">
            <w:pPr>
              <w:spacing w:after="0" w:line="240" w:lineRule="auto"/>
              <w:jc w:val="center"/>
              <w:rPr>
                <w:rFonts w:ascii="Times New Roman" w:hAnsi="Times New Roman" w:cs="Times New Roman"/>
                <w:b/>
                <w:sz w:val="24"/>
                <w:szCs w:val="24"/>
              </w:rPr>
            </w:pPr>
            <w:r>
              <w:rPr>
                <w:rFonts w:ascii="Times New Roman" w:eastAsia="Calibri" w:hAnsi="Times New Roman" w:cs="Times New Roman"/>
                <w:b/>
                <w:sz w:val="24"/>
                <w:szCs w:val="24"/>
                <w:lang w:val="en-IN"/>
              </w:rPr>
              <w:t>Text Book</w:t>
            </w:r>
          </w:p>
        </w:tc>
      </w:tr>
      <w:tr w:rsidR="00F45CBA">
        <w:tc>
          <w:tcPr>
            <w:tcW w:w="1069" w:type="dxa"/>
          </w:tcPr>
          <w:p w:rsidR="00F45CBA" w:rsidRDefault="00E669C8">
            <w:pPr>
              <w:spacing w:after="0" w:line="240" w:lineRule="auto"/>
              <w:rPr>
                <w:rFonts w:ascii="Times New Roman" w:hAnsi="Times New Roman" w:cs="Times New Roman"/>
                <w:sz w:val="24"/>
                <w:szCs w:val="24"/>
              </w:rPr>
            </w:pPr>
            <w:r>
              <w:rPr>
                <w:rFonts w:ascii="Times New Roman" w:eastAsia="Calibri" w:hAnsi="Times New Roman" w:cs="Times New Roman"/>
                <w:color w:val="00000A"/>
                <w:sz w:val="24"/>
                <w:szCs w:val="24"/>
                <w:lang w:val="en-IN"/>
              </w:rPr>
              <w:t>1-3</w:t>
            </w:r>
          </w:p>
        </w:tc>
        <w:tc>
          <w:tcPr>
            <w:tcW w:w="3321" w:type="dxa"/>
          </w:tcPr>
          <w:p w:rsidR="00F45CBA" w:rsidRDefault="00E669C8">
            <w:p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lang w:val="en-IN"/>
              </w:rPr>
              <w:t>To learn the concepts of Quantum Computing</w:t>
            </w:r>
          </w:p>
        </w:tc>
        <w:tc>
          <w:tcPr>
            <w:tcW w:w="3130" w:type="dxa"/>
          </w:tcPr>
          <w:p w:rsidR="00F45CBA" w:rsidRDefault="00E669C8">
            <w:p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lang w:val="en-IN"/>
              </w:rPr>
              <w:t>Fundamental concepts, Quantum</w:t>
            </w:r>
            <w:r>
              <w:rPr>
                <w:rFonts w:ascii="Times New Roman" w:eastAsia="Calibri" w:hAnsi="Times New Roman" w:cs="Times New Roman"/>
                <w:sz w:val="24"/>
                <w:szCs w:val="24"/>
                <w:lang w:val="en-IN"/>
              </w:rPr>
              <w:t xml:space="preserve"> bits, Quantum information</w:t>
            </w:r>
          </w:p>
        </w:tc>
        <w:tc>
          <w:tcPr>
            <w:tcW w:w="1507" w:type="dxa"/>
          </w:tcPr>
          <w:p w:rsidR="00F45CBA" w:rsidRDefault="00E669C8">
            <w:pPr>
              <w:spacing w:after="0" w:line="240" w:lineRule="auto"/>
              <w:rPr>
                <w:rFonts w:ascii="Times New Roman" w:hAnsi="Times New Roman" w:cs="Times New Roman"/>
                <w:sz w:val="24"/>
                <w:szCs w:val="24"/>
              </w:rPr>
            </w:pPr>
            <w:r>
              <w:rPr>
                <w:rFonts w:ascii="Times New Roman" w:eastAsia="Calibri" w:hAnsi="Times New Roman" w:cs="Times New Roman"/>
                <w:sz w:val="24"/>
                <w:szCs w:val="24"/>
                <w:lang w:val="en-IN"/>
              </w:rPr>
              <w:t xml:space="preserve">1.1, 1.2, 1.6, </w:t>
            </w:r>
          </w:p>
        </w:tc>
      </w:tr>
      <w:tr w:rsidR="00F45CBA">
        <w:tc>
          <w:tcPr>
            <w:tcW w:w="1069" w:type="dxa"/>
          </w:tcPr>
          <w:p w:rsidR="00F45CBA" w:rsidRDefault="00E669C8">
            <w:pPr>
              <w:spacing w:after="0" w:line="240" w:lineRule="auto"/>
              <w:rPr>
                <w:rFonts w:ascii="Times New Roman" w:hAnsi="Times New Roman" w:cs="Times New Roman"/>
                <w:sz w:val="24"/>
                <w:szCs w:val="24"/>
              </w:rPr>
            </w:pPr>
            <w:r>
              <w:rPr>
                <w:rFonts w:ascii="Times New Roman" w:eastAsia="Calibri" w:hAnsi="Times New Roman" w:cs="Times New Roman"/>
                <w:sz w:val="24"/>
                <w:szCs w:val="24"/>
                <w:lang w:val="en-IN"/>
              </w:rPr>
              <w:t>4-10</w:t>
            </w:r>
          </w:p>
        </w:tc>
        <w:tc>
          <w:tcPr>
            <w:tcW w:w="3321" w:type="dxa"/>
            <w:vAlign w:val="bottom"/>
          </w:tcPr>
          <w:p w:rsidR="00F45CBA" w:rsidRDefault="00E669C8">
            <w:pPr>
              <w:widowControl w:val="0"/>
              <w:spacing w:after="0" w:line="240" w:lineRule="auto"/>
              <w:ind w:left="120"/>
              <w:jc w:val="both"/>
              <w:rPr>
                <w:rFonts w:ascii="Times New Roman" w:hAnsi="Times New Roman" w:cs="Times New Roman"/>
                <w:sz w:val="24"/>
                <w:szCs w:val="24"/>
              </w:rPr>
            </w:pPr>
            <w:r>
              <w:rPr>
                <w:rFonts w:ascii="Times New Roman" w:eastAsia="Calibri" w:hAnsi="Times New Roman" w:cs="Times New Roman"/>
                <w:color w:val="00000A"/>
                <w:sz w:val="24"/>
                <w:szCs w:val="24"/>
                <w:lang w:val="en-IN"/>
              </w:rPr>
              <w:t>To study the pre-requisites and fundamentals of Quantum Mechanics</w:t>
            </w:r>
          </w:p>
        </w:tc>
        <w:tc>
          <w:tcPr>
            <w:tcW w:w="3130" w:type="dxa"/>
          </w:tcPr>
          <w:p w:rsidR="00F45CBA" w:rsidRDefault="00E669C8">
            <w:pPr>
              <w:spacing w:after="0" w:line="240" w:lineRule="auto"/>
              <w:jc w:val="both"/>
              <w:rPr>
                <w:rFonts w:ascii="Times New Roman" w:hAnsi="Times New Roman" w:cs="Times New Roman"/>
                <w:sz w:val="24"/>
                <w:szCs w:val="24"/>
              </w:rPr>
            </w:pPr>
            <w:r>
              <w:rPr>
                <w:rFonts w:ascii="Times New Roman" w:eastAsia="Calibri" w:hAnsi="Times New Roman" w:cs="Times New Roman"/>
                <w:color w:val="00000A"/>
                <w:sz w:val="24"/>
                <w:szCs w:val="24"/>
                <w:lang w:val="en-IN"/>
              </w:rPr>
              <w:t>Quantum computation, Linear algebra, Postulates of Quantum Mechanics</w:t>
            </w:r>
          </w:p>
        </w:tc>
        <w:tc>
          <w:tcPr>
            <w:tcW w:w="1507" w:type="dxa"/>
          </w:tcPr>
          <w:p w:rsidR="00F45CBA" w:rsidRDefault="00E669C8">
            <w:pPr>
              <w:spacing w:after="0" w:line="240" w:lineRule="auto"/>
              <w:rPr>
                <w:rFonts w:ascii="Times New Roman" w:hAnsi="Times New Roman" w:cs="Times New Roman"/>
                <w:sz w:val="24"/>
                <w:szCs w:val="24"/>
              </w:rPr>
            </w:pPr>
            <w:r>
              <w:rPr>
                <w:rFonts w:ascii="Times New Roman" w:eastAsia="Calibri" w:hAnsi="Times New Roman" w:cs="Times New Roman"/>
                <w:color w:val="00000A"/>
                <w:sz w:val="24"/>
                <w:szCs w:val="24"/>
                <w:lang w:val="en-IN"/>
              </w:rPr>
              <w:t>1.3 (1.3.1-1.3.3), 2.1, 2.2</w:t>
            </w:r>
          </w:p>
        </w:tc>
      </w:tr>
      <w:tr w:rsidR="00F45CBA">
        <w:tc>
          <w:tcPr>
            <w:tcW w:w="1069" w:type="dxa"/>
          </w:tcPr>
          <w:p w:rsidR="00F45CBA" w:rsidRDefault="00E669C8">
            <w:pPr>
              <w:spacing w:after="0" w:line="240" w:lineRule="auto"/>
              <w:rPr>
                <w:rFonts w:ascii="Times New Roman" w:hAnsi="Times New Roman" w:cs="Times New Roman"/>
                <w:sz w:val="24"/>
                <w:szCs w:val="24"/>
              </w:rPr>
            </w:pPr>
            <w:r>
              <w:rPr>
                <w:rFonts w:ascii="Times New Roman" w:eastAsia="Calibri" w:hAnsi="Times New Roman" w:cs="Times New Roman"/>
                <w:sz w:val="24"/>
                <w:szCs w:val="24"/>
                <w:lang w:val="en-IN"/>
              </w:rPr>
              <w:lastRenderedPageBreak/>
              <w:t>11-17</w:t>
            </w:r>
          </w:p>
        </w:tc>
        <w:tc>
          <w:tcPr>
            <w:tcW w:w="3321" w:type="dxa"/>
            <w:vAlign w:val="bottom"/>
          </w:tcPr>
          <w:p w:rsidR="00F45CBA" w:rsidRDefault="00E669C8">
            <w:pPr>
              <w:widowControl w:val="0"/>
              <w:spacing w:after="0" w:line="240" w:lineRule="auto"/>
              <w:jc w:val="both"/>
              <w:rPr>
                <w:rFonts w:ascii="Times New Roman" w:hAnsi="Times New Roman" w:cs="Times New Roman"/>
                <w:sz w:val="24"/>
                <w:szCs w:val="24"/>
              </w:rPr>
            </w:pPr>
            <w:r>
              <w:rPr>
                <w:rFonts w:ascii="Times New Roman" w:eastAsia="Calibri" w:hAnsi="Times New Roman" w:cs="Times New Roman"/>
                <w:color w:val="00000A"/>
                <w:sz w:val="24"/>
                <w:szCs w:val="24"/>
                <w:lang w:val="en-IN"/>
              </w:rPr>
              <w:t>To understand  Quantum circuits</w:t>
            </w:r>
          </w:p>
        </w:tc>
        <w:tc>
          <w:tcPr>
            <w:tcW w:w="3130" w:type="dxa"/>
          </w:tcPr>
          <w:p w:rsidR="00F45CBA" w:rsidRDefault="00E669C8">
            <w:pPr>
              <w:spacing w:after="0" w:line="240" w:lineRule="auto"/>
              <w:jc w:val="both"/>
              <w:rPr>
                <w:rFonts w:ascii="Times New Roman" w:hAnsi="Times New Roman" w:cs="Times New Roman"/>
                <w:sz w:val="24"/>
                <w:szCs w:val="24"/>
              </w:rPr>
            </w:pPr>
            <w:r>
              <w:rPr>
                <w:rFonts w:ascii="Times New Roman" w:eastAsia="Calibri" w:hAnsi="Times New Roman" w:cs="Times New Roman"/>
                <w:color w:val="00000A"/>
                <w:w w:val="94"/>
                <w:sz w:val="24"/>
                <w:szCs w:val="24"/>
                <w:lang w:val="en-IN"/>
              </w:rPr>
              <w:t xml:space="preserve">Quantum Gates: single qubit, multiple </w:t>
            </w:r>
            <w:r>
              <w:rPr>
                <w:rFonts w:ascii="Times New Roman" w:eastAsia="Calibri" w:hAnsi="Times New Roman" w:cs="Times New Roman"/>
                <w:color w:val="00000A"/>
                <w:w w:val="97"/>
                <w:sz w:val="24"/>
                <w:szCs w:val="24"/>
                <w:lang w:val="en-IN"/>
              </w:rPr>
              <w:t xml:space="preserve">qubit gates, Controlled </w:t>
            </w:r>
            <w:proofErr w:type="gramStart"/>
            <w:r>
              <w:rPr>
                <w:rFonts w:ascii="Times New Roman" w:eastAsia="Calibri" w:hAnsi="Times New Roman" w:cs="Times New Roman"/>
                <w:color w:val="00000A"/>
                <w:w w:val="97"/>
                <w:sz w:val="24"/>
                <w:szCs w:val="24"/>
                <w:lang w:val="en-IN"/>
              </w:rPr>
              <w:t>gates,  Universal</w:t>
            </w:r>
            <w:proofErr w:type="gramEnd"/>
            <w:r>
              <w:rPr>
                <w:rFonts w:ascii="Times New Roman" w:eastAsia="Calibri" w:hAnsi="Times New Roman" w:cs="Times New Roman"/>
                <w:color w:val="00000A"/>
                <w:w w:val="97"/>
                <w:sz w:val="24"/>
                <w:szCs w:val="24"/>
                <w:lang w:val="en-IN"/>
              </w:rPr>
              <w:t xml:space="preserve"> </w:t>
            </w:r>
            <w:r>
              <w:rPr>
                <w:rFonts w:ascii="Times New Roman" w:eastAsia="Calibri" w:hAnsi="Times New Roman" w:cs="Times New Roman"/>
                <w:color w:val="00000A"/>
                <w:w w:val="94"/>
                <w:sz w:val="24"/>
                <w:szCs w:val="24"/>
                <w:lang w:val="en-IN"/>
              </w:rPr>
              <w:t xml:space="preserve">Gates, Measurement,  Bell states. </w:t>
            </w:r>
          </w:p>
        </w:tc>
        <w:tc>
          <w:tcPr>
            <w:tcW w:w="1507" w:type="dxa"/>
          </w:tcPr>
          <w:p w:rsidR="00F45CBA" w:rsidRDefault="00E669C8">
            <w:pPr>
              <w:spacing w:after="0" w:line="240" w:lineRule="auto"/>
              <w:rPr>
                <w:rFonts w:ascii="Times New Roman" w:hAnsi="Times New Roman" w:cs="Times New Roman"/>
                <w:sz w:val="24"/>
                <w:szCs w:val="24"/>
              </w:rPr>
            </w:pPr>
            <w:r>
              <w:rPr>
                <w:rFonts w:ascii="Times New Roman" w:eastAsia="Calibri" w:hAnsi="Times New Roman" w:cs="Times New Roman"/>
                <w:color w:val="00000A"/>
                <w:sz w:val="24"/>
                <w:szCs w:val="24"/>
                <w:lang w:val="en-IN"/>
              </w:rPr>
              <w:t xml:space="preserve">1.3 (1.3.4-1.3.6), </w:t>
            </w:r>
            <w:proofErr w:type="spellStart"/>
            <w:r>
              <w:rPr>
                <w:rFonts w:ascii="Times New Roman" w:eastAsia="Calibri" w:hAnsi="Times New Roman" w:cs="Times New Roman"/>
                <w:color w:val="00000A"/>
                <w:sz w:val="24"/>
                <w:szCs w:val="24"/>
                <w:lang w:val="en-IN"/>
              </w:rPr>
              <w:t>Ch</w:t>
            </w:r>
            <w:proofErr w:type="spellEnd"/>
            <w:r>
              <w:rPr>
                <w:rFonts w:ascii="Times New Roman" w:eastAsia="Calibri" w:hAnsi="Times New Roman" w:cs="Times New Roman"/>
                <w:color w:val="00000A"/>
                <w:sz w:val="24"/>
                <w:szCs w:val="24"/>
                <w:lang w:val="en-IN"/>
              </w:rPr>
              <w:t xml:space="preserve"> 4</w:t>
            </w:r>
          </w:p>
        </w:tc>
      </w:tr>
      <w:tr w:rsidR="00F45CBA">
        <w:tc>
          <w:tcPr>
            <w:tcW w:w="1069" w:type="dxa"/>
          </w:tcPr>
          <w:p w:rsidR="00F45CBA" w:rsidRDefault="00E669C8">
            <w:pPr>
              <w:spacing w:after="0" w:line="240" w:lineRule="auto"/>
              <w:rPr>
                <w:rFonts w:ascii="Times New Roman" w:hAnsi="Times New Roman" w:cs="Times New Roman"/>
                <w:sz w:val="24"/>
                <w:szCs w:val="24"/>
              </w:rPr>
            </w:pPr>
            <w:r>
              <w:rPr>
                <w:rFonts w:ascii="Times New Roman" w:eastAsia="Calibri" w:hAnsi="Times New Roman" w:cs="Times New Roman"/>
                <w:sz w:val="24"/>
                <w:szCs w:val="24"/>
                <w:lang w:val="en-IN"/>
              </w:rPr>
              <w:t>18-23</w:t>
            </w:r>
          </w:p>
        </w:tc>
        <w:tc>
          <w:tcPr>
            <w:tcW w:w="3321" w:type="dxa"/>
            <w:vAlign w:val="bottom"/>
          </w:tcPr>
          <w:p w:rsidR="00F45CBA" w:rsidRDefault="00E669C8">
            <w:pPr>
              <w:widowControl w:val="0"/>
              <w:spacing w:after="0" w:line="240" w:lineRule="auto"/>
              <w:jc w:val="both"/>
              <w:rPr>
                <w:rFonts w:ascii="Times New Roman" w:hAnsi="Times New Roman" w:cs="Times New Roman"/>
                <w:color w:val="00000A"/>
                <w:sz w:val="24"/>
                <w:szCs w:val="24"/>
              </w:rPr>
            </w:pPr>
            <w:r>
              <w:rPr>
                <w:rFonts w:ascii="Times New Roman" w:eastAsia="Calibri" w:hAnsi="Times New Roman" w:cs="Times New Roman"/>
                <w:color w:val="00000A"/>
                <w:sz w:val="24"/>
                <w:szCs w:val="24"/>
                <w:lang w:val="en-IN"/>
              </w:rPr>
              <w:t>To learn Quantum Algorithms</w:t>
            </w:r>
          </w:p>
        </w:tc>
        <w:tc>
          <w:tcPr>
            <w:tcW w:w="3130" w:type="dxa"/>
          </w:tcPr>
          <w:p w:rsidR="00F45CBA" w:rsidRDefault="00E669C8">
            <w:pPr>
              <w:spacing w:after="0" w:line="240" w:lineRule="auto"/>
              <w:jc w:val="both"/>
              <w:rPr>
                <w:rFonts w:ascii="Times New Roman" w:hAnsi="Times New Roman" w:cs="Times New Roman"/>
                <w:color w:val="00000A"/>
                <w:w w:val="94"/>
                <w:sz w:val="24"/>
                <w:szCs w:val="24"/>
              </w:rPr>
            </w:pPr>
            <w:r>
              <w:rPr>
                <w:rFonts w:ascii="Times New Roman" w:eastAsia="Calibri" w:hAnsi="Times New Roman" w:cs="Times New Roman"/>
                <w:color w:val="00000A"/>
                <w:w w:val="94"/>
                <w:sz w:val="24"/>
                <w:szCs w:val="24"/>
                <w:lang w:val="en-IN"/>
              </w:rPr>
              <w:t>Quantum Teleportation, Quantum parallelism, Deutsch's algorithm, Deutsch-</w:t>
            </w:r>
            <w:proofErr w:type="spellStart"/>
            <w:r>
              <w:rPr>
                <w:rFonts w:ascii="Times New Roman" w:eastAsia="Calibri" w:hAnsi="Times New Roman" w:cs="Times New Roman"/>
                <w:color w:val="00000A"/>
                <w:w w:val="94"/>
                <w:sz w:val="24"/>
                <w:szCs w:val="24"/>
                <w:lang w:val="en-IN"/>
              </w:rPr>
              <w:t>Jozsa</w:t>
            </w:r>
            <w:proofErr w:type="spellEnd"/>
            <w:r>
              <w:rPr>
                <w:rFonts w:ascii="Times New Roman" w:eastAsia="Calibri" w:hAnsi="Times New Roman" w:cs="Times New Roman"/>
                <w:color w:val="00000A"/>
                <w:w w:val="94"/>
                <w:sz w:val="24"/>
                <w:szCs w:val="24"/>
                <w:lang w:val="en-IN"/>
              </w:rPr>
              <w:t xml:space="preserve"> </w:t>
            </w:r>
            <w:r>
              <w:rPr>
                <w:rFonts w:ascii="Times New Roman" w:eastAsia="Calibri" w:hAnsi="Times New Roman" w:cs="Times New Roman"/>
                <w:color w:val="00000A"/>
                <w:w w:val="94"/>
                <w:sz w:val="24"/>
                <w:szCs w:val="24"/>
                <w:lang w:val="en-IN"/>
              </w:rPr>
              <w:t>algorithm</w:t>
            </w:r>
          </w:p>
        </w:tc>
        <w:tc>
          <w:tcPr>
            <w:tcW w:w="1507" w:type="dxa"/>
          </w:tcPr>
          <w:p w:rsidR="00F45CBA" w:rsidRDefault="00E669C8">
            <w:pPr>
              <w:spacing w:after="0" w:line="240" w:lineRule="auto"/>
              <w:rPr>
                <w:rFonts w:ascii="Times New Roman" w:hAnsi="Times New Roman" w:cs="Times New Roman"/>
                <w:color w:val="00000A"/>
                <w:sz w:val="24"/>
                <w:szCs w:val="24"/>
              </w:rPr>
            </w:pPr>
            <w:r>
              <w:rPr>
                <w:rFonts w:ascii="Times New Roman" w:eastAsia="Calibri" w:hAnsi="Times New Roman" w:cs="Times New Roman"/>
                <w:color w:val="00000A"/>
                <w:sz w:val="24"/>
                <w:szCs w:val="24"/>
                <w:lang w:val="en-IN"/>
              </w:rPr>
              <w:t>1.3.7, 1.4</w:t>
            </w:r>
          </w:p>
        </w:tc>
      </w:tr>
      <w:tr w:rsidR="00F45CBA">
        <w:tc>
          <w:tcPr>
            <w:tcW w:w="1069" w:type="dxa"/>
          </w:tcPr>
          <w:p w:rsidR="00F45CBA" w:rsidRDefault="00E669C8">
            <w:pPr>
              <w:widowControl w:val="0"/>
              <w:spacing w:after="0" w:line="240" w:lineRule="auto"/>
              <w:rPr>
                <w:rFonts w:ascii="Times New Roman" w:hAnsi="Times New Roman" w:cs="Times New Roman"/>
                <w:sz w:val="24"/>
                <w:szCs w:val="24"/>
              </w:rPr>
            </w:pPr>
            <w:r>
              <w:rPr>
                <w:rFonts w:ascii="Times New Roman" w:eastAsia="Calibri" w:hAnsi="Times New Roman" w:cs="Times New Roman"/>
                <w:color w:val="00000A"/>
                <w:sz w:val="24"/>
                <w:szCs w:val="24"/>
                <w:lang w:val="en-IN"/>
              </w:rPr>
              <w:t>24-28</w:t>
            </w:r>
          </w:p>
          <w:p w:rsidR="00F45CBA" w:rsidRDefault="00F45CBA">
            <w:pPr>
              <w:spacing w:after="0" w:line="240" w:lineRule="auto"/>
              <w:rPr>
                <w:rFonts w:ascii="Times New Roman" w:hAnsi="Times New Roman" w:cs="Times New Roman"/>
                <w:sz w:val="24"/>
                <w:szCs w:val="24"/>
              </w:rPr>
            </w:pPr>
          </w:p>
        </w:tc>
        <w:tc>
          <w:tcPr>
            <w:tcW w:w="3321" w:type="dxa"/>
            <w:vAlign w:val="bottom"/>
          </w:tcPr>
          <w:p w:rsidR="00F45CBA" w:rsidRDefault="00E669C8">
            <w:pPr>
              <w:widowControl w:val="0"/>
              <w:spacing w:after="0" w:line="240" w:lineRule="auto"/>
              <w:jc w:val="both"/>
              <w:rPr>
                <w:rFonts w:ascii="Times New Roman" w:hAnsi="Times New Roman" w:cs="Times New Roman"/>
                <w:sz w:val="24"/>
                <w:szCs w:val="24"/>
              </w:rPr>
            </w:pPr>
            <w:r>
              <w:rPr>
                <w:rFonts w:ascii="Times New Roman" w:eastAsia="Calibri" w:hAnsi="Times New Roman" w:cs="Times New Roman"/>
                <w:color w:val="00000A"/>
                <w:w w:val="93"/>
                <w:sz w:val="24"/>
                <w:szCs w:val="24"/>
                <w:lang w:val="en-IN"/>
              </w:rPr>
              <w:t xml:space="preserve">To study Quantum </w:t>
            </w:r>
            <w:r>
              <w:rPr>
                <w:rFonts w:ascii="Times New Roman" w:eastAsia="Calibri" w:hAnsi="Times New Roman" w:cs="Times New Roman"/>
                <w:color w:val="00000A"/>
                <w:sz w:val="24"/>
                <w:szCs w:val="24"/>
                <w:lang w:val="en-IN"/>
              </w:rPr>
              <w:t xml:space="preserve">Fourier Transform </w:t>
            </w:r>
          </w:p>
        </w:tc>
        <w:tc>
          <w:tcPr>
            <w:tcW w:w="3130" w:type="dxa"/>
            <w:vAlign w:val="bottom"/>
          </w:tcPr>
          <w:p w:rsidR="00F45CBA" w:rsidRDefault="00E669C8">
            <w:pPr>
              <w:widowControl w:val="0"/>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lang w:val="en-IN"/>
              </w:rPr>
              <w:t>Quantum Fourier Transform and its Applications</w:t>
            </w:r>
          </w:p>
        </w:tc>
        <w:tc>
          <w:tcPr>
            <w:tcW w:w="1507" w:type="dxa"/>
          </w:tcPr>
          <w:p w:rsidR="00F45CBA" w:rsidRDefault="00E669C8">
            <w:pPr>
              <w:spacing w:after="0" w:line="240" w:lineRule="auto"/>
              <w:rPr>
                <w:rFonts w:ascii="Times New Roman" w:hAnsi="Times New Roman" w:cs="Times New Roman"/>
                <w:sz w:val="24"/>
                <w:szCs w:val="24"/>
              </w:rPr>
            </w:pPr>
            <w:proofErr w:type="spellStart"/>
            <w:r>
              <w:rPr>
                <w:rFonts w:ascii="Times New Roman" w:eastAsia="Calibri" w:hAnsi="Times New Roman" w:cs="Times New Roman"/>
                <w:color w:val="00000A"/>
                <w:sz w:val="24"/>
                <w:szCs w:val="24"/>
                <w:lang w:val="en-IN"/>
              </w:rPr>
              <w:t>Ch</w:t>
            </w:r>
            <w:proofErr w:type="spellEnd"/>
            <w:r>
              <w:rPr>
                <w:rFonts w:ascii="Times New Roman" w:eastAsia="Calibri" w:hAnsi="Times New Roman" w:cs="Times New Roman"/>
                <w:color w:val="00000A"/>
                <w:sz w:val="24"/>
                <w:szCs w:val="24"/>
                <w:lang w:val="en-IN"/>
              </w:rPr>
              <w:t xml:space="preserve"> 5</w:t>
            </w:r>
          </w:p>
        </w:tc>
      </w:tr>
      <w:tr w:rsidR="00F45CBA">
        <w:tc>
          <w:tcPr>
            <w:tcW w:w="1069" w:type="dxa"/>
          </w:tcPr>
          <w:p w:rsidR="00F45CBA" w:rsidRDefault="00E669C8">
            <w:pPr>
              <w:widowControl w:val="0"/>
              <w:spacing w:after="0" w:line="240" w:lineRule="auto"/>
              <w:rPr>
                <w:rFonts w:ascii="Times New Roman" w:hAnsi="Times New Roman" w:cs="Times New Roman"/>
                <w:sz w:val="24"/>
                <w:szCs w:val="24"/>
              </w:rPr>
            </w:pPr>
            <w:r>
              <w:rPr>
                <w:rFonts w:ascii="Times New Roman" w:eastAsia="Calibri" w:hAnsi="Times New Roman" w:cs="Times New Roman"/>
                <w:color w:val="00000A"/>
                <w:sz w:val="24"/>
                <w:szCs w:val="24"/>
                <w:lang w:val="en-IN"/>
              </w:rPr>
              <w:t>29-32</w:t>
            </w:r>
          </w:p>
          <w:p w:rsidR="00F45CBA" w:rsidRDefault="00F45CBA">
            <w:pPr>
              <w:spacing w:after="0" w:line="240" w:lineRule="auto"/>
              <w:rPr>
                <w:rFonts w:ascii="Times New Roman" w:hAnsi="Times New Roman" w:cs="Times New Roman"/>
                <w:sz w:val="24"/>
                <w:szCs w:val="24"/>
              </w:rPr>
            </w:pPr>
          </w:p>
        </w:tc>
        <w:tc>
          <w:tcPr>
            <w:tcW w:w="3321" w:type="dxa"/>
            <w:vAlign w:val="bottom"/>
          </w:tcPr>
          <w:p w:rsidR="00F45CBA" w:rsidRDefault="00E669C8">
            <w:pPr>
              <w:widowControl w:val="0"/>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lang w:val="en-IN"/>
              </w:rPr>
              <w:t>To learn Quantum algorithms (contd.)</w:t>
            </w:r>
          </w:p>
        </w:tc>
        <w:tc>
          <w:tcPr>
            <w:tcW w:w="3130" w:type="dxa"/>
          </w:tcPr>
          <w:p w:rsidR="00F45CBA" w:rsidRDefault="00E669C8">
            <w:pPr>
              <w:spacing w:after="0" w:line="240" w:lineRule="auto"/>
              <w:jc w:val="both"/>
              <w:rPr>
                <w:rFonts w:ascii="Times New Roman" w:hAnsi="Times New Roman" w:cs="Times New Roman"/>
                <w:sz w:val="24"/>
                <w:szCs w:val="24"/>
              </w:rPr>
            </w:pPr>
            <w:r>
              <w:rPr>
                <w:rFonts w:ascii="Times New Roman" w:eastAsia="Calibri" w:hAnsi="Times New Roman" w:cs="Times New Roman"/>
                <w:color w:val="00000A"/>
                <w:sz w:val="24"/>
                <w:szCs w:val="24"/>
                <w:lang w:val="en-IN"/>
              </w:rPr>
              <w:t>Shor's Algorithm, Grover's Algorithm</w:t>
            </w:r>
          </w:p>
        </w:tc>
        <w:tc>
          <w:tcPr>
            <w:tcW w:w="1507" w:type="dxa"/>
          </w:tcPr>
          <w:p w:rsidR="00F45CBA" w:rsidRDefault="00E669C8">
            <w:pPr>
              <w:spacing w:after="0" w:line="240" w:lineRule="auto"/>
              <w:rPr>
                <w:rFonts w:ascii="Times New Roman" w:hAnsi="Times New Roman" w:cs="Times New Roman"/>
                <w:sz w:val="24"/>
                <w:szCs w:val="24"/>
              </w:rPr>
            </w:pPr>
            <w:proofErr w:type="spellStart"/>
            <w:r>
              <w:rPr>
                <w:rFonts w:ascii="Times New Roman" w:eastAsia="Calibri" w:hAnsi="Times New Roman" w:cs="Times New Roman"/>
                <w:color w:val="00000A"/>
                <w:sz w:val="24"/>
                <w:szCs w:val="24"/>
                <w:lang w:val="en-IN"/>
              </w:rPr>
              <w:t>Oskin</w:t>
            </w:r>
            <w:proofErr w:type="spellEnd"/>
            <w:r>
              <w:rPr>
                <w:rFonts w:ascii="Times New Roman" w:eastAsia="Calibri" w:hAnsi="Times New Roman" w:cs="Times New Roman"/>
                <w:color w:val="00000A"/>
                <w:sz w:val="24"/>
                <w:szCs w:val="24"/>
                <w:lang w:val="en-IN"/>
              </w:rPr>
              <w:t>, Lecture Notes</w:t>
            </w:r>
          </w:p>
        </w:tc>
      </w:tr>
      <w:tr w:rsidR="00F45CBA">
        <w:tc>
          <w:tcPr>
            <w:tcW w:w="1069" w:type="dxa"/>
          </w:tcPr>
          <w:p w:rsidR="00F45CBA" w:rsidRDefault="00E669C8">
            <w:pPr>
              <w:spacing w:after="0" w:line="240" w:lineRule="auto"/>
              <w:rPr>
                <w:rFonts w:ascii="Times New Roman" w:hAnsi="Times New Roman" w:cs="Times New Roman"/>
                <w:sz w:val="24"/>
                <w:szCs w:val="24"/>
              </w:rPr>
            </w:pPr>
            <w:r>
              <w:rPr>
                <w:rFonts w:ascii="Times New Roman" w:eastAsia="Calibri" w:hAnsi="Times New Roman" w:cs="Times New Roman"/>
                <w:sz w:val="24"/>
                <w:szCs w:val="24"/>
                <w:lang w:val="en-IN"/>
              </w:rPr>
              <w:t>33-36</w:t>
            </w:r>
          </w:p>
        </w:tc>
        <w:tc>
          <w:tcPr>
            <w:tcW w:w="3321" w:type="dxa"/>
          </w:tcPr>
          <w:p w:rsidR="00F45CBA" w:rsidRDefault="00E669C8">
            <w:p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lang w:val="en-IN"/>
              </w:rPr>
              <w:t xml:space="preserve">To understand Quantum noise, </w:t>
            </w:r>
            <w:r>
              <w:rPr>
                <w:rFonts w:ascii="Times New Roman" w:eastAsia="Calibri" w:hAnsi="Times New Roman" w:cs="Times New Roman"/>
                <w:sz w:val="24"/>
                <w:szCs w:val="24"/>
                <w:lang w:val="en-IN"/>
              </w:rPr>
              <w:t>Error correction</w:t>
            </w:r>
          </w:p>
        </w:tc>
        <w:tc>
          <w:tcPr>
            <w:tcW w:w="3130" w:type="dxa"/>
            <w:vAlign w:val="bottom"/>
          </w:tcPr>
          <w:p w:rsidR="00F45CBA" w:rsidRDefault="00E669C8">
            <w:pPr>
              <w:widowControl w:val="0"/>
              <w:spacing w:after="0" w:line="240" w:lineRule="auto"/>
              <w:jc w:val="both"/>
              <w:rPr>
                <w:rFonts w:ascii="Times New Roman" w:hAnsi="Times New Roman" w:cs="Times New Roman"/>
                <w:sz w:val="24"/>
                <w:szCs w:val="24"/>
              </w:rPr>
            </w:pPr>
            <w:r>
              <w:rPr>
                <w:rFonts w:ascii="Times New Roman" w:eastAsia="Calibri" w:hAnsi="Times New Roman" w:cs="Times New Roman"/>
                <w:color w:val="00000A"/>
                <w:sz w:val="24"/>
                <w:szCs w:val="24"/>
                <w:lang w:val="en-IN"/>
              </w:rPr>
              <w:t xml:space="preserve">Quantum operations, Error correction, </w:t>
            </w:r>
            <w:r>
              <w:rPr>
                <w:rFonts w:ascii="Times New Roman" w:eastAsia="Calibri" w:hAnsi="Times New Roman" w:cs="Times New Roman"/>
                <w:sz w:val="24"/>
                <w:szCs w:val="24"/>
                <w:lang w:val="en-IN"/>
              </w:rPr>
              <w:t xml:space="preserve">Coding </w:t>
            </w:r>
          </w:p>
        </w:tc>
        <w:tc>
          <w:tcPr>
            <w:tcW w:w="1507" w:type="dxa"/>
            <w:vAlign w:val="bottom"/>
          </w:tcPr>
          <w:p w:rsidR="00F45CBA" w:rsidRDefault="00E669C8">
            <w:pPr>
              <w:widowControl w:val="0"/>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lang w:val="en-IN"/>
              </w:rPr>
              <w:t xml:space="preserve">8.2, 8.3, 10.1, 10.3, 10.4 </w:t>
            </w:r>
          </w:p>
        </w:tc>
      </w:tr>
      <w:tr w:rsidR="00F45CBA">
        <w:tc>
          <w:tcPr>
            <w:tcW w:w="1069" w:type="dxa"/>
          </w:tcPr>
          <w:p w:rsidR="00F45CBA" w:rsidRDefault="00E669C8">
            <w:pPr>
              <w:spacing w:after="0" w:line="240" w:lineRule="auto"/>
              <w:rPr>
                <w:rFonts w:ascii="Times New Roman" w:hAnsi="Times New Roman" w:cs="Times New Roman"/>
                <w:sz w:val="24"/>
                <w:szCs w:val="24"/>
              </w:rPr>
            </w:pPr>
            <w:r>
              <w:rPr>
                <w:rFonts w:ascii="Times New Roman" w:eastAsia="Calibri" w:hAnsi="Times New Roman" w:cs="Times New Roman"/>
                <w:sz w:val="24"/>
                <w:szCs w:val="24"/>
                <w:lang w:val="en-IN"/>
              </w:rPr>
              <w:t>37-40</w:t>
            </w:r>
          </w:p>
        </w:tc>
        <w:tc>
          <w:tcPr>
            <w:tcW w:w="3321" w:type="dxa"/>
          </w:tcPr>
          <w:p w:rsidR="00F45CBA" w:rsidRDefault="00E669C8">
            <w:p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lang w:val="en-IN"/>
              </w:rPr>
              <w:t>To study Quantum Cryptography</w:t>
            </w:r>
          </w:p>
        </w:tc>
        <w:tc>
          <w:tcPr>
            <w:tcW w:w="3130" w:type="dxa"/>
            <w:vAlign w:val="bottom"/>
          </w:tcPr>
          <w:p w:rsidR="00F45CBA" w:rsidRDefault="00E669C8">
            <w:pPr>
              <w:widowControl w:val="0"/>
              <w:spacing w:after="0" w:line="240" w:lineRule="auto"/>
              <w:jc w:val="both"/>
              <w:rPr>
                <w:rFonts w:ascii="Times New Roman" w:hAnsi="Times New Roman" w:cs="Times New Roman"/>
                <w:color w:val="00000A"/>
                <w:sz w:val="24"/>
                <w:szCs w:val="24"/>
              </w:rPr>
            </w:pPr>
            <w:r>
              <w:rPr>
                <w:rFonts w:ascii="Times New Roman" w:eastAsia="Calibri" w:hAnsi="Times New Roman" w:cs="Times New Roman"/>
                <w:color w:val="00000A"/>
                <w:sz w:val="24"/>
                <w:szCs w:val="24"/>
                <w:lang w:val="en-IN"/>
              </w:rPr>
              <w:t>Quantum Cryptography</w:t>
            </w:r>
          </w:p>
        </w:tc>
        <w:tc>
          <w:tcPr>
            <w:tcW w:w="1507" w:type="dxa"/>
            <w:vAlign w:val="bottom"/>
          </w:tcPr>
          <w:p w:rsidR="00F45CBA" w:rsidRDefault="00E669C8">
            <w:pPr>
              <w:widowControl w:val="0"/>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lang w:val="en-IN"/>
              </w:rPr>
              <w:t xml:space="preserve"> 12.6</w:t>
            </w:r>
          </w:p>
        </w:tc>
      </w:tr>
    </w:tbl>
    <w:p w:rsidR="00F45CBA" w:rsidRDefault="00F45CBA">
      <w:pPr>
        <w:widowControl w:val="0"/>
        <w:spacing w:after="0" w:line="20" w:lineRule="exact"/>
        <w:rPr>
          <w:rFonts w:ascii="Times New Roman" w:hAnsi="Times New Roman" w:cs="Times New Roman"/>
        </w:rPr>
      </w:pPr>
    </w:p>
    <w:tbl>
      <w:tblPr>
        <w:tblpPr w:leftFromText="180" w:rightFromText="180" w:vertAnchor="text" w:horzAnchor="margin" w:tblpY="175"/>
        <w:tblW w:w="9020" w:type="dxa"/>
        <w:tblLayout w:type="fixed"/>
        <w:tblCellMar>
          <w:left w:w="0" w:type="dxa"/>
          <w:right w:w="0" w:type="dxa"/>
        </w:tblCellMar>
        <w:tblLook w:val="0000" w:firstRow="0" w:lastRow="0" w:firstColumn="0" w:lastColumn="0" w:noHBand="0" w:noVBand="0"/>
      </w:tblPr>
      <w:tblGrid>
        <w:gridCol w:w="740"/>
        <w:gridCol w:w="1801"/>
        <w:gridCol w:w="1260"/>
        <w:gridCol w:w="1439"/>
        <w:gridCol w:w="1980"/>
        <w:gridCol w:w="1800"/>
      </w:tblGrid>
      <w:tr w:rsidR="00F45CBA">
        <w:trPr>
          <w:trHeight w:val="294"/>
        </w:trPr>
        <w:tc>
          <w:tcPr>
            <w:tcW w:w="2540" w:type="dxa"/>
            <w:gridSpan w:val="2"/>
            <w:tcBorders>
              <w:bottom w:val="single" w:sz="8" w:space="0" w:color="000001"/>
            </w:tcBorders>
            <w:vAlign w:val="bottom"/>
          </w:tcPr>
          <w:p w:rsidR="00F45CBA" w:rsidRDefault="00E669C8">
            <w:pPr>
              <w:widowControl w:val="0"/>
              <w:spacing w:after="0" w:line="240" w:lineRule="auto"/>
              <w:ind w:left="20"/>
              <w:rPr>
                <w:rFonts w:ascii="Times New Roman" w:hAnsi="Times New Roman" w:cs="Times New Roman"/>
              </w:rPr>
            </w:pPr>
            <w:r>
              <w:rPr>
                <w:rFonts w:ascii="Times New Roman" w:hAnsi="Times New Roman" w:cs="Times New Roman"/>
                <w:b/>
                <w:bCs/>
                <w:color w:val="00000A"/>
              </w:rPr>
              <w:t>Evaluation Scheme:</w:t>
            </w:r>
          </w:p>
        </w:tc>
        <w:tc>
          <w:tcPr>
            <w:tcW w:w="1260" w:type="dxa"/>
            <w:tcBorders>
              <w:bottom w:val="single" w:sz="8" w:space="0" w:color="000001"/>
            </w:tcBorders>
            <w:vAlign w:val="bottom"/>
          </w:tcPr>
          <w:p w:rsidR="00F45CBA" w:rsidRDefault="00F45CBA">
            <w:pPr>
              <w:widowControl w:val="0"/>
              <w:spacing w:after="0" w:line="240" w:lineRule="auto"/>
              <w:rPr>
                <w:rFonts w:ascii="Times New Roman" w:hAnsi="Times New Roman" w:cs="Times New Roman"/>
              </w:rPr>
            </w:pPr>
          </w:p>
        </w:tc>
        <w:tc>
          <w:tcPr>
            <w:tcW w:w="1439" w:type="dxa"/>
            <w:tcBorders>
              <w:bottom w:val="single" w:sz="8" w:space="0" w:color="000001"/>
            </w:tcBorders>
            <w:vAlign w:val="bottom"/>
          </w:tcPr>
          <w:p w:rsidR="00F45CBA" w:rsidRDefault="00F45CBA">
            <w:pPr>
              <w:widowControl w:val="0"/>
              <w:spacing w:after="0" w:line="240" w:lineRule="auto"/>
              <w:rPr>
                <w:rFonts w:ascii="Times New Roman" w:hAnsi="Times New Roman" w:cs="Times New Roman"/>
              </w:rPr>
            </w:pPr>
          </w:p>
        </w:tc>
        <w:tc>
          <w:tcPr>
            <w:tcW w:w="1980" w:type="dxa"/>
            <w:tcBorders>
              <w:bottom w:val="single" w:sz="8" w:space="0" w:color="000001"/>
            </w:tcBorders>
            <w:vAlign w:val="bottom"/>
          </w:tcPr>
          <w:p w:rsidR="00F45CBA" w:rsidRDefault="00F45CBA">
            <w:pPr>
              <w:widowControl w:val="0"/>
              <w:spacing w:after="0" w:line="240" w:lineRule="auto"/>
              <w:rPr>
                <w:rFonts w:ascii="Times New Roman" w:hAnsi="Times New Roman" w:cs="Times New Roman"/>
              </w:rPr>
            </w:pPr>
          </w:p>
        </w:tc>
        <w:tc>
          <w:tcPr>
            <w:tcW w:w="1800" w:type="dxa"/>
            <w:tcBorders>
              <w:bottom w:val="single" w:sz="8" w:space="0" w:color="000001"/>
            </w:tcBorders>
            <w:vAlign w:val="bottom"/>
          </w:tcPr>
          <w:p w:rsidR="00F45CBA" w:rsidRDefault="00F45CBA">
            <w:pPr>
              <w:widowControl w:val="0"/>
              <w:spacing w:after="0" w:line="240" w:lineRule="auto"/>
              <w:rPr>
                <w:rFonts w:ascii="Times New Roman" w:hAnsi="Times New Roman" w:cs="Times New Roman"/>
              </w:rPr>
            </w:pPr>
          </w:p>
        </w:tc>
      </w:tr>
      <w:tr w:rsidR="00F45CBA">
        <w:trPr>
          <w:trHeight w:val="254"/>
        </w:trPr>
        <w:tc>
          <w:tcPr>
            <w:tcW w:w="739" w:type="dxa"/>
            <w:tcBorders>
              <w:left w:val="single" w:sz="8" w:space="0" w:color="000001"/>
              <w:right w:val="single" w:sz="8" w:space="0" w:color="000001"/>
            </w:tcBorders>
            <w:vAlign w:val="bottom"/>
          </w:tcPr>
          <w:p w:rsidR="00F45CBA" w:rsidRDefault="00E669C8">
            <w:pPr>
              <w:widowControl w:val="0"/>
              <w:spacing w:after="0" w:line="254" w:lineRule="exact"/>
              <w:ind w:left="140"/>
              <w:rPr>
                <w:rFonts w:ascii="Times New Roman" w:hAnsi="Times New Roman" w:cs="Times New Roman"/>
              </w:rPr>
            </w:pPr>
            <w:r>
              <w:rPr>
                <w:rFonts w:ascii="Times New Roman" w:hAnsi="Times New Roman" w:cs="Times New Roman"/>
                <w:b/>
                <w:bCs/>
                <w:color w:val="00000A"/>
              </w:rPr>
              <w:t>EC</w:t>
            </w:r>
          </w:p>
        </w:tc>
        <w:tc>
          <w:tcPr>
            <w:tcW w:w="1801" w:type="dxa"/>
            <w:tcBorders>
              <w:right w:val="single" w:sz="8" w:space="0" w:color="000001"/>
            </w:tcBorders>
            <w:vAlign w:val="bottom"/>
          </w:tcPr>
          <w:p w:rsidR="00F45CBA" w:rsidRDefault="00E669C8">
            <w:pPr>
              <w:widowControl w:val="0"/>
              <w:spacing w:after="0" w:line="254" w:lineRule="exact"/>
              <w:ind w:left="120"/>
              <w:rPr>
                <w:rFonts w:ascii="Times New Roman" w:hAnsi="Times New Roman" w:cs="Times New Roman"/>
              </w:rPr>
            </w:pPr>
            <w:r>
              <w:rPr>
                <w:rFonts w:ascii="Times New Roman" w:hAnsi="Times New Roman" w:cs="Times New Roman"/>
                <w:b/>
                <w:bCs/>
                <w:color w:val="00000A"/>
              </w:rPr>
              <w:t>Evaluation</w:t>
            </w:r>
          </w:p>
        </w:tc>
        <w:tc>
          <w:tcPr>
            <w:tcW w:w="1260" w:type="dxa"/>
            <w:tcBorders>
              <w:right w:val="single" w:sz="8" w:space="0" w:color="000001"/>
            </w:tcBorders>
            <w:vAlign w:val="bottom"/>
          </w:tcPr>
          <w:p w:rsidR="00F45CBA" w:rsidRDefault="00E669C8">
            <w:pPr>
              <w:widowControl w:val="0"/>
              <w:spacing w:after="0" w:line="254" w:lineRule="exact"/>
              <w:ind w:left="120"/>
              <w:rPr>
                <w:rFonts w:ascii="Times New Roman" w:hAnsi="Times New Roman" w:cs="Times New Roman"/>
              </w:rPr>
            </w:pPr>
            <w:r>
              <w:rPr>
                <w:rFonts w:ascii="Times New Roman" w:hAnsi="Times New Roman" w:cs="Times New Roman"/>
                <w:b/>
                <w:bCs/>
                <w:color w:val="00000A"/>
              </w:rPr>
              <w:t>Duration</w:t>
            </w:r>
          </w:p>
        </w:tc>
        <w:tc>
          <w:tcPr>
            <w:tcW w:w="1439" w:type="dxa"/>
            <w:tcBorders>
              <w:right w:val="single" w:sz="8" w:space="0" w:color="000001"/>
            </w:tcBorders>
            <w:vAlign w:val="bottom"/>
          </w:tcPr>
          <w:p w:rsidR="00F45CBA" w:rsidRDefault="00E669C8">
            <w:pPr>
              <w:widowControl w:val="0"/>
              <w:spacing w:after="0" w:line="254" w:lineRule="exact"/>
              <w:ind w:left="120"/>
              <w:rPr>
                <w:rFonts w:ascii="Times New Roman" w:hAnsi="Times New Roman" w:cs="Times New Roman"/>
              </w:rPr>
            </w:pPr>
            <w:r>
              <w:rPr>
                <w:rFonts w:ascii="Times New Roman" w:hAnsi="Times New Roman" w:cs="Times New Roman"/>
                <w:b/>
                <w:bCs/>
                <w:color w:val="00000A"/>
              </w:rPr>
              <w:t>Weightage</w:t>
            </w:r>
          </w:p>
        </w:tc>
        <w:tc>
          <w:tcPr>
            <w:tcW w:w="1980" w:type="dxa"/>
            <w:tcBorders>
              <w:right w:val="single" w:sz="8" w:space="0" w:color="000001"/>
            </w:tcBorders>
            <w:vAlign w:val="bottom"/>
          </w:tcPr>
          <w:p w:rsidR="00F45CBA" w:rsidRDefault="00E669C8">
            <w:pPr>
              <w:widowControl w:val="0"/>
              <w:spacing w:after="0" w:line="254" w:lineRule="exact"/>
              <w:ind w:left="120"/>
              <w:rPr>
                <w:rFonts w:ascii="Times New Roman" w:hAnsi="Times New Roman" w:cs="Times New Roman"/>
              </w:rPr>
            </w:pPr>
            <w:r>
              <w:rPr>
                <w:rFonts w:ascii="Times New Roman" w:hAnsi="Times New Roman" w:cs="Times New Roman"/>
                <w:b/>
                <w:bCs/>
                <w:color w:val="00000A"/>
              </w:rPr>
              <w:t>Date, Time</w:t>
            </w:r>
          </w:p>
        </w:tc>
        <w:tc>
          <w:tcPr>
            <w:tcW w:w="1800" w:type="dxa"/>
            <w:tcBorders>
              <w:right w:val="single" w:sz="8" w:space="0" w:color="000001"/>
            </w:tcBorders>
            <w:vAlign w:val="bottom"/>
          </w:tcPr>
          <w:p w:rsidR="00F45CBA" w:rsidRDefault="00E669C8">
            <w:pPr>
              <w:widowControl w:val="0"/>
              <w:spacing w:after="0" w:line="254" w:lineRule="exact"/>
              <w:ind w:left="120"/>
              <w:rPr>
                <w:rFonts w:ascii="Times New Roman" w:hAnsi="Times New Roman" w:cs="Times New Roman"/>
              </w:rPr>
            </w:pPr>
            <w:r>
              <w:rPr>
                <w:rFonts w:ascii="Times New Roman" w:hAnsi="Times New Roman" w:cs="Times New Roman"/>
                <w:b/>
                <w:bCs/>
                <w:color w:val="00000A"/>
              </w:rPr>
              <w:t>Remarks</w:t>
            </w:r>
          </w:p>
        </w:tc>
      </w:tr>
      <w:tr w:rsidR="00F45CBA">
        <w:trPr>
          <w:trHeight w:val="294"/>
        </w:trPr>
        <w:tc>
          <w:tcPr>
            <w:tcW w:w="739" w:type="dxa"/>
            <w:tcBorders>
              <w:left w:val="single" w:sz="8" w:space="0" w:color="000001"/>
              <w:bottom w:val="single" w:sz="8" w:space="0" w:color="000001"/>
              <w:right w:val="single" w:sz="8" w:space="0" w:color="000001"/>
            </w:tcBorders>
            <w:vAlign w:val="bottom"/>
          </w:tcPr>
          <w:p w:rsidR="00F45CBA" w:rsidRDefault="00E669C8">
            <w:pPr>
              <w:widowControl w:val="0"/>
              <w:spacing w:after="0" w:line="240" w:lineRule="auto"/>
              <w:ind w:left="140"/>
              <w:rPr>
                <w:rFonts w:ascii="Times New Roman" w:hAnsi="Times New Roman" w:cs="Times New Roman"/>
              </w:rPr>
            </w:pPr>
            <w:r>
              <w:rPr>
                <w:rFonts w:ascii="Times New Roman" w:hAnsi="Times New Roman" w:cs="Times New Roman"/>
                <w:b/>
                <w:bCs/>
                <w:color w:val="00000A"/>
              </w:rPr>
              <w:t>No.</w:t>
            </w:r>
          </w:p>
        </w:tc>
        <w:tc>
          <w:tcPr>
            <w:tcW w:w="1801" w:type="dxa"/>
            <w:tcBorders>
              <w:bottom w:val="single" w:sz="8" w:space="0" w:color="000001"/>
              <w:right w:val="single" w:sz="8" w:space="0" w:color="000001"/>
            </w:tcBorders>
            <w:vAlign w:val="bottom"/>
          </w:tcPr>
          <w:p w:rsidR="00F45CBA" w:rsidRDefault="00E669C8">
            <w:pPr>
              <w:widowControl w:val="0"/>
              <w:spacing w:after="0" w:line="240" w:lineRule="auto"/>
              <w:ind w:left="120"/>
              <w:rPr>
                <w:rFonts w:ascii="Times New Roman" w:hAnsi="Times New Roman" w:cs="Times New Roman"/>
              </w:rPr>
            </w:pPr>
            <w:r>
              <w:rPr>
                <w:rFonts w:ascii="Times New Roman" w:hAnsi="Times New Roman" w:cs="Times New Roman"/>
                <w:b/>
                <w:bCs/>
                <w:color w:val="00000A"/>
              </w:rPr>
              <w:t>Component</w:t>
            </w:r>
          </w:p>
        </w:tc>
        <w:tc>
          <w:tcPr>
            <w:tcW w:w="1260" w:type="dxa"/>
            <w:tcBorders>
              <w:bottom w:val="single" w:sz="8" w:space="0" w:color="000001"/>
              <w:right w:val="single" w:sz="8" w:space="0" w:color="000001"/>
            </w:tcBorders>
            <w:vAlign w:val="bottom"/>
          </w:tcPr>
          <w:p w:rsidR="00F45CBA" w:rsidRDefault="00F45CBA">
            <w:pPr>
              <w:widowControl w:val="0"/>
              <w:spacing w:after="0" w:line="240" w:lineRule="auto"/>
              <w:rPr>
                <w:rFonts w:ascii="Times New Roman" w:hAnsi="Times New Roman" w:cs="Times New Roman"/>
              </w:rPr>
            </w:pPr>
          </w:p>
        </w:tc>
        <w:tc>
          <w:tcPr>
            <w:tcW w:w="1439" w:type="dxa"/>
            <w:tcBorders>
              <w:bottom w:val="single" w:sz="8" w:space="0" w:color="000001"/>
              <w:right w:val="single" w:sz="8" w:space="0" w:color="000001"/>
            </w:tcBorders>
            <w:vAlign w:val="bottom"/>
          </w:tcPr>
          <w:p w:rsidR="00F45CBA" w:rsidRDefault="00E669C8">
            <w:pPr>
              <w:widowControl w:val="0"/>
              <w:spacing w:after="0" w:line="240" w:lineRule="auto"/>
              <w:ind w:left="120"/>
              <w:rPr>
                <w:rFonts w:ascii="Times New Roman" w:hAnsi="Times New Roman" w:cs="Times New Roman"/>
              </w:rPr>
            </w:pPr>
            <w:r>
              <w:rPr>
                <w:rFonts w:ascii="Times New Roman" w:hAnsi="Times New Roman" w:cs="Times New Roman"/>
                <w:b/>
                <w:bCs/>
                <w:color w:val="00000A"/>
              </w:rPr>
              <w:t>(%)</w:t>
            </w:r>
          </w:p>
        </w:tc>
        <w:tc>
          <w:tcPr>
            <w:tcW w:w="1980" w:type="dxa"/>
            <w:tcBorders>
              <w:bottom w:val="single" w:sz="8" w:space="0" w:color="000001"/>
              <w:right w:val="single" w:sz="8" w:space="0" w:color="000001"/>
            </w:tcBorders>
            <w:vAlign w:val="bottom"/>
          </w:tcPr>
          <w:p w:rsidR="00F45CBA" w:rsidRDefault="00F45CBA">
            <w:pPr>
              <w:widowControl w:val="0"/>
              <w:spacing w:after="0" w:line="240" w:lineRule="auto"/>
              <w:rPr>
                <w:rFonts w:ascii="Times New Roman" w:hAnsi="Times New Roman" w:cs="Times New Roman"/>
              </w:rPr>
            </w:pPr>
          </w:p>
        </w:tc>
        <w:tc>
          <w:tcPr>
            <w:tcW w:w="1800" w:type="dxa"/>
            <w:tcBorders>
              <w:bottom w:val="single" w:sz="8" w:space="0" w:color="000001"/>
              <w:right w:val="single" w:sz="8" w:space="0" w:color="000001"/>
            </w:tcBorders>
            <w:vAlign w:val="bottom"/>
          </w:tcPr>
          <w:p w:rsidR="00F45CBA" w:rsidRDefault="00F45CBA">
            <w:pPr>
              <w:widowControl w:val="0"/>
              <w:spacing w:after="0" w:line="240" w:lineRule="auto"/>
              <w:rPr>
                <w:rFonts w:ascii="Times New Roman" w:hAnsi="Times New Roman" w:cs="Times New Roman"/>
              </w:rPr>
            </w:pPr>
          </w:p>
        </w:tc>
      </w:tr>
      <w:tr w:rsidR="00F45CBA">
        <w:trPr>
          <w:trHeight w:val="270"/>
        </w:trPr>
        <w:tc>
          <w:tcPr>
            <w:tcW w:w="739" w:type="dxa"/>
            <w:tcBorders>
              <w:left w:val="single" w:sz="8" w:space="0" w:color="000001"/>
              <w:bottom w:val="single" w:sz="8" w:space="0" w:color="000001"/>
              <w:right w:val="single" w:sz="8" w:space="0" w:color="000001"/>
            </w:tcBorders>
            <w:vAlign w:val="bottom"/>
          </w:tcPr>
          <w:p w:rsidR="00F45CBA" w:rsidRDefault="00E669C8">
            <w:pPr>
              <w:widowControl w:val="0"/>
              <w:spacing w:after="0" w:line="269" w:lineRule="exact"/>
              <w:ind w:left="140"/>
              <w:rPr>
                <w:rFonts w:ascii="Times New Roman" w:hAnsi="Times New Roman" w:cs="Times New Roman"/>
                <w:sz w:val="24"/>
                <w:szCs w:val="24"/>
              </w:rPr>
            </w:pPr>
            <w:r>
              <w:rPr>
                <w:rFonts w:ascii="Times New Roman" w:hAnsi="Times New Roman" w:cs="Times New Roman"/>
                <w:color w:val="00000A"/>
                <w:sz w:val="24"/>
                <w:szCs w:val="24"/>
              </w:rPr>
              <w:t>1</w:t>
            </w:r>
          </w:p>
        </w:tc>
        <w:tc>
          <w:tcPr>
            <w:tcW w:w="1801" w:type="dxa"/>
            <w:tcBorders>
              <w:bottom w:val="single" w:sz="8" w:space="0" w:color="000001"/>
              <w:right w:val="single" w:sz="8" w:space="0" w:color="000001"/>
            </w:tcBorders>
            <w:vAlign w:val="bottom"/>
          </w:tcPr>
          <w:p w:rsidR="00F45CBA" w:rsidRDefault="00E669C8">
            <w:pPr>
              <w:widowControl w:val="0"/>
              <w:spacing w:after="0" w:line="240" w:lineRule="auto"/>
              <w:ind w:left="120"/>
              <w:rPr>
                <w:rFonts w:ascii="Times New Roman" w:hAnsi="Times New Roman" w:cs="Times New Roman"/>
                <w:sz w:val="24"/>
                <w:szCs w:val="24"/>
              </w:rPr>
            </w:pPr>
            <w:r>
              <w:rPr>
                <w:rFonts w:ascii="Times New Roman" w:hAnsi="Times New Roman" w:cs="Times New Roman"/>
                <w:color w:val="00000A"/>
                <w:sz w:val="24"/>
                <w:szCs w:val="24"/>
              </w:rPr>
              <w:t>Assignment -1</w:t>
            </w:r>
          </w:p>
        </w:tc>
        <w:tc>
          <w:tcPr>
            <w:tcW w:w="1260" w:type="dxa"/>
            <w:tcBorders>
              <w:bottom w:val="single" w:sz="8" w:space="0" w:color="000001"/>
              <w:right w:val="single" w:sz="8" w:space="0" w:color="000001"/>
            </w:tcBorders>
            <w:vAlign w:val="bottom"/>
          </w:tcPr>
          <w:p w:rsidR="00F45CBA" w:rsidRDefault="00F45CBA">
            <w:pPr>
              <w:widowControl w:val="0"/>
              <w:spacing w:after="0" w:line="269" w:lineRule="exact"/>
              <w:ind w:left="120"/>
              <w:rPr>
                <w:rFonts w:ascii="Times New Roman" w:hAnsi="Times New Roman" w:cs="Times New Roman"/>
                <w:sz w:val="24"/>
                <w:szCs w:val="24"/>
              </w:rPr>
            </w:pPr>
          </w:p>
        </w:tc>
        <w:tc>
          <w:tcPr>
            <w:tcW w:w="1439" w:type="dxa"/>
            <w:tcBorders>
              <w:bottom w:val="single" w:sz="8" w:space="0" w:color="000001"/>
              <w:right w:val="single" w:sz="8" w:space="0" w:color="000001"/>
            </w:tcBorders>
            <w:vAlign w:val="bottom"/>
          </w:tcPr>
          <w:p w:rsidR="00F45CBA" w:rsidRDefault="00E669C8">
            <w:pPr>
              <w:widowControl w:val="0"/>
              <w:spacing w:after="0" w:line="269" w:lineRule="exact"/>
              <w:ind w:left="120"/>
              <w:rPr>
                <w:rFonts w:ascii="Times New Roman" w:hAnsi="Times New Roman" w:cs="Times New Roman"/>
                <w:sz w:val="24"/>
                <w:szCs w:val="24"/>
              </w:rPr>
            </w:pPr>
            <w:r>
              <w:rPr>
                <w:rFonts w:ascii="Times New Roman" w:hAnsi="Times New Roman" w:cs="Times New Roman"/>
                <w:color w:val="00000A"/>
                <w:sz w:val="24"/>
                <w:szCs w:val="24"/>
              </w:rPr>
              <w:t>10</w:t>
            </w:r>
          </w:p>
        </w:tc>
        <w:tc>
          <w:tcPr>
            <w:tcW w:w="1980" w:type="dxa"/>
            <w:tcBorders>
              <w:bottom w:val="single" w:sz="8" w:space="0" w:color="000001"/>
              <w:right w:val="single" w:sz="8" w:space="0" w:color="000001"/>
            </w:tcBorders>
            <w:vAlign w:val="bottom"/>
          </w:tcPr>
          <w:p w:rsidR="00F45CBA" w:rsidRDefault="00E669C8">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Take Home</w:t>
            </w:r>
          </w:p>
        </w:tc>
        <w:tc>
          <w:tcPr>
            <w:tcW w:w="1800" w:type="dxa"/>
            <w:tcBorders>
              <w:bottom w:val="single" w:sz="8" w:space="0" w:color="000001"/>
              <w:right w:val="single" w:sz="8" w:space="0" w:color="000001"/>
            </w:tcBorders>
            <w:vAlign w:val="bottom"/>
          </w:tcPr>
          <w:p w:rsidR="00F45CBA" w:rsidRDefault="00E669C8">
            <w:pPr>
              <w:widowControl w:val="0"/>
              <w:spacing w:after="0" w:line="269" w:lineRule="exact"/>
              <w:ind w:left="120"/>
              <w:rPr>
                <w:rFonts w:ascii="Times New Roman" w:hAnsi="Times New Roman" w:cs="Times New Roman"/>
                <w:sz w:val="24"/>
                <w:szCs w:val="24"/>
              </w:rPr>
            </w:pPr>
            <w:r>
              <w:rPr>
                <w:rFonts w:ascii="Times New Roman" w:hAnsi="Times New Roman" w:cs="Times New Roman"/>
                <w:color w:val="00000A"/>
                <w:sz w:val="24"/>
                <w:szCs w:val="24"/>
              </w:rPr>
              <w:t>Open Book</w:t>
            </w:r>
          </w:p>
        </w:tc>
      </w:tr>
      <w:tr w:rsidR="00F45CBA">
        <w:trPr>
          <w:trHeight w:val="272"/>
        </w:trPr>
        <w:tc>
          <w:tcPr>
            <w:tcW w:w="739" w:type="dxa"/>
            <w:tcBorders>
              <w:left w:val="single" w:sz="8" w:space="0" w:color="000001"/>
              <w:bottom w:val="single" w:sz="8" w:space="0" w:color="000001"/>
              <w:right w:val="single" w:sz="8" w:space="0" w:color="000001"/>
            </w:tcBorders>
            <w:vAlign w:val="bottom"/>
          </w:tcPr>
          <w:p w:rsidR="00F45CBA" w:rsidRDefault="00E669C8">
            <w:pPr>
              <w:widowControl w:val="0"/>
              <w:spacing w:after="0" w:line="271" w:lineRule="exact"/>
              <w:ind w:left="140"/>
              <w:rPr>
                <w:rFonts w:ascii="Times New Roman" w:hAnsi="Times New Roman" w:cs="Times New Roman"/>
                <w:sz w:val="24"/>
                <w:szCs w:val="24"/>
              </w:rPr>
            </w:pPr>
            <w:r>
              <w:rPr>
                <w:rFonts w:ascii="Times New Roman" w:hAnsi="Times New Roman" w:cs="Times New Roman"/>
                <w:color w:val="00000A"/>
                <w:sz w:val="24"/>
                <w:szCs w:val="24"/>
              </w:rPr>
              <w:t>2</w:t>
            </w:r>
          </w:p>
        </w:tc>
        <w:tc>
          <w:tcPr>
            <w:tcW w:w="1801" w:type="dxa"/>
            <w:tcBorders>
              <w:bottom w:val="single" w:sz="8" w:space="0" w:color="000001"/>
              <w:right w:val="single" w:sz="8" w:space="0" w:color="000001"/>
            </w:tcBorders>
            <w:vAlign w:val="bottom"/>
          </w:tcPr>
          <w:p w:rsidR="00F45CBA" w:rsidRDefault="00E669C8">
            <w:pPr>
              <w:widowControl w:val="0"/>
              <w:spacing w:after="0" w:line="271" w:lineRule="exact"/>
              <w:ind w:left="120"/>
              <w:rPr>
                <w:rFonts w:ascii="Times New Roman" w:hAnsi="Times New Roman" w:cs="Times New Roman"/>
                <w:sz w:val="24"/>
                <w:szCs w:val="24"/>
              </w:rPr>
            </w:pPr>
            <w:r>
              <w:rPr>
                <w:rFonts w:ascii="Times New Roman" w:hAnsi="Times New Roman" w:cs="Times New Roman"/>
                <w:color w:val="00000A"/>
                <w:sz w:val="24"/>
                <w:szCs w:val="24"/>
              </w:rPr>
              <w:t>Assignment -2</w:t>
            </w:r>
          </w:p>
        </w:tc>
        <w:tc>
          <w:tcPr>
            <w:tcW w:w="1260" w:type="dxa"/>
            <w:tcBorders>
              <w:bottom w:val="single" w:sz="8" w:space="0" w:color="000001"/>
              <w:right w:val="single" w:sz="8" w:space="0" w:color="000001"/>
            </w:tcBorders>
            <w:vAlign w:val="bottom"/>
          </w:tcPr>
          <w:p w:rsidR="00F45CBA" w:rsidRDefault="00F45CBA">
            <w:pPr>
              <w:widowControl w:val="0"/>
              <w:spacing w:after="0" w:line="271" w:lineRule="exact"/>
              <w:ind w:left="120"/>
              <w:rPr>
                <w:rFonts w:ascii="Times New Roman" w:hAnsi="Times New Roman" w:cs="Times New Roman"/>
                <w:sz w:val="24"/>
                <w:szCs w:val="24"/>
              </w:rPr>
            </w:pPr>
          </w:p>
        </w:tc>
        <w:tc>
          <w:tcPr>
            <w:tcW w:w="1439" w:type="dxa"/>
            <w:tcBorders>
              <w:bottom w:val="single" w:sz="8" w:space="0" w:color="000001"/>
              <w:right w:val="single" w:sz="8" w:space="0" w:color="000001"/>
            </w:tcBorders>
            <w:vAlign w:val="bottom"/>
          </w:tcPr>
          <w:p w:rsidR="00F45CBA" w:rsidRDefault="00E669C8">
            <w:pPr>
              <w:widowControl w:val="0"/>
              <w:spacing w:after="0" w:line="271" w:lineRule="exact"/>
              <w:ind w:left="120"/>
              <w:rPr>
                <w:rFonts w:ascii="Times New Roman" w:hAnsi="Times New Roman" w:cs="Times New Roman"/>
                <w:sz w:val="24"/>
                <w:szCs w:val="24"/>
              </w:rPr>
            </w:pPr>
            <w:r>
              <w:rPr>
                <w:rFonts w:ascii="Times New Roman" w:hAnsi="Times New Roman" w:cs="Times New Roman"/>
                <w:color w:val="00000A"/>
                <w:sz w:val="24"/>
                <w:szCs w:val="24"/>
              </w:rPr>
              <w:t>10</w:t>
            </w:r>
          </w:p>
        </w:tc>
        <w:tc>
          <w:tcPr>
            <w:tcW w:w="1980" w:type="dxa"/>
            <w:tcBorders>
              <w:bottom w:val="single" w:sz="8" w:space="0" w:color="000001"/>
              <w:right w:val="single" w:sz="8" w:space="0" w:color="000001"/>
            </w:tcBorders>
            <w:vAlign w:val="bottom"/>
          </w:tcPr>
          <w:p w:rsidR="00F45CBA" w:rsidRDefault="00E669C8">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Take Home</w:t>
            </w:r>
          </w:p>
        </w:tc>
        <w:tc>
          <w:tcPr>
            <w:tcW w:w="1800" w:type="dxa"/>
            <w:tcBorders>
              <w:bottom w:val="single" w:sz="8" w:space="0" w:color="000001"/>
              <w:right w:val="single" w:sz="8" w:space="0" w:color="000001"/>
            </w:tcBorders>
            <w:vAlign w:val="bottom"/>
          </w:tcPr>
          <w:p w:rsidR="00F45CBA" w:rsidRDefault="00E669C8">
            <w:pPr>
              <w:widowControl w:val="0"/>
              <w:spacing w:after="0" w:line="271" w:lineRule="exact"/>
              <w:ind w:left="120"/>
              <w:rPr>
                <w:rFonts w:ascii="Times New Roman" w:hAnsi="Times New Roman" w:cs="Times New Roman"/>
                <w:sz w:val="24"/>
                <w:szCs w:val="24"/>
              </w:rPr>
            </w:pPr>
            <w:r>
              <w:rPr>
                <w:rFonts w:ascii="Times New Roman" w:hAnsi="Times New Roman" w:cs="Times New Roman"/>
                <w:color w:val="00000A"/>
                <w:sz w:val="24"/>
                <w:szCs w:val="24"/>
              </w:rPr>
              <w:t>Open Book</w:t>
            </w:r>
          </w:p>
        </w:tc>
      </w:tr>
      <w:tr w:rsidR="00F45CBA">
        <w:trPr>
          <w:trHeight w:val="272"/>
        </w:trPr>
        <w:tc>
          <w:tcPr>
            <w:tcW w:w="739" w:type="dxa"/>
            <w:tcBorders>
              <w:left w:val="single" w:sz="8" w:space="0" w:color="000001"/>
              <w:bottom w:val="single" w:sz="8" w:space="0" w:color="000001"/>
              <w:right w:val="single" w:sz="8" w:space="0" w:color="000001"/>
            </w:tcBorders>
            <w:vAlign w:val="bottom"/>
          </w:tcPr>
          <w:p w:rsidR="00F45CBA" w:rsidRDefault="00E669C8">
            <w:pPr>
              <w:widowControl w:val="0"/>
              <w:spacing w:after="0" w:line="271" w:lineRule="exact"/>
              <w:ind w:left="140"/>
              <w:rPr>
                <w:rFonts w:ascii="Times New Roman" w:hAnsi="Times New Roman" w:cs="Times New Roman"/>
                <w:color w:val="00000A"/>
                <w:sz w:val="24"/>
                <w:szCs w:val="24"/>
              </w:rPr>
            </w:pPr>
            <w:r>
              <w:rPr>
                <w:rFonts w:ascii="Times New Roman" w:hAnsi="Times New Roman" w:cs="Times New Roman"/>
                <w:color w:val="00000A"/>
                <w:sz w:val="24"/>
                <w:szCs w:val="24"/>
              </w:rPr>
              <w:t>3</w:t>
            </w:r>
          </w:p>
        </w:tc>
        <w:tc>
          <w:tcPr>
            <w:tcW w:w="1801" w:type="dxa"/>
            <w:tcBorders>
              <w:bottom w:val="single" w:sz="8" w:space="0" w:color="000001"/>
              <w:right w:val="single" w:sz="8" w:space="0" w:color="000001"/>
            </w:tcBorders>
            <w:vAlign w:val="bottom"/>
          </w:tcPr>
          <w:p w:rsidR="00F45CBA" w:rsidRDefault="00E669C8">
            <w:pPr>
              <w:widowControl w:val="0"/>
              <w:spacing w:after="0" w:line="271" w:lineRule="exact"/>
              <w:ind w:left="120"/>
              <w:rPr>
                <w:rFonts w:ascii="Times New Roman" w:hAnsi="Times New Roman" w:cs="Times New Roman"/>
                <w:color w:val="00000A"/>
                <w:sz w:val="24"/>
                <w:szCs w:val="24"/>
              </w:rPr>
            </w:pPr>
            <w:r>
              <w:rPr>
                <w:rFonts w:ascii="Times New Roman" w:hAnsi="Times New Roman" w:cs="Times New Roman"/>
                <w:color w:val="00000A"/>
                <w:sz w:val="24"/>
                <w:szCs w:val="24"/>
              </w:rPr>
              <w:t>Project and Viva</w:t>
            </w:r>
          </w:p>
        </w:tc>
        <w:tc>
          <w:tcPr>
            <w:tcW w:w="1260" w:type="dxa"/>
            <w:tcBorders>
              <w:bottom w:val="single" w:sz="8" w:space="0" w:color="000001"/>
              <w:right w:val="single" w:sz="8" w:space="0" w:color="000001"/>
            </w:tcBorders>
            <w:vAlign w:val="bottom"/>
          </w:tcPr>
          <w:p w:rsidR="00F45CBA" w:rsidRDefault="00F45CBA">
            <w:pPr>
              <w:widowControl w:val="0"/>
              <w:spacing w:after="0" w:line="271" w:lineRule="exact"/>
              <w:ind w:left="120"/>
              <w:rPr>
                <w:rFonts w:ascii="Times New Roman" w:hAnsi="Times New Roman" w:cs="Times New Roman"/>
                <w:color w:val="00000A"/>
                <w:sz w:val="24"/>
                <w:szCs w:val="24"/>
              </w:rPr>
            </w:pPr>
          </w:p>
        </w:tc>
        <w:tc>
          <w:tcPr>
            <w:tcW w:w="1439" w:type="dxa"/>
            <w:tcBorders>
              <w:bottom w:val="single" w:sz="8" w:space="0" w:color="000001"/>
              <w:right w:val="single" w:sz="8" w:space="0" w:color="000001"/>
            </w:tcBorders>
            <w:vAlign w:val="bottom"/>
          </w:tcPr>
          <w:p w:rsidR="00F45CBA" w:rsidRDefault="00E669C8">
            <w:pPr>
              <w:widowControl w:val="0"/>
              <w:spacing w:after="0" w:line="271" w:lineRule="exact"/>
              <w:ind w:left="120"/>
              <w:rPr>
                <w:rFonts w:ascii="Times New Roman" w:hAnsi="Times New Roman" w:cs="Times New Roman"/>
                <w:color w:val="00000A"/>
                <w:sz w:val="24"/>
                <w:szCs w:val="24"/>
              </w:rPr>
            </w:pPr>
            <w:r>
              <w:rPr>
                <w:rFonts w:ascii="Times New Roman" w:hAnsi="Times New Roman" w:cs="Times New Roman"/>
                <w:color w:val="00000A"/>
                <w:sz w:val="24"/>
                <w:szCs w:val="24"/>
              </w:rPr>
              <w:t>15</w:t>
            </w:r>
          </w:p>
        </w:tc>
        <w:tc>
          <w:tcPr>
            <w:tcW w:w="1980" w:type="dxa"/>
            <w:tcBorders>
              <w:bottom w:val="single" w:sz="8" w:space="0" w:color="000001"/>
              <w:right w:val="single" w:sz="8" w:space="0" w:color="000001"/>
            </w:tcBorders>
            <w:vAlign w:val="bottom"/>
          </w:tcPr>
          <w:p w:rsidR="00F45CBA" w:rsidRDefault="00F45CBA">
            <w:pPr>
              <w:widowControl w:val="0"/>
              <w:spacing w:after="0" w:line="240" w:lineRule="auto"/>
              <w:rPr>
                <w:rFonts w:ascii="Times New Roman" w:hAnsi="Times New Roman" w:cs="Times New Roman"/>
                <w:sz w:val="24"/>
                <w:szCs w:val="24"/>
              </w:rPr>
            </w:pPr>
          </w:p>
        </w:tc>
        <w:tc>
          <w:tcPr>
            <w:tcW w:w="1800" w:type="dxa"/>
            <w:tcBorders>
              <w:bottom w:val="single" w:sz="8" w:space="0" w:color="000001"/>
              <w:right w:val="single" w:sz="8" w:space="0" w:color="000001"/>
            </w:tcBorders>
            <w:vAlign w:val="bottom"/>
          </w:tcPr>
          <w:p w:rsidR="00F45CBA" w:rsidRDefault="00E669C8">
            <w:pPr>
              <w:widowControl w:val="0"/>
              <w:spacing w:after="0" w:line="271" w:lineRule="exact"/>
              <w:ind w:left="120"/>
              <w:rPr>
                <w:rFonts w:ascii="Times New Roman" w:hAnsi="Times New Roman" w:cs="Times New Roman"/>
                <w:color w:val="00000A"/>
                <w:sz w:val="24"/>
                <w:szCs w:val="24"/>
              </w:rPr>
            </w:pPr>
            <w:r>
              <w:rPr>
                <w:rFonts w:ascii="Times New Roman" w:hAnsi="Times New Roman" w:cs="Times New Roman"/>
                <w:color w:val="00000A"/>
                <w:sz w:val="24"/>
                <w:szCs w:val="24"/>
              </w:rPr>
              <w:t>Open Book</w:t>
            </w:r>
          </w:p>
        </w:tc>
      </w:tr>
      <w:tr w:rsidR="00F45CBA">
        <w:trPr>
          <w:trHeight w:val="259"/>
        </w:trPr>
        <w:tc>
          <w:tcPr>
            <w:tcW w:w="739" w:type="dxa"/>
            <w:tcBorders>
              <w:left w:val="single" w:sz="8" w:space="0" w:color="000001"/>
              <w:right w:val="single" w:sz="8" w:space="0" w:color="000001"/>
            </w:tcBorders>
            <w:vAlign w:val="bottom"/>
          </w:tcPr>
          <w:p w:rsidR="00F45CBA" w:rsidRDefault="00E669C8">
            <w:pPr>
              <w:widowControl w:val="0"/>
              <w:spacing w:after="0" w:line="258" w:lineRule="exact"/>
              <w:ind w:left="140"/>
              <w:rPr>
                <w:rFonts w:ascii="Times New Roman" w:hAnsi="Times New Roman" w:cs="Times New Roman"/>
                <w:sz w:val="24"/>
                <w:szCs w:val="24"/>
              </w:rPr>
            </w:pPr>
            <w:r>
              <w:rPr>
                <w:rFonts w:ascii="Times New Roman" w:hAnsi="Times New Roman" w:cs="Times New Roman"/>
                <w:color w:val="00000A"/>
                <w:sz w:val="24"/>
                <w:szCs w:val="24"/>
              </w:rPr>
              <w:t>3</w:t>
            </w:r>
          </w:p>
        </w:tc>
        <w:tc>
          <w:tcPr>
            <w:tcW w:w="1801" w:type="dxa"/>
            <w:tcBorders>
              <w:right w:val="single" w:sz="8" w:space="0" w:color="000001"/>
            </w:tcBorders>
            <w:vAlign w:val="bottom"/>
          </w:tcPr>
          <w:p w:rsidR="00F45CBA" w:rsidRDefault="00E669C8">
            <w:pPr>
              <w:widowControl w:val="0"/>
              <w:spacing w:after="0" w:line="258" w:lineRule="exact"/>
              <w:ind w:left="120"/>
              <w:rPr>
                <w:rFonts w:ascii="Times New Roman" w:hAnsi="Times New Roman" w:cs="Times New Roman"/>
                <w:sz w:val="24"/>
                <w:szCs w:val="24"/>
              </w:rPr>
            </w:pPr>
            <w:r>
              <w:rPr>
                <w:rFonts w:ascii="Times New Roman" w:hAnsi="Times New Roman" w:cs="Times New Roman"/>
                <w:sz w:val="24"/>
                <w:szCs w:val="24"/>
              </w:rPr>
              <w:t>Mid-</w:t>
            </w:r>
            <w:proofErr w:type="spellStart"/>
            <w:r>
              <w:rPr>
                <w:rFonts w:ascii="Times New Roman" w:hAnsi="Times New Roman" w:cs="Times New Roman"/>
                <w:sz w:val="24"/>
                <w:szCs w:val="24"/>
              </w:rPr>
              <w:t>Sem</w:t>
            </w:r>
            <w:proofErr w:type="spellEnd"/>
          </w:p>
        </w:tc>
        <w:tc>
          <w:tcPr>
            <w:tcW w:w="1260" w:type="dxa"/>
            <w:tcBorders>
              <w:right w:val="single" w:sz="8" w:space="0" w:color="000001"/>
            </w:tcBorders>
            <w:vAlign w:val="bottom"/>
          </w:tcPr>
          <w:p w:rsidR="00F45CBA" w:rsidRDefault="00F45CBA">
            <w:pPr>
              <w:widowControl w:val="0"/>
              <w:spacing w:after="0" w:line="240" w:lineRule="auto"/>
              <w:rPr>
                <w:rFonts w:ascii="Times New Roman" w:hAnsi="Times New Roman" w:cs="Times New Roman"/>
                <w:sz w:val="24"/>
                <w:szCs w:val="24"/>
              </w:rPr>
            </w:pPr>
          </w:p>
        </w:tc>
        <w:tc>
          <w:tcPr>
            <w:tcW w:w="1439" w:type="dxa"/>
            <w:tcBorders>
              <w:right w:val="single" w:sz="8" w:space="0" w:color="000001"/>
            </w:tcBorders>
            <w:vAlign w:val="bottom"/>
          </w:tcPr>
          <w:p w:rsidR="00F45CBA" w:rsidRDefault="00E669C8">
            <w:pPr>
              <w:widowControl w:val="0"/>
              <w:spacing w:after="0" w:line="258" w:lineRule="exact"/>
              <w:ind w:left="120"/>
              <w:rPr>
                <w:rFonts w:ascii="Times New Roman" w:hAnsi="Times New Roman" w:cs="Times New Roman"/>
                <w:sz w:val="24"/>
                <w:szCs w:val="24"/>
              </w:rPr>
            </w:pPr>
            <w:r>
              <w:rPr>
                <w:rFonts w:ascii="Times New Roman" w:hAnsi="Times New Roman" w:cs="Times New Roman"/>
                <w:color w:val="00000A"/>
                <w:sz w:val="24"/>
                <w:szCs w:val="24"/>
              </w:rPr>
              <w:t>30</w:t>
            </w:r>
          </w:p>
        </w:tc>
        <w:tc>
          <w:tcPr>
            <w:tcW w:w="1980" w:type="dxa"/>
            <w:tcBorders>
              <w:right w:val="single" w:sz="8" w:space="0" w:color="000001"/>
            </w:tcBorders>
            <w:vAlign w:val="bottom"/>
          </w:tcPr>
          <w:p w:rsidR="00F45CBA" w:rsidRDefault="0013722B">
            <w:pPr>
              <w:widowControl w:val="0"/>
              <w:spacing w:after="0" w:line="240" w:lineRule="auto"/>
              <w:rPr>
                <w:rFonts w:ascii="Times New Roman" w:hAnsi="Times New Roman" w:cs="Times New Roman"/>
                <w:sz w:val="24"/>
                <w:szCs w:val="24"/>
              </w:rPr>
            </w:pPr>
            <w:r>
              <w:t>11/10 - 4.00 - 5.30PM</w:t>
            </w:r>
          </w:p>
        </w:tc>
        <w:tc>
          <w:tcPr>
            <w:tcW w:w="1800" w:type="dxa"/>
            <w:tcBorders>
              <w:right w:val="single" w:sz="8" w:space="0" w:color="000001"/>
            </w:tcBorders>
            <w:vAlign w:val="bottom"/>
          </w:tcPr>
          <w:p w:rsidR="00F45CBA" w:rsidRDefault="00F45CBA">
            <w:pPr>
              <w:widowControl w:val="0"/>
              <w:spacing w:after="0" w:line="258" w:lineRule="exact"/>
              <w:ind w:left="120"/>
              <w:rPr>
                <w:rFonts w:ascii="Times New Roman" w:hAnsi="Times New Roman" w:cs="Times New Roman"/>
                <w:sz w:val="24"/>
                <w:szCs w:val="24"/>
              </w:rPr>
            </w:pPr>
          </w:p>
        </w:tc>
      </w:tr>
      <w:tr w:rsidR="00F45CBA">
        <w:trPr>
          <w:trHeight w:val="287"/>
        </w:trPr>
        <w:tc>
          <w:tcPr>
            <w:tcW w:w="739" w:type="dxa"/>
            <w:tcBorders>
              <w:left w:val="single" w:sz="8" w:space="0" w:color="000001"/>
              <w:bottom w:val="single" w:sz="8" w:space="0" w:color="000001"/>
              <w:right w:val="single" w:sz="8" w:space="0" w:color="000001"/>
            </w:tcBorders>
            <w:vAlign w:val="bottom"/>
          </w:tcPr>
          <w:p w:rsidR="00F45CBA" w:rsidRDefault="00F45CBA">
            <w:pPr>
              <w:widowControl w:val="0"/>
              <w:spacing w:after="0" w:line="240" w:lineRule="auto"/>
              <w:rPr>
                <w:rFonts w:ascii="Times New Roman" w:hAnsi="Times New Roman" w:cs="Times New Roman"/>
                <w:sz w:val="24"/>
                <w:szCs w:val="24"/>
              </w:rPr>
            </w:pPr>
          </w:p>
        </w:tc>
        <w:tc>
          <w:tcPr>
            <w:tcW w:w="1801" w:type="dxa"/>
            <w:tcBorders>
              <w:bottom w:val="single" w:sz="8" w:space="0" w:color="000001"/>
              <w:right w:val="single" w:sz="8" w:space="0" w:color="000001"/>
            </w:tcBorders>
            <w:vAlign w:val="bottom"/>
          </w:tcPr>
          <w:p w:rsidR="00F45CBA" w:rsidRDefault="00F45CBA">
            <w:pPr>
              <w:widowControl w:val="0"/>
              <w:spacing w:after="0" w:line="240" w:lineRule="auto"/>
              <w:ind w:left="120"/>
              <w:rPr>
                <w:rFonts w:ascii="Times New Roman" w:hAnsi="Times New Roman" w:cs="Times New Roman"/>
                <w:sz w:val="24"/>
                <w:szCs w:val="24"/>
              </w:rPr>
            </w:pPr>
          </w:p>
        </w:tc>
        <w:tc>
          <w:tcPr>
            <w:tcW w:w="1260" w:type="dxa"/>
            <w:tcBorders>
              <w:bottom w:val="single" w:sz="8" w:space="0" w:color="000001"/>
              <w:right w:val="single" w:sz="8" w:space="0" w:color="000001"/>
            </w:tcBorders>
            <w:vAlign w:val="bottom"/>
          </w:tcPr>
          <w:p w:rsidR="00F45CBA" w:rsidRDefault="00F45CBA">
            <w:pPr>
              <w:widowControl w:val="0"/>
              <w:spacing w:after="0" w:line="240" w:lineRule="auto"/>
              <w:rPr>
                <w:rFonts w:ascii="Times New Roman" w:hAnsi="Times New Roman" w:cs="Times New Roman"/>
                <w:sz w:val="24"/>
                <w:szCs w:val="24"/>
              </w:rPr>
            </w:pPr>
          </w:p>
        </w:tc>
        <w:tc>
          <w:tcPr>
            <w:tcW w:w="1439" w:type="dxa"/>
            <w:tcBorders>
              <w:bottom w:val="single" w:sz="8" w:space="0" w:color="000001"/>
              <w:right w:val="single" w:sz="8" w:space="0" w:color="000001"/>
            </w:tcBorders>
            <w:vAlign w:val="bottom"/>
          </w:tcPr>
          <w:p w:rsidR="00F45CBA" w:rsidRDefault="00F45CBA">
            <w:pPr>
              <w:widowControl w:val="0"/>
              <w:spacing w:after="0" w:line="240" w:lineRule="auto"/>
              <w:rPr>
                <w:rFonts w:ascii="Times New Roman" w:hAnsi="Times New Roman" w:cs="Times New Roman"/>
                <w:sz w:val="24"/>
                <w:szCs w:val="24"/>
              </w:rPr>
            </w:pPr>
          </w:p>
        </w:tc>
        <w:tc>
          <w:tcPr>
            <w:tcW w:w="1980" w:type="dxa"/>
            <w:tcBorders>
              <w:bottom w:val="single" w:sz="8" w:space="0" w:color="000001"/>
              <w:right w:val="single" w:sz="8" w:space="0" w:color="000001"/>
            </w:tcBorders>
            <w:vAlign w:val="bottom"/>
          </w:tcPr>
          <w:p w:rsidR="00F45CBA" w:rsidRDefault="00F45CBA">
            <w:pPr>
              <w:widowControl w:val="0"/>
              <w:spacing w:after="0" w:line="240" w:lineRule="auto"/>
              <w:rPr>
                <w:rFonts w:ascii="Times New Roman" w:hAnsi="Times New Roman" w:cs="Times New Roman"/>
                <w:sz w:val="24"/>
                <w:szCs w:val="24"/>
              </w:rPr>
            </w:pPr>
          </w:p>
        </w:tc>
        <w:tc>
          <w:tcPr>
            <w:tcW w:w="1800" w:type="dxa"/>
            <w:tcBorders>
              <w:bottom w:val="single" w:sz="8" w:space="0" w:color="000001"/>
              <w:right w:val="single" w:sz="8" w:space="0" w:color="000001"/>
            </w:tcBorders>
            <w:vAlign w:val="bottom"/>
          </w:tcPr>
          <w:p w:rsidR="00F45CBA" w:rsidRDefault="00E669C8">
            <w:pPr>
              <w:widowControl w:val="0"/>
              <w:spacing w:after="0" w:line="240" w:lineRule="auto"/>
              <w:rPr>
                <w:rFonts w:ascii="Times New Roman" w:hAnsi="Times New Roman" w:cs="Times New Roman"/>
                <w:sz w:val="24"/>
                <w:szCs w:val="24"/>
              </w:rPr>
            </w:pPr>
            <w:r>
              <w:rPr>
                <w:rFonts w:ascii="Times New Roman" w:hAnsi="Times New Roman" w:cs="Times New Roman"/>
                <w:color w:val="00000A"/>
                <w:sz w:val="24"/>
                <w:szCs w:val="24"/>
              </w:rPr>
              <w:t xml:space="preserve">  Closed Book</w:t>
            </w:r>
          </w:p>
        </w:tc>
      </w:tr>
      <w:tr w:rsidR="00F45CBA">
        <w:trPr>
          <w:trHeight w:val="272"/>
        </w:trPr>
        <w:tc>
          <w:tcPr>
            <w:tcW w:w="739" w:type="dxa"/>
            <w:tcBorders>
              <w:left w:val="single" w:sz="8" w:space="0" w:color="000001"/>
              <w:bottom w:val="single" w:sz="8" w:space="0" w:color="000001"/>
              <w:right w:val="single" w:sz="8" w:space="0" w:color="000001"/>
            </w:tcBorders>
            <w:vAlign w:val="bottom"/>
          </w:tcPr>
          <w:p w:rsidR="00F45CBA" w:rsidRDefault="00E669C8">
            <w:pPr>
              <w:widowControl w:val="0"/>
              <w:spacing w:after="0" w:line="271" w:lineRule="exact"/>
              <w:ind w:left="140"/>
              <w:rPr>
                <w:rFonts w:ascii="Times New Roman" w:hAnsi="Times New Roman" w:cs="Times New Roman"/>
                <w:sz w:val="24"/>
                <w:szCs w:val="24"/>
              </w:rPr>
            </w:pPr>
            <w:r>
              <w:rPr>
                <w:rFonts w:ascii="Times New Roman" w:hAnsi="Times New Roman" w:cs="Times New Roman"/>
                <w:color w:val="00000A"/>
                <w:sz w:val="24"/>
                <w:szCs w:val="24"/>
              </w:rPr>
              <w:t>4</w:t>
            </w:r>
          </w:p>
        </w:tc>
        <w:tc>
          <w:tcPr>
            <w:tcW w:w="1801" w:type="dxa"/>
            <w:tcBorders>
              <w:bottom w:val="single" w:sz="8" w:space="0" w:color="000001"/>
              <w:right w:val="single" w:sz="8" w:space="0" w:color="000001"/>
            </w:tcBorders>
            <w:vAlign w:val="bottom"/>
          </w:tcPr>
          <w:p w:rsidR="00F45CBA" w:rsidRDefault="00E669C8">
            <w:pPr>
              <w:widowControl w:val="0"/>
              <w:spacing w:after="0" w:line="271" w:lineRule="exact"/>
              <w:ind w:left="120"/>
              <w:rPr>
                <w:rFonts w:ascii="Times New Roman" w:hAnsi="Times New Roman" w:cs="Times New Roman"/>
                <w:sz w:val="24"/>
                <w:szCs w:val="24"/>
              </w:rPr>
            </w:pPr>
            <w:r>
              <w:rPr>
                <w:rFonts w:ascii="Times New Roman" w:hAnsi="Times New Roman" w:cs="Times New Roman"/>
                <w:color w:val="00000A"/>
                <w:w w:val="97"/>
                <w:sz w:val="24"/>
                <w:szCs w:val="24"/>
              </w:rPr>
              <w:t>Comprehensive</w:t>
            </w:r>
          </w:p>
        </w:tc>
        <w:tc>
          <w:tcPr>
            <w:tcW w:w="1260" w:type="dxa"/>
            <w:tcBorders>
              <w:bottom w:val="single" w:sz="8" w:space="0" w:color="000001"/>
              <w:right w:val="single" w:sz="8" w:space="0" w:color="000001"/>
            </w:tcBorders>
            <w:vAlign w:val="bottom"/>
          </w:tcPr>
          <w:p w:rsidR="00F45CBA" w:rsidRDefault="00F45CBA">
            <w:pPr>
              <w:widowControl w:val="0"/>
              <w:spacing w:after="0" w:line="271" w:lineRule="exact"/>
              <w:ind w:left="120"/>
              <w:rPr>
                <w:rFonts w:ascii="Times New Roman" w:hAnsi="Times New Roman" w:cs="Times New Roman"/>
                <w:sz w:val="24"/>
                <w:szCs w:val="24"/>
              </w:rPr>
            </w:pPr>
          </w:p>
        </w:tc>
        <w:tc>
          <w:tcPr>
            <w:tcW w:w="1439" w:type="dxa"/>
            <w:tcBorders>
              <w:bottom w:val="single" w:sz="8" w:space="0" w:color="000001"/>
              <w:right w:val="single" w:sz="8" w:space="0" w:color="000001"/>
            </w:tcBorders>
            <w:vAlign w:val="bottom"/>
          </w:tcPr>
          <w:p w:rsidR="00F45CBA" w:rsidRDefault="00E669C8">
            <w:pPr>
              <w:widowControl w:val="0"/>
              <w:spacing w:after="0" w:line="271" w:lineRule="exact"/>
              <w:ind w:left="120"/>
              <w:rPr>
                <w:rFonts w:ascii="Times New Roman" w:hAnsi="Times New Roman" w:cs="Times New Roman"/>
                <w:sz w:val="24"/>
                <w:szCs w:val="24"/>
              </w:rPr>
            </w:pPr>
            <w:r>
              <w:rPr>
                <w:rFonts w:ascii="Times New Roman" w:hAnsi="Times New Roman" w:cs="Times New Roman"/>
                <w:color w:val="00000A"/>
                <w:sz w:val="24"/>
                <w:szCs w:val="24"/>
              </w:rPr>
              <w:t>35</w:t>
            </w:r>
          </w:p>
        </w:tc>
        <w:tc>
          <w:tcPr>
            <w:tcW w:w="1980" w:type="dxa"/>
            <w:tcBorders>
              <w:bottom w:val="single" w:sz="8" w:space="0" w:color="000001"/>
              <w:right w:val="single" w:sz="8" w:space="0" w:color="000001"/>
            </w:tcBorders>
            <w:vAlign w:val="bottom"/>
          </w:tcPr>
          <w:p w:rsidR="00F45CBA" w:rsidRDefault="0013722B">
            <w:pPr>
              <w:widowControl w:val="0"/>
              <w:spacing w:after="0" w:line="240" w:lineRule="auto"/>
              <w:rPr>
                <w:rFonts w:ascii="Times New Roman" w:hAnsi="Times New Roman" w:cs="Times New Roman"/>
                <w:sz w:val="24"/>
                <w:szCs w:val="24"/>
              </w:rPr>
            </w:pPr>
            <w:r>
              <w:t>13/12 AN</w:t>
            </w:r>
            <w:bookmarkStart w:id="1" w:name="_GoBack"/>
            <w:bookmarkEnd w:id="1"/>
          </w:p>
        </w:tc>
        <w:tc>
          <w:tcPr>
            <w:tcW w:w="1800" w:type="dxa"/>
            <w:tcBorders>
              <w:bottom w:val="single" w:sz="8" w:space="0" w:color="000001"/>
              <w:right w:val="single" w:sz="8" w:space="0" w:color="000001"/>
            </w:tcBorders>
            <w:vAlign w:val="bottom"/>
          </w:tcPr>
          <w:p w:rsidR="00F45CBA" w:rsidRDefault="00E669C8">
            <w:pPr>
              <w:widowControl w:val="0"/>
              <w:spacing w:after="0" w:line="271" w:lineRule="exact"/>
              <w:ind w:left="120"/>
              <w:rPr>
                <w:rFonts w:ascii="Times New Roman" w:hAnsi="Times New Roman" w:cs="Times New Roman"/>
                <w:sz w:val="24"/>
                <w:szCs w:val="24"/>
              </w:rPr>
            </w:pPr>
            <w:r>
              <w:rPr>
                <w:rFonts w:ascii="Times New Roman" w:hAnsi="Times New Roman" w:cs="Times New Roman"/>
                <w:color w:val="00000A"/>
                <w:sz w:val="24"/>
                <w:szCs w:val="24"/>
              </w:rPr>
              <w:t>Closed Book</w:t>
            </w:r>
          </w:p>
        </w:tc>
      </w:tr>
    </w:tbl>
    <w:p w:rsidR="00F45CBA" w:rsidRDefault="00F45CBA">
      <w:pPr>
        <w:rPr>
          <w:rFonts w:ascii="Times New Roman" w:hAnsi="Times New Roman" w:cs="Times New Roman"/>
        </w:rPr>
      </w:pPr>
    </w:p>
    <w:p w:rsidR="00F45CBA" w:rsidRDefault="00E669C8">
      <w:pPr>
        <w:tabs>
          <w:tab w:val="left" w:pos="360"/>
        </w:tabs>
        <w:jc w:val="both"/>
        <w:rPr>
          <w:rFonts w:ascii="Times New Roman" w:hAnsi="Times New Roman"/>
          <w:spacing w:val="-2"/>
          <w:sz w:val="24"/>
          <w:szCs w:val="24"/>
        </w:rPr>
      </w:pPr>
      <w:r>
        <w:rPr>
          <w:rFonts w:ascii="Times New Roman" w:hAnsi="Times New Roman"/>
          <w:b/>
          <w:spacing w:val="-2"/>
          <w:sz w:val="24"/>
          <w:szCs w:val="24"/>
        </w:rPr>
        <w:t>Chamber consultation hour:</w:t>
      </w:r>
      <w:r>
        <w:rPr>
          <w:rFonts w:ascii="Times New Roman" w:hAnsi="Times New Roman"/>
          <w:spacing w:val="-2"/>
          <w:sz w:val="24"/>
          <w:szCs w:val="24"/>
        </w:rPr>
        <w:t xml:space="preserve">  To be announced in the class. </w:t>
      </w:r>
    </w:p>
    <w:p w:rsidR="00F45CBA" w:rsidRDefault="00E669C8">
      <w:pPr>
        <w:jc w:val="both"/>
        <w:rPr>
          <w:rFonts w:ascii="Times New Roman" w:hAnsi="Times New Roman"/>
          <w:spacing w:val="-2"/>
          <w:sz w:val="24"/>
          <w:szCs w:val="24"/>
        </w:rPr>
      </w:pPr>
      <w:r>
        <w:rPr>
          <w:rFonts w:ascii="Times New Roman" w:hAnsi="Times New Roman"/>
          <w:b/>
          <w:spacing w:val="-2"/>
          <w:sz w:val="24"/>
          <w:szCs w:val="24"/>
        </w:rPr>
        <w:t>Make-up Policy</w:t>
      </w:r>
      <w:r>
        <w:rPr>
          <w:rFonts w:ascii="Times New Roman" w:hAnsi="Times New Roman"/>
          <w:spacing w:val="-2"/>
          <w:sz w:val="24"/>
          <w:szCs w:val="24"/>
        </w:rPr>
        <w:t>:  Make-up will be given only for genuine cases, and prior permission must be obtained from the I/C.</w:t>
      </w:r>
    </w:p>
    <w:p w:rsidR="00F45CBA" w:rsidRDefault="00E669C8">
      <w:pPr>
        <w:jc w:val="both"/>
        <w:rPr>
          <w:rFonts w:ascii="Times New Roman" w:hAnsi="Times New Roman"/>
          <w:spacing w:val="-2"/>
          <w:sz w:val="24"/>
          <w:szCs w:val="24"/>
        </w:rPr>
      </w:pPr>
      <w:r>
        <w:rPr>
          <w:rFonts w:ascii="Times New Roman" w:hAnsi="Times New Roman"/>
          <w:b/>
          <w:spacing w:val="-2"/>
          <w:sz w:val="24"/>
          <w:szCs w:val="24"/>
        </w:rPr>
        <w:t xml:space="preserve">Notices: </w:t>
      </w:r>
      <w:r>
        <w:rPr>
          <w:rFonts w:ascii="Times New Roman" w:hAnsi="Times New Roman"/>
          <w:spacing w:val="-2"/>
          <w:sz w:val="24"/>
          <w:szCs w:val="24"/>
        </w:rPr>
        <w:t xml:space="preserve">The notices concerning this course will be displayed on the CMS only.  </w:t>
      </w:r>
    </w:p>
    <w:p w:rsidR="00F45CBA" w:rsidRDefault="00E669C8">
      <w:pPr>
        <w:jc w:val="both"/>
        <w:rPr>
          <w:rFonts w:ascii="Times New Roman" w:hAnsi="Times New Roman"/>
          <w:sz w:val="24"/>
          <w:szCs w:val="24"/>
        </w:rPr>
      </w:pPr>
      <w:r>
        <w:rPr>
          <w:rFonts w:ascii="Times New Roman" w:hAnsi="Times New Roman"/>
          <w:b/>
          <w:spacing w:val="-2"/>
          <w:sz w:val="24"/>
          <w:szCs w:val="24"/>
        </w:rPr>
        <w:t>Academic Honesty and Integrity Policy:</w:t>
      </w:r>
      <w:r>
        <w:rPr>
          <w:rFonts w:ascii="Times New Roman" w:hAnsi="Times New Roman"/>
          <w:spacing w:val="-2"/>
          <w:sz w:val="24"/>
          <w:szCs w:val="24"/>
        </w:rPr>
        <w:t xml:space="preserve"> Academic honesty and integrity are to be maintained by all the students throughout the semester, and no type of academic dishonesty is acceptable.</w:t>
      </w:r>
    </w:p>
    <w:p w:rsidR="00F45CBA" w:rsidRDefault="00E669C8">
      <w:pPr>
        <w:widowControl w:val="0"/>
        <w:spacing w:after="0" w:line="240" w:lineRule="auto"/>
        <w:ind w:left="6680"/>
        <w:rPr>
          <w:rFonts w:ascii="Times New Roman" w:hAnsi="Times New Roman" w:cs="Times New Roman"/>
          <w:sz w:val="24"/>
          <w:szCs w:val="24"/>
        </w:rPr>
      </w:pPr>
      <w:r>
        <w:rPr>
          <w:rFonts w:ascii="Times New Roman" w:hAnsi="Times New Roman" w:cs="Times New Roman"/>
          <w:b/>
          <w:bCs/>
          <w:color w:val="00000A"/>
          <w:sz w:val="24"/>
          <w:szCs w:val="24"/>
        </w:rPr>
        <w:t>Instructor-in-Charge</w:t>
      </w:r>
    </w:p>
    <w:p w:rsidR="00F45CBA" w:rsidRDefault="00F45CBA">
      <w:pPr>
        <w:widowControl w:val="0"/>
        <w:spacing w:after="0" w:line="138" w:lineRule="exact"/>
        <w:rPr>
          <w:rFonts w:ascii="Times New Roman" w:hAnsi="Times New Roman" w:cs="Times New Roman"/>
          <w:sz w:val="24"/>
          <w:szCs w:val="24"/>
        </w:rPr>
      </w:pPr>
    </w:p>
    <w:p w:rsidR="00F45CBA" w:rsidRDefault="00E669C8">
      <w:pPr>
        <w:widowControl w:val="0"/>
        <w:spacing w:after="0" w:line="240" w:lineRule="auto"/>
        <w:ind w:left="7100"/>
        <w:rPr>
          <w:rFonts w:ascii="Times New Roman" w:hAnsi="Times New Roman" w:cs="Times New Roman"/>
          <w:sz w:val="24"/>
          <w:szCs w:val="24"/>
        </w:rPr>
      </w:pPr>
      <w:r>
        <w:rPr>
          <w:rFonts w:ascii="Times New Roman" w:hAnsi="Times New Roman" w:cs="Times New Roman"/>
          <w:b/>
          <w:bCs/>
          <w:color w:val="00000A"/>
          <w:sz w:val="24"/>
          <w:szCs w:val="24"/>
        </w:rPr>
        <w:t>BITS F386</w:t>
      </w:r>
      <w:bookmarkStart w:id="2" w:name="page2"/>
      <w:bookmarkEnd w:id="2"/>
    </w:p>
    <w:sectPr w:rsidR="00F45CBA">
      <w:headerReference w:type="even" r:id="rId10"/>
      <w:headerReference w:type="default" r:id="rId11"/>
      <w:footerReference w:type="even" r:id="rId12"/>
      <w:footerReference w:type="default" r:id="rId13"/>
      <w:headerReference w:type="first" r:id="rId14"/>
      <w:footerReference w:type="first" r:id="rId15"/>
      <w:pgSz w:w="12240" w:h="15840"/>
      <w:pgMar w:top="1105" w:right="1440" w:bottom="1440" w:left="1420" w:header="720" w:footer="72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69C8" w:rsidRDefault="00E669C8">
      <w:pPr>
        <w:spacing w:after="0" w:line="240" w:lineRule="auto"/>
      </w:pPr>
      <w:r>
        <w:separator/>
      </w:r>
    </w:p>
  </w:endnote>
  <w:endnote w:type="continuationSeparator" w:id="0">
    <w:p w:rsidR="00E669C8" w:rsidRDefault="00E66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CBA" w:rsidRDefault="00F45CB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CBA" w:rsidRDefault="00E669C8">
    <w:pPr>
      <w:pStyle w:val="Footer"/>
    </w:pPr>
    <w:r>
      <w:rPr>
        <w:noProof/>
        <w:lang w:val="en-IN" w:eastAsia="en-IN"/>
      </w:rPr>
      <w:drawing>
        <wp:inline distT="0" distB="0" distL="0" distR="0">
          <wp:extent cx="1647825" cy="600075"/>
          <wp:effectExtent l="0" t="0" r="0" b="0"/>
          <wp:docPr id="3" name="Picture 4"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Tagline_colored"/>
                  <pic:cNvPicPr>
                    <a:picLocks noChangeAspect="1" noChangeArrowheads="1"/>
                  </pic:cNvPicPr>
                </pic:nvPicPr>
                <pic:blipFill>
                  <a:blip r:embed="rId1"/>
                  <a:stretch>
                    <a:fillRect/>
                  </a:stretch>
                </pic:blipFill>
                <pic:spPr bwMode="auto">
                  <a:xfrm>
                    <a:off x="0" y="0"/>
                    <a:ext cx="1647825" cy="600075"/>
                  </a:xfrm>
                  <a:prstGeom prst="rect">
                    <a:avLst/>
                  </a:prstGeom>
                </pic:spPr>
              </pic:pic>
            </a:graphicData>
          </a:graphic>
        </wp:inline>
      </w:drawing>
    </w:r>
  </w:p>
  <w:p w:rsidR="00F45CBA" w:rsidRDefault="00F45CB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CBA" w:rsidRDefault="00E669C8">
    <w:pPr>
      <w:pStyle w:val="Footer"/>
    </w:pPr>
    <w:r>
      <w:rPr>
        <w:noProof/>
        <w:lang w:val="en-IN" w:eastAsia="en-IN"/>
      </w:rPr>
      <w:drawing>
        <wp:inline distT="0" distB="0" distL="0" distR="0">
          <wp:extent cx="1647825" cy="600075"/>
          <wp:effectExtent l="0" t="0" r="0" b="0"/>
          <wp:docPr id="4" name="Picture 4"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gline_colored"/>
                  <pic:cNvPicPr>
                    <a:picLocks noChangeAspect="1" noChangeArrowheads="1"/>
                  </pic:cNvPicPr>
                </pic:nvPicPr>
                <pic:blipFill>
                  <a:blip r:embed="rId1"/>
                  <a:stretch>
                    <a:fillRect/>
                  </a:stretch>
                </pic:blipFill>
                <pic:spPr bwMode="auto">
                  <a:xfrm>
                    <a:off x="0" y="0"/>
                    <a:ext cx="1647825" cy="600075"/>
                  </a:xfrm>
                  <a:prstGeom prst="rect">
                    <a:avLst/>
                  </a:prstGeom>
                </pic:spPr>
              </pic:pic>
            </a:graphicData>
          </a:graphic>
        </wp:inline>
      </w:drawing>
    </w:r>
  </w:p>
  <w:p w:rsidR="00F45CBA" w:rsidRDefault="00F45CB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69C8" w:rsidRDefault="00E669C8">
      <w:pPr>
        <w:spacing w:after="0" w:line="240" w:lineRule="auto"/>
      </w:pPr>
      <w:r>
        <w:separator/>
      </w:r>
    </w:p>
  </w:footnote>
  <w:footnote w:type="continuationSeparator" w:id="0">
    <w:p w:rsidR="00E669C8" w:rsidRDefault="00E669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CBA" w:rsidRDefault="00F45CB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CBA" w:rsidRDefault="00F45CB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CBA" w:rsidRDefault="00F45CB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A9691F"/>
    <w:multiLevelType w:val="multilevel"/>
    <w:tmpl w:val="2512764C"/>
    <w:lvl w:ilvl="0">
      <w:start w:val="1"/>
      <w:numFmt w:val="decimal"/>
      <w:lvlText w:val="%1."/>
      <w:lvlJc w:val="left"/>
      <w:pPr>
        <w:tabs>
          <w:tab w:val="num" w:pos="720"/>
        </w:tabs>
        <w:ind w:left="720" w:hanging="360"/>
      </w:p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1" w15:restartNumberingAfterBreak="0">
    <w:nsid w:val="66D421FD"/>
    <w:multiLevelType w:val="multilevel"/>
    <w:tmpl w:val="1EF4CF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CBA"/>
    <w:rsid w:val="0013722B"/>
    <w:rsid w:val="00E669C8"/>
    <w:rsid w:val="00F45CB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0CD13"/>
  <w15:docId w15:val="{F7516BD6-660D-48D6-988B-FFF4C48A4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0B06"/>
    <w:rPr>
      <w:color w:val="0000FF" w:themeColor="hyperlink"/>
      <w:u w:val="single"/>
    </w:rPr>
  </w:style>
  <w:style w:type="character" w:customStyle="1" w:styleId="HeaderChar">
    <w:name w:val="Header Char"/>
    <w:basedOn w:val="DefaultParagraphFont"/>
    <w:link w:val="Header"/>
    <w:uiPriority w:val="99"/>
    <w:qFormat/>
    <w:rsid w:val="008D77FD"/>
  </w:style>
  <w:style w:type="character" w:customStyle="1" w:styleId="FooterChar">
    <w:name w:val="Footer Char"/>
    <w:basedOn w:val="DefaultParagraphFont"/>
    <w:link w:val="Footer"/>
    <w:uiPriority w:val="99"/>
    <w:qFormat/>
    <w:rsid w:val="008D77F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20798"/>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8D77FD"/>
    <w:pPr>
      <w:tabs>
        <w:tab w:val="center" w:pos="4513"/>
        <w:tab w:val="right" w:pos="9026"/>
      </w:tabs>
      <w:spacing w:after="0" w:line="240" w:lineRule="auto"/>
    </w:pPr>
  </w:style>
  <w:style w:type="paragraph" w:styleId="Footer">
    <w:name w:val="footer"/>
    <w:basedOn w:val="Normal"/>
    <w:link w:val="FooterChar"/>
    <w:uiPriority w:val="99"/>
    <w:unhideWhenUsed/>
    <w:rsid w:val="008D77FD"/>
    <w:pPr>
      <w:tabs>
        <w:tab w:val="center" w:pos="4513"/>
        <w:tab w:val="right" w:pos="9026"/>
      </w:tabs>
      <w:spacing w:after="0" w:line="240" w:lineRule="auto"/>
    </w:pPr>
  </w:style>
  <w:style w:type="table" w:styleId="TableGrid">
    <w:name w:val="Table Grid"/>
    <w:basedOn w:val="TableNormal"/>
    <w:uiPriority w:val="39"/>
    <w:rsid w:val="00334F8E"/>
    <w:rPr>
      <w:rFonts w:eastAsiaTheme="minorHAns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homes.cs.washington.edu/~oskin/quantum-notes.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theory.caltech.edu/people/preskill/ph229/"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2</Pages>
  <Words>522</Words>
  <Characters>2982</Characters>
  <Application>Microsoft Office Word</Application>
  <DocSecurity>0</DocSecurity>
  <Lines>24</Lines>
  <Paragraphs>6</Paragraphs>
  <ScaleCrop>false</ScaleCrop>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Windows User</cp:lastModifiedBy>
  <cp:revision>31</cp:revision>
  <dcterms:created xsi:type="dcterms:W3CDTF">2021-07-27T06:17:00Z</dcterms:created>
  <dcterms:modified xsi:type="dcterms:W3CDTF">2023-08-11T05:01:00Z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34145148cfe83b893e7cf10105279bd0898a1db060c5f27f6d2393223c6098fc</vt:lpwstr>
  </property>
</Properties>
</file>