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40D" w:rsidRDefault="00A962AB">
      <w:pPr>
        <w:jc w:val="center"/>
        <w:rPr>
          <w:b/>
        </w:rPr>
      </w:pPr>
      <w:r>
        <w:rPr>
          <w:b/>
          <w:noProof/>
          <w:lang w:val="en-IN"/>
        </w:rPr>
        <w:drawing>
          <wp:inline distT="0" distB="0" distL="0" distR="0">
            <wp:extent cx="4923155" cy="102044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4923155" cy="1020445"/>
                    </a:xfrm>
                    <a:prstGeom prst="rect">
                      <a:avLst/>
                    </a:prstGeom>
                    <a:ln/>
                  </pic:spPr>
                </pic:pic>
              </a:graphicData>
            </a:graphic>
          </wp:inline>
        </w:drawing>
      </w:r>
    </w:p>
    <w:p w:rsidR="0062640D" w:rsidRDefault="00A962AB">
      <w:pPr>
        <w:widowControl w:val="0"/>
        <w:jc w:val="center"/>
        <w:rPr>
          <w:b/>
        </w:rPr>
      </w:pPr>
      <w:bookmarkStart w:id="0" w:name="_gjdgxs" w:colFirst="0" w:colLast="0"/>
      <w:bookmarkEnd w:id="0"/>
      <w:r>
        <w:rPr>
          <w:b/>
        </w:rPr>
        <w:t>FIRST SEMESTER 2023-2024</w:t>
      </w:r>
    </w:p>
    <w:p w:rsidR="0062640D" w:rsidRDefault="00A962AB">
      <w:pPr>
        <w:widowControl w:val="0"/>
        <w:jc w:val="center"/>
        <w:rPr>
          <w:u w:val="single"/>
        </w:rPr>
      </w:pPr>
      <w:r>
        <w:rPr>
          <w:u w:val="single"/>
        </w:rPr>
        <w:t>Course Handout Part II</w:t>
      </w:r>
    </w:p>
    <w:p w:rsidR="0062640D" w:rsidRDefault="00A962AB">
      <w:pPr>
        <w:jc w:val="right"/>
      </w:pPr>
      <w:r>
        <w:tab/>
      </w:r>
      <w:r>
        <w:tab/>
      </w:r>
      <w:r>
        <w:tab/>
      </w:r>
      <w:r>
        <w:tab/>
      </w:r>
      <w:r>
        <w:tab/>
      </w:r>
      <w:r>
        <w:tab/>
      </w:r>
      <w:r>
        <w:tab/>
      </w:r>
      <w:r>
        <w:tab/>
      </w:r>
      <w:r>
        <w:tab/>
      </w:r>
      <w:r>
        <w:tab/>
        <w:t xml:space="preserve">    Date: 1</w:t>
      </w:r>
      <w:r w:rsidR="008609B7">
        <w:t>1</w:t>
      </w:r>
      <w:r>
        <w:t xml:space="preserve">-08-2023  </w:t>
      </w:r>
    </w:p>
    <w:p w:rsidR="0062640D" w:rsidRDefault="0062640D">
      <w:pPr>
        <w:pBdr>
          <w:top w:val="nil"/>
          <w:left w:val="nil"/>
          <w:bottom w:val="nil"/>
          <w:right w:val="nil"/>
          <w:between w:val="nil"/>
        </w:pBdr>
        <w:jc w:val="both"/>
        <w:rPr>
          <w:color w:val="000000"/>
        </w:rPr>
      </w:pPr>
    </w:p>
    <w:p w:rsidR="0062640D" w:rsidRDefault="00A962AB">
      <w:pPr>
        <w:widowControl w:val="0"/>
        <w:pBdr>
          <w:top w:val="nil"/>
          <w:left w:val="nil"/>
          <w:bottom w:val="nil"/>
          <w:right w:val="nil"/>
          <w:between w:val="nil"/>
        </w:pBdr>
        <w:spacing w:before="267" w:line="229" w:lineRule="auto"/>
        <w:ind w:left="28" w:right="-3" w:hanging="7"/>
        <w:rPr>
          <w:color w:val="000000"/>
        </w:rPr>
      </w:pPr>
      <w:r>
        <w:rPr>
          <w:color w:val="000000"/>
        </w:rPr>
        <w:t xml:space="preserve">In addition to part I (General Handout for all courses appended to the Time table) this portion gives further specific details regarding the course. </w:t>
      </w:r>
    </w:p>
    <w:p w:rsidR="0062640D" w:rsidRDefault="00A962AB">
      <w:pPr>
        <w:widowControl w:val="0"/>
        <w:pBdr>
          <w:top w:val="nil"/>
          <w:left w:val="nil"/>
          <w:bottom w:val="nil"/>
          <w:right w:val="nil"/>
          <w:between w:val="nil"/>
        </w:pBdr>
        <w:spacing w:before="130"/>
        <w:ind w:left="28"/>
        <w:rPr>
          <w:b/>
          <w:color w:val="000000"/>
        </w:rPr>
      </w:pPr>
      <w:r>
        <w:rPr>
          <w:b/>
          <w:color w:val="000000"/>
        </w:rPr>
        <w:t xml:space="preserve">Course </w:t>
      </w:r>
      <w:proofErr w:type="gramStart"/>
      <w:r>
        <w:rPr>
          <w:b/>
          <w:color w:val="000000"/>
        </w:rPr>
        <w:t>No :</w:t>
      </w:r>
      <w:proofErr w:type="gramEnd"/>
      <w:r>
        <w:rPr>
          <w:b/>
          <w:color w:val="000000"/>
        </w:rPr>
        <w:t xml:space="preserve"> CE F211 </w:t>
      </w:r>
    </w:p>
    <w:p w:rsidR="0062640D" w:rsidRDefault="00A962AB">
      <w:pPr>
        <w:widowControl w:val="0"/>
        <w:pBdr>
          <w:top w:val="nil"/>
          <w:left w:val="nil"/>
          <w:bottom w:val="nil"/>
          <w:right w:val="nil"/>
          <w:between w:val="nil"/>
        </w:pBdr>
        <w:ind w:left="28"/>
        <w:rPr>
          <w:b/>
          <w:color w:val="000000"/>
        </w:rPr>
      </w:pPr>
      <w:r>
        <w:rPr>
          <w:b/>
          <w:color w:val="000000"/>
        </w:rPr>
        <w:t xml:space="preserve">Course </w:t>
      </w:r>
      <w:proofErr w:type="gramStart"/>
      <w:r>
        <w:rPr>
          <w:b/>
          <w:color w:val="000000"/>
        </w:rPr>
        <w:t>Title :</w:t>
      </w:r>
      <w:proofErr w:type="gramEnd"/>
      <w:r>
        <w:rPr>
          <w:b/>
          <w:color w:val="000000"/>
        </w:rPr>
        <w:t xml:space="preserve"> Mechanics of Solids </w:t>
      </w:r>
    </w:p>
    <w:p w:rsidR="0062640D" w:rsidRDefault="00A962AB">
      <w:pPr>
        <w:widowControl w:val="0"/>
        <w:pBdr>
          <w:top w:val="nil"/>
          <w:left w:val="nil"/>
          <w:bottom w:val="nil"/>
          <w:right w:val="nil"/>
          <w:between w:val="nil"/>
        </w:pBdr>
        <w:spacing w:before="195"/>
        <w:ind w:left="21"/>
        <w:rPr>
          <w:b/>
          <w:color w:val="000000"/>
        </w:rPr>
      </w:pPr>
      <w:r>
        <w:rPr>
          <w:b/>
          <w:color w:val="000000"/>
        </w:rPr>
        <w:t>Instructor-in-</w:t>
      </w:r>
      <w:proofErr w:type="gramStart"/>
      <w:r>
        <w:rPr>
          <w:b/>
          <w:color w:val="000000"/>
        </w:rPr>
        <w:t>Charge :</w:t>
      </w:r>
      <w:proofErr w:type="gramEnd"/>
      <w:r>
        <w:rPr>
          <w:b/>
          <w:color w:val="000000"/>
        </w:rPr>
        <w:t xml:space="preserve"> RAGHU PISKA </w:t>
      </w:r>
    </w:p>
    <w:p w:rsidR="0062640D" w:rsidRDefault="00A962AB">
      <w:pPr>
        <w:widowControl w:val="0"/>
        <w:pBdr>
          <w:top w:val="nil"/>
          <w:left w:val="nil"/>
          <w:bottom w:val="nil"/>
          <w:right w:val="nil"/>
          <w:between w:val="nil"/>
        </w:pBdr>
        <w:spacing w:before="115"/>
        <w:ind w:left="32"/>
        <w:rPr>
          <w:b/>
          <w:color w:val="000000"/>
        </w:rPr>
      </w:pPr>
      <w:r>
        <w:rPr>
          <w:b/>
          <w:color w:val="000000"/>
        </w:rPr>
        <w:t xml:space="preserve">1. Course Description: </w:t>
      </w:r>
    </w:p>
    <w:p w:rsidR="0062640D" w:rsidRDefault="00A962AB">
      <w:pPr>
        <w:widowControl w:val="0"/>
        <w:pBdr>
          <w:top w:val="nil"/>
          <w:left w:val="nil"/>
          <w:bottom w:val="nil"/>
          <w:right w:val="nil"/>
          <w:between w:val="nil"/>
        </w:pBdr>
        <w:spacing w:before="111" w:line="229" w:lineRule="auto"/>
        <w:ind w:left="19" w:right="-3"/>
        <w:jc w:val="both"/>
        <w:rPr>
          <w:color w:val="000000"/>
        </w:rPr>
      </w:pPr>
      <w:r>
        <w:rPr>
          <w:color w:val="000000"/>
        </w:rPr>
        <w:t>Fundamental principles of mechanics; Introduction to the mechanics of deformable bodies; Thermal stresses, equilibrium of forces, analysis of determinate trusses, bending moment and shear force diagrams for determinate beams and fra</w:t>
      </w:r>
      <w:r>
        <w:rPr>
          <w:color w:val="000000"/>
        </w:rPr>
        <w:t>mes, flexural and shear stresses in beams, combined stresses, stresses and strains on inclined planes, Introduction to energy methods, stresses in thin cylindrical shells, suspension cables, Forces and Moments transmitted by slender members; Stress- Strain</w:t>
      </w:r>
      <w:r>
        <w:rPr>
          <w:color w:val="000000"/>
        </w:rPr>
        <w:t xml:space="preserve">; Stress-Strain Temperature relations; Torsion;  stresses and deflections due to bending; Failure theories, Buckling of columns using Euler’s Theory. </w:t>
      </w:r>
    </w:p>
    <w:p w:rsidR="0062640D" w:rsidRDefault="00A962AB">
      <w:pPr>
        <w:widowControl w:val="0"/>
        <w:pBdr>
          <w:top w:val="nil"/>
          <w:left w:val="nil"/>
          <w:bottom w:val="nil"/>
          <w:right w:val="nil"/>
          <w:between w:val="nil"/>
        </w:pBdr>
        <w:spacing w:before="130"/>
        <w:ind w:left="20"/>
        <w:rPr>
          <w:b/>
          <w:color w:val="000000"/>
        </w:rPr>
      </w:pPr>
      <w:r>
        <w:rPr>
          <w:b/>
          <w:color w:val="000000"/>
        </w:rPr>
        <w:t xml:space="preserve">2. Scope and Objective of the Course: </w:t>
      </w:r>
    </w:p>
    <w:p w:rsidR="0062640D" w:rsidRDefault="00A962AB">
      <w:pPr>
        <w:widowControl w:val="0"/>
        <w:pBdr>
          <w:top w:val="nil"/>
          <w:left w:val="nil"/>
          <w:bottom w:val="nil"/>
          <w:right w:val="nil"/>
          <w:between w:val="nil"/>
        </w:pBdr>
        <w:spacing w:before="111" w:line="230" w:lineRule="auto"/>
        <w:ind w:firstLine="20"/>
        <w:jc w:val="both"/>
        <w:rPr>
          <w:color w:val="000000"/>
        </w:rPr>
      </w:pPr>
      <w:r>
        <w:rPr>
          <w:color w:val="000000"/>
        </w:rPr>
        <w:t>Mechanics of solids deals with study of the mechanical behavior of structural and machine elements. The methods are based on Laws of Newtonian mechanics, applied to bodies in static equilibrium. The mechanical study of materials gives insights for the effi</w:t>
      </w:r>
      <w:r>
        <w:rPr>
          <w:color w:val="000000"/>
        </w:rPr>
        <w:t>cient design of different structural elements.</w:t>
      </w:r>
    </w:p>
    <w:p w:rsidR="0062640D" w:rsidRDefault="00A962AB">
      <w:pPr>
        <w:widowControl w:val="0"/>
        <w:pBdr>
          <w:top w:val="nil"/>
          <w:left w:val="nil"/>
          <w:bottom w:val="nil"/>
          <w:right w:val="nil"/>
          <w:between w:val="nil"/>
        </w:pBdr>
        <w:spacing w:before="125" w:line="229" w:lineRule="auto"/>
        <w:ind w:left="21" w:right="2" w:hanging="1"/>
        <w:rPr>
          <w:color w:val="000000"/>
        </w:rPr>
      </w:pPr>
      <w:r>
        <w:rPr>
          <w:color w:val="000000"/>
        </w:rPr>
        <w:t xml:space="preserve">At the end of the course the student will be in a position to design and analyze simple structural elements such as truss element, </w:t>
      </w:r>
      <w:proofErr w:type="gramStart"/>
      <w:r>
        <w:rPr>
          <w:color w:val="000000"/>
        </w:rPr>
        <w:t>beam,  which</w:t>
      </w:r>
      <w:proofErr w:type="gramEnd"/>
      <w:r>
        <w:rPr>
          <w:color w:val="000000"/>
        </w:rPr>
        <w:t xml:space="preserve"> involve calculation of stress, strain and deformation. </w:t>
      </w:r>
    </w:p>
    <w:p w:rsidR="0062640D" w:rsidRDefault="00A962AB">
      <w:pPr>
        <w:widowControl w:val="0"/>
        <w:pBdr>
          <w:top w:val="nil"/>
          <w:left w:val="nil"/>
          <w:bottom w:val="nil"/>
          <w:right w:val="nil"/>
          <w:between w:val="nil"/>
        </w:pBdr>
        <w:spacing w:before="126"/>
        <w:ind w:left="20"/>
        <w:rPr>
          <w:color w:val="000000"/>
        </w:rPr>
      </w:pPr>
      <w:r>
        <w:rPr>
          <w:b/>
          <w:color w:val="000000"/>
        </w:rPr>
        <w:t>3. Text Books</w:t>
      </w:r>
      <w:r>
        <w:rPr>
          <w:color w:val="000000"/>
        </w:rPr>
        <w:t xml:space="preserve">: </w:t>
      </w:r>
    </w:p>
    <w:p w:rsidR="0062640D" w:rsidRDefault="00A962AB">
      <w:pPr>
        <w:widowControl w:val="0"/>
        <w:pBdr>
          <w:top w:val="nil"/>
          <w:left w:val="nil"/>
          <w:bottom w:val="nil"/>
          <w:right w:val="nil"/>
          <w:between w:val="nil"/>
        </w:pBdr>
        <w:spacing w:line="333" w:lineRule="auto"/>
        <w:ind w:left="21" w:right="143" w:firstLine="731"/>
        <w:rPr>
          <w:color w:val="000000"/>
        </w:rPr>
      </w:pPr>
      <w:r>
        <w:rPr>
          <w:b/>
          <w:color w:val="000000"/>
        </w:rPr>
        <w:t>1</w:t>
      </w:r>
      <w:r>
        <w:rPr>
          <w:color w:val="000000"/>
        </w:rPr>
        <w:t xml:space="preserve">. Mechanics of materials by R.C. </w:t>
      </w:r>
      <w:proofErr w:type="spellStart"/>
      <w:r>
        <w:rPr>
          <w:color w:val="000000"/>
        </w:rPr>
        <w:t>Hibbeler</w:t>
      </w:r>
      <w:proofErr w:type="spellEnd"/>
      <w:r>
        <w:rPr>
          <w:color w:val="000000"/>
        </w:rPr>
        <w:t>, 10</w:t>
      </w:r>
      <w:r>
        <w:rPr>
          <w:color w:val="000000"/>
          <w:vertAlign w:val="superscript"/>
        </w:rPr>
        <w:t>th</w:t>
      </w:r>
      <w:r>
        <w:rPr>
          <w:color w:val="000000"/>
        </w:rPr>
        <w:t xml:space="preserve"> edition, Pearson publication</w:t>
      </w:r>
    </w:p>
    <w:p w:rsidR="0062640D" w:rsidRDefault="00A962AB">
      <w:pPr>
        <w:widowControl w:val="0"/>
        <w:pBdr>
          <w:top w:val="nil"/>
          <w:left w:val="nil"/>
          <w:bottom w:val="nil"/>
          <w:right w:val="nil"/>
          <w:between w:val="nil"/>
        </w:pBdr>
        <w:spacing w:line="333" w:lineRule="auto"/>
        <w:ind w:right="143"/>
        <w:rPr>
          <w:b/>
          <w:color w:val="000000"/>
        </w:rPr>
      </w:pPr>
      <w:r>
        <w:rPr>
          <w:b/>
          <w:color w:val="000000"/>
        </w:rPr>
        <w:t xml:space="preserve">4. Reference Books: </w:t>
      </w:r>
    </w:p>
    <w:p w:rsidR="0062640D" w:rsidRDefault="00A962AB">
      <w:pPr>
        <w:widowControl w:val="0"/>
        <w:pBdr>
          <w:top w:val="nil"/>
          <w:left w:val="nil"/>
          <w:bottom w:val="nil"/>
          <w:right w:val="nil"/>
          <w:between w:val="nil"/>
        </w:pBdr>
        <w:spacing w:before="111"/>
        <w:ind w:left="741"/>
        <w:rPr>
          <w:color w:val="000000"/>
        </w:rPr>
      </w:pPr>
      <w:r>
        <w:rPr>
          <w:b/>
          <w:color w:val="000000"/>
        </w:rPr>
        <w:t xml:space="preserve">1. </w:t>
      </w:r>
      <w:r>
        <w:rPr>
          <w:color w:val="000000"/>
        </w:rPr>
        <w:t xml:space="preserve">Engineering Mechanics of Solids, </w:t>
      </w:r>
      <w:proofErr w:type="spellStart"/>
      <w:r>
        <w:rPr>
          <w:color w:val="000000"/>
        </w:rPr>
        <w:t>Egor</w:t>
      </w:r>
      <w:proofErr w:type="spellEnd"/>
      <w:r>
        <w:rPr>
          <w:color w:val="000000"/>
        </w:rPr>
        <w:t xml:space="preserve"> P. Popov, 2</w:t>
      </w:r>
      <w:r>
        <w:rPr>
          <w:color w:val="000000"/>
          <w:sz w:val="26"/>
          <w:szCs w:val="26"/>
          <w:vertAlign w:val="superscript"/>
        </w:rPr>
        <w:t xml:space="preserve">nd </w:t>
      </w:r>
      <w:r>
        <w:rPr>
          <w:color w:val="000000"/>
        </w:rPr>
        <w:t>Edition, 1998, PHI, India.</w:t>
      </w:r>
    </w:p>
    <w:p w:rsidR="0062640D" w:rsidRDefault="00A962AB">
      <w:pPr>
        <w:widowControl w:val="0"/>
        <w:pBdr>
          <w:top w:val="nil"/>
          <w:left w:val="nil"/>
          <w:bottom w:val="nil"/>
          <w:right w:val="nil"/>
          <w:between w:val="nil"/>
        </w:pBdr>
        <w:spacing w:before="17" w:line="229" w:lineRule="auto"/>
        <w:ind w:left="1104" w:right="-2" w:hanging="350"/>
        <w:rPr>
          <w:color w:val="000000"/>
        </w:rPr>
      </w:pPr>
      <w:r>
        <w:rPr>
          <w:color w:val="000000"/>
        </w:rPr>
        <w:t xml:space="preserve">2.Mechanics of Materials; F. P. Beer, E. R. Johnston, J. T. </w:t>
      </w:r>
      <w:proofErr w:type="spellStart"/>
      <w:r>
        <w:rPr>
          <w:color w:val="000000"/>
        </w:rPr>
        <w:t>DeWolf</w:t>
      </w:r>
      <w:proofErr w:type="spellEnd"/>
      <w:r>
        <w:rPr>
          <w:color w:val="000000"/>
        </w:rPr>
        <w:t xml:space="preserve"> and D. F. </w:t>
      </w:r>
      <w:proofErr w:type="spellStart"/>
      <w:r>
        <w:rPr>
          <w:color w:val="000000"/>
        </w:rPr>
        <w:t>Mazurek</w:t>
      </w:r>
      <w:proofErr w:type="spellEnd"/>
      <w:r>
        <w:rPr>
          <w:color w:val="000000"/>
        </w:rPr>
        <w:t xml:space="preserve">, Fifth </w:t>
      </w:r>
      <w:proofErr w:type="gramStart"/>
      <w:r>
        <w:rPr>
          <w:color w:val="000000"/>
        </w:rPr>
        <w:t>Edition,  2011</w:t>
      </w:r>
      <w:proofErr w:type="gramEnd"/>
      <w:r>
        <w:rPr>
          <w:color w:val="000000"/>
        </w:rPr>
        <w:t xml:space="preserve">, McGraw-Hill Education Pvt. Ltd., India. </w:t>
      </w:r>
    </w:p>
    <w:p w:rsidR="0062640D" w:rsidRDefault="00A962AB">
      <w:pPr>
        <w:pBdr>
          <w:top w:val="nil"/>
          <w:left w:val="nil"/>
          <w:bottom w:val="nil"/>
          <w:right w:val="nil"/>
          <w:between w:val="nil"/>
        </w:pBdr>
        <w:ind w:firstLine="720"/>
        <w:jc w:val="both"/>
        <w:rPr>
          <w:color w:val="000000"/>
        </w:rPr>
      </w:pPr>
      <w:r>
        <w:rPr>
          <w:b/>
          <w:color w:val="000000"/>
        </w:rPr>
        <w:t xml:space="preserve">3. </w:t>
      </w:r>
      <w:r>
        <w:rPr>
          <w:color w:val="000000"/>
        </w:rPr>
        <w:t>Mechanics of Materials, James M. Gere, 6</w:t>
      </w:r>
      <w:r>
        <w:rPr>
          <w:color w:val="000000"/>
          <w:sz w:val="26"/>
          <w:szCs w:val="26"/>
          <w:vertAlign w:val="superscript"/>
        </w:rPr>
        <w:t xml:space="preserve">th </w:t>
      </w:r>
      <w:r>
        <w:rPr>
          <w:color w:val="000000"/>
        </w:rPr>
        <w:t xml:space="preserve">Edition, 2006, Thomson Books/Cole, USA. </w:t>
      </w:r>
    </w:p>
    <w:p w:rsidR="0062640D" w:rsidRDefault="0062640D">
      <w:pPr>
        <w:pBdr>
          <w:top w:val="nil"/>
          <w:left w:val="nil"/>
          <w:bottom w:val="nil"/>
          <w:right w:val="nil"/>
          <w:between w:val="nil"/>
        </w:pBdr>
        <w:jc w:val="both"/>
        <w:rPr>
          <w:color w:val="000000"/>
        </w:rPr>
      </w:pPr>
    </w:p>
    <w:p w:rsidR="0062640D" w:rsidRDefault="0062640D">
      <w:pPr>
        <w:pBdr>
          <w:top w:val="nil"/>
          <w:left w:val="nil"/>
          <w:bottom w:val="nil"/>
          <w:right w:val="nil"/>
          <w:between w:val="nil"/>
        </w:pBdr>
        <w:jc w:val="both"/>
        <w:rPr>
          <w:color w:val="000000"/>
        </w:rPr>
      </w:pPr>
    </w:p>
    <w:p w:rsidR="0062640D" w:rsidRDefault="0062640D">
      <w:pPr>
        <w:pBdr>
          <w:top w:val="nil"/>
          <w:left w:val="nil"/>
          <w:bottom w:val="nil"/>
          <w:right w:val="nil"/>
          <w:between w:val="nil"/>
        </w:pBdr>
        <w:jc w:val="both"/>
        <w:rPr>
          <w:color w:val="000000"/>
        </w:rPr>
      </w:pPr>
    </w:p>
    <w:p w:rsidR="0062640D" w:rsidRDefault="0062640D">
      <w:pPr>
        <w:pBdr>
          <w:top w:val="nil"/>
          <w:left w:val="nil"/>
          <w:bottom w:val="nil"/>
          <w:right w:val="nil"/>
          <w:between w:val="nil"/>
        </w:pBdr>
        <w:jc w:val="both"/>
        <w:rPr>
          <w:color w:val="000000"/>
        </w:rPr>
      </w:pPr>
    </w:p>
    <w:p w:rsidR="0062640D" w:rsidRDefault="0062640D">
      <w:pPr>
        <w:pBdr>
          <w:top w:val="nil"/>
          <w:left w:val="nil"/>
          <w:bottom w:val="nil"/>
          <w:right w:val="nil"/>
          <w:between w:val="nil"/>
        </w:pBdr>
        <w:jc w:val="both"/>
        <w:rPr>
          <w:color w:val="000000"/>
        </w:rPr>
      </w:pPr>
    </w:p>
    <w:p w:rsidR="0062640D" w:rsidRDefault="0062640D">
      <w:pPr>
        <w:pBdr>
          <w:top w:val="nil"/>
          <w:left w:val="nil"/>
          <w:bottom w:val="nil"/>
          <w:right w:val="nil"/>
          <w:between w:val="nil"/>
        </w:pBdr>
        <w:jc w:val="both"/>
        <w:rPr>
          <w:color w:val="000000"/>
        </w:rPr>
      </w:pPr>
    </w:p>
    <w:p w:rsidR="0062640D" w:rsidRDefault="0062640D">
      <w:pPr>
        <w:pBdr>
          <w:top w:val="nil"/>
          <w:left w:val="nil"/>
          <w:bottom w:val="nil"/>
          <w:right w:val="nil"/>
          <w:between w:val="nil"/>
        </w:pBdr>
        <w:jc w:val="both"/>
        <w:rPr>
          <w:color w:val="000000"/>
        </w:rPr>
      </w:pPr>
    </w:p>
    <w:p w:rsidR="0062640D" w:rsidRDefault="00A962AB">
      <w:pPr>
        <w:pBdr>
          <w:top w:val="nil"/>
          <w:left w:val="nil"/>
          <w:bottom w:val="nil"/>
          <w:right w:val="nil"/>
          <w:between w:val="nil"/>
        </w:pBdr>
        <w:jc w:val="both"/>
        <w:rPr>
          <w:color w:val="000000"/>
        </w:rPr>
      </w:pPr>
      <w:r>
        <w:rPr>
          <w:color w:val="000000"/>
        </w:rPr>
        <w:lastRenderedPageBreak/>
        <w:t>Course Plan:</w:t>
      </w:r>
    </w:p>
    <w:p w:rsidR="0062640D" w:rsidRDefault="0062640D">
      <w:pPr>
        <w:pBdr>
          <w:top w:val="nil"/>
          <w:left w:val="nil"/>
          <w:bottom w:val="nil"/>
          <w:right w:val="nil"/>
          <w:between w:val="nil"/>
        </w:pBdr>
        <w:jc w:val="both"/>
        <w:rPr>
          <w:color w:val="000000"/>
        </w:rPr>
      </w:pPr>
    </w:p>
    <w:tbl>
      <w:tblPr>
        <w:tblStyle w:val="a"/>
        <w:tblW w:w="10458"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3"/>
        <w:gridCol w:w="4311"/>
        <w:gridCol w:w="1670"/>
        <w:gridCol w:w="3474"/>
      </w:tblGrid>
      <w:tr w:rsidR="0062640D">
        <w:trPr>
          <w:trHeight w:val="563"/>
        </w:trPr>
        <w:tc>
          <w:tcPr>
            <w:tcW w:w="1003"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spacing w:line="229" w:lineRule="auto"/>
              <w:ind w:left="116" w:right="43"/>
              <w:jc w:val="center"/>
              <w:rPr>
                <w:b/>
                <w:color w:val="000000"/>
              </w:rPr>
            </w:pPr>
            <w:r>
              <w:rPr>
                <w:b/>
                <w:color w:val="000000"/>
              </w:rPr>
              <w:t xml:space="preserve">Module  No. </w:t>
            </w:r>
          </w:p>
        </w:tc>
        <w:tc>
          <w:tcPr>
            <w:tcW w:w="431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b/>
                <w:color w:val="000000"/>
              </w:rPr>
            </w:pPr>
            <w:r>
              <w:rPr>
                <w:b/>
                <w:color w:val="000000"/>
              </w:rPr>
              <w:t xml:space="preserve">Lecture Session </w:t>
            </w:r>
          </w:p>
        </w:tc>
        <w:tc>
          <w:tcPr>
            <w:tcW w:w="167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b/>
                <w:color w:val="000000"/>
              </w:rPr>
            </w:pPr>
            <w:r>
              <w:rPr>
                <w:b/>
                <w:color w:val="000000"/>
              </w:rPr>
              <w:t xml:space="preserve">Reference </w:t>
            </w:r>
          </w:p>
        </w:tc>
        <w:tc>
          <w:tcPr>
            <w:tcW w:w="3474"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b/>
                <w:color w:val="000000"/>
              </w:rPr>
            </w:pPr>
            <w:r>
              <w:rPr>
                <w:b/>
                <w:color w:val="000000"/>
              </w:rPr>
              <w:t>Learning outcomes</w:t>
            </w:r>
          </w:p>
        </w:tc>
      </w:tr>
      <w:tr w:rsidR="0062640D">
        <w:trPr>
          <w:trHeight w:val="1293"/>
        </w:trPr>
        <w:tc>
          <w:tcPr>
            <w:tcW w:w="1003"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37"/>
              <w:rPr>
                <w:color w:val="000000"/>
              </w:rPr>
            </w:pPr>
            <w:r>
              <w:rPr>
                <w:color w:val="000000"/>
                <w:sz w:val="22"/>
                <w:szCs w:val="22"/>
              </w:rPr>
              <w:t xml:space="preserve">1-3 </w:t>
            </w:r>
          </w:p>
        </w:tc>
        <w:tc>
          <w:tcPr>
            <w:tcW w:w="431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spacing w:line="261" w:lineRule="auto"/>
              <w:ind w:left="113" w:right="51" w:firstLine="3"/>
              <w:jc w:val="both"/>
              <w:rPr>
                <w:color w:val="000000"/>
              </w:rPr>
            </w:pPr>
            <w:r>
              <w:rPr>
                <w:color w:val="000000"/>
                <w:sz w:val="22"/>
                <w:szCs w:val="22"/>
              </w:rPr>
              <w:t>Introduction, principles of mechanics, concept  of force &amp; moment, equilibrium conditions,  concept of two &amp; three force members, free  body diagram, concept of stress and strain</w:t>
            </w:r>
          </w:p>
        </w:tc>
        <w:tc>
          <w:tcPr>
            <w:tcW w:w="167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sz w:val="22"/>
                <w:szCs w:val="22"/>
              </w:rPr>
              <w:t xml:space="preserve">Ch. 1-3 </w:t>
            </w:r>
          </w:p>
          <w:p w:rsidR="0062640D" w:rsidRDefault="00A962AB">
            <w:pPr>
              <w:widowControl w:val="0"/>
              <w:pBdr>
                <w:top w:val="nil"/>
                <w:left w:val="nil"/>
                <w:bottom w:val="nil"/>
                <w:right w:val="nil"/>
                <w:between w:val="nil"/>
              </w:pBdr>
              <w:spacing w:before="152"/>
              <w:jc w:val="center"/>
              <w:rPr>
                <w:color w:val="000000"/>
              </w:rPr>
            </w:pPr>
            <w:r>
              <w:rPr>
                <w:color w:val="000000"/>
                <w:sz w:val="22"/>
                <w:szCs w:val="22"/>
              </w:rPr>
              <w:t>(TB)</w:t>
            </w:r>
          </w:p>
        </w:tc>
        <w:tc>
          <w:tcPr>
            <w:tcW w:w="3474"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sz w:val="22"/>
                <w:szCs w:val="22"/>
              </w:rPr>
              <w:t>Fundamental principles of mechanics</w:t>
            </w:r>
          </w:p>
        </w:tc>
      </w:tr>
      <w:tr w:rsidR="0062640D">
        <w:trPr>
          <w:trHeight w:val="420"/>
        </w:trPr>
        <w:tc>
          <w:tcPr>
            <w:tcW w:w="1003"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15"/>
              <w:rPr>
                <w:color w:val="000000"/>
              </w:rPr>
            </w:pPr>
            <w:r>
              <w:rPr>
                <w:color w:val="000000"/>
                <w:sz w:val="22"/>
                <w:szCs w:val="22"/>
              </w:rPr>
              <w:t xml:space="preserve">4-6 </w:t>
            </w:r>
          </w:p>
        </w:tc>
        <w:tc>
          <w:tcPr>
            <w:tcW w:w="431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15"/>
              <w:rPr>
                <w:color w:val="000000"/>
              </w:rPr>
            </w:pPr>
            <w:r>
              <w:rPr>
                <w:color w:val="000000"/>
                <w:sz w:val="22"/>
                <w:szCs w:val="22"/>
              </w:rPr>
              <w:t xml:space="preserve">Numerical problems </w:t>
            </w:r>
          </w:p>
        </w:tc>
        <w:tc>
          <w:tcPr>
            <w:tcW w:w="167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18"/>
              <w:rPr>
                <w:color w:val="000000"/>
              </w:rPr>
            </w:pPr>
            <w:r>
              <w:rPr>
                <w:color w:val="000000"/>
                <w:sz w:val="22"/>
                <w:szCs w:val="22"/>
              </w:rPr>
              <w:t xml:space="preserve">Ch.1-3 (TB) </w:t>
            </w:r>
          </w:p>
        </w:tc>
        <w:tc>
          <w:tcPr>
            <w:tcW w:w="3474"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sz w:val="22"/>
                <w:szCs w:val="22"/>
              </w:rPr>
              <w:t>Fundamental principles of mechanics</w:t>
            </w:r>
          </w:p>
        </w:tc>
      </w:tr>
    </w:tbl>
    <w:p w:rsidR="0062640D" w:rsidRDefault="0062640D">
      <w:pPr>
        <w:widowControl w:val="0"/>
        <w:pBdr>
          <w:top w:val="nil"/>
          <w:left w:val="nil"/>
          <w:bottom w:val="nil"/>
          <w:right w:val="nil"/>
          <w:between w:val="nil"/>
        </w:pBdr>
        <w:spacing w:line="276" w:lineRule="auto"/>
        <w:rPr>
          <w:color w:val="000000"/>
        </w:rPr>
      </w:pPr>
    </w:p>
    <w:tbl>
      <w:tblPr>
        <w:tblStyle w:val="a0"/>
        <w:tblW w:w="10458"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3"/>
        <w:gridCol w:w="4311"/>
        <w:gridCol w:w="1670"/>
        <w:gridCol w:w="3474"/>
      </w:tblGrid>
      <w:tr w:rsidR="0062640D">
        <w:trPr>
          <w:trHeight w:val="1294"/>
        </w:trPr>
        <w:tc>
          <w:tcPr>
            <w:tcW w:w="1003"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22"/>
              <w:rPr>
                <w:color w:val="000000"/>
              </w:rPr>
            </w:pPr>
            <w:r>
              <w:rPr>
                <w:color w:val="000000"/>
                <w:sz w:val="22"/>
                <w:szCs w:val="22"/>
              </w:rPr>
              <w:t>7-10</w:t>
            </w:r>
          </w:p>
        </w:tc>
        <w:tc>
          <w:tcPr>
            <w:tcW w:w="431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spacing w:line="263" w:lineRule="auto"/>
              <w:ind w:left="115" w:right="51"/>
              <w:jc w:val="both"/>
              <w:rPr>
                <w:color w:val="000000"/>
              </w:rPr>
            </w:pPr>
            <w:r>
              <w:rPr>
                <w:color w:val="000000"/>
                <w:sz w:val="22"/>
                <w:szCs w:val="22"/>
              </w:rPr>
              <w:t>Analysis of deformable bodies, uniaxial  loading &amp; deformation, statically determinate  truss, thermal stress</w:t>
            </w:r>
          </w:p>
        </w:tc>
        <w:tc>
          <w:tcPr>
            <w:tcW w:w="167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sz w:val="22"/>
                <w:szCs w:val="22"/>
              </w:rPr>
              <w:t xml:space="preserve">Ch. 4 </w:t>
            </w:r>
          </w:p>
          <w:p w:rsidR="0062640D" w:rsidRDefault="00A962AB">
            <w:pPr>
              <w:widowControl w:val="0"/>
              <w:pBdr>
                <w:top w:val="nil"/>
                <w:left w:val="nil"/>
                <w:bottom w:val="nil"/>
                <w:right w:val="nil"/>
                <w:between w:val="nil"/>
              </w:pBdr>
              <w:spacing w:before="152"/>
              <w:jc w:val="center"/>
              <w:rPr>
                <w:color w:val="000000"/>
              </w:rPr>
            </w:pPr>
            <w:r>
              <w:rPr>
                <w:color w:val="000000"/>
                <w:sz w:val="22"/>
                <w:szCs w:val="22"/>
              </w:rPr>
              <w:t>(TB)</w:t>
            </w:r>
          </w:p>
        </w:tc>
        <w:tc>
          <w:tcPr>
            <w:tcW w:w="3474"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16"/>
              <w:rPr>
                <w:color w:val="000000"/>
              </w:rPr>
            </w:pPr>
            <w:r>
              <w:rPr>
                <w:color w:val="000000"/>
                <w:sz w:val="22"/>
                <w:szCs w:val="22"/>
              </w:rPr>
              <w:t xml:space="preserve">Introduction to mechanics of  </w:t>
            </w:r>
          </w:p>
          <w:p w:rsidR="0062640D" w:rsidRDefault="00A962AB">
            <w:pPr>
              <w:widowControl w:val="0"/>
              <w:pBdr>
                <w:top w:val="nil"/>
                <w:left w:val="nil"/>
                <w:bottom w:val="nil"/>
                <w:right w:val="nil"/>
                <w:between w:val="nil"/>
              </w:pBdr>
              <w:spacing w:before="32"/>
              <w:ind w:left="118"/>
              <w:rPr>
                <w:color w:val="000000"/>
              </w:rPr>
            </w:pPr>
            <w:r>
              <w:rPr>
                <w:color w:val="000000"/>
                <w:sz w:val="22"/>
                <w:szCs w:val="22"/>
              </w:rPr>
              <w:t>deformable bodies</w:t>
            </w:r>
          </w:p>
        </w:tc>
      </w:tr>
      <w:tr w:rsidR="0062640D">
        <w:trPr>
          <w:trHeight w:val="710"/>
        </w:trPr>
        <w:tc>
          <w:tcPr>
            <w:tcW w:w="1003"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19"/>
              <w:rPr>
                <w:color w:val="000000"/>
              </w:rPr>
            </w:pPr>
            <w:r>
              <w:rPr>
                <w:color w:val="000000"/>
                <w:sz w:val="22"/>
                <w:szCs w:val="22"/>
              </w:rPr>
              <w:t xml:space="preserve">11-12 </w:t>
            </w:r>
          </w:p>
        </w:tc>
        <w:tc>
          <w:tcPr>
            <w:tcW w:w="431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15"/>
              <w:rPr>
                <w:color w:val="000000"/>
              </w:rPr>
            </w:pPr>
            <w:r>
              <w:rPr>
                <w:color w:val="000000"/>
                <w:sz w:val="22"/>
                <w:szCs w:val="22"/>
              </w:rPr>
              <w:t xml:space="preserve">Numerical problems </w:t>
            </w:r>
          </w:p>
        </w:tc>
        <w:tc>
          <w:tcPr>
            <w:tcW w:w="167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18"/>
              <w:rPr>
                <w:color w:val="000000"/>
              </w:rPr>
            </w:pPr>
            <w:r>
              <w:rPr>
                <w:color w:val="000000"/>
                <w:sz w:val="22"/>
                <w:szCs w:val="22"/>
              </w:rPr>
              <w:t xml:space="preserve">Ch.4 (TB) </w:t>
            </w:r>
          </w:p>
        </w:tc>
        <w:tc>
          <w:tcPr>
            <w:tcW w:w="3474"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16"/>
              <w:rPr>
                <w:color w:val="000000"/>
              </w:rPr>
            </w:pPr>
            <w:r>
              <w:rPr>
                <w:color w:val="000000"/>
                <w:sz w:val="22"/>
                <w:szCs w:val="22"/>
              </w:rPr>
              <w:t xml:space="preserve">Introduction to mechanics of  </w:t>
            </w:r>
          </w:p>
          <w:p w:rsidR="0062640D" w:rsidRDefault="00A962AB">
            <w:pPr>
              <w:widowControl w:val="0"/>
              <w:pBdr>
                <w:top w:val="nil"/>
                <w:left w:val="nil"/>
                <w:bottom w:val="nil"/>
                <w:right w:val="nil"/>
                <w:between w:val="nil"/>
              </w:pBdr>
              <w:spacing w:before="32"/>
              <w:ind w:left="118"/>
              <w:rPr>
                <w:color w:val="000000"/>
              </w:rPr>
            </w:pPr>
            <w:r>
              <w:rPr>
                <w:color w:val="000000"/>
                <w:sz w:val="22"/>
                <w:szCs w:val="22"/>
              </w:rPr>
              <w:t>deformable bodies</w:t>
            </w:r>
          </w:p>
        </w:tc>
      </w:tr>
      <w:tr w:rsidR="0062640D">
        <w:trPr>
          <w:trHeight w:val="1003"/>
        </w:trPr>
        <w:tc>
          <w:tcPr>
            <w:tcW w:w="1003"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37"/>
              <w:rPr>
                <w:color w:val="000000"/>
              </w:rPr>
            </w:pPr>
            <w:r>
              <w:rPr>
                <w:color w:val="000000"/>
                <w:sz w:val="22"/>
                <w:szCs w:val="22"/>
              </w:rPr>
              <w:t xml:space="preserve">12-14 </w:t>
            </w:r>
          </w:p>
        </w:tc>
        <w:tc>
          <w:tcPr>
            <w:tcW w:w="431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spacing w:line="261" w:lineRule="auto"/>
              <w:ind w:left="113" w:right="51" w:firstLine="1"/>
              <w:jc w:val="both"/>
              <w:rPr>
                <w:color w:val="000000"/>
              </w:rPr>
            </w:pPr>
            <w:r>
              <w:rPr>
                <w:color w:val="000000"/>
                <w:sz w:val="22"/>
                <w:szCs w:val="22"/>
              </w:rPr>
              <w:t xml:space="preserve">Bending moment and shear forces in beams and frames </w:t>
            </w:r>
          </w:p>
        </w:tc>
        <w:tc>
          <w:tcPr>
            <w:tcW w:w="167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sz w:val="22"/>
                <w:szCs w:val="22"/>
              </w:rPr>
              <w:t xml:space="preserve">Ch. 6 </w:t>
            </w:r>
          </w:p>
          <w:p w:rsidR="0062640D" w:rsidRDefault="00A962AB">
            <w:pPr>
              <w:widowControl w:val="0"/>
              <w:pBdr>
                <w:top w:val="nil"/>
                <w:left w:val="nil"/>
                <w:bottom w:val="nil"/>
                <w:right w:val="nil"/>
                <w:between w:val="nil"/>
              </w:pBdr>
              <w:spacing w:before="152"/>
              <w:jc w:val="center"/>
              <w:rPr>
                <w:color w:val="000000"/>
              </w:rPr>
            </w:pPr>
            <w:r>
              <w:rPr>
                <w:color w:val="000000"/>
                <w:sz w:val="22"/>
                <w:szCs w:val="22"/>
              </w:rPr>
              <w:t>(TB)</w:t>
            </w:r>
          </w:p>
        </w:tc>
        <w:tc>
          <w:tcPr>
            <w:tcW w:w="3474"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spacing w:line="261" w:lineRule="auto"/>
              <w:ind w:left="124" w:right="311" w:hanging="8"/>
              <w:rPr>
                <w:color w:val="000000"/>
              </w:rPr>
            </w:pPr>
            <w:r>
              <w:rPr>
                <w:color w:val="000000"/>
                <w:sz w:val="22"/>
                <w:szCs w:val="22"/>
              </w:rPr>
              <w:t>Forces &amp; moments transmitted by  slender members</w:t>
            </w:r>
          </w:p>
        </w:tc>
      </w:tr>
      <w:tr w:rsidR="0062640D">
        <w:trPr>
          <w:trHeight w:val="832"/>
        </w:trPr>
        <w:tc>
          <w:tcPr>
            <w:tcW w:w="1003"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37"/>
              <w:rPr>
                <w:color w:val="000000"/>
              </w:rPr>
            </w:pPr>
            <w:r>
              <w:rPr>
                <w:color w:val="000000"/>
                <w:sz w:val="22"/>
                <w:szCs w:val="22"/>
              </w:rPr>
              <w:t>14-15</w:t>
            </w:r>
          </w:p>
        </w:tc>
        <w:tc>
          <w:tcPr>
            <w:tcW w:w="431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spacing w:line="265" w:lineRule="auto"/>
              <w:ind w:left="117" w:right="51"/>
              <w:rPr>
                <w:color w:val="000000"/>
              </w:rPr>
            </w:pPr>
            <w:r>
              <w:rPr>
                <w:color w:val="000000"/>
                <w:sz w:val="22"/>
                <w:szCs w:val="22"/>
              </w:rPr>
              <w:t>Differential equilibrium approach, Singularity  functions</w:t>
            </w:r>
          </w:p>
        </w:tc>
        <w:tc>
          <w:tcPr>
            <w:tcW w:w="167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sz w:val="22"/>
                <w:szCs w:val="22"/>
              </w:rPr>
              <w:t xml:space="preserve">Ch. 6 </w:t>
            </w:r>
          </w:p>
          <w:p w:rsidR="0062640D" w:rsidRDefault="00A962AB">
            <w:pPr>
              <w:widowControl w:val="0"/>
              <w:pBdr>
                <w:top w:val="nil"/>
                <w:left w:val="nil"/>
                <w:bottom w:val="nil"/>
                <w:right w:val="nil"/>
                <w:between w:val="nil"/>
              </w:pBdr>
              <w:spacing w:before="155"/>
              <w:jc w:val="center"/>
              <w:rPr>
                <w:color w:val="000000"/>
              </w:rPr>
            </w:pPr>
            <w:r>
              <w:rPr>
                <w:color w:val="000000"/>
                <w:sz w:val="22"/>
                <w:szCs w:val="22"/>
              </w:rPr>
              <w:t>(TB)</w:t>
            </w:r>
          </w:p>
        </w:tc>
        <w:tc>
          <w:tcPr>
            <w:tcW w:w="3474"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spacing w:line="265" w:lineRule="auto"/>
              <w:ind w:left="124" w:right="311" w:hanging="8"/>
              <w:rPr>
                <w:color w:val="000000"/>
              </w:rPr>
            </w:pPr>
            <w:r>
              <w:rPr>
                <w:color w:val="000000"/>
                <w:sz w:val="22"/>
                <w:szCs w:val="22"/>
              </w:rPr>
              <w:t>Forces &amp; moments transmitted by  slender members</w:t>
            </w:r>
          </w:p>
        </w:tc>
      </w:tr>
      <w:tr w:rsidR="0062640D">
        <w:trPr>
          <w:trHeight w:val="712"/>
        </w:trPr>
        <w:tc>
          <w:tcPr>
            <w:tcW w:w="1003"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37"/>
              <w:rPr>
                <w:color w:val="000000"/>
              </w:rPr>
            </w:pPr>
            <w:r>
              <w:rPr>
                <w:color w:val="000000"/>
                <w:sz w:val="22"/>
                <w:szCs w:val="22"/>
              </w:rPr>
              <w:t xml:space="preserve">16-17 </w:t>
            </w:r>
          </w:p>
        </w:tc>
        <w:tc>
          <w:tcPr>
            <w:tcW w:w="431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15"/>
              <w:rPr>
                <w:color w:val="000000"/>
              </w:rPr>
            </w:pPr>
            <w:r>
              <w:rPr>
                <w:color w:val="000000"/>
                <w:sz w:val="22"/>
                <w:szCs w:val="22"/>
              </w:rPr>
              <w:t xml:space="preserve">Numerical problems </w:t>
            </w:r>
          </w:p>
        </w:tc>
        <w:tc>
          <w:tcPr>
            <w:tcW w:w="167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18"/>
              <w:rPr>
                <w:color w:val="000000"/>
              </w:rPr>
            </w:pPr>
            <w:r>
              <w:rPr>
                <w:color w:val="000000"/>
                <w:sz w:val="22"/>
                <w:szCs w:val="22"/>
              </w:rPr>
              <w:t xml:space="preserve">Ch.6 (TB) </w:t>
            </w:r>
          </w:p>
        </w:tc>
        <w:tc>
          <w:tcPr>
            <w:tcW w:w="3474"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spacing w:line="261" w:lineRule="auto"/>
              <w:ind w:left="124" w:right="50" w:hanging="8"/>
              <w:rPr>
                <w:color w:val="000000"/>
              </w:rPr>
            </w:pPr>
            <w:r>
              <w:rPr>
                <w:color w:val="000000"/>
                <w:sz w:val="22"/>
                <w:szCs w:val="22"/>
              </w:rPr>
              <w:t>Forces &amp; moments transmitted by  slender members</w:t>
            </w:r>
          </w:p>
        </w:tc>
      </w:tr>
      <w:tr w:rsidR="0062640D">
        <w:trPr>
          <w:trHeight w:val="1293"/>
        </w:trPr>
        <w:tc>
          <w:tcPr>
            <w:tcW w:w="1003"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37"/>
              <w:rPr>
                <w:color w:val="000000"/>
              </w:rPr>
            </w:pPr>
            <w:r>
              <w:rPr>
                <w:color w:val="000000"/>
                <w:sz w:val="22"/>
                <w:szCs w:val="22"/>
              </w:rPr>
              <w:t xml:space="preserve">18-20 </w:t>
            </w:r>
          </w:p>
        </w:tc>
        <w:tc>
          <w:tcPr>
            <w:tcW w:w="431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spacing w:line="261" w:lineRule="auto"/>
              <w:ind w:left="113" w:right="50" w:firstLine="1"/>
              <w:jc w:val="both"/>
              <w:rPr>
                <w:color w:val="000000"/>
              </w:rPr>
            </w:pPr>
            <w:r>
              <w:rPr>
                <w:color w:val="000000"/>
                <w:sz w:val="22"/>
                <w:szCs w:val="22"/>
              </w:rPr>
              <w:t xml:space="preserve">Flexural and shear stresses in beams </w:t>
            </w:r>
          </w:p>
        </w:tc>
        <w:tc>
          <w:tcPr>
            <w:tcW w:w="167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sz w:val="22"/>
                <w:szCs w:val="22"/>
              </w:rPr>
              <w:t>Ch. 6</w:t>
            </w:r>
          </w:p>
          <w:p w:rsidR="0062640D" w:rsidRDefault="00A962AB">
            <w:pPr>
              <w:widowControl w:val="0"/>
              <w:pBdr>
                <w:top w:val="nil"/>
                <w:left w:val="nil"/>
                <w:bottom w:val="nil"/>
                <w:right w:val="nil"/>
                <w:between w:val="nil"/>
              </w:pBdr>
              <w:spacing w:before="152"/>
              <w:jc w:val="center"/>
              <w:rPr>
                <w:color w:val="000000"/>
              </w:rPr>
            </w:pPr>
            <w:r>
              <w:rPr>
                <w:color w:val="000000"/>
                <w:sz w:val="22"/>
                <w:szCs w:val="22"/>
              </w:rPr>
              <w:t>(TB)</w:t>
            </w:r>
          </w:p>
        </w:tc>
        <w:tc>
          <w:tcPr>
            <w:tcW w:w="3474"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22"/>
              <w:rPr>
                <w:color w:val="000000"/>
              </w:rPr>
            </w:pPr>
            <w:r>
              <w:rPr>
                <w:color w:val="000000"/>
                <w:sz w:val="22"/>
                <w:szCs w:val="22"/>
              </w:rPr>
              <w:t>Types of stresses in beams</w:t>
            </w:r>
          </w:p>
        </w:tc>
      </w:tr>
      <w:tr w:rsidR="0062640D">
        <w:trPr>
          <w:trHeight w:val="1584"/>
        </w:trPr>
        <w:tc>
          <w:tcPr>
            <w:tcW w:w="1003"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37"/>
              <w:rPr>
                <w:color w:val="000000"/>
              </w:rPr>
            </w:pPr>
            <w:r>
              <w:rPr>
                <w:color w:val="000000"/>
                <w:sz w:val="22"/>
                <w:szCs w:val="22"/>
              </w:rPr>
              <w:lastRenderedPageBreak/>
              <w:t xml:space="preserve">21-23 </w:t>
            </w:r>
          </w:p>
        </w:tc>
        <w:tc>
          <w:tcPr>
            <w:tcW w:w="431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spacing w:line="263" w:lineRule="auto"/>
              <w:ind w:left="113" w:right="49" w:firstLine="1"/>
              <w:jc w:val="both"/>
              <w:rPr>
                <w:color w:val="000000"/>
              </w:rPr>
            </w:pPr>
            <w:r>
              <w:rPr>
                <w:color w:val="000000"/>
                <w:sz w:val="22"/>
                <w:szCs w:val="22"/>
              </w:rPr>
              <w:t>Analysis of deformations, strain components,  relation between strain &amp; displacement, strain  component associated with arbitrary set of  axis, Mohr circle representation of plane strain,  general state of strain, Mohr circle</w:t>
            </w:r>
          </w:p>
        </w:tc>
        <w:tc>
          <w:tcPr>
            <w:tcW w:w="167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sz w:val="22"/>
                <w:szCs w:val="22"/>
              </w:rPr>
              <w:t xml:space="preserve">Ch. 9-10 </w:t>
            </w:r>
          </w:p>
          <w:p w:rsidR="0062640D" w:rsidRDefault="00A962AB">
            <w:pPr>
              <w:widowControl w:val="0"/>
              <w:pBdr>
                <w:top w:val="nil"/>
                <w:left w:val="nil"/>
                <w:bottom w:val="nil"/>
                <w:right w:val="nil"/>
                <w:between w:val="nil"/>
              </w:pBdr>
              <w:spacing w:before="153"/>
              <w:jc w:val="center"/>
              <w:rPr>
                <w:color w:val="000000"/>
              </w:rPr>
            </w:pPr>
            <w:r>
              <w:rPr>
                <w:color w:val="000000"/>
                <w:sz w:val="22"/>
                <w:szCs w:val="22"/>
              </w:rPr>
              <w:t>(TB)</w:t>
            </w:r>
          </w:p>
        </w:tc>
        <w:tc>
          <w:tcPr>
            <w:tcW w:w="3474"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22"/>
              <w:rPr>
                <w:color w:val="000000"/>
              </w:rPr>
            </w:pPr>
            <w:r>
              <w:rPr>
                <w:color w:val="000000"/>
                <w:sz w:val="22"/>
                <w:szCs w:val="22"/>
              </w:rPr>
              <w:t>Stress &amp; Strain</w:t>
            </w:r>
          </w:p>
        </w:tc>
      </w:tr>
      <w:tr w:rsidR="0062640D">
        <w:trPr>
          <w:trHeight w:val="420"/>
        </w:trPr>
        <w:tc>
          <w:tcPr>
            <w:tcW w:w="1003"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19"/>
              <w:rPr>
                <w:color w:val="000000"/>
              </w:rPr>
            </w:pPr>
            <w:r>
              <w:rPr>
                <w:color w:val="000000"/>
                <w:sz w:val="22"/>
                <w:szCs w:val="22"/>
              </w:rPr>
              <w:t xml:space="preserve">24-26 </w:t>
            </w:r>
          </w:p>
        </w:tc>
        <w:tc>
          <w:tcPr>
            <w:tcW w:w="431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15"/>
              <w:rPr>
                <w:color w:val="000000"/>
              </w:rPr>
            </w:pPr>
            <w:r>
              <w:rPr>
                <w:color w:val="000000"/>
                <w:sz w:val="22"/>
                <w:szCs w:val="22"/>
              </w:rPr>
              <w:t xml:space="preserve">Numerical problems </w:t>
            </w:r>
          </w:p>
        </w:tc>
        <w:tc>
          <w:tcPr>
            <w:tcW w:w="167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18"/>
              <w:rPr>
                <w:color w:val="000000"/>
              </w:rPr>
            </w:pPr>
            <w:r>
              <w:rPr>
                <w:color w:val="000000"/>
                <w:sz w:val="22"/>
                <w:szCs w:val="22"/>
              </w:rPr>
              <w:t xml:space="preserve">Ch.9-10 (TB) </w:t>
            </w:r>
          </w:p>
        </w:tc>
        <w:tc>
          <w:tcPr>
            <w:tcW w:w="3474"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22"/>
              <w:rPr>
                <w:color w:val="000000"/>
              </w:rPr>
            </w:pPr>
            <w:r>
              <w:rPr>
                <w:color w:val="000000"/>
                <w:sz w:val="22"/>
                <w:szCs w:val="22"/>
              </w:rPr>
              <w:t>Stress &amp; Strain</w:t>
            </w:r>
          </w:p>
        </w:tc>
      </w:tr>
      <w:tr w:rsidR="0062640D">
        <w:trPr>
          <w:trHeight w:val="1003"/>
        </w:trPr>
        <w:tc>
          <w:tcPr>
            <w:tcW w:w="1003"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19"/>
              <w:rPr>
                <w:color w:val="000000"/>
              </w:rPr>
            </w:pPr>
            <w:r>
              <w:rPr>
                <w:color w:val="000000"/>
                <w:sz w:val="22"/>
                <w:szCs w:val="22"/>
              </w:rPr>
              <w:t xml:space="preserve">26-28 </w:t>
            </w:r>
          </w:p>
        </w:tc>
        <w:tc>
          <w:tcPr>
            <w:tcW w:w="431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spacing w:line="261" w:lineRule="auto"/>
              <w:ind w:left="118" w:right="50"/>
              <w:jc w:val="both"/>
              <w:rPr>
                <w:color w:val="000000"/>
              </w:rPr>
            </w:pPr>
            <w:r>
              <w:rPr>
                <w:color w:val="000000"/>
                <w:sz w:val="22"/>
                <w:szCs w:val="22"/>
              </w:rPr>
              <w:t xml:space="preserve">Thermal strain, complete equations of  elasticity, strain energy in </w:t>
            </w:r>
            <w:proofErr w:type="spellStart"/>
            <w:r>
              <w:rPr>
                <w:color w:val="000000"/>
                <w:sz w:val="22"/>
                <w:szCs w:val="22"/>
              </w:rPr>
              <w:t>a</w:t>
            </w:r>
            <w:proofErr w:type="spellEnd"/>
            <w:r>
              <w:rPr>
                <w:color w:val="000000"/>
                <w:sz w:val="22"/>
                <w:szCs w:val="22"/>
              </w:rPr>
              <w:t xml:space="preserve"> elastic body,  criteria of initial yielding and numerical problems</w:t>
            </w:r>
          </w:p>
        </w:tc>
        <w:tc>
          <w:tcPr>
            <w:tcW w:w="167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sz w:val="22"/>
                <w:szCs w:val="22"/>
              </w:rPr>
              <w:t xml:space="preserve">Ch. 4 </w:t>
            </w:r>
          </w:p>
          <w:p w:rsidR="0062640D" w:rsidRDefault="00A962AB">
            <w:pPr>
              <w:widowControl w:val="0"/>
              <w:pBdr>
                <w:top w:val="nil"/>
                <w:left w:val="nil"/>
                <w:bottom w:val="nil"/>
                <w:right w:val="nil"/>
                <w:between w:val="nil"/>
              </w:pBdr>
              <w:spacing w:before="152"/>
              <w:jc w:val="center"/>
              <w:rPr>
                <w:color w:val="000000"/>
              </w:rPr>
            </w:pPr>
            <w:r>
              <w:rPr>
                <w:color w:val="000000"/>
                <w:sz w:val="22"/>
                <w:szCs w:val="22"/>
              </w:rPr>
              <w:t>(TB)</w:t>
            </w:r>
          </w:p>
        </w:tc>
        <w:tc>
          <w:tcPr>
            <w:tcW w:w="3474"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22"/>
              <w:rPr>
                <w:color w:val="000000"/>
              </w:rPr>
            </w:pPr>
            <w:r>
              <w:rPr>
                <w:color w:val="000000"/>
                <w:sz w:val="22"/>
                <w:szCs w:val="22"/>
              </w:rPr>
              <w:t>Stress-Strain-Temperature relations</w:t>
            </w:r>
          </w:p>
        </w:tc>
      </w:tr>
      <w:tr w:rsidR="0062640D">
        <w:trPr>
          <w:trHeight w:val="420"/>
        </w:trPr>
        <w:tc>
          <w:tcPr>
            <w:tcW w:w="1003"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19"/>
              <w:rPr>
                <w:color w:val="000000"/>
              </w:rPr>
            </w:pPr>
            <w:r>
              <w:rPr>
                <w:color w:val="000000"/>
                <w:sz w:val="22"/>
                <w:szCs w:val="22"/>
              </w:rPr>
              <w:t xml:space="preserve">29 </w:t>
            </w:r>
          </w:p>
        </w:tc>
        <w:tc>
          <w:tcPr>
            <w:tcW w:w="431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15"/>
              <w:rPr>
                <w:color w:val="000000"/>
              </w:rPr>
            </w:pPr>
            <w:r>
              <w:rPr>
                <w:color w:val="000000"/>
                <w:sz w:val="22"/>
                <w:szCs w:val="22"/>
              </w:rPr>
              <w:t xml:space="preserve">Numerical problems </w:t>
            </w:r>
          </w:p>
        </w:tc>
        <w:tc>
          <w:tcPr>
            <w:tcW w:w="167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18"/>
              <w:rPr>
                <w:color w:val="000000"/>
              </w:rPr>
            </w:pPr>
            <w:r>
              <w:rPr>
                <w:color w:val="000000"/>
                <w:sz w:val="22"/>
                <w:szCs w:val="22"/>
              </w:rPr>
              <w:t xml:space="preserve">Ch.4 (TB) </w:t>
            </w:r>
          </w:p>
        </w:tc>
        <w:tc>
          <w:tcPr>
            <w:tcW w:w="3474"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22"/>
              <w:rPr>
                <w:color w:val="000000"/>
              </w:rPr>
            </w:pPr>
            <w:r>
              <w:rPr>
                <w:color w:val="000000"/>
                <w:sz w:val="22"/>
                <w:szCs w:val="22"/>
              </w:rPr>
              <w:t>Stress-Strain-Temperature relations</w:t>
            </w:r>
          </w:p>
        </w:tc>
      </w:tr>
      <w:tr w:rsidR="0062640D">
        <w:trPr>
          <w:trHeight w:val="2167"/>
        </w:trPr>
        <w:tc>
          <w:tcPr>
            <w:tcW w:w="1003"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19"/>
              <w:rPr>
                <w:color w:val="000000"/>
              </w:rPr>
            </w:pPr>
            <w:r>
              <w:rPr>
                <w:color w:val="000000"/>
                <w:sz w:val="22"/>
                <w:szCs w:val="22"/>
              </w:rPr>
              <w:t xml:space="preserve">30-31 </w:t>
            </w:r>
          </w:p>
        </w:tc>
        <w:tc>
          <w:tcPr>
            <w:tcW w:w="431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spacing w:line="263" w:lineRule="auto"/>
              <w:ind w:left="115" w:right="49"/>
              <w:jc w:val="both"/>
              <w:rPr>
                <w:color w:val="000000"/>
              </w:rPr>
            </w:pPr>
            <w:r>
              <w:rPr>
                <w:color w:val="000000"/>
                <w:sz w:val="22"/>
                <w:szCs w:val="22"/>
              </w:rPr>
              <w:t>Introduction, geometry of deformation of a  twisted circular shaft, stress strain relations,  equilibrium requirements, stresses &amp;  deformations in twisted elastic circular shaft,  torsion of elastic hollow circular shaft,  combined stresses</w:t>
            </w:r>
          </w:p>
        </w:tc>
        <w:tc>
          <w:tcPr>
            <w:tcW w:w="167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sz w:val="22"/>
                <w:szCs w:val="22"/>
              </w:rPr>
              <w:t xml:space="preserve">Ch.5 </w:t>
            </w:r>
          </w:p>
          <w:p w:rsidR="0062640D" w:rsidRDefault="00A962AB">
            <w:pPr>
              <w:widowControl w:val="0"/>
              <w:pBdr>
                <w:top w:val="nil"/>
                <w:left w:val="nil"/>
                <w:bottom w:val="nil"/>
                <w:right w:val="nil"/>
                <w:between w:val="nil"/>
              </w:pBdr>
              <w:spacing w:before="152"/>
              <w:jc w:val="center"/>
              <w:rPr>
                <w:color w:val="000000"/>
              </w:rPr>
            </w:pPr>
            <w:r>
              <w:rPr>
                <w:color w:val="000000"/>
                <w:sz w:val="22"/>
                <w:szCs w:val="22"/>
              </w:rPr>
              <w:t>(TB)</w:t>
            </w:r>
          </w:p>
        </w:tc>
        <w:tc>
          <w:tcPr>
            <w:tcW w:w="3474"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16"/>
              <w:rPr>
                <w:color w:val="000000"/>
              </w:rPr>
            </w:pPr>
            <w:r>
              <w:rPr>
                <w:color w:val="000000"/>
                <w:sz w:val="22"/>
                <w:szCs w:val="22"/>
              </w:rPr>
              <w:t>Torsion</w:t>
            </w:r>
          </w:p>
        </w:tc>
      </w:tr>
      <w:tr w:rsidR="0062640D">
        <w:trPr>
          <w:trHeight w:val="419"/>
        </w:trPr>
        <w:tc>
          <w:tcPr>
            <w:tcW w:w="1003"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22"/>
              <w:rPr>
                <w:color w:val="000000"/>
              </w:rPr>
            </w:pPr>
            <w:r>
              <w:rPr>
                <w:color w:val="000000"/>
                <w:sz w:val="22"/>
                <w:szCs w:val="22"/>
              </w:rPr>
              <w:t xml:space="preserve">32 </w:t>
            </w:r>
          </w:p>
        </w:tc>
        <w:tc>
          <w:tcPr>
            <w:tcW w:w="431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15"/>
              <w:rPr>
                <w:color w:val="000000"/>
              </w:rPr>
            </w:pPr>
            <w:r>
              <w:rPr>
                <w:color w:val="000000"/>
                <w:sz w:val="22"/>
                <w:szCs w:val="22"/>
              </w:rPr>
              <w:t xml:space="preserve">Numerical problems </w:t>
            </w:r>
          </w:p>
        </w:tc>
        <w:tc>
          <w:tcPr>
            <w:tcW w:w="167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18"/>
              <w:rPr>
                <w:color w:val="000000"/>
              </w:rPr>
            </w:pPr>
            <w:r>
              <w:rPr>
                <w:color w:val="000000"/>
                <w:sz w:val="22"/>
                <w:szCs w:val="22"/>
              </w:rPr>
              <w:t xml:space="preserve">Ch.5 (TB) </w:t>
            </w:r>
          </w:p>
        </w:tc>
        <w:tc>
          <w:tcPr>
            <w:tcW w:w="3474"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16"/>
              <w:rPr>
                <w:color w:val="000000"/>
              </w:rPr>
            </w:pPr>
            <w:r>
              <w:rPr>
                <w:color w:val="000000"/>
                <w:sz w:val="22"/>
                <w:szCs w:val="22"/>
              </w:rPr>
              <w:t>Torsion</w:t>
            </w:r>
          </w:p>
        </w:tc>
      </w:tr>
      <w:tr w:rsidR="0062640D">
        <w:trPr>
          <w:trHeight w:val="592"/>
        </w:trPr>
        <w:tc>
          <w:tcPr>
            <w:tcW w:w="1003"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22"/>
              <w:rPr>
                <w:color w:val="000000"/>
              </w:rPr>
            </w:pPr>
            <w:r>
              <w:rPr>
                <w:color w:val="000000"/>
                <w:sz w:val="22"/>
                <w:szCs w:val="22"/>
              </w:rPr>
              <w:t xml:space="preserve">33-36 </w:t>
            </w:r>
          </w:p>
        </w:tc>
        <w:tc>
          <w:tcPr>
            <w:tcW w:w="431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spacing w:line="265" w:lineRule="auto"/>
              <w:ind w:left="124" w:right="50" w:hanging="6"/>
              <w:rPr>
                <w:color w:val="000000"/>
              </w:rPr>
            </w:pPr>
            <w:r>
              <w:rPr>
                <w:color w:val="000000"/>
                <w:sz w:val="22"/>
                <w:szCs w:val="22"/>
              </w:rPr>
              <w:t xml:space="preserve">Slope and deflection calculation in beams due to bending and energy methods </w:t>
            </w:r>
          </w:p>
        </w:tc>
        <w:tc>
          <w:tcPr>
            <w:tcW w:w="167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sz w:val="22"/>
                <w:szCs w:val="22"/>
              </w:rPr>
              <w:t xml:space="preserve">Ch.12 </w:t>
            </w:r>
          </w:p>
        </w:tc>
        <w:tc>
          <w:tcPr>
            <w:tcW w:w="3474"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22"/>
              <w:rPr>
                <w:color w:val="000000"/>
              </w:rPr>
            </w:pPr>
            <w:r>
              <w:rPr>
                <w:color w:val="000000"/>
                <w:sz w:val="22"/>
                <w:szCs w:val="22"/>
              </w:rPr>
              <w:t>Deflections due to bending</w:t>
            </w:r>
          </w:p>
        </w:tc>
      </w:tr>
      <w:tr w:rsidR="0062640D">
        <w:trPr>
          <w:trHeight w:val="830"/>
        </w:trPr>
        <w:tc>
          <w:tcPr>
            <w:tcW w:w="1003"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rPr>
                <w:b/>
                <w:color w:val="000000"/>
                <w:sz w:val="25"/>
                <w:szCs w:val="25"/>
              </w:rPr>
            </w:pPr>
            <w:r>
              <w:rPr>
                <w:color w:val="000000"/>
                <w:sz w:val="22"/>
                <w:szCs w:val="22"/>
              </w:rPr>
              <w:t xml:space="preserve">37 </w:t>
            </w:r>
          </w:p>
        </w:tc>
        <w:tc>
          <w:tcPr>
            <w:tcW w:w="431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spacing w:line="261" w:lineRule="auto"/>
              <w:ind w:left="113" w:right="51"/>
              <w:rPr>
                <w:color w:val="000000"/>
              </w:rPr>
            </w:pPr>
            <w:r>
              <w:rPr>
                <w:color w:val="000000"/>
                <w:sz w:val="22"/>
                <w:szCs w:val="22"/>
              </w:rPr>
              <w:t xml:space="preserve">Numerical problems </w:t>
            </w:r>
          </w:p>
        </w:tc>
        <w:tc>
          <w:tcPr>
            <w:tcW w:w="167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sz w:val="22"/>
                <w:szCs w:val="22"/>
              </w:rPr>
              <w:t xml:space="preserve">Ch. 12 </w:t>
            </w:r>
          </w:p>
        </w:tc>
        <w:tc>
          <w:tcPr>
            <w:tcW w:w="3474"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rPr>
                <w:color w:val="000000"/>
              </w:rPr>
            </w:pPr>
            <w:r>
              <w:rPr>
                <w:color w:val="000000"/>
                <w:sz w:val="22"/>
                <w:szCs w:val="22"/>
              </w:rPr>
              <w:t>Deflections due to bending</w:t>
            </w:r>
          </w:p>
        </w:tc>
      </w:tr>
      <w:tr w:rsidR="0062640D">
        <w:trPr>
          <w:trHeight w:val="1003"/>
        </w:trPr>
        <w:tc>
          <w:tcPr>
            <w:tcW w:w="1003"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22"/>
              <w:rPr>
                <w:color w:val="000000"/>
              </w:rPr>
            </w:pPr>
            <w:r>
              <w:rPr>
                <w:color w:val="000000"/>
                <w:sz w:val="22"/>
                <w:szCs w:val="22"/>
              </w:rPr>
              <w:t xml:space="preserve">38-39 </w:t>
            </w:r>
          </w:p>
        </w:tc>
        <w:tc>
          <w:tcPr>
            <w:tcW w:w="431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spacing w:line="261" w:lineRule="auto"/>
              <w:ind w:left="115" w:right="51" w:firstLine="5"/>
              <w:jc w:val="both"/>
              <w:rPr>
                <w:color w:val="000000"/>
              </w:rPr>
            </w:pPr>
            <w:r>
              <w:rPr>
                <w:color w:val="000000"/>
                <w:sz w:val="22"/>
                <w:szCs w:val="22"/>
              </w:rPr>
              <w:t>Stresses in thin cylindrical shells and suspension cables</w:t>
            </w:r>
          </w:p>
        </w:tc>
        <w:tc>
          <w:tcPr>
            <w:tcW w:w="167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sz w:val="22"/>
                <w:szCs w:val="22"/>
              </w:rPr>
              <w:t xml:space="preserve">Ch. 8 </w:t>
            </w:r>
          </w:p>
          <w:p w:rsidR="0062640D" w:rsidRDefault="00A962AB">
            <w:pPr>
              <w:widowControl w:val="0"/>
              <w:pBdr>
                <w:top w:val="nil"/>
                <w:left w:val="nil"/>
                <w:bottom w:val="nil"/>
                <w:right w:val="nil"/>
                <w:between w:val="nil"/>
              </w:pBdr>
              <w:spacing w:before="152"/>
              <w:jc w:val="center"/>
              <w:rPr>
                <w:color w:val="000000"/>
              </w:rPr>
            </w:pPr>
            <w:r>
              <w:rPr>
                <w:color w:val="000000"/>
                <w:sz w:val="22"/>
                <w:szCs w:val="22"/>
              </w:rPr>
              <w:t>(TB)</w:t>
            </w:r>
          </w:p>
        </w:tc>
        <w:tc>
          <w:tcPr>
            <w:tcW w:w="3474"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22"/>
              <w:rPr>
                <w:color w:val="000000"/>
              </w:rPr>
            </w:pPr>
            <w:r>
              <w:rPr>
                <w:color w:val="000000"/>
                <w:sz w:val="22"/>
                <w:szCs w:val="22"/>
              </w:rPr>
              <w:t>Analysis of cylindrical shells</w:t>
            </w:r>
          </w:p>
        </w:tc>
      </w:tr>
      <w:tr w:rsidR="0062640D">
        <w:trPr>
          <w:trHeight w:val="422"/>
        </w:trPr>
        <w:tc>
          <w:tcPr>
            <w:tcW w:w="1003"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22"/>
              <w:rPr>
                <w:color w:val="000000"/>
              </w:rPr>
            </w:pPr>
            <w:r>
              <w:rPr>
                <w:color w:val="000000"/>
                <w:sz w:val="22"/>
                <w:szCs w:val="22"/>
              </w:rPr>
              <w:t xml:space="preserve">40-42 </w:t>
            </w:r>
          </w:p>
        </w:tc>
        <w:tc>
          <w:tcPr>
            <w:tcW w:w="431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15"/>
              <w:rPr>
                <w:color w:val="000000"/>
              </w:rPr>
            </w:pPr>
            <w:r>
              <w:rPr>
                <w:color w:val="000000"/>
                <w:sz w:val="22"/>
                <w:szCs w:val="22"/>
              </w:rPr>
              <w:t>Failure theories and buckling of columns</w:t>
            </w:r>
          </w:p>
        </w:tc>
        <w:tc>
          <w:tcPr>
            <w:tcW w:w="167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sz w:val="22"/>
                <w:szCs w:val="22"/>
              </w:rPr>
              <w:t xml:space="preserve">Ch. 13 </w:t>
            </w:r>
          </w:p>
          <w:p w:rsidR="0062640D" w:rsidRDefault="00A962AB">
            <w:pPr>
              <w:widowControl w:val="0"/>
              <w:pBdr>
                <w:top w:val="nil"/>
                <w:left w:val="nil"/>
                <w:bottom w:val="nil"/>
                <w:right w:val="nil"/>
                <w:between w:val="nil"/>
              </w:pBdr>
              <w:jc w:val="center"/>
              <w:rPr>
                <w:color w:val="000000"/>
              </w:rPr>
            </w:pPr>
            <w:r>
              <w:rPr>
                <w:color w:val="000000"/>
                <w:sz w:val="22"/>
                <w:szCs w:val="22"/>
              </w:rPr>
              <w:t>(TB)</w:t>
            </w:r>
          </w:p>
        </w:tc>
        <w:tc>
          <w:tcPr>
            <w:tcW w:w="3474"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ind w:left="122"/>
              <w:rPr>
                <w:color w:val="000000"/>
              </w:rPr>
            </w:pPr>
            <w:r>
              <w:rPr>
                <w:color w:val="000000"/>
                <w:sz w:val="22"/>
                <w:szCs w:val="22"/>
              </w:rPr>
              <w:t>Buckling of columns and failure theories</w:t>
            </w:r>
          </w:p>
        </w:tc>
      </w:tr>
    </w:tbl>
    <w:p w:rsidR="0062640D" w:rsidRDefault="0062640D">
      <w:pPr>
        <w:pBdr>
          <w:top w:val="nil"/>
          <w:left w:val="nil"/>
          <w:bottom w:val="nil"/>
          <w:right w:val="nil"/>
          <w:between w:val="nil"/>
        </w:pBdr>
        <w:jc w:val="both"/>
        <w:rPr>
          <w:color w:val="000000"/>
        </w:rPr>
      </w:pPr>
    </w:p>
    <w:p w:rsidR="0062640D" w:rsidRDefault="00A962AB">
      <w:pPr>
        <w:widowControl w:val="0"/>
        <w:pBdr>
          <w:top w:val="nil"/>
          <w:left w:val="nil"/>
          <w:bottom w:val="nil"/>
          <w:right w:val="nil"/>
          <w:between w:val="nil"/>
        </w:pBdr>
        <w:ind w:left="23"/>
        <w:rPr>
          <w:color w:val="000000"/>
        </w:rPr>
      </w:pPr>
      <w:r>
        <w:rPr>
          <w:b/>
          <w:color w:val="000000"/>
        </w:rPr>
        <w:t>6. Evaluation Scheme</w:t>
      </w:r>
      <w:r>
        <w:rPr>
          <w:color w:val="000000"/>
        </w:rPr>
        <w:t xml:space="preserve">: </w:t>
      </w:r>
    </w:p>
    <w:tbl>
      <w:tblPr>
        <w:tblStyle w:val="a1"/>
        <w:tblW w:w="10420" w:type="dxa"/>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
        <w:gridCol w:w="2230"/>
        <w:gridCol w:w="1150"/>
        <w:gridCol w:w="1365"/>
        <w:gridCol w:w="2706"/>
        <w:gridCol w:w="2398"/>
      </w:tblGrid>
      <w:tr w:rsidR="0062640D">
        <w:trPr>
          <w:trHeight w:val="801"/>
        </w:trPr>
        <w:tc>
          <w:tcPr>
            <w:tcW w:w="57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b/>
                <w:color w:val="000000"/>
              </w:rPr>
            </w:pPr>
            <w:r>
              <w:rPr>
                <w:b/>
                <w:color w:val="000000"/>
              </w:rPr>
              <w:t xml:space="preserve">Sl. </w:t>
            </w:r>
          </w:p>
          <w:p w:rsidR="0062640D" w:rsidRDefault="00A962AB">
            <w:pPr>
              <w:widowControl w:val="0"/>
              <w:pBdr>
                <w:top w:val="nil"/>
                <w:left w:val="nil"/>
                <w:bottom w:val="nil"/>
                <w:right w:val="nil"/>
                <w:between w:val="nil"/>
              </w:pBdr>
              <w:spacing w:before="115"/>
              <w:jc w:val="center"/>
              <w:rPr>
                <w:b/>
                <w:color w:val="000000"/>
              </w:rPr>
            </w:pPr>
            <w:r>
              <w:rPr>
                <w:b/>
                <w:color w:val="000000"/>
              </w:rPr>
              <w:t>No.</w:t>
            </w:r>
          </w:p>
        </w:tc>
        <w:tc>
          <w:tcPr>
            <w:tcW w:w="223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b/>
                <w:color w:val="000000"/>
              </w:rPr>
            </w:pPr>
            <w:r>
              <w:rPr>
                <w:b/>
                <w:color w:val="000000"/>
              </w:rPr>
              <w:t xml:space="preserve">Evaluation </w:t>
            </w:r>
          </w:p>
          <w:p w:rsidR="0062640D" w:rsidRDefault="00A962AB">
            <w:pPr>
              <w:widowControl w:val="0"/>
              <w:pBdr>
                <w:top w:val="nil"/>
                <w:left w:val="nil"/>
                <w:bottom w:val="nil"/>
                <w:right w:val="nil"/>
                <w:between w:val="nil"/>
              </w:pBdr>
              <w:spacing w:before="115"/>
              <w:jc w:val="center"/>
              <w:rPr>
                <w:b/>
                <w:color w:val="000000"/>
              </w:rPr>
            </w:pPr>
            <w:r>
              <w:rPr>
                <w:b/>
                <w:color w:val="000000"/>
              </w:rPr>
              <w:t>Component</w:t>
            </w:r>
          </w:p>
        </w:tc>
        <w:tc>
          <w:tcPr>
            <w:tcW w:w="115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b/>
                <w:color w:val="000000"/>
              </w:rPr>
            </w:pPr>
            <w:r>
              <w:rPr>
                <w:b/>
                <w:color w:val="000000"/>
              </w:rPr>
              <w:t xml:space="preserve">Duration </w:t>
            </w:r>
          </w:p>
        </w:tc>
        <w:tc>
          <w:tcPr>
            <w:tcW w:w="1365"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b/>
                <w:color w:val="000000"/>
              </w:rPr>
            </w:pPr>
            <w:r>
              <w:rPr>
                <w:b/>
                <w:color w:val="000000"/>
              </w:rPr>
              <w:t xml:space="preserve">Weightage </w:t>
            </w:r>
          </w:p>
        </w:tc>
        <w:tc>
          <w:tcPr>
            <w:tcW w:w="2706"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b/>
                <w:color w:val="000000"/>
              </w:rPr>
            </w:pPr>
            <w:r>
              <w:rPr>
                <w:b/>
                <w:color w:val="000000"/>
              </w:rPr>
              <w:t xml:space="preserve">Date, Time &amp;Venue </w:t>
            </w:r>
          </w:p>
        </w:tc>
        <w:tc>
          <w:tcPr>
            <w:tcW w:w="2398"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b/>
                <w:color w:val="000000"/>
              </w:rPr>
            </w:pPr>
            <w:r>
              <w:rPr>
                <w:b/>
                <w:color w:val="000000"/>
              </w:rPr>
              <w:t xml:space="preserve">Nature of  </w:t>
            </w:r>
          </w:p>
          <w:p w:rsidR="0062640D" w:rsidRDefault="00A962AB">
            <w:pPr>
              <w:widowControl w:val="0"/>
              <w:pBdr>
                <w:top w:val="nil"/>
                <w:left w:val="nil"/>
                <w:bottom w:val="nil"/>
                <w:right w:val="nil"/>
                <w:between w:val="nil"/>
              </w:pBdr>
              <w:ind w:left="160"/>
              <w:rPr>
                <w:b/>
                <w:color w:val="000000"/>
              </w:rPr>
            </w:pPr>
            <w:r>
              <w:rPr>
                <w:b/>
                <w:color w:val="000000"/>
              </w:rPr>
              <w:t>Component</w:t>
            </w:r>
          </w:p>
        </w:tc>
      </w:tr>
      <w:tr w:rsidR="0062640D">
        <w:trPr>
          <w:trHeight w:val="405"/>
        </w:trPr>
        <w:tc>
          <w:tcPr>
            <w:tcW w:w="57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rPr>
              <w:lastRenderedPageBreak/>
              <w:t xml:space="preserve">1. </w:t>
            </w:r>
          </w:p>
        </w:tc>
        <w:tc>
          <w:tcPr>
            <w:tcW w:w="223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rPr>
              <w:t xml:space="preserve">Mid-semester </w:t>
            </w:r>
          </w:p>
        </w:tc>
        <w:tc>
          <w:tcPr>
            <w:tcW w:w="115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rPr>
              <w:t xml:space="preserve">1.5 </w:t>
            </w:r>
            <w:proofErr w:type="spellStart"/>
            <w:r>
              <w:rPr>
                <w:color w:val="000000"/>
              </w:rPr>
              <w:t>hrs</w:t>
            </w:r>
            <w:proofErr w:type="spellEnd"/>
            <w:r>
              <w:rPr>
                <w:color w:val="000000"/>
              </w:rPr>
              <w:t xml:space="preserve"> </w:t>
            </w:r>
          </w:p>
        </w:tc>
        <w:tc>
          <w:tcPr>
            <w:tcW w:w="1365"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rPr>
              <w:t xml:space="preserve">30% </w:t>
            </w:r>
          </w:p>
        </w:tc>
        <w:tc>
          <w:tcPr>
            <w:tcW w:w="2706" w:type="dxa"/>
            <w:shd w:val="clear" w:color="auto" w:fill="auto"/>
            <w:tcMar>
              <w:top w:w="100" w:type="dxa"/>
              <w:left w:w="100" w:type="dxa"/>
              <w:bottom w:w="100" w:type="dxa"/>
              <w:right w:w="100" w:type="dxa"/>
            </w:tcMar>
          </w:tcPr>
          <w:p w:rsidR="0062640D" w:rsidRDefault="008609B7">
            <w:pPr>
              <w:widowControl w:val="0"/>
              <w:pBdr>
                <w:top w:val="nil"/>
                <w:left w:val="nil"/>
                <w:bottom w:val="nil"/>
                <w:right w:val="nil"/>
                <w:between w:val="nil"/>
              </w:pBdr>
              <w:spacing w:line="276" w:lineRule="auto"/>
              <w:rPr>
                <w:color w:val="000000"/>
              </w:rPr>
            </w:pPr>
            <w:r>
              <w:t>14/10 - 2.00 - 3.30PM</w:t>
            </w:r>
          </w:p>
        </w:tc>
        <w:tc>
          <w:tcPr>
            <w:tcW w:w="2398"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rPr>
              <w:t>CB</w:t>
            </w:r>
          </w:p>
        </w:tc>
      </w:tr>
      <w:tr w:rsidR="0062640D">
        <w:trPr>
          <w:trHeight w:val="405"/>
        </w:trPr>
        <w:tc>
          <w:tcPr>
            <w:tcW w:w="57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rPr>
              <w:t xml:space="preserve">2. </w:t>
            </w:r>
          </w:p>
        </w:tc>
        <w:tc>
          <w:tcPr>
            <w:tcW w:w="223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rPr>
              <w:t xml:space="preserve">Assignments (including class assignments) </w:t>
            </w:r>
          </w:p>
        </w:tc>
        <w:tc>
          <w:tcPr>
            <w:tcW w:w="115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rPr>
              <w:t xml:space="preserve">–– </w:t>
            </w:r>
          </w:p>
        </w:tc>
        <w:tc>
          <w:tcPr>
            <w:tcW w:w="1365"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rPr>
              <w:t xml:space="preserve">10% </w:t>
            </w:r>
          </w:p>
        </w:tc>
        <w:tc>
          <w:tcPr>
            <w:tcW w:w="2706" w:type="dxa"/>
            <w:shd w:val="clear" w:color="auto" w:fill="auto"/>
            <w:tcMar>
              <w:top w:w="100" w:type="dxa"/>
              <w:left w:w="100" w:type="dxa"/>
              <w:bottom w:w="100" w:type="dxa"/>
              <w:right w:w="100" w:type="dxa"/>
            </w:tcMar>
          </w:tcPr>
          <w:p w:rsidR="0062640D" w:rsidRDefault="0062640D">
            <w:pPr>
              <w:widowControl w:val="0"/>
              <w:pBdr>
                <w:top w:val="nil"/>
                <w:left w:val="nil"/>
                <w:bottom w:val="nil"/>
                <w:right w:val="nil"/>
                <w:between w:val="nil"/>
              </w:pBdr>
              <w:spacing w:line="276" w:lineRule="auto"/>
              <w:rPr>
                <w:color w:val="000000"/>
              </w:rPr>
            </w:pPr>
          </w:p>
        </w:tc>
        <w:tc>
          <w:tcPr>
            <w:tcW w:w="2398"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rPr>
              <w:t>––</w:t>
            </w:r>
          </w:p>
        </w:tc>
      </w:tr>
      <w:tr w:rsidR="0062640D">
        <w:trPr>
          <w:trHeight w:val="405"/>
        </w:trPr>
        <w:tc>
          <w:tcPr>
            <w:tcW w:w="57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rPr>
              <w:t>3</w:t>
            </w:r>
          </w:p>
        </w:tc>
        <w:tc>
          <w:tcPr>
            <w:tcW w:w="223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rPr>
              <w:t>Surprise quizzes</w:t>
            </w:r>
          </w:p>
        </w:tc>
        <w:tc>
          <w:tcPr>
            <w:tcW w:w="1150" w:type="dxa"/>
            <w:shd w:val="clear" w:color="auto" w:fill="auto"/>
            <w:tcMar>
              <w:top w:w="100" w:type="dxa"/>
              <w:left w:w="100" w:type="dxa"/>
              <w:bottom w:w="100" w:type="dxa"/>
              <w:right w:w="100" w:type="dxa"/>
            </w:tcMar>
          </w:tcPr>
          <w:p w:rsidR="0062640D" w:rsidRDefault="0062640D">
            <w:pPr>
              <w:widowControl w:val="0"/>
              <w:pBdr>
                <w:top w:val="nil"/>
                <w:left w:val="nil"/>
                <w:bottom w:val="nil"/>
                <w:right w:val="nil"/>
                <w:between w:val="nil"/>
              </w:pBdr>
              <w:jc w:val="center"/>
              <w:rPr>
                <w:color w:val="000000"/>
              </w:rPr>
            </w:pPr>
          </w:p>
        </w:tc>
        <w:tc>
          <w:tcPr>
            <w:tcW w:w="1365"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rPr>
              <w:t>15%</w:t>
            </w:r>
          </w:p>
        </w:tc>
        <w:tc>
          <w:tcPr>
            <w:tcW w:w="2706" w:type="dxa"/>
            <w:shd w:val="clear" w:color="auto" w:fill="auto"/>
            <w:tcMar>
              <w:top w:w="100" w:type="dxa"/>
              <w:left w:w="100" w:type="dxa"/>
              <w:bottom w:w="100" w:type="dxa"/>
              <w:right w:w="100" w:type="dxa"/>
            </w:tcMar>
          </w:tcPr>
          <w:p w:rsidR="0062640D" w:rsidRDefault="0062640D">
            <w:pPr>
              <w:widowControl w:val="0"/>
              <w:pBdr>
                <w:top w:val="nil"/>
                <w:left w:val="nil"/>
                <w:bottom w:val="nil"/>
                <w:right w:val="nil"/>
                <w:between w:val="nil"/>
              </w:pBdr>
              <w:spacing w:line="276" w:lineRule="auto"/>
              <w:rPr>
                <w:color w:val="000000"/>
              </w:rPr>
            </w:pPr>
          </w:p>
        </w:tc>
        <w:tc>
          <w:tcPr>
            <w:tcW w:w="2398"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rPr>
              <w:t>OB</w:t>
            </w:r>
          </w:p>
        </w:tc>
      </w:tr>
      <w:tr w:rsidR="0062640D">
        <w:trPr>
          <w:trHeight w:val="405"/>
        </w:trPr>
        <w:tc>
          <w:tcPr>
            <w:tcW w:w="571"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rPr>
              <w:t xml:space="preserve">3. </w:t>
            </w:r>
          </w:p>
        </w:tc>
        <w:tc>
          <w:tcPr>
            <w:tcW w:w="223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proofErr w:type="spellStart"/>
            <w:r>
              <w:rPr>
                <w:color w:val="000000"/>
              </w:rPr>
              <w:t>Compre</w:t>
            </w:r>
            <w:proofErr w:type="spellEnd"/>
            <w:r>
              <w:rPr>
                <w:color w:val="000000"/>
              </w:rPr>
              <w:t xml:space="preserve">. Exam. </w:t>
            </w:r>
          </w:p>
        </w:tc>
        <w:tc>
          <w:tcPr>
            <w:tcW w:w="1150"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rPr>
              <w:t xml:space="preserve">3 </w:t>
            </w:r>
            <w:proofErr w:type="spellStart"/>
            <w:r>
              <w:rPr>
                <w:color w:val="000000"/>
              </w:rPr>
              <w:t>hrs</w:t>
            </w:r>
            <w:proofErr w:type="spellEnd"/>
            <w:r>
              <w:rPr>
                <w:color w:val="000000"/>
              </w:rPr>
              <w:t xml:space="preserve"> </w:t>
            </w:r>
          </w:p>
        </w:tc>
        <w:tc>
          <w:tcPr>
            <w:tcW w:w="1365"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rPr>
              <w:t xml:space="preserve">45% </w:t>
            </w:r>
          </w:p>
        </w:tc>
        <w:tc>
          <w:tcPr>
            <w:tcW w:w="2706" w:type="dxa"/>
            <w:shd w:val="clear" w:color="auto" w:fill="auto"/>
            <w:tcMar>
              <w:top w:w="100" w:type="dxa"/>
              <w:left w:w="100" w:type="dxa"/>
              <w:bottom w:w="100" w:type="dxa"/>
              <w:right w:w="100" w:type="dxa"/>
            </w:tcMar>
          </w:tcPr>
          <w:p w:rsidR="0062640D" w:rsidRDefault="008609B7">
            <w:pPr>
              <w:widowControl w:val="0"/>
              <w:pBdr>
                <w:top w:val="nil"/>
                <w:left w:val="nil"/>
                <w:bottom w:val="nil"/>
                <w:right w:val="nil"/>
                <w:between w:val="nil"/>
              </w:pBdr>
              <w:spacing w:line="276" w:lineRule="auto"/>
              <w:jc w:val="center"/>
              <w:rPr>
                <w:color w:val="000000"/>
              </w:rPr>
            </w:pPr>
            <w:r>
              <w:t>21/12 FN</w:t>
            </w:r>
            <w:bookmarkStart w:id="1" w:name="_GoBack"/>
            <w:bookmarkEnd w:id="1"/>
          </w:p>
        </w:tc>
        <w:tc>
          <w:tcPr>
            <w:tcW w:w="2398" w:type="dxa"/>
            <w:shd w:val="clear" w:color="auto" w:fill="auto"/>
            <w:tcMar>
              <w:top w:w="100" w:type="dxa"/>
              <w:left w:w="100" w:type="dxa"/>
              <w:bottom w:w="100" w:type="dxa"/>
              <w:right w:w="100" w:type="dxa"/>
            </w:tcMar>
          </w:tcPr>
          <w:p w:rsidR="0062640D" w:rsidRDefault="00A962AB">
            <w:pPr>
              <w:widowControl w:val="0"/>
              <w:pBdr>
                <w:top w:val="nil"/>
                <w:left w:val="nil"/>
                <w:bottom w:val="nil"/>
                <w:right w:val="nil"/>
                <w:between w:val="nil"/>
              </w:pBdr>
              <w:jc w:val="center"/>
              <w:rPr>
                <w:color w:val="000000"/>
              </w:rPr>
            </w:pPr>
            <w:r>
              <w:rPr>
                <w:color w:val="000000"/>
              </w:rPr>
              <w:t>OB</w:t>
            </w:r>
          </w:p>
        </w:tc>
      </w:tr>
    </w:tbl>
    <w:p w:rsidR="0062640D" w:rsidRDefault="0062640D">
      <w:pPr>
        <w:widowControl w:val="0"/>
        <w:pBdr>
          <w:top w:val="nil"/>
          <w:left w:val="nil"/>
          <w:bottom w:val="nil"/>
          <w:right w:val="nil"/>
          <w:between w:val="nil"/>
        </w:pBdr>
        <w:spacing w:line="276" w:lineRule="auto"/>
        <w:rPr>
          <w:rFonts w:ascii="Arial" w:eastAsia="Arial" w:hAnsi="Arial" w:cs="Arial"/>
          <w:color w:val="000000"/>
          <w:sz w:val="22"/>
          <w:szCs w:val="22"/>
        </w:rPr>
      </w:pPr>
    </w:p>
    <w:p w:rsidR="0062640D" w:rsidRDefault="0062640D">
      <w:pPr>
        <w:widowControl w:val="0"/>
        <w:pBdr>
          <w:top w:val="nil"/>
          <w:left w:val="nil"/>
          <w:bottom w:val="nil"/>
          <w:right w:val="nil"/>
          <w:between w:val="nil"/>
        </w:pBdr>
        <w:spacing w:line="276" w:lineRule="auto"/>
        <w:rPr>
          <w:rFonts w:ascii="Arial" w:eastAsia="Arial" w:hAnsi="Arial" w:cs="Arial"/>
          <w:color w:val="000000"/>
          <w:sz w:val="22"/>
          <w:szCs w:val="22"/>
        </w:rPr>
      </w:pPr>
    </w:p>
    <w:p w:rsidR="0062640D" w:rsidRDefault="00A962AB">
      <w:pPr>
        <w:widowControl w:val="0"/>
        <w:pBdr>
          <w:top w:val="nil"/>
          <w:left w:val="nil"/>
          <w:bottom w:val="nil"/>
          <w:right w:val="nil"/>
          <w:between w:val="nil"/>
        </w:pBdr>
        <w:spacing w:line="329" w:lineRule="auto"/>
        <w:ind w:left="23" w:right="1665" w:hanging="2"/>
        <w:rPr>
          <w:color w:val="000000"/>
        </w:rPr>
      </w:pPr>
      <w:r>
        <w:rPr>
          <w:b/>
          <w:color w:val="000000"/>
        </w:rPr>
        <w:t>7. Chamber Consultation Hour</w:t>
      </w:r>
      <w:r>
        <w:rPr>
          <w:color w:val="000000"/>
        </w:rPr>
        <w:t xml:space="preserve">: Monday, Tuesday and Friday 4:30 PM </w:t>
      </w:r>
    </w:p>
    <w:p w:rsidR="0062640D" w:rsidRDefault="00A962AB">
      <w:pPr>
        <w:widowControl w:val="0"/>
        <w:pBdr>
          <w:top w:val="nil"/>
          <w:left w:val="nil"/>
          <w:bottom w:val="nil"/>
          <w:right w:val="nil"/>
          <w:between w:val="nil"/>
        </w:pBdr>
        <w:spacing w:line="329" w:lineRule="auto"/>
        <w:ind w:left="23" w:right="1665" w:hanging="2"/>
        <w:rPr>
          <w:color w:val="000000"/>
        </w:rPr>
      </w:pPr>
      <w:r>
        <w:rPr>
          <w:b/>
          <w:color w:val="000000"/>
        </w:rPr>
        <w:t xml:space="preserve">8. Notices: </w:t>
      </w:r>
      <w:r>
        <w:rPr>
          <w:color w:val="000000"/>
        </w:rPr>
        <w:t xml:space="preserve">Notice, if any, concerning the course will be displayed on the Google classroom. </w:t>
      </w:r>
    </w:p>
    <w:p w:rsidR="0062640D" w:rsidRDefault="00A962AB">
      <w:pPr>
        <w:widowControl w:val="0"/>
        <w:pBdr>
          <w:top w:val="nil"/>
          <w:left w:val="nil"/>
          <w:bottom w:val="nil"/>
          <w:right w:val="nil"/>
          <w:between w:val="nil"/>
        </w:pBdr>
        <w:spacing w:before="26" w:line="231" w:lineRule="auto"/>
        <w:ind w:left="20" w:right="-6" w:firstLine="2"/>
        <w:jc w:val="both"/>
        <w:rPr>
          <w:b/>
          <w:color w:val="000000"/>
        </w:rPr>
      </w:pPr>
      <w:r>
        <w:rPr>
          <w:b/>
          <w:color w:val="000000"/>
        </w:rPr>
        <w:t xml:space="preserve">9. Make-up Policy: </w:t>
      </w:r>
      <w:r>
        <w:rPr>
          <w:color w:val="000000"/>
        </w:rPr>
        <w:t xml:space="preserve">Make-up will be granted only to genuine cases. For cases related to illness, </w:t>
      </w:r>
      <w:proofErr w:type="gramStart"/>
      <w:r>
        <w:rPr>
          <w:color w:val="000000"/>
        </w:rPr>
        <w:t>proper  documentary</w:t>
      </w:r>
      <w:proofErr w:type="gramEnd"/>
      <w:r>
        <w:rPr>
          <w:color w:val="000000"/>
        </w:rPr>
        <w:t xml:space="preserve"> evidence is essential. </w:t>
      </w:r>
      <w:r>
        <w:rPr>
          <w:b/>
          <w:color w:val="000000"/>
        </w:rPr>
        <w:t>Prior permission</w:t>
      </w:r>
      <w:r>
        <w:rPr>
          <w:color w:val="000000"/>
        </w:rPr>
        <w:t xml:space="preserve"> is necessary for all makeup requests.  </w:t>
      </w:r>
      <w:r>
        <w:rPr>
          <w:b/>
          <w:color w:val="000000"/>
        </w:rPr>
        <w:t xml:space="preserve">No make up for tutorial tests. </w:t>
      </w:r>
    </w:p>
    <w:p w:rsidR="0062640D" w:rsidRDefault="00A962AB">
      <w:pPr>
        <w:jc w:val="both"/>
      </w:pPr>
      <w:r>
        <w:rPr>
          <w:b/>
        </w:rPr>
        <w:t>10. Academic Honesty and Integrity Policy:</w:t>
      </w:r>
      <w:r>
        <w:rPr>
          <w:rFonts w:ascii="Arial" w:eastAsia="Arial" w:hAnsi="Arial" w:cs="Arial"/>
          <w:b/>
          <w:sz w:val="22"/>
          <w:szCs w:val="22"/>
        </w:rPr>
        <w:t xml:space="preserve"> </w:t>
      </w:r>
      <w:r>
        <w:t>Academic honesty and integrity are to be maintained by all the students throughout</w:t>
      </w:r>
      <w:r>
        <w:t xml:space="preserve"> the semester and no type of academic dishonesty is acceptable.</w:t>
      </w:r>
    </w:p>
    <w:p w:rsidR="0062640D" w:rsidRDefault="0062640D">
      <w:pPr>
        <w:widowControl w:val="0"/>
        <w:pBdr>
          <w:top w:val="nil"/>
          <w:left w:val="nil"/>
          <w:bottom w:val="nil"/>
          <w:right w:val="nil"/>
          <w:between w:val="nil"/>
        </w:pBdr>
        <w:spacing w:before="26" w:line="231" w:lineRule="auto"/>
        <w:ind w:left="20" w:right="-6" w:firstLine="2"/>
        <w:jc w:val="both"/>
        <w:rPr>
          <w:b/>
          <w:color w:val="000000"/>
        </w:rPr>
      </w:pPr>
    </w:p>
    <w:p w:rsidR="0062640D" w:rsidRDefault="00A962AB">
      <w:pPr>
        <w:widowControl w:val="0"/>
        <w:pBdr>
          <w:top w:val="nil"/>
          <w:left w:val="nil"/>
          <w:bottom w:val="nil"/>
          <w:right w:val="nil"/>
          <w:between w:val="nil"/>
        </w:pBdr>
        <w:ind w:right="3981"/>
        <w:jc w:val="right"/>
        <w:rPr>
          <w:b/>
          <w:color w:val="000000"/>
        </w:rPr>
      </w:pPr>
      <w:r>
        <w:rPr>
          <w:b/>
          <w:color w:val="000000"/>
        </w:rPr>
        <w:t xml:space="preserve">  </w:t>
      </w:r>
    </w:p>
    <w:p w:rsidR="0062640D" w:rsidRDefault="00A962AB">
      <w:pPr>
        <w:widowControl w:val="0"/>
        <w:pBdr>
          <w:top w:val="nil"/>
          <w:left w:val="nil"/>
          <w:bottom w:val="nil"/>
          <w:right w:val="nil"/>
          <w:between w:val="nil"/>
        </w:pBdr>
        <w:ind w:right="1215"/>
        <w:jc w:val="right"/>
        <w:rPr>
          <w:b/>
          <w:color w:val="000000"/>
        </w:rPr>
      </w:pPr>
      <w:r>
        <w:rPr>
          <w:b/>
          <w:color w:val="000000"/>
        </w:rPr>
        <w:t xml:space="preserve">Instructor-in-charge </w:t>
      </w:r>
    </w:p>
    <w:p w:rsidR="0062640D" w:rsidRDefault="00A962AB">
      <w:pPr>
        <w:widowControl w:val="0"/>
        <w:pBdr>
          <w:top w:val="nil"/>
          <w:left w:val="nil"/>
          <w:bottom w:val="nil"/>
          <w:right w:val="nil"/>
          <w:between w:val="nil"/>
        </w:pBdr>
        <w:ind w:left="16"/>
        <w:rPr>
          <w:b/>
          <w:color w:val="000000"/>
        </w:rPr>
      </w:pP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Course No. CE F211</w:t>
      </w:r>
    </w:p>
    <w:p w:rsidR="0062640D" w:rsidRDefault="0062640D">
      <w:pPr>
        <w:pBdr>
          <w:top w:val="nil"/>
          <w:left w:val="nil"/>
          <w:bottom w:val="nil"/>
          <w:right w:val="nil"/>
          <w:between w:val="nil"/>
        </w:pBdr>
        <w:jc w:val="both"/>
        <w:rPr>
          <w:color w:val="000000"/>
        </w:rPr>
      </w:pPr>
    </w:p>
    <w:p w:rsidR="0062640D" w:rsidRDefault="0062640D">
      <w:pPr>
        <w:pBdr>
          <w:top w:val="nil"/>
          <w:left w:val="nil"/>
          <w:bottom w:val="nil"/>
          <w:right w:val="nil"/>
          <w:between w:val="nil"/>
        </w:pBdr>
        <w:jc w:val="both"/>
        <w:rPr>
          <w:color w:val="000000"/>
        </w:rPr>
      </w:pPr>
    </w:p>
    <w:p w:rsidR="0062640D" w:rsidRDefault="0062640D">
      <w:pPr>
        <w:pBdr>
          <w:top w:val="nil"/>
          <w:left w:val="nil"/>
          <w:bottom w:val="nil"/>
          <w:right w:val="nil"/>
          <w:between w:val="nil"/>
        </w:pBdr>
        <w:jc w:val="both"/>
        <w:rPr>
          <w:color w:val="000000"/>
        </w:rPr>
      </w:pPr>
    </w:p>
    <w:p w:rsidR="0062640D" w:rsidRDefault="0062640D">
      <w:pPr>
        <w:pBdr>
          <w:top w:val="nil"/>
          <w:left w:val="nil"/>
          <w:bottom w:val="nil"/>
          <w:right w:val="nil"/>
          <w:between w:val="nil"/>
        </w:pBdr>
        <w:jc w:val="both"/>
        <w:rPr>
          <w:color w:val="000000"/>
        </w:rPr>
      </w:pPr>
    </w:p>
    <w:p w:rsidR="0062640D" w:rsidRDefault="0062640D">
      <w:pPr>
        <w:pBdr>
          <w:top w:val="nil"/>
          <w:left w:val="nil"/>
          <w:bottom w:val="nil"/>
          <w:right w:val="nil"/>
          <w:between w:val="nil"/>
        </w:pBdr>
        <w:jc w:val="both"/>
        <w:rPr>
          <w:color w:val="000000"/>
        </w:rPr>
      </w:pPr>
    </w:p>
    <w:p w:rsidR="0062640D" w:rsidRDefault="0062640D">
      <w:pPr>
        <w:rPr>
          <w:sz w:val="22"/>
          <w:szCs w:val="22"/>
        </w:rPr>
      </w:pPr>
    </w:p>
    <w:p w:rsidR="0062640D" w:rsidRDefault="0062640D">
      <w:pPr>
        <w:rPr>
          <w:sz w:val="22"/>
          <w:szCs w:val="22"/>
        </w:rPr>
      </w:pPr>
    </w:p>
    <w:p w:rsidR="0062640D" w:rsidRDefault="0062640D">
      <w:pPr>
        <w:rPr>
          <w:sz w:val="22"/>
          <w:szCs w:val="22"/>
        </w:rPr>
      </w:pPr>
    </w:p>
    <w:p w:rsidR="0062640D" w:rsidRDefault="0062640D">
      <w:pPr>
        <w:jc w:val="both"/>
        <w:rPr>
          <w:b/>
        </w:rPr>
      </w:pPr>
    </w:p>
    <w:p w:rsidR="0062640D" w:rsidRDefault="0062640D">
      <w:pPr>
        <w:jc w:val="both"/>
      </w:pPr>
    </w:p>
    <w:p w:rsidR="0062640D" w:rsidRDefault="0062640D">
      <w:pPr>
        <w:jc w:val="both"/>
      </w:pPr>
    </w:p>
    <w:p w:rsidR="0062640D" w:rsidRDefault="0062640D">
      <w:pPr>
        <w:jc w:val="both"/>
      </w:pPr>
    </w:p>
    <w:p w:rsidR="0062640D" w:rsidRDefault="0062640D">
      <w:pPr>
        <w:jc w:val="both"/>
      </w:pPr>
    </w:p>
    <w:p w:rsidR="0062640D" w:rsidRDefault="0062640D">
      <w:pPr>
        <w:jc w:val="both"/>
        <w:rPr>
          <w:b/>
        </w:rPr>
      </w:pPr>
    </w:p>
    <w:p w:rsidR="0062640D" w:rsidRDefault="0062640D">
      <w:pPr>
        <w:jc w:val="both"/>
        <w:rPr>
          <w:b/>
        </w:rPr>
      </w:pPr>
    </w:p>
    <w:p w:rsidR="0062640D" w:rsidRDefault="0062640D">
      <w:pPr>
        <w:jc w:val="right"/>
      </w:pPr>
    </w:p>
    <w:p w:rsidR="0062640D" w:rsidRDefault="00A962AB">
      <w:pPr>
        <w:jc w:val="right"/>
        <w:rPr>
          <w:b/>
        </w:rPr>
      </w:pPr>
      <w:r>
        <w:rPr>
          <w:b/>
        </w:rPr>
        <w:t xml:space="preserve">    </w:t>
      </w:r>
    </w:p>
    <w:p w:rsidR="0062640D" w:rsidRDefault="0062640D">
      <w:pPr>
        <w:jc w:val="right"/>
        <w:rPr>
          <w:b/>
        </w:rPr>
      </w:pPr>
    </w:p>
    <w:p w:rsidR="0062640D" w:rsidRDefault="00A962AB">
      <w:pPr>
        <w:jc w:val="right"/>
        <w:rPr>
          <w:b/>
        </w:rPr>
      </w:pPr>
      <w:r>
        <w:rPr>
          <w:b/>
        </w:rPr>
        <w:t xml:space="preserve"> </w:t>
      </w:r>
    </w:p>
    <w:p w:rsidR="0062640D" w:rsidRDefault="0062640D">
      <w:pPr>
        <w:widowControl w:val="0"/>
        <w:spacing w:line="213" w:lineRule="auto"/>
        <w:ind w:right="100"/>
        <w:jc w:val="right"/>
        <w:rPr>
          <w:b/>
        </w:rPr>
      </w:pPr>
    </w:p>
    <w:p w:rsidR="0062640D" w:rsidRDefault="0062640D">
      <w:pPr>
        <w:jc w:val="right"/>
        <w:rPr>
          <w:b/>
        </w:rPr>
      </w:pPr>
    </w:p>
    <w:sectPr w:rsidR="0062640D">
      <w:headerReference w:type="default" r:id="rId7"/>
      <w:foot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2AB" w:rsidRDefault="00A962AB">
      <w:r>
        <w:separator/>
      </w:r>
    </w:p>
  </w:endnote>
  <w:endnote w:type="continuationSeparator" w:id="0">
    <w:p w:rsidR="00A962AB" w:rsidRDefault="00A96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40D" w:rsidRDefault="00A962AB">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5790"/>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579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2AB" w:rsidRDefault="00A962AB">
      <w:r>
        <w:separator/>
      </w:r>
    </w:p>
  </w:footnote>
  <w:footnote w:type="continuationSeparator" w:id="0">
    <w:p w:rsidR="00A962AB" w:rsidRDefault="00A962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40D" w:rsidRDefault="0062640D">
    <w:pPr>
      <w:pBdr>
        <w:top w:val="nil"/>
        <w:left w:val="nil"/>
        <w:bottom w:val="nil"/>
        <w:right w:val="nil"/>
        <w:between w:val="nil"/>
      </w:pBdr>
      <w:tabs>
        <w:tab w:val="center" w:pos="4513"/>
        <w:tab w:val="right" w:pos="9026"/>
      </w:tabs>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40D"/>
    <w:rsid w:val="0062640D"/>
    <w:rsid w:val="008609B7"/>
    <w:rsid w:val="00A96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FFB4"/>
  <w15:docId w15:val="{FEAD8EE5-A60E-4A40-AF9B-B63849758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792</Words>
  <Characters>4516</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2023-08-10T05:11:00Z</dcterms:created>
  <dcterms:modified xsi:type="dcterms:W3CDTF">2023-08-10T05:12:00Z</dcterms:modified>
</cp:coreProperties>
</file>