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EEB" w:rsidRDefault="00C61A73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21EEB" w:rsidRDefault="00021EEB">
      <w:pPr>
        <w:jc w:val="center"/>
        <w:rPr>
          <w:b/>
        </w:rPr>
      </w:pPr>
    </w:p>
    <w:p w:rsidR="00021EEB" w:rsidRDefault="00C61A73">
      <w:pPr>
        <w:jc w:val="center"/>
        <w:rPr>
          <w:b/>
        </w:rPr>
      </w:pPr>
      <w:r>
        <w:rPr>
          <w:b/>
          <w:noProof/>
          <w:lang w:val="en-IN"/>
        </w:rPr>
        <w:drawing>
          <wp:inline distT="0" distB="0" distL="0" distR="0">
            <wp:extent cx="4924425" cy="1019175"/>
            <wp:effectExtent l="0" t="0" r="0" b="0"/>
            <wp:docPr id="4" name="image1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Horizontal_longVersio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1EEB" w:rsidRDefault="00C61A73">
      <w:pPr>
        <w:jc w:val="center"/>
        <w:rPr>
          <w:b/>
        </w:rPr>
      </w:pPr>
      <w:r>
        <w:rPr>
          <w:b/>
        </w:rPr>
        <w:t xml:space="preserve">First Semester 2023-2024 </w:t>
      </w:r>
    </w:p>
    <w:p w:rsidR="00021EEB" w:rsidRDefault="00C61A73">
      <w:pPr>
        <w:jc w:val="center"/>
        <w:rPr>
          <w:b/>
        </w:rPr>
      </w:pPr>
      <w:r>
        <w:rPr>
          <w:b/>
        </w:rPr>
        <w:t>Course Handout – Part II</w:t>
      </w:r>
    </w:p>
    <w:p w:rsidR="00021EEB" w:rsidRDefault="009B4ADC">
      <w:pPr>
        <w:jc w:val="right"/>
      </w:pPr>
      <w:r>
        <w:rPr>
          <w:b/>
          <w:sz w:val="23"/>
          <w:szCs w:val="23"/>
        </w:rPr>
        <w:t>Date: 11</w:t>
      </w:r>
      <w:r w:rsidR="00C61A73">
        <w:rPr>
          <w:b/>
          <w:sz w:val="23"/>
          <w:szCs w:val="23"/>
        </w:rPr>
        <w:t>.08.2023</w:t>
      </w:r>
    </w:p>
    <w:p w:rsidR="00021EEB" w:rsidRDefault="00C61A73">
      <w:pPr>
        <w:spacing w:line="276" w:lineRule="auto"/>
      </w:pPr>
      <w:r>
        <w:t>In addition to Part-I (General Handout for all courses appended to the time table) this portion gives further specific details regarding the course.</w:t>
      </w:r>
    </w:p>
    <w:p w:rsidR="00021EEB" w:rsidRDefault="00021EEB">
      <w:pPr>
        <w:spacing w:line="276" w:lineRule="auto"/>
      </w:pPr>
    </w:p>
    <w:p w:rsidR="00021EEB" w:rsidRDefault="00C61A73">
      <w:pPr>
        <w:spacing w:line="276" w:lineRule="auto"/>
        <w:ind w:firstLine="432"/>
        <w:rPr>
          <w:b/>
        </w:rPr>
      </w:pPr>
      <w:r>
        <w:rPr>
          <w:b/>
        </w:rPr>
        <w:t xml:space="preserve">Course Number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 CS F213 </w:t>
      </w:r>
    </w:p>
    <w:p w:rsidR="00021EEB" w:rsidRDefault="00C61A73">
      <w:pPr>
        <w:spacing w:line="276" w:lineRule="auto"/>
        <w:ind w:firstLine="432"/>
        <w:rPr>
          <w:b/>
        </w:rPr>
      </w:pPr>
      <w:r>
        <w:rPr>
          <w:b/>
        </w:rPr>
        <w:t xml:space="preserve">Course Title 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 Object Oriented Programming</w:t>
      </w:r>
    </w:p>
    <w:p w:rsidR="00021EEB" w:rsidRDefault="00C61A73">
      <w:pPr>
        <w:spacing w:line="276" w:lineRule="auto"/>
        <w:ind w:firstLine="432"/>
        <w:rPr>
          <w:b/>
          <w:sz w:val="22"/>
          <w:szCs w:val="22"/>
        </w:rPr>
      </w:pPr>
      <w:r>
        <w:rPr>
          <w:b/>
          <w:sz w:val="22"/>
          <w:szCs w:val="22"/>
        </w:rPr>
        <w:t>Instructor In-</w:t>
      </w:r>
      <w:proofErr w:type="gramStart"/>
      <w:r>
        <w:rPr>
          <w:b/>
          <w:sz w:val="22"/>
          <w:szCs w:val="22"/>
        </w:rPr>
        <w:t>Char</w:t>
      </w:r>
      <w:r>
        <w:rPr>
          <w:b/>
          <w:sz w:val="22"/>
          <w:szCs w:val="22"/>
        </w:rPr>
        <w:t>ge :</w:t>
      </w:r>
      <w:proofErr w:type="gramEnd"/>
      <w:r>
        <w:rPr>
          <w:b/>
          <w:sz w:val="22"/>
          <w:szCs w:val="22"/>
        </w:rPr>
        <w:t xml:space="preserve">   Dr.  </w:t>
      </w:r>
      <w:proofErr w:type="spellStart"/>
      <w:r>
        <w:rPr>
          <w:b/>
          <w:sz w:val="22"/>
          <w:szCs w:val="22"/>
        </w:rPr>
        <w:t>Aritra</w:t>
      </w:r>
      <w:proofErr w:type="spellEnd"/>
      <w:r>
        <w:rPr>
          <w:b/>
          <w:sz w:val="22"/>
          <w:szCs w:val="22"/>
        </w:rPr>
        <w:t xml:space="preserve"> Mukherjee</w:t>
      </w:r>
    </w:p>
    <w:p w:rsidR="00021EEB" w:rsidRDefault="00021EEB">
      <w:pPr>
        <w:spacing w:line="276" w:lineRule="auto"/>
        <w:ind w:firstLine="432"/>
        <w:rPr>
          <w:b/>
        </w:rPr>
      </w:pPr>
    </w:p>
    <w:p w:rsidR="00021EEB" w:rsidRDefault="00C61A73">
      <w:pPr>
        <w:spacing w:line="276" w:lineRule="auto"/>
        <w:ind w:firstLine="432"/>
        <w:rPr>
          <w:b/>
        </w:rPr>
      </w:pPr>
      <w:r>
        <w:rPr>
          <w:b/>
        </w:rPr>
        <w:t xml:space="preserve">1. Scope of the course: </w:t>
      </w:r>
    </w:p>
    <w:p w:rsidR="00021EEB" w:rsidRDefault="00C61A73">
      <w:pPr>
        <w:spacing w:line="276" w:lineRule="auto"/>
        <w:ind w:left="450" w:hanging="17"/>
        <w:jc w:val="both"/>
      </w:pPr>
      <w:r>
        <w:t>The scope of this course includes basics of Object Oriented Concepts; Fundamentals of Object model; Essential features of Object model; Classes and Objects; Operations/Methods and Messages; Abstraction</w:t>
      </w:r>
      <w:r>
        <w:t xml:space="preserve"> mechanism; Inheritance; Polymorphism; Multithreading; Exception handling; I/O; Event handling; Object serialization; Process of Object Oriented Design; Design Patterns; Brief introduction to other Object Oriented Applications (other than Java). Important </w:t>
      </w:r>
      <w:r>
        <w:t>point to be noted is that the important Object Oriented Concepts like- Exceptions, Multithreading, IO etc., are understood by working with Java.</w:t>
      </w:r>
    </w:p>
    <w:p w:rsidR="00021EEB" w:rsidRDefault="00021EEB">
      <w:pPr>
        <w:spacing w:line="276" w:lineRule="auto"/>
        <w:rPr>
          <w:b/>
        </w:rPr>
      </w:pPr>
    </w:p>
    <w:p w:rsidR="00021EEB" w:rsidRDefault="00C61A73">
      <w:pPr>
        <w:spacing w:line="276" w:lineRule="auto"/>
        <w:ind w:firstLine="432"/>
        <w:rPr>
          <w:b/>
        </w:rPr>
      </w:pPr>
      <w:r>
        <w:rPr>
          <w:b/>
        </w:rPr>
        <w:t xml:space="preserve">2. Course objectives: </w:t>
      </w:r>
    </w:p>
    <w:p w:rsidR="00021EEB" w:rsidRDefault="00C61A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t>To p</w:t>
      </w:r>
      <w:r>
        <w:rPr>
          <w:color w:val="000000"/>
        </w:rPr>
        <w:t xml:space="preserve">rovide the student with an understanding of the need for Object Oriented Paradigm. </w:t>
      </w:r>
    </w:p>
    <w:p w:rsidR="00021EEB" w:rsidRDefault="00C61A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color w:val="000000"/>
        </w:rPr>
        <w:t>To gain knowledge on important features of Object Orientation with the help of Java (through hands-on lab experience), including I/O, Multithreading, Swing and Exception Handling</w:t>
      </w:r>
    </w:p>
    <w:p w:rsidR="00021EEB" w:rsidRDefault="00C61A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color w:val="000000"/>
        </w:rPr>
        <w:t>To gain basic knowledge on Object Oriented Design methodology, and notations in modeling.</w:t>
      </w:r>
    </w:p>
    <w:p w:rsidR="00021EEB" w:rsidRDefault="00C61A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color w:val="000000"/>
        </w:rPr>
        <w:t>To get a rough idea about Object Oriented Design Patterns.</w:t>
      </w:r>
    </w:p>
    <w:p w:rsidR="00021EEB" w:rsidRDefault="00021EEB">
      <w:pPr>
        <w:spacing w:line="276" w:lineRule="auto"/>
        <w:jc w:val="both"/>
      </w:pPr>
    </w:p>
    <w:p w:rsidR="00021EEB" w:rsidRDefault="00C61A73">
      <w:pPr>
        <w:pStyle w:val="Heading2"/>
        <w:tabs>
          <w:tab w:val="left" w:pos="2807"/>
        </w:tabs>
        <w:jc w:val="both"/>
      </w:pPr>
      <w:r>
        <w:t xml:space="preserve">      3.  Text Book:</w:t>
      </w:r>
    </w:p>
    <w:p w:rsidR="00021EEB" w:rsidRDefault="00C61A73">
      <w:pPr>
        <w:ind w:firstLine="720"/>
        <w:jc w:val="both"/>
      </w:pPr>
      <w:r>
        <w:rPr>
          <w:b/>
        </w:rPr>
        <w:t xml:space="preserve">T1: </w:t>
      </w:r>
      <w:r>
        <w:t xml:space="preserve">The object-oriented thought process, Matt </w:t>
      </w:r>
      <w:proofErr w:type="spellStart"/>
      <w:r>
        <w:t>Weisfeld</w:t>
      </w:r>
      <w:proofErr w:type="spellEnd"/>
      <w:r>
        <w:t>, Third Edition, Addison-Wesley</w:t>
      </w:r>
      <w:r>
        <w:t xml:space="preserve">, </w:t>
      </w:r>
    </w:p>
    <w:p w:rsidR="00021EEB" w:rsidRDefault="00C61A73">
      <w:pPr>
        <w:ind w:left="720"/>
        <w:jc w:val="both"/>
        <w:rPr>
          <w:b/>
        </w:rPr>
      </w:pPr>
      <w:r>
        <w:t>2013. </w:t>
      </w:r>
    </w:p>
    <w:p w:rsidR="00021EEB" w:rsidRDefault="00C61A73">
      <w:pPr>
        <w:shd w:val="clear" w:color="auto" w:fill="FFFFFF"/>
        <w:ind w:left="720"/>
        <w:jc w:val="both"/>
      </w:pPr>
      <w:r>
        <w:rPr>
          <w:b/>
        </w:rPr>
        <w:t>T2</w:t>
      </w:r>
      <w:r>
        <w:t xml:space="preserve">: Object-Oriented Programming and Java, Danny Poo, Derek </w:t>
      </w:r>
      <w:proofErr w:type="spellStart"/>
      <w:r>
        <w:t>Kiong</w:t>
      </w:r>
      <w:proofErr w:type="spellEnd"/>
      <w:r>
        <w:t xml:space="preserve">, </w:t>
      </w:r>
      <w:proofErr w:type="spellStart"/>
      <w:r>
        <w:t>Swarnalatha</w:t>
      </w:r>
      <w:proofErr w:type="spellEnd"/>
      <w:r>
        <w:t xml:space="preserve"> </w:t>
      </w:r>
      <w:proofErr w:type="gramStart"/>
      <w:r>
        <w:t xml:space="preserve">Ashok,   </w:t>
      </w:r>
      <w:proofErr w:type="gramEnd"/>
      <w:r>
        <w:t xml:space="preserve">Second Edition, Springer, 2008. </w:t>
      </w:r>
    </w:p>
    <w:p w:rsidR="00021EEB" w:rsidRDefault="00021EEB">
      <w:pPr>
        <w:rPr>
          <w:b/>
        </w:rPr>
      </w:pPr>
    </w:p>
    <w:p w:rsidR="00021EEB" w:rsidRDefault="00C61A73">
      <w:pPr>
        <w:rPr>
          <w:b/>
        </w:rPr>
      </w:pPr>
      <w:r>
        <w:rPr>
          <w:b/>
        </w:rPr>
        <w:t xml:space="preserve">      4.   Reference Books:</w:t>
      </w:r>
    </w:p>
    <w:p w:rsidR="00021EEB" w:rsidRDefault="00C61A73">
      <w:pPr>
        <w:rPr>
          <w:b/>
        </w:rPr>
      </w:pPr>
      <w:r>
        <w:rPr>
          <w:b/>
        </w:rPr>
        <w:t xml:space="preserve">      </w:t>
      </w:r>
      <w:r>
        <w:rPr>
          <w:b/>
        </w:rPr>
        <w:tab/>
        <w:t xml:space="preserve">R1.   </w:t>
      </w:r>
      <w:r>
        <w:t>The Complete Reference- Java, 7</w:t>
      </w:r>
      <w:r>
        <w:rPr>
          <w:vertAlign w:val="superscript"/>
        </w:rPr>
        <w:t>th</w:t>
      </w:r>
      <w:r>
        <w:t xml:space="preserve"> Edition, Herbert </w:t>
      </w:r>
      <w:proofErr w:type="spellStart"/>
      <w:r>
        <w:t>Schildt</w:t>
      </w:r>
      <w:proofErr w:type="spellEnd"/>
      <w:r>
        <w:t>, Tata McGraw Hill Publish</w:t>
      </w:r>
      <w:r>
        <w:t>ing.</w:t>
      </w:r>
    </w:p>
    <w:p w:rsidR="00021EEB" w:rsidRDefault="00C61A73">
      <w:pPr>
        <w:ind w:left="720"/>
      </w:pPr>
      <w:r>
        <w:rPr>
          <w:b/>
        </w:rPr>
        <w:t>R2.</w:t>
      </w:r>
      <w:r>
        <w:t xml:space="preserve">   Object Oriented Analysis and Design with Applications, Grady </w:t>
      </w:r>
      <w:proofErr w:type="spellStart"/>
      <w:r>
        <w:t>Booch</w:t>
      </w:r>
      <w:proofErr w:type="spellEnd"/>
      <w:r>
        <w:t xml:space="preserve">, Addison Wesley, </w:t>
      </w:r>
    </w:p>
    <w:p w:rsidR="00021EEB" w:rsidRDefault="00C61A73">
      <w:pPr>
        <w:ind w:left="720"/>
      </w:pPr>
      <w:r>
        <w:t>2</w:t>
      </w:r>
      <w:r>
        <w:rPr>
          <w:vertAlign w:val="superscript"/>
        </w:rPr>
        <w:t>nd</w:t>
      </w:r>
      <w:r>
        <w:t xml:space="preserve"> Edition.</w:t>
      </w:r>
    </w:p>
    <w:p w:rsidR="00021EEB" w:rsidRDefault="00C61A73">
      <w:pPr>
        <w:spacing w:line="276" w:lineRule="auto"/>
      </w:pPr>
      <w:r>
        <w:rPr>
          <w:b/>
        </w:rPr>
        <w:t xml:space="preserve">      </w:t>
      </w:r>
      <w:r>
        <w:rPr>
          <w:b/>
        </w:rPr>
        <w:tab/>
        <w:t>R3.</w:t>
      </w:r>
      <w:r>
        <w:t xml:space="preserve">   The Unified Modeling Language User Guide, the ultimate tutorial to the UML from the Original </w:t>
      </w:r>
    </w:p>
    <w:p w:rsidR="00021EEB" w:rsidRDefault="00C61A73">
      <w:pPr>
        <w:spacing w:line="276" w:lineRule="auto"/>
      </w:pPr>
      <w:r>
        <w:t xml:space="preserve">                Designers, G </w:t>
      </w:r>
      <w:proofErr w:type="spellStart"/>
      <w:r>
        <w:t>Booch</w:t>
      </w:r>
      <w:proofErr w:type="spellEnd"/>
      <w:r>
        <w:t xml:space="preserve">, J </w:t>
      </w:r>
      <w:proofErr w:type="spellStart"/>
      <w:r>
        <w:t>Rumbaugh</w:t>
      </w:r>
      <w:proofErr w:type="spellEnd"/>
      <w:r>
        <w:t>, I Jacobson, Pearson Education, 2006.</w:t>
      </w:r>
    </w:p>
    <w:p w:rsidR="00021EEB" w:rsidRDefault="00021EEB">
      <w:pPr>
        <w:rPr>
          <w:b/>
        </w:rPr>
      </w:pPr>
    </w:p>
    <w:p w:rsidR="00021EEB" w:rsidRDefault="00C61A73">
      <w:pPr>
        <w:rPr>
          <w:b/>
        </w:rPr>
      </w:pPr>
      <w:r>
        <w:rPr>
          <w:b/>
        </w:rPr>
        <w:t>5.Course Plan</w:t>
      </w:r>
    </w:p>
    <w:tbl>
      <w:tblPr>
        <w:tblStyle w:val="a3"/>
        <w:tblW w:w="1078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5"/>
        <w:gridCol w:w="3360"/>
        <w:gridCol w:w="3330"/>
        <w:gridCol w:w="3060"/>
      </w:tblGrid>
      <w:tr w:rsidR="00021EEB"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EEB" w:rsidRDefault="00C61A73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lastRenderedPageBreak/>
              <w:t>Lecture No.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EEB" w:rsidRDefault="00C61A7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Learning Objectives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EEB" w:rsidRDefault="00C61A73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Topics Covered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EEB" w:rsidRDefault="00C61A73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Chapters</w:t>
            </w:r>
          </w:p>
        </w:tc>
      </w:tr>
      <w:tr w:rsidR="00021EEB">
        <w:trPr>
          <w:trHeight w:val="260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EEB" w:rsidRDefault="00C61A7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1-3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EEB" w:rsidRDefault="00C61A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the need for Object Oriented Programming Paradigm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EEB" w:rsidRDefault="00C61A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 to Object Oriented Concepts and Principles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EEB" w:rsidRDefault="00C61A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Ch.1 &amp; 2; T2: Ch.1 and Class notes</w:t>
            </w:r>
          </w:p>
        </w:tc>
      </w:tr>
      <w:tr w:rsidR="00021EEB"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EEB" w:rsidRDefault="00C61A7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4-8</w:t>
            </w:r>
          </w:p>
        </w:tc>
        <w:tc>
          <w:tcPr>
            <w:tcW w:w="33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1EEB" w:rsidRDefault="00C61A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learn the fundamentals of Object model in terms of classes and  methods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1EEB" w:rsidRDefault="00C61A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Object Model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EEB" w:rsidRDefault="00C61A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Ch.1 &amp; 2; T2: Ch.1 and Class notes</w:t>
            </w:r>
          </w:p>
        </w:tc>
      </w:tr>
      <w:tr w:rsidR="00021EEB"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EEB" w:rsidRDefault="00C61A7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9-12</w:t>
            </w:r>
          </w:p>
        </w:tc>
        <w:tc>
          <w:tcPr>
            <w:tcW w:w="33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1EEB" w:rsidRDefault="00021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EEB" w:rsidRDefault="00C61A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Classes and Objects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EEB" w:rsidRDefault="00C61A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T1: Ch.1 &amp; 2; T2: Ch.2; R1: Ch.6 &amp; 7; </w:t>
            </w:r>
          </w:p>
          <w:p w:rsidR="00021EEB" w:rsidRDefault="00C61A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R2: Ch.3 and Class notes</w:t>
            </w:r>
          </w:p>
        </w:tc>
      </w:tr>
      <w:tr w:rsidR="00021EEB">
        <w:trPr>
          <w:trHeight w:val="377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EEB" w:rsidRDefault="00C61A73">
            <w:pPr>
              <w:tabs>
                <w:tab w:val="left" w:pos="94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</w:t>
            </w:r>
            <w:r>
              <w:rPr>
                <w:b/>
                <w:sz w:val="22"/>
                <w:szCs w:val="22"/>
              </w:rPr>
              <w:tab/>
            </w:r>
          </w:p>
        </w:tc>
        <w:tc>
          <w:tcPr>
            <w:tcW w:w="33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1EEB" w:rsidRDefault="00021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EEB" w:rsidRDefault="00C61A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Encapsulation and Data hiding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EEB" w:rsidRDefault="00C61A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Ch.1 &amp; 2; R1: Ch.2; and Class notes</w:t>
            </w:r>
          </w:p>
        </w:tc>
      </w:tr>
      <w:tr w:rsidR="00021EEB">
        <w:trPr>
          <w:trHeight w:val="350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EEB" w:rsidRDefault="00C61A73">
            <w:pPr>
              <w:tabs>
                <w:tab w:val="left" w:pos="94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14-15</w:t>
            </w:r>
          </w:p>
        </w:tc>
        <w:tc>
          <w:tcPr>
            <w:tcW w:w="33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1EEB" w:rsidRDefault="00021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EEB" w:rsidRDefault="00C61A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Methods and Messages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EEB" w:rsidRDefault="00C61A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Ch.1 &amp; 2; R1: Ch.6 &amp; 7; R2: Ch.3; and Class notes</w:t>
            </w:r>
          </w:p>
        </w:tc>
      </w:tr>
      <w:tr w:rsidR="00021EEB">
        <w:trPr>
          <w:trHeight w:val="260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EEB" w:rsidRDefault="00C61A7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16-17</w:t>
            </w:r>
          </w:p>
        </w:tc>
        <w:tc>
          <w:tcPr>
            <w:tcW w:w="33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1EEB" w:rsidRDefault="00C61A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the basics of class hierarchies in Object Orientation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EEB" w:rsidRDefault="00C61A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Classification and Abstraction mechanism, Introduction to Swing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EEB" w:rsidRDefault="00C61A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Ch.1 &amp; 2; T2: Ch.5; and Class notes</w:t>
            </w:r>
          </w:p>
        </w:tc>
      </w:tr>
      <w:tr w:rsidR="00021EEB">
        <w:trPr>
          <w:trHeight w:val="323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EEB" w:rsidRDefault="00C61A7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18-20</w:t>
            </w:r>
          </w:p>
        </w:tc>
        <w:tc>
          <w:tcPr>
            <w:tcW w:w="33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1EEB" w:rsidRDefault="00021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EEB" w:rsidRDefault="00C61A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Inheritance and Polymorphism, making GUI in java for further concepts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EEB" w:rsidRDefault="00C61A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Ch.7; T2: Ch.6 &amp;7; R1: Ch.7 &amp; 8 </w:t>
            </w:r>
          </w:p>
        </w:tc>
      </w:tr>
      <w:tr w:rsidR="00021EEB"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EEB" w:rsidRDefault="00C61A7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21-25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EEB" w:rsidRDefault="00C61A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multithreading concepts and apply it through Java programming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EEB" w:rsidRDefault="00C61A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Multithreading and Synchronization  concepts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EEB" w:rsidRDefault="00C61A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T2: Ch.11; R1: Ch.11; and class notes</w:t>
            </w:r>
          </w:p>
        </w:tc>
      </w:tr>
      <w:tr w:rsidR="00021EEB"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EEB" w:rsidRDefault="00C61A7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26-28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EEB" w:rsidRDefault="00C61A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learn Java Exception handling mechanism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EEB" w:rsidRDefault="00C61A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Exception Handling essentials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EEB" w:rsidRDefault="00C61A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T2:  Ch.9; R1: Ch.10</w:t>
            </w:r>
          </w:p>
        </w:tc>
      </w:tr>
      <w:tr w:rsidR="00021EEB"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EEB" w:rsidRDefault="00C61A7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29-32</w:t>
            </w:r>
          </w:p>
        </w:tc>
        <w:tc>
          <w:tcPr>
            <w:tcW w:w="33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1EEB" w:rsidRDefault="00C61A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learn and work with IO streams in Java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EEB" w:rsidRDefault="00C61A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I/O Streams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EEB" w:rsidRDefault="00C61A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T2: Ch.10; R1: Ch.13 &amp; 19 </w:t>
            </w:r>
          </w:p>
        </w:tc>
      </w:tr>
      <w:tr w:rsidR="00021EEB"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EEB" w:rsidRDefault="00C61A7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33</w:t>
            </w:r>
          </w:p>
        </w:tc>
        <w:tc>
          <w:tcPr>
            <w:tcW w:w="33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1EEB" w:rsidRDefault="00021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EEB" w:rsidRDefault="00C61A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Object Serialization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EEB" w:rsidRDefault="00C61A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Ch.12; R2: Ch.19</w:t>
            </w:r>
          </w:p>
        </w:tc>
      </w:tr>
      <w:tr w:rsidR="00021EEB"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EEB" w:rsidRDefault="00C61A7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34-35</w:t>
            </w:r>
          </w:p>
        </w:tc>
        <w:tc>
          <w:tcPr>
            <w:tcW w:w="3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EEB" w:rsidRDefault="00C61A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understand some important Classes in </w:t>
            </w:r>
            <w:proofErr w:type="spellStart"/>
            <w:r>
              <w:rPr>
                <w:sz w:val="22"/>
                <w:szCs w:val="22"/>
              </w:rPr>
              <w:t>java.lang</w:t>
            </w:r>
            <w:proofErr w:type="spellEnd"/>
            <w:r>
              <w:rPr>
                <w:sz w:val="22"/>
                <w:szCs w:val="22"/>
              </w:rPr>
              <w:t xml:space="preserve"> and </w:t>
            </w:r>
            <w:proofErr w:type="spellStart"/>
            <w:r>
              <w:rPr>
                <w:sz w:val="22"/>
                <w:szCs w:val="22"/>
              </w:rPr>
              <w:t>java.util</w:t>
            </w:r>
            <w:proofErr w:type="spellEnd"/>
            <w:r>
              <w:rPr>
                <w:sz w:val="22"/>
                <w:szCs w:val="22"/>
              </w:rPr>
              <w:t xml:space="preserve"> packages including  Java Collection framework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EEB" w:rsidRDefault="00C61A73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java.lang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classes</w:t>
            </w:r>
          </w:p>
          <w:p w:rsidR="00021EEB" w:rsidRDefault="00C61A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and  </w:t>
            </w:r>
            <w:proofErr w:type="spellStart"/>
            <w:r>
              <w:rPr>
                <w:sz w:val="22"/>
                <w:szCs w:val="22"/>
              </w:rPr>
              <w:t>java.util</w:t>
            </w:r>
            <w:proofErr w:type="spellEnd"/>
            <w:r>
              <w:rPr>
                <w:sz w:val="22"/>
                <w:szCs w:val="22"/>
              </w:rPr>
              <w:t xml:space="preserve"> classes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EEB" w:rsidRDefault="00C61A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R1: Ch.</w:t>
            </w:r>
          </w:p>
        </w:tc>
      </w:tr>
      <w:tr w:rsidR="00021EEB"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EEB" w:rsidRDefault="00C61A7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36-38</w:t>
            </w:r>
          </w:p>
        </w:tc>
        <w:tc>
          <w:tcPr>
            <w:tcW w:w="33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1EEB" w:rsidRDefault="00C61A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Introducing students to Object Oriented Analysis and Design activity in the context of UML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EEB" w:rsidRDefault="00C61A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Process of Object Oriented Design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EEB" w:rsidRDefault="00C61A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Ch.10; R2: Ch. 2-5; R3 for notations; and Class notes</w:t>
            </w:r>
          </w:p>
        </w:tc>
      </w:tr>
      <w:tr w:rsidR="00021EEB"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EEB" w:rsidRDefault="00C61A7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39</w:t>
            </w:r>
          </w:p>
        </w:tc>
        <w:tc>
          <w:tcPr>
            <w:tcW w:w="33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1EEB" w:rsidRDefault="00021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EEB" w:rsidRDefault="00C61A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Object Oriented Design Patterns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EEB" w:rsidRDefault="00C61A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Ch.15 and Class notes</w:t>
            </w:r>
          </w:p>
        </w:tc>
      </w:tr>
      <w:tr w:rsidR="00021EEB">
        <w:trPr>
          <w:trHeight w:val="836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EEB" w:rsidRDefault="00C61A7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40-41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EEB" w:rsidRDefault="00C61A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provide an overview of other popular Object Oriented Programming Languages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EEB" w:rsidRDefault="00C61A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Object oriented Programming languages (overview)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EEB" w:rsidRDefault="00C61A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R2: Appendix; and Class notes</w:t>
            </w:r>
          </w:p>
        </w:tc>
      </w:tr>
      <w:tr w:rsidR="00021EEB"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EEB" w:rsidRDefault="00C61A7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42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EEB" w:rsidRDefault="00021EEB">
            <w:pPr>
              <w:rPr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EEB" w:rsidRDefault="00C61A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Conclusion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EEB" w:rsidRDefault="00021EEB">
            <w:pPr>
              <w:rPr>
                <w:sz w:val="22"/>
                <w:szCs w:val="22"/>
              </w:rPr>
            </w:pPr>
          </w:p>
        </w:tc>
      </w:tr>
    </w:tbl>
    <w:p w:rsidR="00021EEB" w:rsidRDefault="00021EEB">
      <w:pPr>
        <w:rPr>
          <w:b/>
        </w:rPr>
      </w:pPr>
    </w:p>
    <w:p w:rsidR="00021EEB" w:rsidRDefault="00C61A73">
      <w:pPr>
        <w:rPr>
          <w:b/>
        </w:rPr>
      </w:pPr>
      <w:r>
        <w:rPr>
          <w:b/>
        </w:rPr>
        <w:t>6. Evaluation</w:t>
      </w:r>
    </w:p>
    <w:tbl>
      <w:tblPr>
        <w:tblStyle w:val="a4"/>
        <w:tblW w:w="10777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1417"/>
        <w:gridCol w:w="1843"/>
        <w:gridCol w:w="2410"/>
        <w:gridCol w:w="1421"/>
      </w:tblGrid>
      <w:tr w:rsidR="00021EEB">
        <w:trPr>
          <w:trHeight w:val="267"/>
        </w:trPr>
        <w:tc>
          <w:tcPr>
            <w:tcW w:w="3686" w:type="dxa"/>
            <w:vAlign w:val="center"/>
          </w:tcPr>
          <w:p w:rsidR="00021EEB" w:rsidRDefault="00C61A73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417" w:type="dxa"/>
            <w:vAlign w:val="center"/>
          </w:tcPr>
          <w:p w:rsidR="00021EEB" w:rsidRDefault="00C61A73">
            <w:pPr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843" w:type="dxa"/>
            <w:vAlign w:val="center"/>
          </w:tcPr>
          <w:p w:rsidR="00021EEB" w:rsidRDefault="00C61A73">
            <w:pPr>
              <w:rPr>
                <w:b/>
              </w:rPr>
            </w:pPr>
            <w:r>
              <w:rPr>
                <w:b/>
              </w:rPr>
              <w:t>Mode</w:t>
            </w:r>
          </w:p>
        </w:tc>
        <w:tc>
          <w:tcPr>
            <w:tcW w:w="2410" w:type="dxa"/>
            <w:vAlign w:val="center"/>
          </w:tcPr>
          <w:p w:rsidR="00021EEB" w:rsidRDefault="00C61A73">
            <w:pPr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1421" w:type="dxa"/>
            <w:vAlign w:val="center"/>
          </w:tcPr>
          <w:p w:rsidR="00021EEB" w:rsidRDefault="00C61A73">
            <w:pPr>
              <w:rPr>
                <w:b/>
              </w:rPr>
            </w:pPr>
            <w:r>
              <w:rPr>
                <w:b/>
              </w:rPr>
              <w:t>Weightage</w:t>
            </w:r>
          </w:p>
        </w:tc>
      </w:tr>
      <w:tr w:rsidR="00021EEB">
        <w:trPr>
          <w:trHeight w:val="267"/>
        </w:trPr>
        <w:tc>
          <w:tcPr>
            <w:tcW w:w="3686" w:type="dxa"/>
            <w:vAlign w:val="center"/>
          </w:tcPr>
          <w:p w:rsidR="00021EEB" w:rsidRDefault="00C61A73">
            <w:r>
              <w:t>Mid-semester Test</w:t>
            </w:r>
          </w:p>
        </w:tc>
        <w:tc>
          <w:tcPr>
            <w:tcW w:w="1417" w:type="dxa"/>
            <w:vAlign w:val="center"/>
          </w:tcPr>
          <w:p w:rsidR="00021EEB" w:rsidRDefault="00C61A73">
            <w:r>
              <w:t xml:space="preserve">90 </w:t>
            </w:r>
            <w:proofErr w:type="spellStart"/>
            <w:r>
              <w:t>Mins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021EEB" w:rsidRDefault="00C61A73">
            <w:r>
              <w:t>Closed Book</w:t>
            </w:r>
          </w:p>
        </w:tc>
        <w:tc>
          <w:tcPr>
            <w:tcW w:w="2410" w:type="dxa"/>
            <w:vAlign w:val="center"/>
          </w:tcPr>
          <w:p w:rsidR="00021EEB" w:rsidRDefault="00B427C2">
            <w:r>
              <w:t>13/10 - 2.00 - 3.30PM</w:t>
            </w:r>
          </w:p>
        </w:tc>
        <w:tc>
          <w:tcPr>
            <w:tcW w:w="1421" w:type="dxa"/>
            <w:vAlign w:val="center"/>
          </w:tcPr>
          <w:p w:rsidR="00021EEB" w:rsidRDefault="00C61A73">
            <w:r>
              <w:t xml:space="preserve">30% </w:t>
            </w:r>
          </w:p>
        </w:tc>
      </w:tr>
      <w:tr w:rsidR="00021EEB">
        <w:trPr>
          <w:trHeight w:val="267"/>
        </w:trPr>
        <w:tc>
          <w:tcPr>
            <w:tcW w:w="3686" w:type="dxa"/>
            <w:vAlign w:val="center"/>
          </w:tcPr>
          <w:p w:rsidR="00021EEB" w:rsidRDefault="00C61A73">
            <w:pPr>
              <w:spacing w:line="276" w:lineRule="auto"/>
            </w:pPr>
            <w:r>
              <w:t>Class Interaction</w:t>
            </w:r>
          </w:p>
        </w:tc>
        <w:tc>
          <w:tcPr>
            <w:tcW w:w="1417" w:type="dxa"/>
            <w:vAlign w:val="center"/>
          </w:tcPr>
          <w:p w:rsidR="00021EEB" w:rsidRDefault="00C61A73">
            <w:r>
              <w:t>TBA</w:t>
            </w:r>
          </w:p>
        </w:tc>
        <w:tc>
          <w:tcPr>
            <w:tcW w:w="1843" w:type="dxa"/>
            <w:vAlign w:val="center"/>
          </w:tcPr>
          <w:p w:rsidR="00021EEB" w:rsidRDefault="00C61A73">
            <w:r>
              <w:t>Closed/Open Book</w:t>
            </w:r>
          </w:p>
        </w:tc>
        <w:tc>
          <w:tcPr>
            <w:tcW w:w="2410" w:type="dxa"/>
            <w:vAlign w:val="center"/>
          </w:tcPr>
          <w:p w:rsidR="00021EEB" w:rsidRDefault="00C61A73">
            <w:r>
              <w:t>TBA</w:t>
            </w:r>
          </w:p>
        </w:tc>
        <w:tc>
          <w:tcPr>
            <w:tcW w:w="1421" w:type="dxa"/>
            <w:vAlign w:val="center"/>
          </w:tcPr>
          <w:p w:rsidR="00021EEB" w:rsidRDefault="00C61A73">
            <w:r>
              <w:t>5%</w:t>
            </w:r>
          </w:p>
        </w:tc>
      </w:tr>
      <w:tr w:rsidR="00021EEB">
        <w:trPr>
          <w:trHeight w:val="267"/>
        </w:trPr>
        <w:tc>
          <w:tcPr>
            <w:tcW w:w="3686" w:type="dxa"/>
            <w:vAlign w:val="center"/>
          </w:tcPr>
          <w:p w:rsidR="00021EEB" w:rsidRDefault="00C61A73">
            <w:pPr>
              <w:spacing w:line="276" w:lineRule="auto"/>
            </w:pPr>
            <w:r>
              <w:t xml:space="preserve">Mini-project </w:t>
            </w:r>
          </w:p>
        </w:tc>
        <w:tc>
          <w:tcPr>
            <w:tcW w:w="1417" w:type="dxa"/>
            <w:vAlign w:val="center"/>
          </w:tcPr>
          <w:p w:rsidR="00021EEB" w:rsidRDefault="00C61A73">
            <w:r>
              <w:t>Take home</w:t>
            </w:r>
          </w:p>
        </w:tc>
        <w:tc>
          <w:tcPr>
            <w:tcW w:w="1843" w:type="dxa"/>
            <w:vAlign w:val="center"/>
          </w:tcPr>
          <w:p w:rsidR="00021EEB" w:rsidRDefault="00C61A73">
            <w:r>
              <w:t>Open Book</w:t>
            </w:r>
          </w:p>
        </w:tc>
        <w:tc>
          <w:tcPr>
            <w:tcW w:w="2410" w:type="dxa"/>
            <w:vAlign w:val="center"/>
          </w:tcPr>
          <w:p w:rsidR="00021EEB" w:rsidRDefault="00C61A73">
            <w:r>
              <w:t>To be announced</w:t>
            </w:r>
          </w:p>
        </w:tc>
        <w:tc>
          <w:tcPr>
            <w:tcW w:w="1421" w:type="dxa"/>
            <w:vAlign w:val="center"/>
          </w:tcPr>
          <w:p w:rsidR="00021EEB" w:rsidRDefault="00C61A73">
            <w:r>
              <w:t xml:space="preserve">20% (10% evaluation will be done by </w:t>
            </w:r>
            <w:proofErr w:type="spellStart"/>
            <w:r>
              <w:t>midsem</w:t>
            </w:r>
            <w:proofErr w:type="spellEnd"/>
            <w:r>
              <w:t>)</w:t>
            </w:r>
          </w:p>
        </w:tc>
      </w:tr>
      <w:tr w:rsidR="00021EEB">
        <w:trPr>
          <w:trHeight w:val="267"/>
        </w:trPr>
        <w:tc>
          <w:tcPr>
            <w:tcW w:w="3686" w:type="dxa"/>
            <w:vAlign w:val="center"/>
          </w:tcPr>
          <w:p w:rsidR="00021EEB" w:rsidRDefault="00C61A73">
            <w:r>
              <w:t>End-semester Lab Exam</w:t>
            </w:r>
          </w:p>
        </w:tc>
        <w:tc>
          <w:tcPr>
            <w:tcW w:w="1417" w:type="dxa"/>
            <w:vAlign w:val="center"/>
          </w:tcPr>
          <w:p w:rsidR="00021EEB" w:rsidRDefault="00C61A73">
            <w:r>
              <w:t xml:space="preserve">60 </w:t>
            </w:r>
            <w:proofErr w:type="spellStart"/>
            <w:r>
              <w:t>Mins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021EEB" w:rsidRDefault="00C61A73">
            <w:r>
              <w:t>Open Book</w:t>
            </w:r>
          </w:p>
        </w:tc>
        <w:tc>
          <w:tcPr>
            <w:tcW w:w="2410" w:type="dxa"/>
            <w:vAlign w:val="center"/>
          </w:tcPr>
          <w:p w:rsidR="00021EEB" w:rsidRDefault="00C61A73">
            <w:r>
              <w:t>To be announced</w:t>
            </w:r>
          </w:p>
        </w:tc>
        <w:tc>
          <w:tcPr>
            <w:tcW w:w="1421" w:type="dxa"/>
            <w:vAlign w:val="center"/>
          </w:tcPr>
          <w:p w:rsidR="00021EEB" w:rsidRDefault="00C61A73">
            <w:r>
              <w:t>10%</w:t>
            </w:r>
          </w:p>
        </w:tc>
      </w:tr>
      <w:tr w:rsidR="00021EEB">
        <w:trPr>
          <w:trHeight w:val="267"/>
        </w:trPr>
        <w:tc>
          <w:tcPr>
            <w:tcW w:w="3686" w:type="dxa"/>
            <w:vAlign w:val="center"/>
          </w:tcPr>
          <w:p w:rsidR="00021EEB" w:rsidRDefault="00C61A73">
            <w:r>
              <w:t>Comprehensive Exam</w:t>
            </w:r>
          </w:p>
        </w:tc>
        <w:tc>
          <w:tcPr>
            <w:tcW w:w="1417" w:type="dxa"/>
            <w:vAlign w:val="center"/>
          </w:tcPr>
          <w:p w:rsidR="00021EEB" w:rsidRDefault="00B66740">
            <w:r>
              <w:t>18</w:t>
            </w:r>
            <w:bookmarkStart w:id="0" w:name="_GoBack"/>
            <w:bookmarkEnd w:id="0"/>
            <w:r w:rsidR="00C61A73">
              <w:t xml:space="preserve">0 </w:t>
            </w:r>
            <w:proofErr w:type="spellStart"/>
            <w:r w:rsidR="00C61A73">
              <w:t>Mins</w:t>
            </w:r>
            <w:proofErr w:type="spellEnd"/>
            <w:r w:rsidR="00C61A73">
              <w:t>.</w:t>
            </w:r>
          </w:p>
        </w:tc>
        <w:tc>
          <w:tcPr>
            <w:tcW w:w="1843" w:type="dxa"/>
            <w:vAlign w:val="center"/>
          </w:tcPr>
          <w:p w:rsidR="00021EEB" w:rsidRDefault="00C61A73">
            <w:r>
              <w:t>Closed Book</w:t>
            </w:r>
          </w:p>
        </w:tc>
        <w:tc>
          <w:tcPr>
            <w:tcW w:w="2410" w:type="dxa"/>
            <w:vAlign w:val="center"/>
          </w:tcPr>
          <w:p w:rsidR="00021EEB" w:rsidRDefault="00B427C2">
            <w:r>
              <w:t>19/12 FN</w:t>
            </w:r>
          </w:p>
        </w:tc>
        <w:tc>
          <w:tcPr>
            <w:tcW w:w="1421" w:type="dxa"/>
            <w:vAlign w:val="center"/>
          </w:tcPr>
          <w:p w:rsidR="00021EEB" w:rsidRDefault="00C61A73">
            <w:r>
              <w:t xml:space="preserve">35% </w:t>
            </w:r>
          </w:p>
        </w:tc>
      </w:tr>
    </w:tbl>
    <w:p w:rsidR="00021EEB" w:rsidRDefault="00021EEB">
      <w:pPr>
        <w:jc w:val="both"/>
        <w:rPr>
          <w:b/>
        </w:rPr>
      </w:pPr>
    </w:p>
    <w:p w:rsidR="00021EEB" w:rsidRDefault="00021EEB">
      <w:pPr>
        <w:jc w:val="both"/>
      </w:pPr>
    </w:p>
    <w:p w:rsidR="00021EEB" w:rsidRDefault="00C61A73">
      <w:pPr>
        <w:jc w:val="both"/>
      </w:pPr>
      <w:r>
        <w:t xml:space="preserve"> </w:t>
      </w:r>
    </w:p>
    <w:p w:rsidR="00021EEB" w:rsidRDefault="00021EEB">
      <w:pPr>
        <w:jc w:val="both"/>
      </w:pPr>
    </w:p>
    <w:p w:rsidR="00021EEB" w:rsidRDefault="00C61A73">
      <w:pPr>
        <w:jc w:val="both"/>
        <w:rPr>
          <w:b/>
        </w:rPr>
      </w:pPr>
      <w:r>
        <w:rPr>
          <w:b/>
        </w:rPr>
        <w:t>7. Make-up Policy:</w:t>
      </w:r>
    </w:p>
    <w:p w:rsidR="00021EEB" w:rsidRDefault="00C61A73">
      <w:pPr>
        <w:jc w:val="both"/>
      </w:pPr>
      <w:r>
        <w:lastRenderedPageBreak/>
        <w:t>Make-up for Mid-semester test may be given for genuine cases with prior permission by IC, and after rigorous scrutiny. For the Comprehensive exam, make-up has to be approved and scheduled by AUGSD and will be allowed under extreme condit</w:t>
      </w:r>
      <w:r>
        <w:t>ions only.</w:t>
      </w:r>
    </w:p>
    <w:p w:rsidR="00021EEB" w:rsidRDefault="00021EEB">
      <w:pPr>
        <w:jc w:val="both"/>
      </w:pPr>
    </w:p>
    <w:p w:rsidR="00021EEB" w:rsidRDefault="00C61A73">
      <w:pPr>
        <w:rPr>
          <w:b/>
        </w:rPr>
      </w:pPr>
      <w:r>
        <w:rPr>
          <w:b/>
        </w:rPr>
        <w:t>8.  Course Notices</w:t>
      </w:r>
    </w:p>
    <w:p w:rsidR="00021EEB" w:rsidRDefault="00C61A7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All notices pertaining to this course will be displayed on the </w:t>
      </w:r>
      <w:r>
        <w:t>Google Classroom</w:t>
      </w:r>
      <w:r>
        <w:rPr>
          <w:color w:val="000000"/>
        </w:rPr>
        <w:t>, as applicable.</w:t>
      </w:r>
    </w:p>
    <w:p w:rsidR="00021EEB" w:rsidRDefault="00021EE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021EEB" w:rsidRDefault="00C61A7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 xml:space="preserve">9.  Chamber Consultation:  </w:t>
      </w:r>
      <w:r>
        <w:rPr>
          <w:color w:val="000000"/>
        </w:rPr>
        <w:t>To be announced.</w:t>
      </w:r>
    </w:p>
    <w:p w:rsidR="00021EEB" w:rsidRDefault="00021EE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bookmarkStart w:id="1" w:name="_heading=h.gjdgxs" w:colFirst="0" w:colLast="0"/>
      <w:bookmarkEnd w:id="1"/>
    </w:p>
    <w:p w:rsidR="00021EEB" w:rsidRDefault="00C61A73">
      <w:pPr>
        <w:rPr>
          <w:b/>
        </w:rPr>
      </w:pPr>
      <w:r>
        <w:t xml:space="preserve">10. </w:t>
      </w:r>
      <w:r>
        <w:rPr>
          <w:b/>
          <w:highlight w:val="white"/>
        </w:rPr>
        <w:t>Academic Honesty and Integrity Policy</w:t>
      </w:r>
      <w:r>
        <w:rPr>
          <w:highlight w:val="white"/>
        </w:rPr>
        <w:t>: Academic honesty and integrity are to be maintained by all the students throughout the semester and no type of academic dishonesty is acceptable.</w:t>
      </w:r>
      <w:r>
        <w:rPr>
          <w:b/>
        </w:rPr>
        <w:t xml:space="preserve">        </w:t>
      </w:r>
    </w:p>
    <w:p w:rsidR="00021EEB" w:rsidRDefault="00C61A73">
      <w:pPr>
        <w:rPr>
          <w:b/>
        </w:rPr>
      </w:pPr>
      <w:r>
        <w:rPr>
          <w:b/>
        </w:rPr>
        <w:t xml:space="preserve">  </w:t>
      </w:r>
    </w:p>
    <w:p w:rsidR="00021EEB" w:rsidRDefault="00C61A73">
      <w:pPr>
        <w:rPr>
          <w:b/>
        </w:rPr>
      </w:pPr>
      <w:r>
        <w:rPr>
          <w:b/>
        </w:rPr>
        <w:t xml:space="preserve">                                                                                                 </w:t>
      </w:r>
      <w:r>
        <w:rPr>
          <w:b/>
        </w:rPr>
        <w:t xml:space="preserve">                 </w:t>
      </w:r>
    </w:p>
    <w:p w:rsidR="00021EEB" w:rsidRDefault="00021EEB">
      <w:pPr>
        <w:rPr>
          <w:b/>
        </w:rPr>
      </w:pPr>
    </w:p>
    <w:p w:rsidR="00021EEB" w:rsidRDefault="00021EEB">
      <w:pPr>
        <w:rPr>
          <w:b/>
        </w:rPr>
      </w:pPr>
    </w:p>
    <w:p w:rsidR="00021EEB" w:rsidRDefault="00021EEB">
      <w:pPr>
        <w:rPr>
          <w:b/>
        </w:rPr>
      </w:pPr>
    </w:p>
    <w:p w:rsidR="00021EEB" w:rsidRDefault="00021EEB">
      <w:pPr>
        <w:rPr>
          <w:b/>
        </w:rPr>
      </w:pPr>
    </w:p>
    <w:p w:rsidR="00021EEB" w:rsidRDefault="00021EEB">
      <w:pPr>
        <w:rPr>
          <w:b/>
        </w:rPr>
      </w:pPr>
    </w:p>
    <w:p w:rsidR="00021EEB" w:rsidRDefault="00C61A73">
      <w:pPr>
        <w:jc w:val="right"/>
        <w:rPr>
          <w:b/>
        </w:rPr>
      </w:pPr>
      <w:r>
        <w:rPr>
          <w:b/>
        </w:rPr>
        <w:t xml:space="preserve">Instructor-In-Charge, CS F213 </w:t>
      </w:r>
    </w:p>
    <w:sectPr w:rsidR="00021EEB">
      <w:footerReference w:type="default" r:id="rId9"/>
      <w:headerReference w:type="first" r:id="rId10"/>
      <w:pgSz w:w="12240" w:h="15840"/>
      <w:pgMar w:top="540" w:right="81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A73" w:rsidRDefault="00C61A73">
      <w:r>
        <w:separator/>
      </w:r>
    </w:p>
  </w:endnote>
  <w:endnote w:type="continuationSeparator" w:id="0">
    <w:p w:rsidR="00C61A73" w:rsidRDefault="00C61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EEB" w:rsidRDefault="00021E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A73" w:rsidRDefault="00C61A73">
      <w:r>
        <w:separator/>
      </w:r>
    </w:p>
  </w:footnote>
  <w:footnote w:type="continuationSeparator" w:id="0">
    <w:p w:rsidR="00C61A73" w:rsidRDefault="00C61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EEB" w:rsidRDefault="00021EEB">
    <w:pPr>
      <w:jc w:val="center"/>
      <w:rPr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E15D0"/>
    <w:multiLevelType w:val="multilevel"/>
    <w:tmpl w:val="E27E7D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EEB"/>
    <w:rsid w:val="00021EEB"/>
    <w:rsid w:val="009B4ADC"/>
    <w:rsid w:val="00B427C2"/>
    <w:rsid w:val="00B66740"/>
    <w:rsid w:val="00C6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F324"/>
  <w15:docId w15:val="{4F21BD5B-20D6-42A0-A6CC-AB68C54CD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F41"/>
  </w:style>
  <w:style w:type="paragraph" w:styleId="Heading1">
    <w:name w:val="heading 1"/>
    <w:basedOn w:val="Normal"/>
    <w:next w:val="Normal"/>
    <w:link w:val="Heading1Char"/>
    <w:uiPriority w:val="9"/>
    <w:qFormat/>
    <w:rsid w:val="00B37F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77F41"/>
    <w:pPr>
      <w:keepNext/>
      <w:outlineLvl w:val="1"/>
    </w:pPr>
    <w:rPr>
      <w:rFonts w:eastAsia="Arial Unicode MS"/>
      <w:b/>
      <w:bCs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D5B6E"/>
    <w:pPr>
      <w:jc w:val="center"/>
    </w:pPr>
    <w:rPr>
      <w:b/>
      <w:sz w:val="22"/>
      <w:szCs w:val="20"/>
    </w:rPr>
  </w:style>
  <w:style w:type="character" w:styleId="Hyperlink">
    <w:name w:val="Hyperlink"/>
    <w:basedOn w:val="DefaultParagraphFont"/>
    <w:rsid w:val="00C77F4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C77F41"/>
    <w:rPr>
      <w:rFonts w:ascii="Times New Roman" w:eastAsia="Arial Unicode MS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7F41"/>
    <w:pPr>
      <w:spacing w:before="100" w:beforeAutospacing="1" w:after="100" w:afterAutospacing="1"/>
    </w:pPr>
  </w:style>
  <w:style w:type="paragraph" w:styleId="BlockText">
    <w:name w:val="Block Text"/>
    <w:basedOn w:val="Normal"/>
    <w:semiHidden/>
    <w:rsid w:val="00BB358B"/>
    <w:pPr>
      <w:ind w:left="720" w:right="615"/>
      <w:outlineLvl w:val="0"/>
    </w:pPr>
    <w:rPr>
      <w:bCs/>
    </w:rPr>
  </w:style>
  <w:style w:type="paragraph" w:styleId="ListParagraph">
    <w:name w:val="List Paragraph"/>
    <w:basedOn w:val="Normal"/>
    <w:uiPriority w:val="34"/>
    <w:qFormat/>
    <w:rsid w:val="00BB35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35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58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B35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58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37F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2">
    <w:name w:val="Body Text 2"/>
    <w:basedOn w:val="Normal"/>
    <w:link w:val="BodyText2Char"/>
    <w:rsid w:val="00B37FAF"/>
    <w:pPr>
      <w:jc w:val="both"/>
    </w:pPr>
  </w:style>
  <w:style w:type="character" w:customStyle="1" w:styleId="BodyText2Char">
    <w:name w:val="Body Text 2 Char"/>
    <w:basedOn w:val="DefaultParagraphFont"/>
    <w:link w:val="BodyText2"/>
    <w:rsid w:val="00B37FAF"/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7D5B6E"/>
    <w:rPr>
      <w:rFonts w:ascii="Times New Roman" w:eastAsia="Times New Roman" w:hAnsi="Times New Roman" w:cs="Times New Roman"/>
      <w:b/>
      <w:szCs w:val="20"/>
    </w:rPr>
  </w:style>
  <w:style w:type="character" w:customStyle="1" w:styleId="il">
    <w:name w:val="il"/>
    <w:basedOn w:val="DefaultParagraphFont"/>
    <w:rsid w:val="00595BBE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MkT0xERCM7/ySpNrp1MdfC7iJA==">CgMxLjAyCGguZ2pkZ3hzOAByITFuZ0dTd1gxdnBVMjh4NnZSY1VZVHhHTGtrVkU0WEpNOA==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774</Words>
  <Characters>4414</Characters>
  <Application>Microsoft Office Word</Application>
  <DocSecurity>0</DocSecurity>
  <Lines>36</Lines>
  <Paragraphs>10</Paragraphs>
  <ScaleCrop>false</ScaleCrop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5</cp:revision>
  <dcterms:created xsi:type="dcterms:W3CDTF">2017-07-25T07:22:00Z</dcterms:created>
  <dcterms:modified xsi:type="dcterms:W3CDTF">2023-08-10T06:51:00Z</dcterms:modified>
</cp:coreProperties>
</file>