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51" w:rsidRPr="00A63BF8" w:rsidRDefault="00D87451" w:rsidP="00D87451">
      <w:pPr>
        <w:pStyle w:val="Header"/>
        <w:tabs>
          <w:tab w:val="left" w:pos="16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62B2A2B4" wp14:editId="7A18B013">
            <wp:extent cx="4924425" cy="1019175"/>
            <wp:effectExtent l="0" t="0" r="9525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451" w:rsidRPr="00A63BF8" w:rsidRDefault="000B60E4" w:rsidP="00D8745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FIRST</w:t>
      </w:r>
      <w:r w:rsidR="00D87451" w:rsidRPr="00A63BF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SEMESTER 202</w:t>
      </w:r>
      <w:r w:rsidR="00232538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="00D87451" w:rsidRPr="00A63BF8">
        <w:rPr>
          <w:rFonts w:ascii="Times New Roman" w:eastAsia="Times New Roman" w:hAnsi="Times New Roman" w:cs="Times New Roman"/>
          <w:b/>
          <w:bCs/>
          <w:sz w:val="24"/>
          <w:szCs w:val="24"/>
        </w:rPr>
        <w:t>-202</w:t>
      </w:r>
      <w:r w:rsidR="00232538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:rsidR="00D87451" w:rsidRPr="00A63BF8" w:rsidRDefault="00D87451" w:rsidP="00D87451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  <w:u w:val="single"/>
        </w:rPr>
        <w:t>Course Handout (Part II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)</w:t>
      </w:r>
    </w:p>
    <w:p w:rsidR="00D87451" w:rsidRPr="00A63BF8" w:rsidRDefault="00D87451" w:rsidP="00D87451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                                                 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7E6552">
        <w:rPr>
          <w:rFonts w:ascii="Times New Roman" w:eastAsia="Times New Roman" w:hAnsi="Times New Roman" w:cs="Times New Roman"/>
          <w:sz w:val="24"/>
          <w:szCs w:val="24"/>
        </w:rPr>
        <w:t>1</w:t>
      </w:r>
      <w:r w:rsidR="00232538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/0</w:t>
      </w:r>
      <w:r w:rsidR="000B60E4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/202</w:t>
      </w:r>
      <w:r w:rsidR="00232538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t>In addition to part</w:t>
      </w:r>
      <w:r w:rsidRPr="00A63BF8">
        <w:rPr>
          <w:rFonts w:ascii="Times New Roman" w:eastAsia="Times New Roman" w:hAnsi="Times New Roman" w:cs="Times New Roman"/>
          <w:spacing w:val="-2"/>
          <w:sz w:val="24"/>
          <w:szCs w:val="24"/>
        </w:rPr>
        <w:noBreakHyphen/>
        <w:t>I (General Handout for all courses appended to the timetable) this portion gives further specific details regarding the course.</w:t>
      </w:r>
    </w:p>
    <w:p w:rsidR="00D87451" w:rsidRPr="00A63BF8" w:rsidRDefault="00D87451" w:rsidP="00D87451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pacing w:val="-2"/>
          <w:sz w:val="24"/>
          <w:szCs w:val="24"/>
        </w:rPr>
      </w:pPr>
    </w:p>
    <w:p w:rsidR="00D87451" w:rsidRPr="00A63BF8" w:rsidRDefault="00D87451" w:rsidP="00D87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</w:p>
    <w:p w:rsidR="00D87451" w:rsidRPr="00D87451" w:rsidRDefault="00D87451" w:rsidP="00D8745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>Course No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.                    </w:t>
      </w:r>
      <w:proofErr w:type="gramStart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D87451">
        <w:rPr>
          <w:rFonts w:ascii="Times New Roman" w:eastAsia="Times New Roman" w:hAnsi="Times New Roman" w:cs="Times New Roman"/>
          <w:bCs/>
        </w:rPr>
        <w:t>GS F 322</w:t>
      </w:r>
    </w:p>
    <w:p w:rsidR="00D87451" w:rsidRPr="00D87451" w:rsidRDefault="00D87451" w:rsidP="00D87451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Course Title            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r w:rsidRPr="00D87451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D874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7451">
        <w:rPr>
          <w:rFonts w:ascii="Times New Roman" w:eastAsia="Times New Roman" w:hAnsi="Times New Roman" w:cs="Times New Roman"/>
          <w:bCs/>
        </w:rPr>
        <w:t>Critical Analysis of Literature and Cinema</w:t>
      </w:r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Instructor-in-charge   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M.G. </w:t>
      </w:r>
      <w:proofErr w:type="spellStart"/>
      <w:r w:rsidRPr="00A63BF8">
        <w:rPr>
          <w:rFonts w:ascii="Times New Roman" w:eastAsia="Times New Roman" w:hAnsi="Times New Roman" w:cs="Times New Roman"/>
          <w:sz w:val="24"/>
          <w:szCs w:val="24"/>
        </w:rPr>
        <w:t>Prasuna</w:t>
      </w:r>
      <w:proofErr w:type="spellEnd"/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87451" w:rsidRPr="00A63BF8" w:rsidRDefault="00D87451" w:rsidP="00D8745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>Scope and objective of the course:</w:t>
      </w:r>
    </w:p>
    <w:p w:rsidR="00F23C3D" w:rsidRDefault="00F23C3D" w:rsidP="00D87451"/>
    <w:p w:rsidR="001154E9" w:rsidRDefault="001154E9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course aims to inculcate in students a critical insight required to interpret a work of literature and cinema.  It </w:t>
      </w:r>
      <w:r w:rsidR="0064622B">
        <w:rPr>
          <w:rFonts w:ascii="Times New Roman" w:eastAsia="Times New Roman" w:hAnsi="Times New Roman" w:cs="Times New Roman"/>
        </w:rPr>
        <w:t xml:space="preserve">will </w:t>
      </w:r>
      <w:r w:rsidR="0064622B" w:rsidRPr="0038284A">
        <w:rPr>
          <w:rFonts w:ascii="Times New Roman" w:eastAsia="Times New Roman" w:hAnsi="Times New Roman" w:cs="Times New Roman"/>
        </w:rPr>
        <w:t>familiarize</w:t>
      </w:r>
      <w:r w:rsidR="0064622B">
        <w:rPr>
          <w:rFonts w:ascii="Times New Roman" w:eastAsia="Times New Roman" w:hAnsi="Times New Roman" w:cs="Times New Roman"/>
        </w:rPr>
        <w:t xml:space="preserve"> </w:t>
      </w:r>
      <w:r w:rsidR="0064622B" w:rsidRPr="0038284A">
        <w:rPr>
          <w:rFonts w:ascii="Times New Roman" w:eastAsia="Times New Roman" w:hAnsi="Times New Roman" w:cs="Times New Roman"/>
        </w:rPr>
        <w:t>the</w:t>
      </w:r>
      <w:r w:rsidRPr="0038284A">
        <w:rPr>
          <w:rFonts w:ascii="Times New Roman" w:eastAsia="Times New Roman" w:hAnsi="Times New Roman" w:cs="Times New Roman"/>
        </w:rPr>
        <w:t xml:space="preserve"> students with different genres and different types of fictional narratives and poetry</w:t>
      </w:r>
      <w:r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Students will be introduced to different forms, terminologies and trends prevalent in literature and cinema to enable them to place a work of art in proper context. </w:t>
      </w:r>
      <w:r w:rsidRPr="0038284A">
        <w:rPr>
          <w:rFonts w:ascii="Times New Roman" w:eastAsia="Times New Roman" w:hAnsi="Times New Roman" w:cs="Times New Roman"/>
        </w:rPr>
        <w:t xml:space="preserve">It will help the learner to critically look at a text and come out with his/her own unique interpretation. </w:t>
      </w:r>
    </w:p>
    <w:p w:rsidR="001154E9" w:rsidRDefault="001154E9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1154E9" w:rsidRDefault="002C4A86" w:rsidP="001154E9">
      <w:pPr>
        <w:widowControl w:val="0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1.</w:t>
      </w:r>
      <w:r w:rsidR="001154E9" w:rsidRPr="0038284A">
        <w:rPr>
          <w:rFonts w:ascii="Times New Roman" w:eastAsia="Times New Roman" w:hAnsi="Times New Roman" w:cs="Times New Roman"/>
          <w:b/>
          <w:bCs/>
        </w:rPr>
        <w:t>Text Book</w:t>
      </w:r>
      <w:r>
        <w:rPr>
          <w:rFonts w:ascii="Times New Roman" w:eastAsia="Times New Roman" w:hAnsi="Times New Roman" w:cs="Times New Roman"/>
          <w:b/>
          <w:bCs/>
        </w:rPr>
        <w:t>s</w:t>
      </w:r>
      <w:r w:rsidR="001154E9" w:rsidRPr="0038284A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1154E9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Pramod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</w:rPr>
        <w:t>K.Nayar</w:t>
      </w:r>
      <w:proofErr w:type="spellEnd"/>
      <w:proofErr w:type="gramEnd"/>
      <w:r>
        <w:rPr>
          <w:rFonts w:ascii="Times New Roman" w:eastAsia="Times New Roman" w:hAnsi="Times New Roman" w:cs="Times New Roman"/>
          <w:bCs/>
        </w:rPr>
        <w:t xml:space="preserve">. </w:t>
      </w:r>
      <w:r w:rsidRPr="00B2639E">
        <w:rPr>
          <w:rFonts w:ascii="Times New Roman" w:eastAsia="Times New Roman" w:hAnsi="Times New Roman" w:cs="Times New Roman"/>
          <w:b/>
          <w:bCs/>
          <w:i/>
        </w:rPr>
        <w:t xml:space="preserve">Studying </w:t>
      </w:r>
      <w:r w:rsidR="0064622B" w:rsidRPr="00B2639E">
        <w:rPr>
          <w:rFonts w:ascii="Times New Roman" w:eastAsia="Times New Roman" w:hAnsi="Times New Roman" w:cs="Times New Roman"/>
          <w:b/>
          <w:bCs/>
          <w:i/>
        </w:rPr>
        <w:t>Literature:</w:t>
      </w:r>
      <w:r w:rsidRPr="00B2639E">
        <w:rPr>
          <w:rFonts w:ascii="Times New Roman" w:eastAsia="Times New Roman" w:hAnsi="Times New Roman" w:cs="Times New Roman"/>
          <w:b/>
          <w:bCs/>
          <w:i/>
        </w:rPr>
        <w:t xml:space="preserve"> An Introduction to Fiction and Poetry</w:t>
      </w:r>
      <w:r w:rsidRPr="00B2639E">
        <w:rPr>
          <w:rFonts w:ascii="Times New Roman" w:eastAsia="Times New Roman" w:hAnsi="Times New Roman" w:cs="Times New Roman"/>
          <w:bCs/>
          <w:i/>
        </w:rPr>
        <w:t>.</w:t>
      </w:r>
      <w:r>
        <w:rPr>
          <w:rFonts w:ascii="Times New Roman" w:eastAsia="Times New Roman" w:hAnsi="Times New Roman" w:cs="Times New Roman"/>
          <w:bCs/>
        </w:rPr>
        <w:t xml:space="preserve"> Orient Blackswan.2013.</w:t>
      </w:r>
      <w:r w:rsidRPr="00416B21">
        <w:rPr>
          <w:rFonts w:ascii="Times New Roman" w:eastAsia="Times New Roman" w:hAnsi="Times New Roman" w:cs="Times New Roman"/>
          <w:bCs/>
        </w:rPr>
        <w:t xml:space="preserve"> </w:t>
      </w:r>
    </w:p>
    <w:p w:rsidR="002C4A86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</w:p>
    <w:p w:rsidR="002C4A86" w:rsidRPr="00416B21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Cs/>
        </w:rPr>
      </w:pPr>
      <w:proofErr w:type="spellStart"/>
      <w:r>
        <w:rPr>
          <w:rFonts w:ascii="Times New Roman" w:eastAsia="Times New Roman" w:hAnsi="Times New Roman" w:cs="Times New Roman"/>
          <w:bCs/>
        </w:rPr>
        <w:t>Jarek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</w:rPr>
        <w:t>Kupsc</w:t>
      </w:r>
      <w:proofErr w:type="spellEnd"/>
      <w:r>
        <w:rPr>
          <w:rFonts w:ascii="Times New Roman" w:eastAsia="Times New Roman" w:hAnsi="Times New Roman" w:cs="Times New Roman"/>
          <w:bCs/>
        </w:rPr>
        <w:t xml:space="preserve">. </w:t>
      </w:r>
      <w:r w:rsidRPr="002C4A86">
        <w:rPr>
          <w:rFonts w:ascii="Times New Roman" w:eastAsia="Times New Roman" w:hAnsi="Times New Roman" w:cs="Times New Roman"/>
          <w:b/>
          <w:bCs/>
          <w:i/>
        </w:rPr>
        <w:t xml:space="preserve">The History of Cinema </w:t>
      </w:r>
      <w:r>
        <w:rPr>
          <w:rFonts w:ascii="Times New Roman" w:eastAsia="Times New Roman" w:hAnsi="Times New Roman" w:cs="Times New Roman"/>
          <w:b/>
          <w:bCs/>
          <w:i/>
        </w:rPr>
        <w:t>f</w:t>
      </w:r>
      <w:r w:rsidRPr="002C4A86">
        <w:rPr>
          <w:rFonts w:ascii="Times New Roman" w:eastAsia="Times New Roman" w:hAnsi="Times New Roman" w:cs="Times New Roman"/>
          <w:b/>
          <w:bCs/>
          <w:i/>
        </w:rPr>
        <w:t>or Beginners</w:t>
      </w:r>
      <w:r>
        <w:rPr>
          <w:rFonts w:ascii="Times New Roman" w:eastAsia="Times New Roman" w:hAnsi="Times New Roman" w:cs="Times New Roman"/>
          <w:bCs/>
        </w:rPr>
        <w:t>. Orient Blackswan.2010.</w:t>
      </w:r>
    </w:p>
    <w:p w:rsidR="002C4A86" w:rsidRDefault="002C4A86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1154E9" w:rsidRPr="0038284A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38284A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38284A">
        <w:rPr>
          <w:rFonts w:ascii="Times New Roman" w:eastAsia="Times New Roman" w:hAnsi="Times New Roman" w:cs="Times New Roman"/>
        </w:rPr>
        <w:t>Geeta</w:t>
      </w:r>
      <w:proofErr w:type="spellEnd"/>
      <w:r w:rsidRPr="0038284A">
        <w:rPr>
          <w:rFonts w:ascii="Times New Roman" w:eastAsia="Times New Roman" w:hAnsi="Times New Roman" w:cs="Times New Roman"/>
        </w:rPr>
        <w:t>. B.</w:t>
      </w:r>
      <w:r>
        <w:rPr>
          <w:rFonts w:ascii="Times New Roman" w:eastAsia="Times New Roman" w:hAnsi="Times New Roman" w:cs="Times New Roman"/>
        </w:rPr>
        <w:t xml:space="preserve"> </w:t>
      </w:r>
      <w:r w:rsidRPr="00B2639E">
        <w:rPr>
          <w:rFonts w:ascii="Times New Roman" w:eastAsia="Times New Roman" w:hAnsi="Times New Roman" w:cs="Times New Roman"/>
          <w:b/>
          <w:i/>
        </w:rPr>
        <w:t xml:space="preserve">Introduction to Film </w:t>
      </w:r>
      <w:r w:rsidR="00E87179" w:rsidRPr="00B2639E">
        <w:rPr>
          <w:rFonts w:ascii="Times New Roman" w:eastAsia="Times New Roman" w:hAnsi="Times New Roman" w:cs="Times New Roman"/>
          <w:b/>
          <w:i/>
        </w:rPr>
        <w:t>Analysis</w:t>
      </w:r>
      <w:r w:rsidR="00E87179">
        <w:rPr>
          <w:rFonts w:ascii="Times New Roman" w:eastAsia="Times New Roman" w:hAnsi="Times New Roman" w:cs="Times New Roman"/>
        </w:rPr>
        <w:t>.</w:t>
      </w:r>
      <w:r w:rsidRPr="0038284A">
        <w:rPr>
          <w:rFonts w:ascii="Times New Roman" w:eastAsia="Times New Roman" w:hAnsi="Times New Roman" w:cs="Times New Roman"/>
        </w:rPr>
        <w:t xml:space="preserve"> (EDD notes)</w:t>
      </w:r>
    </w:p>
    <w:p w:rsidR="001154E9" w:rsidRPr="0038284A" w:rsidRDefault="001154E9" w:rsidP="001154E9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 xml:space="preserve">      </w:t>
      </w:r>
    </w:p>
    <w:p w:rsidR="001154E9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2C4A86">
        <w:rPr>
          <w:rFonts w:ascii="Times New Roman" w:eastAsia="Times New Roman" w:hAnsi="Times New Roman" w:cs="Times New Roman"/>
          <w:b/>
        </w:rPr>
        <w:t>2</w:t>
      </w:r>
      <w:r>
        <w:rPr>
          <w:rFonts w:ascii="Times New Roman" w:eastAsia="Times New Roman" w:hAnsi="Times New Roman" w:cs="Times New Roman"/>
          <w:b/>
        </w:rPr>
        <w:t>. Reference Books</w:t>
      </w:r>
    </w:p>
    <w:p w:rsidR="002C4A86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C4A86" w:rsidRDefault="002C4A86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C4A86">
        <w:rPr>
          <w:rFonts w:ascii="Times New Roman" w:eastAsia="Times New Roman" w:hAnsi="Times New Roman" w:cs="Times New Roman"/>
        </w:rPr>
        <w:t>Noel Carroll.</w:t>
      </w:r>
      <w:r>
        <w:rPr>
          <w:rFonts w:ascii="Times New Roman" w:eastAsia="Times New Roman" w:hAnsi="Times New Roman" w:cs="Times New Roman"/>
        </w:rPr>
        <w:t xml:space="preserve"> </w:t>
      </w:r>
      <w:r w:rsidRPr="0085557C">
        <w:rPr>
          <w:rFonts w:ascii="Times New Roman" w:eastAsia="Times New Roman" w:hAnsi="Times New Roman" w:cs="Times New Roman"/>
          <w:b/>
          <w:i/>
        </w:rPr>
        <w:t xml:space="preserve">Philosophy of </w:t>
      </w:r>
      <w:r w:rsidR="0085557C" w:rsidRPr="0085557C">
        <w:rPr>
          <w:rFonts w:ascii="Times New Roman" w:eastAsia="Times New Roman" w:hAnsi="Times New Roman" w:cs="Times New Roman"/>
          <w:b/>
          <w:i/>
        </w:rPr>
        <w:t>Art: A</w:t>
      </w:r>
      <w:r w:rsidRPr="0085557C">
        <w:rPr>
          <w:rFonts w:ascii="Times New Roman" w:eastAsia="Times New Roman" w:hAnsi="Times New Roman" w:cs="Times New Roman"/>
          <w:b/>
          <w:i/>
        </w:rPr>
        <w:t xml:space="preserve"> Contemporary Introduction</w:t>
      </w:r>
      <w:r>
        <w:rPr>
          <w:rFonts w:ascii="Times New Roman" w:eastAsia="Times New Roman" w:hAnsi="Times New Roman" w:cs="Times New Roman"/>
        </w:rPr>
        <w:t>.</w:t>
      </w:r>
      <w:r w:rsidR="0085557C">
        <w:rPr>
          <w:rFonts w:ascii="Times New Roman" w:eastAsia="Times New Roman" w:hAnsi="Times New Roman" w:cs="Times New Roman"/>
        </w:rPr>
        <w:t xml:space="preserve"> Routledge.1999.</w:t>
      </w:r>
    </w:p>
    <w:p w:rsidR="0085557C" w:rsidRDefault="0085557C" w:rsidP="002C4A86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31550" w:rsidRDefault="00E31550" w:rsidP="002C4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Long, William J. </w:t>
      </w:r>
      <w:r w:rsidRPr="00E31550">
        <w:rPr>
          <w:rFonts w:ascii="Times New Roman" w:hAnsi="Times New Roman" w:cs="Times New Roman"/>
          <w:b/>
          <w:i/>
          <w:sz w:val="24"/>
          <w:szCs w:val="24"/>
        </w:rPr>
        <w:t>English Literature: Its History and its Significance</w:t>
      </w:r>
      <w:r>
        <w:rPr>
          <w:rFonts w:ascii="Times New Roman" w:hAnsi="Times New Roman" w:cs="Times New Roman"/>
          <w:sz w:val="24"/>
          <w:szCs w:val="24"/>
        </w:rPr>
        <w:t>. Kolkata: Books way,2009.</w:t>
      </w:r>
    </w:p>
    <w:p w:rsidR="00E87179" w:rsidRDefault="00E87179" w:rsidP="002C4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(Additional works for discussion and analysis will be shared in the class)</w:t>
      </w:r>
    </w:p>
    <w:p w:rsidR="001154E9" w:rsidRDefault="001154E9" w:rsidP="001154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E31550" w:rsidRDefault="00E31550" w:rsidP="001154E9">
      <w:pPr>
        <w:spacing w:after="160" w:line="259" w:lineRule="auto"/>
        <w:rPr>
          <w:lang w:val="en-IN"/>
        </w:rPr>
      </w:pPr>
    </w:p>
    <w:p w:rsidR="001154E9" w:rsidRPr="000E6AC4" w:rsidRDefault="001154E9" w:rsidP="001154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AC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38284A">
        <w:rPr>
          <w:rFonts w:ascii="Times New Roman" w:eastAsia="Times New Roman" w:hAnsi="Times New Roman" w:cs="Times New Roman"/>
          <w:b/>
          <w:bCs/>
        </w:rPr>
        <w:t>Course Plan</w:t>
      </w: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3420"/>
        <w:gridCol w:w="3330"/>
        <w:gridCol w:w="1350"/>
      </w:tblGrid>
      <w:tr w:rsidR="001154E9" w:rsidRPr="0038284A" w:rsidTr="00E87179">
        <w:tc>
          <w:tcPr>
            <w:tcW w:w="99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Lecture No.</w:t>
            </w:r>
          </w:p>
        </w:tc>
        <w:tc>
          <w:tcPr>
            <w:tcW w:w="342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Learning Objectives</w:t>
            </w:r>
          </w:p>
        </w:tc>
        <w:tc>
          <w:tcPr>
            <w:tcW w:w="333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8284A">
              <w:rPr>
                <w:rFonts w:ascii="Times New Roman" w:eastAsia="Times New Roman" w:hAnsi="Times New Roman" w:cs="Times New Roman"/>
                <w:b/>
                <w:bCs/>
              </w:rPr>
              <w:t>Topics to be Covered</w:t>
            </w:r>
          </w:p>
        </w:tc>
        <w:tc>
          <w:tcPr>
            <w:tcW w:w="1350" w:type="dxa"/>
          </w:tcPr>
          <w:p w:rsidR="001154E9" w:rsidRPr="0038284A" w:rsidRDefault="007929C6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Refer to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1-3</w:t>
            </w:r>
          </w:p>
        </w:tc>
        <w:tc>
          <w:tcPr>
            <w:tcW w:w="342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Understanding the contextual framework for the study of literature and cinema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.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0B36A5">
              <w:rPr>
                <w:rFonts w:ascii="Times New Roman" w:eastAsia="Times New Roman" w:hAnsi="Times New Roman" w:cs="Times New Roman"/>
                <w:bCs/>
              </w:rPr>
              <w:t>Introduction to Literature and Cinema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, Cinema and Art</w:t>
            </w:r>
          </w:p>
        </w:tc>
        <w:tc>
          <w:tcPr>
            <w:tcW w:w="1350" w:type="dxa"/>
          </w:tcPr>
          <w:p w:rsidR="001154E9" w:rsidRPr="000B36A5" w:rsidRDefault="0038034B" w:rsidP="00F15ADD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EDD notes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-chapter 1,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T1-chapter1</w:t>
            </w:r>
          </w:p>
        </w:tc>
      </w:tr>
      <w:tr w:rsidR="0038034B" w:rsidRPr="0038284A" w:rsidTr="00E87179">
        <w:tc>
          <w:tcPr>
            <w:tcW w:w="990" w:type="dxa"/>
          </w:tcPr>
          <w:p w:rsidR="0038034B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4-5</w:t>
            </w:r>
          </w:p>
        </w:tc>
        <w:tc>
          <w:tcPr>
            <w:tcW w:w="3420" w:type="dxa"/>
          </w:tcPr>
          <w:p w:rsidR="0038034B" w:rsidRPr="000B36A5" w:rsidRDefault="0038034B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Creativity and Aesthetics</w:t>
            </w:r>
          </w:p>
        </w:tc>
        <w:tc>
          <w:tcPr>
            <w:tcW w:w="3330" w:type="dxa"/>
          </w:tcPr>
          <w:p w:rsidR="0038034B" w:rsidRPr="000B36A5" w:rsidRDefault="0038034B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Understanding the aesthetic </w:t>
            </w:r>
            <w:r w:rsidR="00E31550">
              <w:rPr>
                <w:rFonts w:ascii="Times New Roman" w:eastAsia="Times New Roman" w:hAnsi="Times New Roman" w:cs="Times New Roman"/>
                <w:bCs/>
              </w:rPr>
              <w:t>definition and aesthetic experience of art</w:t>
            </w:r>
          </w:p>
        </w:tc>
        <w:tc>
          <w:tcPr>
            <w:tcW w:w="1350" w:type="dxa"/>
          </w:tcPr>
          <w:p w:rsidR="0038034B" w:rsidRDefault="00E31550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R1-chapter 4</w:t>
            </w:r>
          </w:p>
        </w:tc>
      </w:tr>
      <w:tr w:rsidR="00E31550" w:rsidRPr="0038284A" w:rsidTr="00E87179">
        <w:tc>
          <w:tcPr>
            <w:tcW w:w="990" w:type="dxa"/>
          </w:tcPr>
          <w:p w:rsidR="00E31550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6-12</w:t>
            </w:r>
          </w:p>
        </w:tc>
        <w:tc>
          <w:tcPr>
            <w:tcW w:w="3420" w:type="dxa"/>
          </w:tcPr>
          <w:p w:rsidR="00E31550" w:rsidRDefault="00E31550" w:rsidP="0038034B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An overview of Major movements in Literature and Cinema</w:t>
            </w:r>
          </w:p>
        </w:tc>
        <w:tc>
          <w:tcPr>
            <w:tcW w:w="3330" w:type="dxa"/>
          </w:tcPr>
          <w:p w:rsidR="00E31550" w:rsidRDefault="007929C6" w:rsidP="007929C6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Understanding the major literary movements of Elizabethan Age,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PuritanAge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, Restoration, Romanticism, Victorian; Major film styles and movements</w:t>
            </w:r>
          </w:p>
        </w:tc>
        <w:tc>
          <w:tcPr>
            <w:tcW w:w="1350" w:type="dxa"/>
          </w:tcPr>
          <w:p w:rsidR="00E31550" w:rsidRDefault="007929C6" w:rsidP="000B60E4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Edd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notes –chapters 2&amp;3, R</w:t>
            </w:r>
            <w:r w:rsidR="000B60E4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>- Chapters 2-7</w:t>
            </w:r>
            <w:r w:rsidR="00F15ADD">
              <w:rPr>
                <w:rFonts w:ascii="Times New Roman" w:eastAsia="Times New Roman" w:hAnsi="Times New Roman" w:cs="Times New Roman"/>
                <w:bCs/>
              </w:rPr>
              <w:t>, T2 -1 - 5</w:t>
            </w:r>
          </w:p>
        </w:tc>
      </w:tr>
      <w:tr w:rsidR="00E03B39" w:rsidRPr="0038284A" w:rsidTr="00E87179">
        <w:tc>
          <w:tcPr>
            <w:tcW w:w="99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13-17</w:t>
            </w:r>
          </w:p>
        </w:tc>
        <w:tc>
          <w:tcPr>
            <w:tcW w:w="342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Introduction to Drama.</w:t>
            </w:r>
          </w:p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Reading and analysis of selected works.</w:t>
            </w: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History and types of Drama, Theme, Dialogue, Character,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Plot,form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,, Language, Shakespeare’s plays </w:t>
            </w:r>
          </w:p>
        </w:tc>
        <w:tc>
          <w:tcPr>
            <w:tcW w:w="1350" w:type="dxa"/>
          </w:tcPr>
          <w:p w:rsidR="00E03B39" w:rsidRDefault="00E03B39" w:rsidP="000B60E4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</w:t>
            </w:r>
            <w:r w:rsidR="000B60E4">
              <w:rPr>
                <w:rFonts w:ascii="Times New Roman" w:eastAsia="Times New Roman" w:hAnsi="Times New Roman" w:cs="Times New Roman"/>
                <w:bCs/>
              </w:rPr>
              <w:t>2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 chapter 6&amp;7</w:t>
            </w:r>
          </w:p>
        </w:tc>
      </w:tr>
      <w:tr w:rsidR="00E03B39" w:rsidRPr="0038284A" w:rsidTr="00E87179">
        <w:tc>
          <w:tcPr>
            <w:tcW w:w="990" w:type="dxa"/>
          </w:tcPr>
          <w:p w:rsidR="00E03B3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19-20</w:t>
            </w:r>
          </w:p>
        </w:tc>
        <w:tc>
          <w:tcPr>
            <w:tcW w:w="342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Introduction to poetry</w:t>
            </w:r>
          </w:p>
          <w:p w:rsid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</w:p>
        </w:tc>
        <w:tc>
          <w:tcPr>
            <w:tcW w:w="3330" w:type="dxa"/>
          </w:tcPr>
          <w:p w:rsidR="00E03B39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Diction, Imagery, Symbolism, structure and form, personification, apostrophe, sound &amp; rhythm</w:t>
            </w:r>
          </w:p>
        </w:tc>
        <w:tc>
          <w:tcPr>
            <w:tcW w:w="1350" w:type="dxa"/>
          </w:tcPr>
          <w:p w:rsidR="00E03B39" w:rsidRDefault="00E03B3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T1- chapters 5-8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E87179" w:rsidP="00E8717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21-25</w:t>
            </w:r>
          </w:p>
        </w:tc>
        <w:tc>
          <w:tcPr>
            <w:tcW w:w="342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short fiction.         Reading and analysis of selected works.               </w:t>
            </w:r>
          </w:p>
        </w:tc>
        <w:tc>
          <w:tcPr>
            <w:tcW w:w="3330" w:type="dxa"/>
          </w:tcPr>
          <w:p w:rsidR="001154E9" w:rsidRPr="000B36A5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Meaning, message, style, coherence, theme. </w:t>
            </w:r>
          </w:p>
        </w:tc>
        <w:tc>
          <w:tcPr>
            <w:tcW w:w="1350" w:type="dxa"/>
          </w:tcPr>
          <w:p w:rsidR="001154E9" w:rsidRPr="000B36A5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1154E9" w:rsidRPr="0038284A" w:rsidTr="00E87179">
        <w:tc>
          <w:tcPr>
            <w:tcW w:w="990" w:type="dxa"/>
          </w:tcPr>
          <w:p w:rsidR="001154E9" w:rsidRPr="0038284A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26-35</w:t>
            </w:r>
          </w:p>
        </w:tc>
        <w:tc>
          <w:tcPr>
            <w:tcW w:w="3420" w:type="dxa"/>
          </w:tcPr>
          <w:p w:rsidR="001154E9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Introduction to Novel.  </w:t>
            </w:r>
          </w:p>
          <w:p w:rsidR="001154E9" w:rsidRDefault="001154E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Reading and analysis of selected works.</w:t>
            </w:r>
          </w:p>
        </w:tc>
        <w:tc>
          <w:tcPr>
            <w:tcW w:w="3330" w:type="dxa"/>
          </w:tcPr>
          <w:p w:rsidR="001154E9" w:rsidRDefault="001154E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History and types of novel; Setting, Point of View, </w:t>
            </w:r>
            <w:r w:rsidR="00E03B39">
              <w:rPr>
                <w:rFonts w:ascii="Times New Roman" w:eastAsia="Times New Roman" w:hAnsi="Times New Roman" w:cs="Times New Roman"/>
                <w:bCs/>
              </w:rPr>
              <w:t>plot and character</w:t>
            </w:r>
          </w:p>
        </w:tc>
        <w:tc>
          <w:tcPr>
            <w:tcW w:w="1350" w:type="dxa"/>
          </w:tcPr>
          <w:p w:rsidR="001154E9" w:rsidRPr="00F15ADD" w:rsidRDefault="00E03B39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T1- chapters 1-4</w:t>
            </w:r>
          </w:p>
        </w:tc>
      </w:tr>
      <w:tr w:rsidR="00F15ADD" w:rsidRPr="0038284A" w:rsidTr="00E87179">
        <w:tc>
          <w:tcPr>
            <w:tcW w:w="990" w:type="dxa"/>
          </w:tcPr>
          <w:p w:rsidR="00F15ADD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36-42</w:t>
            </w:r>
          </w:p>
        </w:tc>
        <w:tc>
          <w:tcPr>
            <w:tcW w:w="3420" w:type="dxa"/>
          </w:tcPr>
          <w:p w:rsidR="00F15ADD" w:rsidRDefault="00F15ADD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Understanding Cinema</w:t>
            </w:r>
            <w:r w:rsidR="00E87179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:rsidR="00E87179" w:rsidRDefault="00E87179" w:rsidP="00787653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Sample film analysis</w:t>
            </w:r>
          </w:p>
        </w:tc>
        <w:tc>
          <w:tcPr>
            <w:tcW w:w="3330" w:type="dxa"/>
          </w:tcPr>
          <w:p w:rsid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Plot, character, screenplay, linguistic, social, musical codes, cinematic codes, camera work</w:t>
            </w:r>
          </w:p>
        </w:tc>
        <w:tc>
          <w:tcPr>
            <w:tcW w:w="1350" w:type="dxa"/>
          </w:tcPr>
          <w:p w:rsidR="00F15ADD" w:rsidRPr="00F15ADD" w:rsidRDefault="00F15ADD" w:rsidP="00E03B39">
            <w:pPr>
              <w:widowControl w:val="0"/>
              <w:tabs>
                <w:tab w:val="left" w:pos="360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</w:rPr>
            </w:pPr>
            <w:r w:rsidRPr="00F15ADD">
              <w:rPr>
                <w:rFonts w:ascii="Times New Roman" w:eastAsia="Times New Roman" w:hAnsi="Times New Roman" w:cs="Times New Roman"/>
                <w:bCs/>
              </w:rPr>
              <w:t>EDD notes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–chapters 4&amp;5, T2 – chapters 1-4</w:t>
            </w:r>
          </w:p>
        </w:tc>
      </w:tr>
    </w:tbl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38284A" w:rsidRDefault="001154E9" w:rsidP="001154E9">
      <w:pPr>
        <w:widowControl w:val="0"/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Pr="00400E85" w:rsidRDefault="001154E9" w:rsidP="001154E9">
      <w:pPr>
        <w:widowControl w:val="0"/>
        <w:numPr>
          <w:ilvl w:val="0"/>
          <w:numId w:val="1"/>
        </w:numPr>
        <w:tabs>
          <w:tab w:val="left" w:pos="360"/>
        </w:tabs>
        <w:spacing w:after="0" w:line="240" w:lineRule="auto"/>
        <w:ind w:left="720"/>
        <w:rPr>
          <w:rFonts w:ascii="Times New Roman" w:eastAsia="Times New Roman" w:hAnsi="Times New Roman" w:cs="Times New Roman"/>
          <w:b/>
        </w:rPr>
      </w:pPr>
      <w:r w:rsidRPr="00400E85">
        <w:rPr>
          <w:rFonts w:ascii="Times New Roman" w:eastAsia="Times New Roman" w:hAnsi="Times New Roman" w:cs="Times New Roman"/>
          <w:b/>
        </w:rPr>
        <w:t>Evaluation Schedule:</w:t>
      </w:r>
    </w:p>
    <w:p w:rsidR="001154E9" w:rsidRPr="00400E85" w:rsidRDefault="001154E9" w:rsidP="001154E9">
      <w:pPr>
        <w:keepNext/>
        <w:widowControl w:val="0"/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</w:rPr>
      </w:pP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</w:t>
      </w:r>
      <w:r w:rsidRPr="00400E85">
        <w:rPr>
          <w:rFonts w:ascii="Times New Roman" w:eastAsia="Times New Roman" w:hAnsi="Times New Roman" w:cs="Times New Roman"/>
          <w:b/>
        </w:rPr>
        <w:tab/>
        <w:t xml:space="preserve">       </w:t>
      </w:r>
    </w:p>
    <w:tbl>
      <w:tblPr>
        <w:tblStyle w:val="TableGrid"/>
        <w:tblW w:w="11581" w:type="dxa"/>
        <w:tblLook w:val="04A0" w:firstRow="1" w:lastRow="0" w:firstColumn="1" w:lastColumn="0" w:noHBand="0" w:noVBand="1"/>
      </w:tblPr>
      <w:tblGrid>
        <w:gridCol w:w="1090"/>
        <w:gridCol w:w="2238"/>
        <w:gridCol w:w="1169"/>
        <w:gridCol w:w="1259"/>
        <w:gridCol w:w="2052"/>
        <w:gridCol w:w="3773"/>
      </w:tblGrid>
      <w:tr w:rsidR="001154E9" w:rsidRPr="00F10A0B" w:rsidTr="00AB52ED">
        <w:trPr>
          <w:trHeight w:val="561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 w:rsidRPr="00F10A0B"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 w:rsidRPr="00F10A0B"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Evaluation</w:t>
            </w:r>
          </w:p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103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Duration</w:t>
            </w:r>
          </w:p>
        </w:tc>
        <w:tc>
          <w:tcPr>
            <w:tcW w:w="1260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Weightage</w:t>
            </w:r>
          </w:p>
        </w:tc>
        <w:tc>
          <w:tcPr>
            <w:tcW w:w="2065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>Date &amp; Time</w:t>
            </w:r>
          </w:p>
        </w:tc>
        <w:tc>
          <w:tcPr>
            <w:tcW w:w="3810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  <w:b/>
              </w:rPr>
              <w:t xml:space="preserve">Nature of </w:t>
            </w:r>
            <w:r w:rsidRPr="00F10A0B">
              <w:rPr>
                <w:rFonts w:ascii="Times New Roman" w:eastAsia="Times New Roman" w:hAnsi="Times New Roman" w:cs="Times New Roman"/>
                <w:b/>
                <w:bCs/>
              </w:rPr>
              <w:t>Evaluation</w:t>
            </w:r>
          </w:p>
        </w:tc>
      </w:tr>
      <w:tr w:rsidR="001154E9" w:rsidRPr="00F10A0B" w:rsidTr="00AB52ED">
        <w:trPr>
          <w:trHeight w:val="264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247" w:type="dxa"/>
          </w:tcPr>
          <w:p w:rsidR="001154E9" w:rsidRPr="00F10A0B" w:rsidRDefault="001154E9" w:rsidP="00E87179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</w:t>
            </w:r>
            <w:r w:rsidR="00E87179">
              <w:rPr>
                <w:rFonts w:ascii="Times New Roman" w:eastAsia="Times New Roman" w:hAnsi="Times New Roman" w:cs="Times New Roman"/>
              </w:rPr>
              <w:t>s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3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Will be announced in the class</w:t>
            </w:r>
          </w:p>
        </w:tc>
        <w:tc>
          <w:tcPr>
            <w:tcW w:w="126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AB52ED" w:rsidP="007876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Will be announced in the class</w:t>
            </w:r>
          </w:p>
        </w:tc>
        <w:tc>
          <w:tcPr>
            <w:tcW w:w="381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Open book</w:t>
            </w:r>
          </w:p>
        </w:tc>
      </w:tr>
      <w:tr w:rsidR="001154E9" w:rsidRPr="00F10A0B" w:rsidTr="00AB52ED">
        <w:trPr>
          <w:trHeight w:val="280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</w:t>
            </w:r>
            <w:r w:rsidR="00AB52ED">
              <w:rPr>
                <w:rFonts w:ascii="Times New Roman" w:eastAsia="Times New Roman" w:hAnsi="Times New Roman" w:cs="Times New Roman"/>
              </w:rPr>
              <w:t>ester</w:t>
            </w:r>
            <w:r>
              <w:rPr>
                <w:rFonts w:ascii="Times New Roman" w:eastAsia="Times New Roman" w:hAnsi="Times New Roman" w:cs="Times New Roman"/>
              </w:rPr>
              <w:t xml:space="preserve"> Exam</w:t>
            </w:r>
            <w:r w:rsidR="00AB52ED">
              <w:rPr>
                <w:rFonts w:ascii="Times New Roman" w:eastAsia="Times New Roman" w:hAnsi="Times New Roman" w:cs="Times New Roman"/>
              </w:rPr>
              <w:t>ination</w:t>
            </w:r>
            <w:r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03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minutes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26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7E6552" w:rsidP="00787653">
            <w:pPr>
              <w:rPr>
                <w:rFonts w:ascii="Times New Roman" w:hAnsi="Times New Roman" w:cs="Times New Roman"/>
              </w:rPr>
            </w:pPr>
            <w:r>
              <w:t>11/10 - 11.30 - 1.00PM</w:t>
            </w:r>
          </w:p>
        </w:tc>
        <w:tc>
          <w:tcPr>
            <w:tcW w:w="3810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  <w:tr w:rsidR="001154E9" w:rsidRPr="00F10A0B" w:rsidTr="00AB52ED">
        <w:trPr>
          <w:trHeight w:val="280"/>
        </w:trPr>
        <w:tc>
          <w:tcPr>
            <w:tcW w:w="1096" w:type="dxa"/>
          </w:tcPr>
          <w:p w:rsidR="001154E9" w:rsidRPr="00F10A0B" w:rsidRDefault="001154E9" w:rsidP="00787653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2247" w:type="dxa"/>
          </w:tcPr>
          <w:p w:rsidR="001154E9" w:rsidRPr="00F10A0B" w:rsidRDefault="001154E9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 w:rsidRPr="00F10A0B">
              <w:rPr>
                <w:rFonts w:ascii="Times New Roman" w:eastAsia="Times New Roman" w:hAnsi="Times New Roman" w:cs="Times New Roman"/>
              </w:rPr>
              <w:t>Comprehensive Exam</w:t>
            </w:r>
          </w:p>
        </w:tc>
        <w:tc>
          <w:tcPr>
            <w:tcW w:w="1103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180 minutes</w:t>
            </w:r>
          </w:p>
        </w:tc>
        <w:tc>
          <w:tcPr>
            <w:tcW w:w="1260" w:type="dxa"/>
          </w:tcPr>
          <w:p w:rsidR="001154E9" w:rsidRPr="00F10A0B" w:rsidRDefault="00AB52ED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 </w:t>
            </w:r>
            <w:r w:rsidR="001154E9">
              <w:rPr>
                <w:rFonts w:ascii="Times New Roman" w:eastAsia="Times New Roman" w:hAnsi="Times New Roman" w:cs="Times New Roman"/>
              </w:rPr>
              <w:t>%</w:t>
            </w:r>
          </w:p>
        </w:tc>
        <w:tc>
          <w:tcPr>
            <w:tcW w:w="2065" w:type="dxa"/>
          </w:tcPr>
          <w:p w:rsidR="001154E9" w:rsidRPr="00F10A0B" w:rsidRDefault="007E6552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t>12/12 AN</w:t>
            </w:r>
          </w:p>
        </w:tc>
        <w:tc>
          <w:tcPr>
            <w:tcW w:w="3810" w:type="dxa"/>
          </w:tcPr>
          <w:p w:rsidR="001154E9" w:rsidRPr="00F10A0B" w:rsidRDefault="00232538" w:rsidP="00787653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Closed</w:t>
            </w:r>
            <w:r w:rsidR="001154E9" w:rsidRPr="00F10A0B">
              <w:rPr>
                <w:rFonts w:ascii="Times New Roman" w:eastAsia="Times New Roman" w:hAnsi="Times New Roman" w:cs="Times New Roman"/>
              </w:rPr>
              <w:t xml:space="preserve"> Book</w:t>
            </w:r>
          </w:p>
        </w:tc>
      </w:tr>
    </w:tbl>
    <w:p w:rsidR="001154E9" w:rsidRPr="00400E85" w:rsidRDefault="001154E9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Pr="00633811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Chamber Consultation hours: </w:t>
      </w:r>
      <w:r w:rsidR="00633811" w:rsidRPr="00633811">
        <w:rPr>
          <w:rFonts w:ascii="Times New Roman" w:eastAsia="Times New Roman" w:hAnsi="Times New Roman" w:cs="Times New Roman"/>
          <w:sz w:val="24"/>
          <w:szCs w:val="24"/>
        </w:rPr>
        <w:t>Will be announced in class.</w:t>
      </w: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63BF8">
        <w:rPr>
          <w:rFonts w:ascii="Times New Roman" w:eastAsia="Times New Roman" w:hAnsi="Times New Roman" w:cs="Times New Roman"/>
          <w:b/>
          <w:sz w:val="24"/>
          <w:szCs w:val="24"/>
        </w:rPr>
        <w:t xml:space="preserve"> Notices: </w:t>
      </w:r>
      <w:r w:rsidRPr="00A63BF8">
        <w:rPr>
          <w:rFonts w:ascii="Times New Roman" w:eastAsia="Times New Roman" w:hAnsi="Times New Roman" w:cs="Times New Roman"/>
          <w:sz w:val="24"/>
          <w:szCs w:val="24"/>
        </w:rPr>
        <w:t>Notices, if any, will be displayed on CMS.</w:t>
      </w:r>
    </w:p>
    <w:p w:rsidR="00AB52ED" w:rsidRDefault="00AB52ED" w:rsidP="00AB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3BF8">
        <w:rPr>
          <w:rFonts w:ascii="Times New Roman" w:hAnsi="Times New Roman" w:cs="Times New Roman"/>
          <w:b/>
          <w:sz w:val="24"/>
          <w:szCs w:val="24"/>
        </w:rPr>
        <w:t>Make-up Policy</w:t>
      </w:r>
      <w:r w:rsidRPr="00A63BF8">
        <w:rPr>
          <w:rFonts w:ascii="Times New Roman" w:hAnsi="Times New Roman" w:cs="Times New Roman"/>
          <w:sz w:val="24"/>
          <w:szCs w:val="24"/>
        </w:rPr>
        <w:t xml:space="preserve">: Make-up requests will be considered only if it is genuine and if the student’s request for make-up reaches the undersigned within two hours after the scheduled time of test. </w:t>
      </w:r>
    </w:p>
    <w:p w:rsidR="007E6552" w:rsidRDefault="007E6552" w:rsidP="007E6552">
      <w:pPr>
        <w:spacing w:after="240"/>
        <w:jc w:val="both"/>
      </w:pPr>
      <w:r w:rsidRPr="004C0CED">
        <w:rPr>
          <w:b/>
        </w:rPr>
        <w:t xml:space="preserve">Academic Honesty and Integrity Policy: </w:t>
      </w:r>
      <w:r w:rsidRPr="004C0CED">
        <w:t>Academic honesty and integrity are to be maintained by all the students throughout the semester and no type of academic dishonesty is acceptable.</w:t>
      </w:r>
    </w:p>
    <w:p w:rsidR="007E6552" w:rsidRPr="00A63BF8" w:rsidRDefault="007E6552" w:rsidP="00AB52E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22B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M.</w:t>
      </w:r>
      <w:proofErr w:type="gramStart"/>
      <w:r>
        <w:rPr>
          <w:rFonts w:ascii="Times New Roman" w:hAnsi="Times New Roman" w:cs="Times New Roman"/>
          <w:sz w:val="24"/>
          <w:szCs w:val="24"/>
        </w:rPr>
        <w:t>G.Prasuna</w:t>
      </w:r>
      <w:proofErr w:type="spellEnd"/>
      <w:proofErr w:type="gramEnd"/>
    </w:p>
    <w:p w:rsidR="0064622B" w:rsidRPr="00A63BF8" w:rsidRDefault="0064622B" w:rsidP="00AB52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Instructor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Incharge</w:t>
      </w:r>
      <w:proofErr w:type="spellEnd"/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Pr="00A63BF8" w:rsidRDefault="00AB52ED" w:rsidP="00AB52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B52ED" w:rsidRDefault="00AB52ED" w:rsidP="0064622B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 w:rsidRPr="00A63BF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64622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AB52ED" w:rsidRDefault="00AB52ED" w:rsidP="001154E9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1154E9" w:rsidRDefault="001154E9" w:rsidP="00D87451"/>
    <w:sectPr w:rsidR="00115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54BC9"/>
    <w:multiLevelType w:val="hybridMultilevel"/>
    <w:tmpl w:val="EECA5F54"/>
    <w:lvl w:ilvl="0" w:tplc="A5C0344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51"/>
    <w:rsid w:val="000B60E4"/>
    <w:rsid w:val="001154E9"/>
    <w:rsid w:val="00232538"/>
    <w:rsid w:val="002C4A86"/>
    <w:rsid w:val="0038034B"/>
    <w:rsid w:val="00633811"/>
    <w:rsid w:val="0064622B"/>
    <w:rsid w:val="007929C6"/>
    <w:rsid w:val="007E6552"/>
    <w:rsid w:val="0085557C"/>
    <w:rsid w:val="00AB52ED"/>
    <w:rsid w:val="00D87451"/>
    <w:rsid w:val="00E03B39"/>
    <w:rsid w:val="00E31550"/>
    <w:rsid w:val="00E87179"/>
    <w:rsid w:val="00F15ADD"/>
    <w:rsid w:val="00F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18088"/>
  <w15:chartTrackingRefBased/>
  <w15:docId w15:val="{BD050572-C592-45EC-A9B1-ABF85121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4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451"/>
    <w:rPr>
      <w:lang w:val="en-US"/>
    </w:rPr>
  </w:style>
  <w:style w:type="paragraph" w:styleId="ListParagraph">
    <w:name w:val="List Paragraph"/>
    <w:basedOn w:val="Normal"/>
    <w:uiPriority w:val="34"/>
    <w:qFormat/>
    <w:rsid w:val="001154E9"/>
    <w:pPr>
      <w:ind w:left="720"/>
      <w:contextualSpacing/>
    </w:pPr>
  </w:style>
  <w:style w:type="table" w:styleId="TableGrid">
    <w:name w:val="Table Grid"/>
    <w:basedOn w:val="TableNormal"/>
    <w:uiPriority w:val="59"/>
    <w:rsid w:val="001154E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Prasauna MG</dc:creator>
  <cp:keywords/>
  <dc:description/>
  <cp:lastModifiedBy>Windows User</cp:lastModifiedBy>
  <cp:revision>6</cp:revision>
  <dcterms:created xsi:type="dcterms:W3CDTF">2021-01-07T05:35:00Z</dcterms:created>
  <dcterms:modified xsi:type="dcterms:W3CDTF">2023-08-10T10:15:00Z</dcterms:modified>
</cp:coreProperties>
</file>