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902" w:rsidRDefault="005D1D30">
      <w:pPr>
        <w:jc w:val="center"/>
      </w:pPr>
      <w:r>
        <w:rPr>
          <w:rFonts w:ascii="Times New Roman" w:hAnsi="Times New Roman"/>
          <w:b/>
          <w:sz w:val="24"/>
        </w:rPr>
        <w:t>BIRLA INSTITUTE OF TECHNOLOGY &amp; SCIENCE, PILANI</w:t>
      </w:r>
    </w:p>
    <w:p w:rsidR="00DE6902" w:rsidRDefault="005D1D30">
      <w:pPr>
        <w:jc w:val="center"/>
      </w:pPr>
      <w:r>
        <w:rPr>
          <w:rFonts w:ascii="Times New Roman" w:hAnsi="Times New Roman"/>
          <w:b/>
          <w:sz w:val="24"/>
        </w:rPr>
        <w:t>HYDERABAD CAMPUS</w:t>
      </w:r>
    </w:p>
    <w:p w:rsidR="00DE6902" w:rsidRDefault="005D1D30">
      <w:pPr>
        <w:jc w:val="center"/>
      </w:pPr>
      <w:r>
        <w:rPr>
          <w:rFonts w:ascii="Times New Roman" w:hAnsi="Times New Roman"/>
          <w:b/>
          <w:sz w:val="24"/>
        </w:rPr>
        <w:t>FIRST SEMESTER 2022-2023</w:t>
      </w:r>
    </w:p>
    <w:p w:rsidR="00DE6902" w:rsidRDefault="005D1D30">
      <w:pPr>
        <w:jc w:val="center"/>
        <w:rPr>
          <w:rFonts w:ascii="Times New Roman" w:hAnsi="Times New Roman"/>
          <w:b/>
          <w:sz w:val="24"/>
        </w:rPr>
      </w:pPr>
      <w:r>
        <w:rPr>
          <w:rFonts w:ascii="Times New Roman" w:hAnsi="Times New Roman"/>
          <w:b/>
          <w:sz w:val="24"/>
        </w:rPr>
        <w:t>COURSE HANDOUT (Part II)</w:t>
      </w:r>
    </w:p>
    <w:p w:rsidR="00DE6902" w:rsidRDefault="005D1D30">
      <w:pPr>
        <w:jc w:val="center"/>
      </w:pPr>
      <w:r>
        <w:rPr>
          <w:rFonts w:ascii="Times New Roman" w:hAnsi="Times New Roman"/>
          <w:b/>
          <w:sz w:val="24"/>
        </w:rPr>
        <w:t xml:space="preserve">                                                                                                                                                 Date: </w:t>
      </w:r>
      <w:r w:rsidR="00D0161E">
        <w:rPr>
          <w:rFonts w:ascii="Times New Roman" w:hAnsi="Times New Roman"/>
          <w:b/>
          <w:sz w:val="24"/>
        </w:rPr>
        <w:t>11</w:t>
      </w:r>
      <w:r>
        <w:rPr>
          <w:rFonts w:ascii="Times New Roman" w:hAnsi="Times New Roman"/>
          <w:b/>
          <w:sz w:val="24"/>
        </w:rPr>
        <w:t>/0</w:t>
      </w:r>
      <w:r w:rsidR="00D0161E">
        <w:rPr>
          <w:rFonts w:ascii="Times New Roman" w:hAnsi="Times New Roman"/>
          <w:b/>
          <w:sz w:val="24"/>
        </w:rPr>
        <w:t>8</w:t>
      </w:r>
      <w:r>
        <w:rPr>
          <w:rFonts w:ascii="Times New Roman" w:hAnsi="Times New Roman"/>
          <w:b/>
          <w:sz w:val="24"/>
        </w:rPr>
        <w:t>/2023</w:t>
      </w:r>
    </w:p>
    <w:p w:rsidR="00DE6902" w:rsidRDefault="005D1D30">
      <w:pPr>
        <w:spacing w:line="276" w:lineRule="auto"/>
        <w:ind w:left="6480" w:firstLine="720"/>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p>
    <w:p w:rsidR="00DE6902" w:rsidRDefault="005D1D30">
      <w:pPr>
        <w:spacing w:line="276" w:lineRule="auto"/>
        <w:jc w:val="both"/>
        <w:rPr>
          <w:rFonts w:ascii="Times New Roman" w:hAnsi="Times New Roman"/>
          <w:sz w:val="24"/>
        </w:rPr>
      </w:pPr>
      <w:r>
        <w:rPr>
          <w:rFonts w:ascii="Times New Roman" w:hAnsi="Times New Roman"/>
          <w:sz w:val="24"/>
        </w:rPr>
        <w:t>In addition to Part I (General Handout for all courses appended to the time table) portion:</w:t>
      </w:r>
    </w:p>
    <w:p w:rsidR="00DE6902" w:rsidRDefault="005D1D30">
      <w:pPr>
        <w:spacing w:line="276" w:lineRule="auto"/>
        <w:jc w:val="both"/>
      </w:pPr>
      <w:r>
        <w:rPr>
          <w:rFonts w:ascii="Times New Roman" w:hAnsi="Times New Roman"/>
          <w:b/>
          <w:sz w:val="24"/>
        </w:rPr>
        <w:t>Course Number</w:t>
      </w:r>
      <w:r>
        <w:rPr>
          <w:rFonts w:ascii="Times New Roman" w:hAnsi="Times New Roman"/>
          <w:b/>
          <w:sz w:val="24"/>
        </w:rPr>
        <w:tab/>
      </w:r>
      <w:r>
        <w:rPr>
          <w:rFonts w:ascii="Times New Roman" w:hAnsi="Times New Roman"/>
          <w:b/>
          <w:sz w:val="24"/>
        </w:rPr>
        <w:tab/>
        <w:t>: MATH F432</w:t>
      </w:r>
    </w:p>
    <w:p w:rsidR="00DE6902" w:rsidRDefault="005D1D30">
      <w:pPr>
        <w:spacing w:line="276" w:lineRule="auto"/>
        <w:jc w:val="both"/>
      </w:pPr>
      <w:r>
        <w:rPr>
          <w:rFonts w:ascii="Times New Roman" w:hAnsi="Times New Roman"/>
          <w:b/>
          <w:sz w:val="24"/>
        </w:rPr>
        <w:t>Course Title</w:t>
      </w:r>
      <w:r>
        <w:rPr>
          <w:rFonts w:ascii="Times New Roman" w:hAnsi="Times New Roman"/>
          <w:b/>
          <w:sz w:val="24"/>
        </w:rPr>
        <w:tab/>
      </w:r>
      <w:r>
        <w:rPr>
          <w:rFonts w:ascii="Times New Roman" w:hAnsi="Times New Roman"/>
          <w:b/>
          <w:sz w:val="24"/>
        </w:rPr>
        <w:tab/>
      </w:r>
      <w:r>
        <w:rPr>
          <w:rFonts w:ascii="Times New Roman" w:hAnsi="Times New Roman"/>
          <w:b/>
          <w:sz w:val="24"/>
        </w:rPr>
        <w:tab/>
        <w:t>: Applied Statistical Methods</w:t>
      </w:r>
    </w:p>
    <w:p w:rsidR="00DE6902" w:rsidRDefault="005D1D30">
      <w:pPr>
        <w:jc w:val="both"/>
        <w:rPr>
          <w:rFonts w:ascii="Times New Roman" w:hAnsi="Times New Roman"/>
          <w:b/>
          <w:sz w:val="24"/>
          <w:szCs w:val="24"/>
        </w:rPr>
      </w:pPr>
      <w:r>
        <w:rPr>
          <w:rFonts w:ascii="Times New Roman" w:hAnsi="Times New Roman"/>
          <w:b/>
          <w:sz w:val="24"/>
        </w:rPr>
        <w:t>Instructor-In charge</w:t>
      </w:r>
      <w:r>
        <w:rPr>
          <w:rFonts w:ascii="Times New Roman" w:hAnsi="Times New Roman"/>
          <w:b/>
          <w:sz w:val="24"/>
        </w:rPr>
        <w:tab/>
      </w:r>
      <w:r>
        <w:rPr>
          <w:rFonts w:ascii="Times New Roman" w:hAnsi="Times New Roman"/>
          <w:b/>
          <w:sz w:val="24"/>
        </w:rPr>
        <w:tab/>
      </w:r>
      <w:r>
        <w:rPr>
          <w:rFonts w:ascii="Times New Roman" w:hAnsi="Times New Roman"/>
          <w:b/>
          <w:sz w:val="24"/>
          <w:szCs w:val="24"/>
        </w:rPr>
        <w:t xml:space="preserve">: Farida </w:t>
      </w:r>
      <w:proofErr w:type="spellStart"/>
      <w:r>
        <w:rPr>
          <w:rFonts w:ascii="Times New Roman" w:hAnsi="Times New Roman"/>
          <w:b/>
          <w:sz w:val="24"/>
          <w:szCs w:val="24"/>
        </w:rPr>
        <w:t>Parvez</w:t>
      </w:r>
      <w:proofErr w:type="spellEnd"/>
      <w:r>
        <w:rPr>
          <w:rFonts w:ascii="Times New Roman" w:hAnsi="Times New Roman"/>
          <w:b/>
          <w:sz w:val="24"/>
          <w:szCs w:val="24"/>
        </w:rPr>
        <w:t xml:space="preserve"> </w:t>
      </w:r>
      <w:proofErr w:type="spellStart"/>
      <w:r>
        <w:rPr>
          <w:rFonts w:ascii="Times New Roman" w:hAnsi="Times New Roman"/>
          <w:b/>
          <w:sz w:val="24"/>
          <w:szCs w:val="24"/>
        </w:rPr>
        <w:t>Barbhuiya</w:t>
      </w:r>
      <w:proofErr w:type="spellEnd"/>
      <w:r>
        <w:rPr>
          <w:rFonts w:ascii="Times New Roman" w:hAnsi="Times New Roman"/>
          <w:b/>
          <w:sz w:val="24"/>
          <w:szCs w:val="24"/>
        </w:rPr>
        <w:t xml:space="preserve">   </w:t>
      </w:r>
    </w:p>
    <w:p w:rsidR="00DE6902" w:rsidRDefault="005D1D30">
      <w:pPr>
        <w:jc w:val="both"/>
        <w:rPr>
          <w:rFonts w:ascii="Times New Roman" w:hAnsi="Times New Roman"/>
          <w:b/>
          <w:sz w:val="24"/>
          <w:szCs w:val="24"/>
        </w:rPr>
      </w:pPr>
      <w:r>
        <w:rPr>
          <w:rFonts w:ascii="Times New Roman" w:hAnsi="Times New Roman"/>
          <w:b/>
          <w:sz w:val="24"/>
          <w:szCs w:val="24"/>
        </w:rPr>
        <w:t>Instructor</w:t>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r>
        <w:rPr>
          <w:rFonts w:ascii="Times New Roman" w:hAnsi="Times New Roman"/>
          <w:b/>
          <w:sz w:val="24"/>
          <w:szCs w:val="24"/>
        </w:rPr>
        <w:t>:</w:t>
      </w:r>
      <w:proofErr w:type="gramEnd"/>
      <w:r>
        <w:rPr>
          <w:rFonts w:ascii="Times New Roman" w:hAnsi="Times New Roman"/>
          <w:b/>
          <w:sz w:val="24"/>
          <w:szCs w:val="24"/>
        </w:rPr>
        <w:t xml:space="preserve"> Farida </w:t>
      </w:r>
      <w:proofErr w:type="spellStart"/>
      <w:r>
        <w:rPr>
          <w:rFonts w:ascii="Times New Roman" w:hAnsi="Times New Roman"/>
          <w:b/>
          <w:sz w:val="24"/>
          <w:szCs w:val="24"/>
        </w:rPr>
        <w:t>Parvez</w:t>
      </w:r>
      <w:proofErr w:type="spellEnd"/>
      <w:r>
        <w:rPr>
          <w:rFonts w:ascii="Times New Roman" w:hAnsi="Times New Roman"/>
          <w:b/>
          <w:sz w:val="24"/>
          <w:szCs w:val="24"/>
        </w:rPr>
        <w:t xml:space="preserve"> </w:t>
      </w:r>
      <w:proofErr w:type="spellStart"/>
      <w:r>
        <w:rPr>
          <w:rFonts w:ascii="Times New Roman" w:hAnsi="Times New Roman"/>
          <w:b/>
          <w:sz w:val="24"/>
          <w:szCs w:val="24"/>
        </w:rPr>
        <w:t>Barbhuiya</w:t>
      </w:r>
      <w:proofErr w:type="spellEnd"/>
    </w:p>
    <w:p w:rsidR="00DE6902" w:rsidRDefault="00DE6902">
      <w:pPr>
        <w:jc w:val="both"/>
        <w:rPr>
          <w:rFonts w:ascii="Times New Roman" w:hAnsi="Times New Roman"/>
          <w:b/>
          <w:sz w:val="24"/>
        </w:rPr>
      </w:pPr>
    </w:p>
    <w:p w:rsidR="00DE6902" w:rsidRDefault="005D1D30">
      <w:pPr>
        <w:jc w:val="both"/>
      </w:pPr>
      <w:r>
        <w:rPr>
          <w:rFonts w:ascii="Times New Roman" w:hAnsi="Times New Roman"/>
          <w:b/>
          <w:sz w:val="24"/>
        </w:rPr>
        <w:t>1.   Scope and objective of the course:</w:t>
      </w:r>
    </w:p>
    <w:p w:rsidR="00DE6902" w:rsidRDefault="005D1D30">
      <w:pPr>
        <w:ind w:left="360"/>
        <w:jc w:val="both"/>
        <w:rPr>
          <w:rFonts w:ascii="Times New Roman" w:hAnsi="Times New Roman"/>
          <w:sz w:val="24"/>
        </w:rPr>
      </w:pPr>
      <w:r>
        <w:rPr>
          <w:rFonts w:ascii="Times New Roman" w:hAnsi="Times New Roman"/>
          <w:sz w:val="24"/>
        </w:rPr>
        <w:t>This course helps students in two ways mainly. Firstly, it helps them in understanding various statistical methods along with the corresponding theory and its hands on applications. Moreover, the course gives an exposure to different multivariate techniques. Secondly, it improves their methodological maturity.</w:t>
      </w:r>
    </w:p>
    <w:p w:rsidR="00DE6902" w:rsidRDefault="00DE6902">
      <w:pPr>
        <w:ind w:left="360"/>
        <w:jc w:val="both"/>
      </w:pPr>
    </w:p>
    <w:p w:rsidR="00DE6902" w:rsidRDefault="005D1D30">
      <w:pPr>
        <w:tabs>
          <w:tab w:val="left" w:pos="360"/>
        </w:tabs>
        <w:jc w:val="both"/>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rPr>
        <w:tab/>
        <w:t>Text Books:</w:t>
      </w:r>
    </w:p>
    <w:p w:rsidR="00DE6902" w:rsidRDefault="005D1D30">
      <w:pPr>
        <w:jc w:val="both"/>
        <w:rPr>
          <w:rFonts w:ascii="Times New Roman" w:hAnsi="Times New Roman"/>
          <w:sz w:val="24"/>
          <w:szCs w:val="24"/>
        </w:rPr>
      </w:pPr>
      <w:r>
        <w:rPr>
          <w:rFonts w:ascii="Times New Roman" w:hAnsi="Times New Roman"/>
          <w:sz w:val="24"/>
          <w:szCs w:val="24"/>
        </w:rPr>
        <w:t xml:space="preserve">      David R Anderson, Dennis J Sweeney, Thomas A Williams, Jeffrey D. </w:t>
      </w:r>
      <w:proofErr w:type="spellStart"/>
      <w:r>
        <w:rPr>
          <w:rFonts w:ascii="Times New Roman" w:hAnsi="Times New Roman"/>
          <w:sz w:val="24"/>
          <w:szCs w:val="24"/>
        </w:rPr>
        <w:t>Camm</w:t>
      </w:r>
      <w:proofErr w:type="spellEnd"/>
      <w:r>
        <w:rPr>
          <w:rFonts w:ascii="Times New Roman" w:hAnsi="Times New Roman"/>
          <w:sz w:val="24"/>
          <w:szCs w:val="24"/>
        </w:rPr>
        <w:t xml:space="preserve"> and James J. Cochran,</w:t>
      </w:r>
    </w:p>
    <w:p w:rsidR="00DE6902" w:rsidRDefault="005D1D30">
      <w:pPr>
        <w:jc w:val="both"/>
        <w:rPr>
          <w:rFonts w:ascii="Times New Roman" w:hAnsi="Times New Roman"/>
          <w:sz w:val="24"/>
          <w:szCs w:val="24"/>
        </w:rPr>
      </w:pPr>
      <w:r>
        <w:rPr>
          <w:rFonts w:ascii="Times New Roman" w:hAnsi="Times New Roman"/>
          <w:sz w:val="24"/>
          <w:szCs w:val="24"/>
        </w:rPr>
        <w:t xml:space="preserve">      Statistics for Business and Economics, 12</w:t>
      </w:r>
      <w:r>
        <w:rPr>
          <w:rFonts w:ascii="Times New Roman" w:hAnsi="Times New Roman"/>
          <w:sz w:val="24"/>
          <w:szCs w:val="24"/>
          <w:vertAlign w:val="superscript"/>
        </w:rPr>
        <w:t>th</w:t>
      </w:r>
      <w:r>
        <w:rPr>
          <w:rFonts w:ascii="Times New Roman" w:hAnsi="Times New Roman"/>
          <w:sz w:val="24"/>
          <w:szCs w:val="24"/>
        </w:rPr>
        <w:t xml:space="preserve"> Edition, Cengage Learning, 2014</w:t>
      </w:r>
    </w:p>
    <w:p w:rsidR="00DE6902" w:rsidRDefault="00DE6902">
      <w:pPr>
        <w:ind w:left="720"/>
        <w:jc w:val="both"/>
        <w:rPr>
          <w:rFonts w:ascii="Times New Roman" w:hAnsi="Times New Roman"/>
          <w:sz w:val="24"/>
          <w:szCs w:val="24"/>
        </w:rPr>
      </w:pPr>
    </w:p>
    <w:p w:rsidR="00DE6902" w:rsidRDefault="005D1D30">
      <w:pPr>
        <w:jc w:val="both"/>
        <w:rPr>
          <w:rFonts w:ascii="Times New Roman" w:hAnsi="Times New Roman"/>
          <w:sz w:val="24"/>
          <w:szCs w:val="24"/>
        </w:rPr>
      </w:pPr>
      <w:r>
        <w:rPr>
          <w:rFonts w:ascii="Times New Roman" w:hAnsi="Times New Roman"/>
          <w:b/>
          <w:bCs/>
          <w:sz w:val="24"/>
          <w:szCs w:val="24"/>
        </w:rPr>
        <w:t>3.  Reference Books:</w:t>
      </w:r>
      <w:r>
        <w:rPr>
          <w:rFonts w:ascii="Times New Roman" w:hAnsi="Times New Roman"/>
          <w:sz w:val="24"/>
          <w:szCs w:val="24"/>
        </w:rPr>
        <w:t xml:space="preserve"> </w:t>
      </w:r>
    </w:p>
    <w:p w:rsidR="00DE6902" w:rsidRDefault="005D1D30">
      <w:pPr>
        <w:numPr>
          <w:ilvl w:val="0"/>
          <w:numId w:val="1"/>
        </w:numPr>
        <w:jc w:val="both"/>
        <w:rPr>
          <w:rFonts w:ascii="Times New Roman" w:hAnsi="Times New Roman"/>
          <w:sz w:val="24"/>
          <w:szCs w:val="24"/>
        </w:rPr>
      </w:pPr>
      <w:r>
        <w:rPr>
          <w:rFonts w:ascii="Times New Roman" w:hAnsi="Times New Roman"/>
          <w:sz w:val="24"/>
          <w:szCs w:val="24"/>
        </w:rPr>
        <w:t xml:space="preserve">Deepak Chawla and </w:t>
      </w:r>
      <w:proofErr w:type="spellStart"/>
      <w:r>
        <w:rPr>
          <w:rFonts w:ascii="Times New Roman" w:hAnsi="Times New Roman"/>
          <w:sz w:val="24"/>
          <w:szCs w:val="24"/>
        </w:rPr>
        <w:t>Neena</w:t>
      </w:r>
      <w:proofErr w:type="spellEnd"/>
      <w:r>
        <w:rPr>
          <w:rFonts w:ascii="Times New Roman" w:hAnsi="Times New Roman"/>
          <w:sz w:val="24"/>
          <w:szCs w:val="24"/>
        </w:rPr>
        <w:t xml:space="preserve"> </w:t>
      </w:r>
      <w:proofErr w:type="spellStart"/>
      <w:r>
        <w:rPr>
          <w:rFonts w:ascii="Times New Roman" w:hAnsi="Times New Roman"/>
          <w:sz w:val="24"/>
          <w:szCs w:val="24"/>
        </w:rPr>
        <w:t>Sondhi</w:t>
      </w:r>
      <w:proofErr w:type="spellEnd"/>
      <w:r>
        <w:rPr>
          <w:rFonts w:ascii="Times New Roman" w:hAnsi="Times New Roman"/>
          <w:sz w:val="24"/>
          <w:szCs w:val="24"/>
        </w:rPr>
        <w:t xml:space="preserve">, Research Methodology, </w:t>
      </w:r>
      <w:proofErr w:type="spellStart"/>
      <w:r>
        <w:rPr>
          <w:rFonts w:ascii="Times New Roman" w:hAnsi="Times New Roman"/>
          <w:sz w:val="24"/>
          <w:szCs w:val="24"/>
        </w:rPr>
        <w:t>Vikas</w:t>
      </w:r>
      <w:proofErr w:type="spellEnd"/>
      <w:r>
        <w:rPr>
          <w:rFonts w:ascii="Times New Roman" w:hAnsi="Times New Roman"/>
          <w:sz w:val="24"/>
          <w:szCs w:val="24"/>
        </w:rPr>
        <w:t>, 2012</w:t>
      </w:r>
    </w:p>
    <w:p w:rsidR="00DE6902" w:rsidRDefault="005D1D30">
      <w:pPr>
        <w:numPr>
          <w:ilvl w:val="0"/>
          <w:numId w:val="1"/>
        </w:numPr>
        <w:jc w:val="both"/>
        <w:rPr>
          <w:rFonts w:ascii="Times New Roman" w:hAnsi="Times New Roman"/>
          <w:sz w:val="24"/>
          <w:szCs w:val="24"/>
        </w:rPr>
      </w:pPr>
      <w:r>
        <w:rPr>
          <w:rFonts w:ascii="Times New Roman" w:hAnsi="Times New Roman"/>
          <w:sz w:val="24"/>
          <w:szCs w:val="24"/>
        </w:rPr>
        <w:t>Applied Multivariate Statistical Analysis by Richard Johnson and Dean W Wichern, Pearson, 2007</w:t>
      </w:r>
    </w:p>
    <w:p w:rsidR="00DE6902" w:rsidRDefault="005D1D30">
      <w:pPr>
        <w:numPr>
          <w:ilvl w:val="0"/>
          <w:numId w:val="1"/>
        </w:numPr>
        <w:jc w:val="both"/>
        <w:rPr>
          <w:rFonts w:ascii="Times New Roman" w:hAnsi="Times New Roman"/>
          <w:sz w:val="24"/>
          <w:szCs w:val="24"/>
        </w:rPr>
      </w:pPr>
      <w:r>
        <w:rPr>
          <w:rFonts w:ascii="Times New Roman" w:hAnsi="Times New Roman"/>
          <w:sz w:val="24"/>
          <w:szCs w:val="24"/>
        </w:rPr>
        <w:t>Douglas C. Montgomery, “Statistical Quality Control”, Wiley Student Education.</w:t>
      </w:r>
    </w:p>
    <w:p w:rsidR="00DE6902" w:rsidRDefault="005D1D30">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 xml:space="preserve">Applied Multivariate Techniques by </w:t>
      </w:r>
      <w:proofErr w:type="spellStart"/>
      <w:r>
        <w:rPr>
          <w:rFonts w:ascii="Times New Roman" w:hAnsi="Times New Roman"/>
          <w:sz w:val="24"/>
          <w:szCs w:val="24"/>
        </w:rPr>
        <w:t>Subhash</w:t>
      </w:r>
      <w:proofErr w:type="spellEnd"/>
      <w:r>
        <w:rPr>
          <w:rFonts w:ascii="Times New Roman" w:hAnsi="Times New Roman"/>
          <w:sz w:val="24"/>
          <w:szCs w:val="24"/>
        </w:rPr>
        <w:t xml:space="preserve"> Sharma, John Wiley &amp; Sons, Inc.</w:t>
      </w:r>
    </w:p>
    <w:p w:rsidR="00DE6902" w:rsidRDefault="005D1D30">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Multivariate Statistical Methods by Donald F. Morrison, 4</w:t>
      </w:r>
      <w:r>
        <w:rPr>
          <w:rFonts w:ascii="Times New Roman" w:hAnsi="Times New Roman"/>
          <w:sz w:val="24"/>
          <w:szCs w:val="24"/>
          <w:vertAlign w:val="superscript"/>
        </w:rPr>
        <w:t>th</w:t>
      </w:r>
      <w:r>
        <w:rPr>
          <w:rFonts w:ascii="Times New Roman" w:hAnsi="Times New Roman"/>
          <w:sz w:val="24"/>
          <w:szCs w:val="24"/>
        </w:rPr>
        <w:t xml:space="preserve"> Edition, TMH, 2005.</w:t>
      </w:r>
    </w:p>
    <w:p w:rsidR="00DE6902" w:rsidRDefault="00DE6902">
      <w:pPr>
        <w:pStyle w:val="ListParagraph"/>
        <w:spacing w:after="0"/>
        <w:jc w:val="both"/>
        <w:rPr>
          <w:rFonts w:ascii="Times New Roman" w:hAnsi="Times New Roman"/>
          <w:sz w:val="24"/>
          <w:szCs w:val="24"/>
        </w:rPr>
      </w:pPr>
    </w:p>
    <w:p w:rsidR="00DE6902" w:rsidRDefault="005D1D30">
      <w:pPr>
        <w:tabs>
          <w:tab w:val="left" w:pos="360"/>
        </w:tabs>
        <w:spacing w:before="60" w:after="60"/>
        <w:jc w:val="both"/>
        <w:rPr>
          <w:rFonts w:ascii="Times New Roman" w:hAnsi="Times New Roman"/>
          <w:b/>
          <w:bCs/>
          <w:sz w:val="24"/>
          <w:szCs w:val="24"/>
        </w:rPr>
      </w:pPr>
      <w:r>
        <w:rPr>
          <w:rFonts w:ascii="Times New Roman" w:hAnsi="Times New Roman"/>
          <w:b/>
          <w:bCs/>
          <w:sz w:val="24"/>
          <w:szCs w:val="24"/>
        </w:rPr>
        <w:t>4.</w:t>
      </w:r>
      <w:r>
        <w:rPr>
          <w:rFonts w:ascii="Times New Roman" w:hAnsi="Times New Roman"/>
          <w:b/>
          <w:bCs/>
          <w:sz w:val="24"/>
          <w:szCs w:val="24"/>
        </w:rPr>
        <w:tab/>
        <w:t>Lecture Plan:</w:t>
      </w:r>
    </w:p>
    <w:p w:rsidR="00DE6902" w:rsidRDefault="00DE6902">
      <w:pPr>
        <w:tabs>
          <w:tab w:val="left" w:pos="360"/>
        </w:tabs>
        <w:spacing w:before="60" w:after="60"/>
        <w:jc w:val="both"/>
        <w:rPr>
          <w:rFonts w:ascii="Times New Roman" w:hAnsi="Times New Roman"/>
          <w:b/>
          <w:bCs/>
          <w:sz w:val="24"/>
          <w:szCs w:val="24"/>
        </w:rPr>
      </w:pPr>
    </w:p>
    <w:tbl>
      <w:tblPr>
        <w:tblStyle w:val="TableGrid"/>
        <w:tblW w:w="10201" w:type="dxa"/>
        <w:tblLayout w:type="fixed"/>
        <w:tblLook w:val="04A0" w:firstRow="1" w:lastRow="0" w:firstColumn="1" w:lastColumn="0" w:noHBand="0" w:noVBand="1"/>
      </w:tblPr>
      <w:tblGrid>
        <w:gridCol w:w="1133"/>
        <w:gridCol w:w="2263"/>
        <w:gridCol w:w="5105"/>
        <w:gridCol w:w="1700"/>
      </w:tblGrid>
      <w:tr w:rsidR="00DE6902">
        <w:trPr>
          <w:trHeight w:val="656"/>
        </w:trPr>
        <w:tc>
          <w:tcPr>
            <w:tcW w:w="1133" w:type="dxa"/>
          </w:tcPr>
          <w:p w:rsidR="00DE6902" w:rsidRDefault="005D1D30">
            <w:pPr>
              <w:pStyle w:val="Heading3"/>
              <w:widowControl w:val="0"/>
              <w:jc w:val="both"/>
            </w:pPr>
            <w:r>
              <w:t>Lecture</w:t>
            </w:r>
          </w:p>
        </w:tc>
        <w:tc>
          <w:tcPr>
            <w:tcW w:w="2263" w:type="dxa"/>
          </w:tcPr>
          <w:p w:rsidR="00DE6902" w:rsidRDefault="005D1D30">
            <w:pPr>
              <w:jc w:val="both"/>
              <w:rPr>
                <w:rFonts w:ascii="Times New Roman" w:hAnsi="Times New Roman"/>
                <w:b/>
                <w:bCs/>
                <w:sz w:val="24"/>
                <w:szCs w:val="24"/>
              </w:rPr>
            </w:pPr>
            <w:r>
              <w:rPr>
                <w:rFonts w:ascii="Times New Roman" w:hAnsi="Times New Roman"/>
                <w:b/>
                <w:bCs/>
                <w:sz w:val="24"/>
                <w:szCs w:val="24"/>
              </w:rPr>
              <w:t>Learning Objectives</w:t>
            </w:r>
          </w:p>
        </w:tc>
        <w:tc>
          <w:tcPr>
            <w:tcW w:w="5104" w:type="dxa"/>
          </w:tcPr>
          <w:p w:rsidR="00DE6902" w:rsidRDefault="005D1D30">
            <w:pPr>
              <w:jc w:val="both"/>
              <w:rPr>
                <w:rFonts w:ascii="Times New Roman" w:hAnsi="Times New Roman"/>
                <w:b/>
                <w:bCs/>
                <w:sz w:val="24"/>
                <w:szCs w:val="24"/>
              </w:rPr>
            </w:pPr>
            <w:r>
              <w:rPr>
                <w:rFonts w:ascii="Times New Roman" w:hAnsi="Times New Roman"/>
                <w:b/>
                <w:bCs/>
                <w:sz w:val="24"/>
                <w:szCs w:val="24"/>
              </w:rPr>
              <w:t>Topics to be covered</w:t>
            </w:r>
          </w:p>
        </w:tc>
        <w:tc>
          <w:tcPr>
            <w:tcW w:w="1700" w:type="dxa"/>
          </w:tcPr>
          <w:p w:rsidR="00DE6902" w:rsidRDefault="005D1D30">
            <w:pPr>
              <w:jc w:val="both"/>
              <w:rPr>
                <w:rFonts w:ascii="Times New Roman" w:hAnsi="Times New Roman"/>
                <w:b/>
                <w:bCs/>
                <w:sz w:val="24"/>
                <w:szCs w:val="24"/>
              </w:rPr>
            </w:pPr>
            <w:r>
              <w:rPr>
                <w:rFonts w:ascii="Times New Roman" w:hAnsi="Times New Roman"/>
                <w:b/>
                <w:bCs/>
                <w:sz w:val="24"/>
                <w:szCs w:val="24"/>
              </w:rPr>
              <w:t>Chapter in the Text Book</w:t>
            </w:r>
          </w:p>
        </w:tc>
      </w:tr>
      <w:tr w:rsidR="00DE6902">
        <w:trPr>
          <w:trHeight w:val="1077"/>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1-2</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It helps students to recapitulate the basic probability concepts.</w:t>
            </w: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Revision of basic probability concepts, Random variables, Probability distributions, Moments.</w:t>
            </w:r>
          </w:p>
        </w:tc>
        <w:tc>
          <w:tcPr>
            <w:tcW w:w="1700" w:type="dxa"/>
          </w:tcPr>
          <w:p w:rsidR="00DE6902" w:rsidRDefault="005D1D30">
            <w:pPr>
              <w:pStyle w:val="Default"/>
            </w:pPr>
            <w:r>
              <w:t>4-6 (T1)</w:t>
            </w:r>
          </w:p>
          <w:tbl>
            <w:tblPr>
              <w:tblW w:w="2681" w:type="dxa"/>
              <w:tblLayout w:type="fixed"/>
              <w:tblLook w:val="0000" w:firstRow="0" w:lastRow="0" w:firstColumn="0" w:lastColumn="0" w:noHBand="0" w:noVBand="0"/>
            </w:tblPr>
            <w:tblGrid>
              <w:gridCol w:w="2681"/>
            </w:tblGrid>
            <w:tr w:rsidR="00DE6902">
              <w:trPr>
                <w:trHeight w:val="109"/>
              </w:trPr>
              <w:tc>
                <w:tcPr>
                  <w:tcW w:w="2681" w:type="dxa"/>
                </w:tcPr>
                <w:p w:rsidR="00DE6902" w:rsidRDefault="00DE6902">
                  <w:pPr>
                    <w:pStyle w:val="Default"/>
                    <w:widowControl w:val="0"/>
                  </w:pPr>
                </w:p>
              </w:tc>
            </w:tr>
          </w:tbl>
          <w:p w:rsidR="00DE6902" w:rsidRDefault="00DE6902">
            <w:pPr>
              <w:jc w:val="both"/>
              <w:rPr>
                <w:rFonts w:ascii="Times New Roman" w:hAnsi="Times New Roman"/>
                <w:sz w:val="24"/>
                <w:szCs w:val="24"/>
              </w:rPr>
            </w:pPr>
          </w:p>
        </w:tc>
      </w:tr>
      <w:tr w:rsidR="00DE6902">
        <w:trPr>
          <w:trHeight w:val="2542"/>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3-4</w:t>
            </w:r>
          </w:p>
        </w:tc>
        <w:tc>
          <w:tcPr>
            <w:tcW w:w="2263" w:type="dxa"/>
            <w:vMerge w:val="restart"/>
          </w:tcPr>
          <w:p w:rsidR="00DE6902" w:rsidRDefault="005D1D30">
            <w:pPr>
              <w:pStyle w:val="Default"/>
              <w:jc w:val="both"/>
            </w:pPr>
            <w:r>
              <w:t xml:space="preserve">It enhances the understanding of different sampling procedures, sampling distribution and inferential procedures. </w:t>
            </w:r>
          </w:p>
          <w:p w:rsidR="00DE6902" w:rsidRDefault="00DE6902">
            <w:pPr>
              <w:pStyle w:val="Default"/>
              <w:jc w:val="both"/>
            </w:pPr>
          </w:p>
          <w:p w:rsidR="00DE6902" w:rsidRDefault="005D1D30">
            <w:pPr>
              <w:pStyle w:val="Default"/>
              <w:jc w:val="both"/>
            </w:pPr>
            <w:r>
              <w:lastRenderedPageBreak/>
              <w:t>It helps in understanding the concepts of hypotheses, and various errors followed by decision scenarios.</w:t>
            </w: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tc>
        <w:tc>
          <w:tcPr>
            <w:tcW w:w="5104" w:type="dxa"/>
          </w:tcPr>
          <w:p w:rsidR="00DE6902" w:rsidRDefault="005D1D30">
            <w:pPr>
              <w:pStyle w:val="Default"/>
              <w:jc w:val="both"/>
            </w:pPr>
            <w:r>
              <w:lastRenderedPageBreak/>
              <w:t>Introduction, Review of Sampling, Selecting a Sample, Sampling from a finite and infinite population, Point Estimation, Sampling distribution of sample mean and Properties of Point Estimators, Other sampling methods.</w:t>
            </w:r>
          </w:p>
          <w:p w:rsidR="00DE6902" w:rsidRDefault="005D1D30">
            <w:pPr>
              <w:jc w:val="both"/>
              <w:rPr>
                <w:rFonts w:ascii="Times New Roman" w:hAnsi="Times New Roman"/>
                <w:sz w:val="24"/>
                <w:szCs w:val="24"/>
                <w:highlight w:val="green"/>
              </w:rPr>
            </w:pPr>
            <w:r>
              <w:rPr>
                <w:rFonts w:ascii="Times New Roman" w:hAnsi="Times New Roman"/>
                <w:sz w:val="24"/>
                <w:szCs w:val="24"/>
              </w:rPr>
              <w:t xml:space="preserve"> </w:t>
            </w:r>
          </w:p>
        </w:tc>
        <w:tc>
          <w:tcPr>
            <w:tcW w:w="1700" w:type="dxa"/>
          </w:tcPr>
          <w:p w:rsidR="00DE6902" w:rsidRDefault="005D1D30">
            <w:pPr>
              <w:pStyle w:val="Default"/>
              <w:jc w:val="both"/>
            </w:pPr>
            <w:r>
              <w:t>7,7.2,7.3,7.4,7.5,7.7,7.8 (T1)</w:t>
            </w:r>
          </w:p>
          <w:p w:rsidR="00DE6902" w:rsidRDefault="00DE6902">
            <w:pPr>
              <w:jc w:val="both"/>
              <w:rPr>
                <w:rFonts w:ascii="Times New Roman" w:hAnsi="Times New Roman"/>
                <w:sz w:val="24"/>
                <w:szCs w:val="24"/>
              </w:rPr>
            </w:pPr>
          </w:p>
        </w:tc>
      </w:tr>
      <w:tr w:rsidR="00DE6902">
        <w:trPr>
          <w:trHeight w:val="3406"/>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lastRenderedPageBreak/>
              <w:t>5-6</w:t>
            </w:r>
          </w:p>
        </w:tc>
        <w:tc>
          <w:tcPr>
            <w:tcW w:w="2263" w:type="dxa"/>
            <w:vMerge/>
          </w:tcPr>
          <w:p w:rsidR="00DE6902" w:rsidRDefault="00DE6902">
            <w:pPr>
              <w:jc w:val="both"/>
              <w:rPr>
                <w:rFonts w:ascii="Times New Roman" w:hAnsi="Times New Roman"/>
                <w:sz w:val="24"/>
                <w:szCs w:val="24"/>
              </w:rPr>
            </w:pPr>
          </w:p>
        </w:tc>
        <w:tc>
          <w:tcPr>
            <w:tcW w:w="5104" w:type="dxa"/>
          </w:tcPr>
          <w:p w:rsidR="00DE6902" w:rsidRDefault="005D1D30">
            <w:pPr>
              <w:pStyle w:val="Default"/>
              <w:jc w:val="both"/>
            </w:pPr>
            <w:r>
              <w:t>Interval estimation, Population mean when variance is known or unknown, Determining the sample size.</w:t>
            </w:r>
          </w:p>
          <w:p w:rsidR="00DE6902" w:rsidRDefault="005D1D30">
            <w:pPr>
              <w:jc w:val="both"/>
              <w:rPr>
                <w:rFonts w:ascii="Times New Roman" w:hAnsi="Times New Roman"/>
                <w:sz w:val="24"/>
                <w:szCs w:val="24"/>
              </w:rPr>
            </w:pPr>
            <w:r>
              <w:rPr>
                <w:rFonts w:ascii="Times New Roman" w:hAnsi="Times New Roman"/>
                <w:sz w:val="24"/>
                <w:szCs w:val="24"/>
              </w:rPr>
              <w:t>Introduction to hypothesis testing, Types of errors, Inferences about single population mean.</w:t>
            </w: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p w:rsidR="00DE6902" w:rsidRDefault="00DE6902">
            <w:pPr>
              <w:jc w:val="both"/>
              <w:rPr>
                <w:rFonts w:ascii="Times New Roman" w:hAnsi="Times New Roman"/>
                <w:color w:val="FF0000"/>
                <w:sz w:val="24"/>
                <w:szCs w:val="24"/>
              </w:rPr>
            </w:pPr>
          </w:p>
        </w:tc>
        <w:tc>
          <w:tcPr>
            <w:tcW w:w="1700" w:type="dxa"/>
          </w:tcPr>
          <w:p w:rsidR="00DE6902" w:rsidRDefault="005D1D30">
            <w:pPr>
              <w:pStyle w:val="Default"/>
              <w:jc w:val="both"/>
            </w:pPr>
            <w:r>
              <w:t>8,8.1,8.2,8.3 (T1)</w:t>
            </w:r>
          </w:p>
          <w:p w:rsidR="00DE6902" w:rsidRDefault="005D1D30">
            <w:pPr>
              <w:jc w:val="both"/>
              <w:rPr>
                <w:rFonts w:ascii="Times New Roman" w:hAnsi="Times New Roman"/>
                <w:sz w:val="24"/>
                <w:szCs w:val="24"/>
              </w:rPr>
            </w:pPr>
            <w:r>
              <w:rPr>
                <w:rFonts w:ascii="Times New Roman" w:hAnsi="Times New Roman"/>
                <w:sz w:val="24"/>
                <w:szCs w:val="24"/>
              </w:rPr>
              <w:t xml:space="preserve">9,9.1,9.2,9.3 (T1) </w:t>
            </w:r>
          </w:p>
        </w:tc>
      </w:tr>
      <w:tr w:rsidR="00DE6902">
        <w:trPr>
          <w:trHeight w:val="1655"/>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lastRenderedPageBreak/>
              <w:t>7-8</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To gain knowledge about the importance of variance, chi-square distributions and its types.</w:t>
            </w:r>
          </w:p>
          <w:p w:rsidR="00DE6902" w:rsidRDefault="00DE6902">
            <w:pPr>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 xml:space="preserve">Inferences about Difference of Paired Means, Inferences about Population Variances, Interval estimation. </w:t>
            </w:r>
          </w:p>
          <w:p w:rsidR="00DE6902" w:rsidRDefault="00DE6902">
            <w:pPr>
              <w:jc w:val="both"/>
              <w:rPr>
                <w:rFonts w:ascii="Times New Roman" w:hAnsi="Times New Roman"/>
                <w:sz w:val="24"/>
                <w:szCs w:val="24"/>
              </w:rPr>
            </w:pPr>
          </w:p>
        </w:tc>
        <w:tc>
          <w:tcPr>
            <w:tcW w:w="1700" w:type="dxa"/>
          </w:tcPr>
          <w:p w:rsidR="00DE6902" w:rsidRDefault="005D1D30">
            <w:pPr>
              <w:jc w:val="both"/>
              <w:rPr>
                <w:rFonts w:ascii="Times New Roman" w:hAnsi="Times New Roman"/>
                <w:sz w:val="24"/>
                <w:szCs w:val="24"/>
              </w:rPr>
            </w:pPr>
            <w:r>
              <w:rPr>
                <w:rFonts w:ascii="Times New Roman" w:hAnsi="Times New Roman"/>
                <w:sz w:val="24"/>
                <w:szCs w:val="24"/>
              </w:rPr>
              <w:t>10,10.1,10.2,10.3,11,11.1.11.2 (T1)</w:t>
            </w:r>
          </w:p>
          <w:p w:rsidR="00DE6902" w:rsidRDefault="00DE6902">
            <w:pPr>
              <w:jc w:val="both"/>
              <w:rPr>
                <w:rFonts w:ascii="Times New Roman" w:hAnsi="Times New Roman"/>
                <w:sz w:val="24"/>
                <w:szCs w:val="24"/>
              </w:rPr>
            </w:pPr>
          </w:p>
        </w:tc>
      </w:tr>
      <w:tr w:rsidR="00DE6902">
        <w:trPr>
          <w:trHeight w:val="3312"/>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9-11</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It helps us to gain knowledge to obtain accurate and replicable findings at reasonable allocations of resources. We review some general principles and types of designs.</w:t>
            </w: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Testing the equality of population proportions, Test of Independence, Goodness of fit test.</w:t>
            </w:r>
          </w:p>
          <w:p w:rsidR="00DE6902" w:rsidRDefault="005D1D30">
            <w:pPr>
              <w:jc w:val="both"/>
              <w:rPr>
                <w:rFonts w:ascii="Times New Roman" w:hAnsi="Times New Roman"/>
                <w:sz w:val="24"/>
                <w:szCs w:val="24"/>
              </w:rPr>
            </w:pPr>
            <w:r>
              <w:rPr>
                <w:rFonts w:ascii="Times New Roman" w:hAnsi="Times New Roman"/>
                <w:sz w:val="24"/>
                <w:szCs w:val="24"/>
              </w:rPr>
              <w:t>An Introduction to Experimental Design and Analysis of Variance (Completely randomized design, Multiple comparison Procedures, Randomized Block Design).</w:t>
            </w: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tc>
        <w:tc>
          <w:tcPr>
            <w:tcW w:w="1700" w:type="dxa"/>
          </w:tcPr>
          <w:p w:rsidR="00DE6902" w:rsidRDefault="005D1D30">
            <w:pPr>
              <w:jc w:val="both"/>
              <w:rPr>
                <w:rFonts w:ascii="Times New Roman" w:hAnsi="Times New Roman"/>
                <w:sz w:val="24"/>
                <w:szCs w:val="24"/>
              </w:rPr>
            </w:pPr>
            <w:r>
              <w:rPr>
                <w:rFonts w:ascii="Times New Roman" w:hAnsi="Times New Roman"/>
                <w:sz w:val="24"/>
                <w:szCs w:val="24"/>
              </w:rPr>
              <w:t>12,12.1,12.2,12.3 (T1)</w:t>
            </w:r>
          </w:p>
          <w:p w:rsidR="00DE6902" w:rsidRDefault="005D1D30">
            <w:pPr>
              <w:jc w:val="both"/>
              <w:rPr>
                <w:rFonts w:ascii="Times New Roman" w:hAnsi="Times New Roman"/>
                <w:sz w:val="24"/>
                <w:szCs w:val="24"/>
              </w:rPr>
            </w:pPr>
            <w:r>
              <w:rPr>
                <w:rFonts w:ascii="Times New Roman" w:hAnsi="Times New Roman"/>
                <w:sz w:val="24"/>
                <w:szCs w:val="24"/>
              </w:rPr>
              <w:t>13,13.1,13.2,13.3,13.4 (T1)</w:t>
            </w:r>
          </w:p>
          <w:p w:rsidR="00DE6902" w:rsidRDefault="00DE6902">
            <w:pPr>
              <w:jc w:val="both"/>
              <w:rPr>
                <w:rFonts w:ascii="Times New Roman" w:hAnsi="Times New Roman"/>
                <w:sz w:val="24"/>
                <w:szCs w:val="24"/>
              </w:rPr>
            </w:pPr>
          </w:p>
        </w:tc>
      </w:tr>
      <w:tr w:rsidR="00DE6902">
        <w:trPr>
          <w:trHeight w:val="2194"/>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12-14</w:t>
            </w:r>
          </w:p>
          <w:p w:rsidR="00DE6902" w:rsidRDefault="00DE6902">
            <w:pPr>
              <w:jc w:val="both"/>
              <w:rPr>
                <w:rFonts w:ascii="Times New Roman" w:hAnsi="Times New Roman"/>
                <w:sz w:val="24"/>
                <w:szCs w:val="24"/>
              </w:rPr>
            </w:pP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To gain knowledge about a basic regression model.</w:t>
            </w: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Simple Linear Regression Model, Least Squares Method, Coefficient of Determination, Model Assumptions, Test for significance, Using the estimated regression equation for estimation and prediction, Residual analysis: Validating model assumptions, outliers and influential observations.</w:t>
            </w:r>
          </w:p>
          <w:p w:rsidR="00DE6902" w:rsidRDefault="00DE6902">
            <w:pPr>
              <w:rPr>
                <w:rFonts w:ascii="Times New Roman" w:hAnsi="Times New Roman"/>
                <w:sz w:val="24"/>
                <w:szCs w:val="24"/>
              </w:rPr>
            </w:pPr>
          </w:p>
        </w:tc>
        <w:tc>
          <w:tcPr>
            <w:tcW w:w="1700" w:type="dxa"/>
          </w:tcPr>
          <w:p w:rsidR="00DE6902" w:rsidRDefault="005D1D30">
            <w:pPr>
              <w:jc w:val="both"/>
              <w:rPr>
                <w:rFonts w:ascii="Times New Roman" w:hAnsi="Times New Roman"/>
                <w:sz w:val="24"/>
                <w:szCs w:val="24"/>
              </w:rPr>
            </w:pPr>
            <w:r>
              <w:rPr>
                <w:rFonts w:ascii="Times New Roman" w:hAnsi="Times New Roman"/>
                <w:sz w:val="24"/>
                <w:szCs w:val="24"/>
              </w:rPr>
              <w:t>14,14.1,14.2,14.3,14.4,14.5,14.6,14.8.14.9 (T1)</w:t>
            </w:r>
          </w:p>
          <w:p w:rsidR="00DE6902" w:rsidRDefault="00DE6902">
            <w:pPr>
              <w:jc w:val="both"/>
              <w:rPr>
                <w:rFonts w:ascii="Times New Roman" w:hAnsi="Times New Roman"/>
                <w:sz w:val="24"/>
                <w:szCs w:val="24"/>
              </w:rPr>
            </w:pPr>
          </w:p>
        </w:tc>
      </w:tr>
      <w:tr w:rsidR="00DE6902">
        <w:trPr>
          <w:trHeight w:val="1999"/>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15-17</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 xml:space="preserve">It helps in understanding more than two variables in regression analysis and also gives insight into the concept of </w:t>
            </w:r>
            <w:proofErr w:type="spellStart"/>
            <w:r>
              <w:rPr>
                <w:rFonts w:ascii="Times New Roman" w:hAnsi="Times New Roman"/>
                <w:sz w:val="24"/>
                <w:szCs w:val="24"/>
              </w:rPr>
              <w:t>multicollinearity</w:t>
            </w:r>
            <w:proofErr w:type="spellEnd"/>
            <w:r>
              <w:rPr>
                <w:rFonts w:ascii="Times New Roman" w:hAnsi="Times New Roman"/>
                <w:sz w:val="24"/>
                <w:szCs w:val="24"/>
              </w:rPr>
              <w:t>.</w:t>
            </w: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 xml:space="preserve">Multiple Linear Regression Model, Least Squares Method, Multiple coefficient of determination, Model Assumptions, Testing for significance, </w:t>
            </w:r>
            <w:proofErr w:type="spellStart"/>
            <w:r>
              <w:rPr>
                <w:rFonts w:ascii="Times New Roman" w:hAnsi="Times New Roman"/>
                <w:sz w:val="24"/>
                <w:szCs w:val="24"/>
              </w:rPr>
              <w:t>Multicollinearity</w:t>
            </w:r>
            <w:proofErr w:type="spellEnd"/>
            <w:r>
              <w:rPr>
                <w:rFonts w:ascii="Times New Roman" w:hAnsi="Times New Roman"/>
                <w:sz w:val="24"/>
                <w:szCs w:val="24"/>
              </w:rPr>
              <w:t>. Regression equation for estimation and prediction, Residual Analysis.</w:t>
            </w:r>
          </w:p>
          <w:p w:rsidR="00DE6902" w:rsidRDefault="00DE6902">
            <w:pPr>
              <w:jc w:val="both"/>
              <w:rPr>
                <w:rFonts w:ascii="Times New Roman" w:hAnsi="Times New Roman"/>
                <w:sz w:val="24"/>
                <w:szCs w:val="24"/>
              </w:rPr>
            </w:pPr>
          </w:p>
        </w:tc>
        <w:tc>
          <w:tcPr>
            <w:tcW w:w="1700" w:type="dxa"/>
          </w:tcPr>
          <w:p w:rsidR="00DE6902" w:rsidRDefault="005D1D30">
            <w:pPr>
              <w:jc w:val="both"/>
              <w:rPr>
                <w:rFonts w:ascii="Times New Roman" w:hAnsi="Times New Roman"/>
                <w:sz w:val="24"/>
                <w:szCs w:val="24"/>
              </w:rPr>
            </w:pPr>
            <w:r>
              <w:rPr>
                <w:rFonts w:ascii="Times New Roman" w:hAnsi="Times New Roman"/>
                <w:sz w:val="24"/>
                <w:szCs w:val="24"/>
              </w:rPr>
              <w:t>15,15.1,15.2,15.3,15.4,15.5,15.6,15.8 (T1)</w:t>
            </w:r>
          </w:p>
          <w:p w:rsidR="00DE6902" w:rsidRDefault="00DE6902">
            <w:pPr>
              <w:jc w:val="both"/>
              <w:rPr>
                <w:rFonts w:ascii="Times New Roman" w:hAnsi="Times New Roman"/>
                <w:sz w:val="24"/>
                <w:szCs w:val="24"/>
              </w:rPr>
            </w:pPr>
          </w:p>
        </w:tc>
      </w:tr>
      <w:tr w:rsidR="00DE6902">
        <w:trPr>
          <w:trHeight w:val="1765"/>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18-20</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It gives an exposure to distinguish between Categorical Independent and Categorical Dependent variables,</w:t>
            </w:r>
          </w:p>
          <w:p w:rsidR="00DE6902" w:rsidRDefault="005D1D30">
            <w:pPr>
              <w:jc w:val="both"/>
              <w:rPr>
                <w:rFonts w:ascii="Times New Roman" w:hAnsi="Times New Roman"/>
                <w:sz w:val="24"/>
                <w:szCs w:val="24"/>
              </w:rPr>
            </w:pPr>
            <w:r>
              <w:rPr>
                <w:rFonts w:ascii="Times New Roman" w:hAnsi="Times New Roman"/>
                <w:sz w:val="24"/>
                <w:szCs w:val="24"/>
              </w:rPr>
              <w:t>Regression Analysis.</w:t>
            </w: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Categorical Independent Variable, Logistic Regression.</w:t>
            </w: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tc>
        <w:tc>
          <w:tcPr>
            <w:tcW w:w="1700" w:type="dxa"/>
          </w:tcPr>
          <w:p w:rsidR="00DE6902" w:rsidRDefault="005D1D30">
            <w:pPr>
              <w:jc w:val="both"/>
              <w:rPr>
                <w:rFonts w:ascii="Times New Roman" w:hAnsi="Times New Roman"/>
                <w:sz w:val="24"/>
                <w:szCs w:val="24"/>
              </w:rPr>
            </w:pPr>
            <w:r>
              <w:rPr>
                <w:rFonts w:ascii="Times New Roman" w:hAnsi="Times New Roman"/>
                <w:sz w:val="24"/>
                <w:szCs w:val="24"/>
              </w:rPr>
              <w:t>15.7,15.9 (T1)</w:t>
            </w:r>
          </w:p>
          <w:p w:rsidR="00DE6902" w:rsidRDefault="00DE6902">
            <w:pPr>
              <w:jc w:val="both"/>
              <w:rPr>
                <w:rFonts w:ascii="Times New Roman" w:hAnsi="Times New Roman"/>
                <w:sz w:val="24"/>
                <w:szCs w:val="24"/>
              </w:rPr>
            </w:pPr>
          </w:p>
        </w:tc>
      </w:tr>
      <w:tr w:rsidR="00DE6902">
        <w:trPr>
          <w:trHeight w:val="1543"/>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lastRenderedPageBreak/>
              <w:t>21-23</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 xml:space="preserve">It helps in assessing the classification accuracy of a model. </w:t>
            </w: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proofErr w:type="spellStart"/>
            <w:r>
              <w:rPr>
                <w:rFonts w:ascii="Times New Roman" w:hAnsi="Times New Roman"/>
                <w:sz w:val="24"/>
                <w:szCs w:val="24"/>
              </w:rPr>
              <w:t>Hotelling</w:t>
            </w:r>
            <w:proofErr w:type="spellEnd"/>
            <w:r>
              <w:rPr>
                <w:rFonts w:ascii="Times New Roman" w:hAnsi="Times New Roman"/>
                <w:sz w:val="24"/>
                <w:szCs w:val="24"/>
              </w:rPr>
              <w:t xml:space="preserve"> T</w:t>
            </w:r>
            <w:r>
              <w:rPr>
                <w:rFonts w:ascii="Times New Roman" w:hAnsi="Times New Roman"/>
                <w:sz w:val="24"/>
                <w:szCs w:val="24"/>
                <w:vertAlign w:val="superscript"/>
              </w:rPr>
              <w:t>2</w:t>
            </w:r>
            <w:r>
              <w:rPr>
                <w:rFonts w:ascii="Times New Roman" w:hAnsi="Times New Roman"/>
                <w:sz w:val="24"/>
                <w:szCs w:val="24"/>
              </w:rPr>
              <w:t xml:space="preserve"> and </w:t>
            </w:r>
            <w:proofErr w:type="spellStart"/>
            <w:r>
              <w:rPr>
                <w:rFonts w:ascii="Times New Roman" w:hAnsi="Times New Roman"/>
                <w:sz w:val="24"/>
                <w:szCs w:val="24"/>
              </w:rPr>
              <w:t>Mahalanobis</w:t>
            </w:r>
            <w:proofErr w:type="spellEnd"/>
            <w:r>
              <w:rPr>
                <w:rFonts w:ascii="Times New Roman" w:hAnsi="Times New Roman"/>
                <w:sz w:val="24"/>
                <w:szCs w:val="24"/>
              </w:rPr>
              <w:t xml:space="preserve"> D</w:t>
            </w:r>
            <w:r>
              <w:rPr>
                <w:rFonts w:ascii="Times New Roman" w:hAnsi="Times New Roman"/>
                <w:sz w:val="24"/>
                <w:szCs w:val="24"/>
                <w:vertAlign w:val="superscript"/>
              </w:rPr>
              <w:t>2</w:t>
            </w:r>
            <w:r>
              <w:rPr>
                <w:rFonts w:ascii="Times New Roman" w:hAnsi="Times New Roman"/>
                <w:sz w:val="24"/>
                <w:szCs w:val="24"/>
              </w:rPr>
              <w:t xml:space="preserve"> Discriminant Analysis, Objectives and its Uses, Illustration of Discriminant Analysis, Assessing Classification Accuracy. </w:t>
            </w:r>
          </w:p>
        </w:tc>
        <w:tc>
          <w:tcPr>
            <w:tcW w:w="1700" w:type="dxa"/>
          </w:tcPr>
          <w:p w:rsidR="00DE6902" w:rsidRDefault="005D1D30">
            <w:pPr>
              <w:jc w:val="both"/>
              <w:rPr>
                <w:rFonts w:ascii="Times New Roman" w:hAnsi="Times New Roman"/>
                <w:sz w:val="24"/>
                <w:szCs w:val="24"/>
              </w:rPr>
            </w:pPr>
            <w:r>
              <w:rPr>
                <w:rFonts w:ascii="Times New Roman" w:hAnsi="Times New Roman"/>
                <w:sz w:val="24"/>
                <w:szCs w:val="24"/>
              </w:rPr>
              <w:t>11(R2),17 (R1)</w:t>
            </w:r>
          </w:p>
          <w:p w:rsidR="00DE6902" w:rsidRDefault="00DE6902">
            <w:pPr>
              <w:jc w:val="both"/>
              <w:rPr>
                <w:rFonts w:ascii="Times New Roman" w:hAnsi="Times New Roman"/>
                <w:sz w:val="24"/>
                <w:szCs w:val="24"/>
              </w:rPr>
            </w:pPr>
          </w:p>
        </w:tc>
      </w:tr>
      <w:tr w:rsidR="00DE6902">
        <w:trPr>
          <w:trHeight w:val="1854"/>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24-27</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It helps in understanding hierarchical, non-hierarchical cluster analysis.</w:t>
            </w: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Cluster Analysis - a classification technique, Statistics associated with Cluster Analysis, An illustration of the technique, Key Concepts in Cluster Analysis, Process of Clustering, Establishing Cluster Algorithms.</w:t>
            </w:r>
          </w:p>
        </w:tc>
        <w:tc>
          <w:tcPr>
            <w:tcW w:w="1700" w:type="dxa"/>
          </w:tcPr>
          <w:p w:rsidR="00DE6902" w:rsidRDefault="005D1D30">
            <w:pPr>
              <w:jc w:val="both"/>
              <w:rPr>
                <w:rFonts w:ascii="Times New Roman" w:hAnsi="Times New Roman"/>
                <w:sz w:val="24"/>
                <w:szCs w:val="24"/>
              </w:rPr>
            </w:pPr>
            <w:r>
              <w:rPr>
                <w:rFonts w:ascii="Times New Roman" w:hAnsi="Times New Roman"/>
                <w:sz w:val="24"/>
                <w:szCs w:val="24"/>
              </w:rPr>
              <w:t>12(R2),18 (R1)</w:t>
            </w:r>
          </w:p>
          <w:p w:rsidR="00DE6902" w:rsidRDefault="00DE6902">
            <w:pPr>
              <w:jc w:val="both"/>
              <w:rPr>
                <w:rFonts w:ascii="Times New Roman" w:hAnsi="Times New Roman"/>
                <w:sz w:val="24"/>
                <w:szCs w:val="24"/>
              </w:rPr>
            </w:pPr>
          </w:p>
        </w:tc>
      </w:tr>
      <w:tr w:rsidR="00DE6902">
        <w:trPr>
          <w:trHeight w:val="1271"/>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28-31</w:t>
            </w:r>
          </w:p>
        </w:tc>
        <w:tc>
          <w:tcPr>
            <w:tcW w:w="2263" w:type="dxa"/>
            <w:vMerge w:val="restart"/>
          </w:tcPr>
          <w:p w:rsidR="00DE6902" w:rsidRDefault="005D1D30">
            <w:pPr>
              <w:jc w:val="both"/>
              <w:rPr>
                <w:rFonts w:ascii="Times New Roman" w:hAnsi="Times New Roman"/>
                <w:sz w:val="24"/>
                <w:szCs w:val="24"/>
              </w:rPr>
            </w:pPr>
            <w:r>
              <w:rPr>
                <w:rFonts w:ascii="Times New Roman" w:hAnsi="Times New Roman"/>
                <w:sz w:val="24"/>
                <w:szCs w:val="24"/>
              </w:rPr>
              <w:t>It helps in understanding data reduction methods.</w:t>
            </w:r>
          </w:p>
          <w:p w:rsidR="00DE6902" w:rsidRDefault="00DE6902">
            <w:pPr>
              <w:jc w:val="both"/>
              <w:rPr>
                <w:rFonts w:ascii="Times New Roman" w:hAnsi="Times New Roman"/>
                <w:sz w:val="24"/>
                <w:szCs w:val="24"/>
              </w:rPr>
            </w:pPr>
          </w:p>
          <w:p w:rsidR="00DE6902" w:rsidRDefault="00DE6902">
            <w:pPr>
              <w:jc w:val="both"/>
              <w:rPr>
                <w:rFonts w:ascii="Times New Roman" w:hAnsi="Times New Roman"/>
                <w:sz w:val="24"/>
                <w:szCs w:val="24"/>
              </w:rPr>
            </w:pPr>
          </w:p>
          <w:p w:rsidR="00DE6902" w:rsidRDefault="005D1D30">
            <w:pPr>
              <w:jc w:val="both"/>
              <w:rPr>
                <w:rFonts w:ascii="Times New Roman" w:hAnsi="Times New Roman"/>
                <w:sz w:val="24"/>
                <w:szCs w:val="24"/>
              </w:rPr>
            </w:pPr>
            <w:r>
              <w:rPr>
                <w:rFonts w:ascii="Times New Roman" w:hAnsi="Times New Roman"/>
                <w:sz w:val="24"/>
                <w:szCs w:val="24"/>
              </w:rPr>
              <w:t>It gives a basic idea about forecasting methods.</w:t>
            </w: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Factor Analysis and its Uses, Conditions for a Factor Analysis, Illustration of Factor analysis, Applications of Factor Analysis in other Multivariate Technique.</w:t>
            </w:r>
          </w:p>
          <w:p w:rsidR="00DE6902" w:rsidRDefault="00DE6902">
            <w:pPr>
              <w:jc w:val="both"/>
              <w:rPr>
                <w:rFonts w:ascii="Times New Roman" w:hAnsi="Times New Roman"/>
                <w:sz w:val="24"/>
                <w:szCs w:val="24"/>
              </w:rPr>
            </w:pPr>
          </w:p>
        </w:tc>
        <w:tc>
          <w:tcPr>
            <w:tcW w:w="1700" w:type="dxa"/>
          </w:tcPr>
          <w:p w:rsidR="00DE6902" w:rsidRDefault="005D1D30">
            <w:pPr>
              <w:pStyle w:val="Default"/>
              <w:jc w:val="both"/>
            </w:pPr>
            <w:r>
              <w:t>9 (R2),16 (R1)</w:t>
            </w:r>
          </w:p>
          <w:p w:rsidR="00DE6902" w:rsidRDefault="00DE6902">
            <w:pPr>
              <w:pStyle w:val="Default"/>
              <w:jc w:val="both"/>
            </w:pPr>
          </w:p>
          <w:p w:rsidR="00DE6902" w:rsidRDefault="00DE6902">
            <w:pPr>
              <w:jc w:val="both"/>
              <w:rPr>
                <w:rFonts w:ascii="Times New Roman" w:hAnsi="Times New Roman"/>
                <w:sz w:val="24"/>
                <w:szCs w:val="24"/>
              </w:rPr>
            </w:pPr>
          </w:p>
        </w:tc>
      </w:tr>
      <w:tr w:rsidR="00DE6902">
        <w:trPr>
          <w:trHeight w:val="1373"/>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32-35</w:t>
            </w:r>
          </w:p>
        </w:tc>
        <w:tc>
          <w:tcPr>
            <w:tcW w:w="2263" w:type="dxa"/>
            <w:vMerge/>
          </w:tcPr>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r>
              <w:rPr>
                <w:rFonts w:ascii="Times New Roman" w:hAnsi="Times New Roman"/>
                <w:sz w:val="24"/>
                <w:szCs w:val="24"/>
              </w:rPr>
              <w:t>Forecasting, Components of a Time series, Smoothing Methods, Trend Projections, Trend and Seasonal Components, Regression Analysis, Qualitative approaches.</w:t>
            </w:r>
          </w:p>
          <w:p w:rsidR="00DE6902" w:rsidRDefault="00DE6902">
            <w:pPr>
              <w:jc w:val="both"/>
              <w:rPr>
                <w:rFonts w:ascii="Times New Roman" w:hAnsi="Times New Roman"/>
                <w:sz w:val="24"/>
                <w:szCs w:val="24"/>
              </w:rPr>
            </w:pPr>
          </w:p>
        </w:tc>
        <w:tc>
          <w:tcPr>
            <w:tcW w:w="1700" w:type="dxa"/>
          </w:tcPr>
          <w:p w:rsidR="00DE6902" w:rsidRDefault="005D1D30">
            <w:pPr>
              <w:pStyle w:val="Default"/>
              <w:jc w:val="both"/>
            </w:pPr>
            <w:r>
              <w:t>17.1-17.6 (T1)</w:t>
            </w:r>
          </w:p>
          <w:p w:rsidR="00DE6902" w:rsidRDefault="00DE6902">
            <w:pPr>
              <w:pStyle w:val="Default"/>
              <w:jc w:val="both"/>
            </w:pPr>
          </w:p>
        </w:tc>
      </w:tr>
      <w:tr w:rsidR="00DE6902">
        <w:trPr>
          <w:trHeight w:val="1851"/>
        </w:trPr>
        <w:tc>
          <w:tcPr>
            <w:tcW w:w="1133" w:type="dxa"/>
          </w:tcPr>
          <w:p w:rsidR="00DE6902" w:rsidRDefault="005D1D30">
            <w:pPr>
              <w:jc w:val="both"/>
              <w:rPr>
                <w:rFonts w:ascii="Times New Roman" w:hAnsi="Times New Roman"/>
                <w:sz w:val="24"/>
                <w:szCs w:val="24"/>
              </w:rPr>
            </w:pPr>
            <w:r>
              <w:rPr>
                <w:rFonts w:ascii="Times New Roman" w:hAnsi="Times New Roman"/>
                <w:sz w:val="24"/>
                <w:szCs w:val="24"/>
              </w:rPr>
              <w:t>36-37</w:t>
            </w:r>
          </w:p>
        </w:tc>
        <w:tc>
          <w:tcPr>
            <w:tcW w:w="2263" w:type="dxa"/>
          </w:tcPr>
          <w:p w:rsidR="00DE6902" w:rsidRDefault="005D1D30">
            <w:pPr>
              <w:jc w:val="both"/>
              <w:rPr>
                <w:rFonts w:ascii="Times New Roman" w:hAnsi="Times New Roman"/>
                <w:sz w:val="24"/>
                <w:szCs w:val="24"/>
              </w:rPr>
            </w:pPr>
            <w:r>
              <w:rPr>
                <w:rFonts w:ascii="Times New Roman" w:hAnsi="Times New Roman"/>
                <w:sz w:val="24"/>
                <w:szCs w:val="24"/>
              </w:rPr>
              <w:t>It helps in understanding distribution free methods in parallel to parametric procedures.</w:t>
            </w:r>
          </w:p>
          <w:p w:rsidR="00DE6902" w:rsidRDefault="00DE6902">
            <w:pPr>
              <w:jc w:val="both"/>
              <w:rPr>
                <w:rFonts w:ascii="Times New Roman" w:hAnsi="Times New Roman"/>
                <w:sz w:val="24"/>
                <w:szCs w:val="24"/>
              </w:rPr>
            </w:pPr>
          </w:p>
        </w:tc>
        <w:tc>
          <w:tcPr>
            <w:tcW w:w="5104" w:type="dxa"/>
          </w:tcPr>
          <w:p w:rsidR="00DE6902" w:rsidRDefault="005D1D30">
            <w:pPr>
              <w:jc w:val="both"/>
              <w:rPr>
                <w:rFonts w:ascii="Times New Roman" w:hAnsi="Times New Roman"/>
                <w:sz w:val="24"/>
                <w:szCs w:val="24"/>
              </w:rPr>
            </w:pPr>
            <w:proofErr w:type="spellStart"/>
            <w:r>
              <w:rPr>
                <w:rFonts w:ascii="Times New Roman" w:hAnsi="Times New Roman"/>
                <w:sz w:val="24"/>
                <w:szCs w:val="24"/>
              </w:rPr>
              <w:t>Kruskal</w:t>
            </w:r>
            <w:proofErr w:type="spellEnd"/>
            <w:r>
              <w:rPr>
                <w:rFonts w:ascii="Times New Roman" w:hAnsi="Times New Roman"/>
                <w:sz w:val="24"/>
                <w:szCs w:val="24"/>
              </w:rPr>
              <w:t xml:space="preserve"> Wallis test, Mann Whitney Wilcoxon Test, KS two sample test. </w:t>
            </w:r>
          </w:p>
          <w:p w:rsidR="00DE6902" w:rsidRDefault="00DE6902">
            <w:pPr>
              <w:jc w:val="both"/>
              <w:rPr>
                <w:rFonts w:ascii="Times New Roman" w:hAnsi="Times New Roman"/>
                <w:sz w:val="24"/>
                <w:szCs w:val="24"/>
              </w:rPr>
            </w:pPr>
          </w:p>
        </w:tc>
        <w:tc>
          <w:tcPr>
            <w:tcW w:w="1700" w:type="dxa"/>
          </w:tcPr>
          <w:p w:rsidR="00DE6902" w:rsidRDefault="005D1D30">
            <w:pPr>
              <w:pStyle w:val="Default"/>
              <w:jc w:val="both"/>
            </w:pPr>
            <w:r>
              <w:t>18.1-18.4 (T1)</w:t>
            </w:r>
          </w:p>
          <w:p w:rsidR="00DE6902" w:rsidRDefault="00DE6902">
            <w:pPr>
              <w:pStyle w:val="Default"/>
              <w:jc w:val="both"/>
            </w:pPr>
          </w:p>
        </w:tc>
      </w:tr>
      <w:tr w:rsidR="00DE6902">
        <w:trPr>
          <w:trHeight w:val="921"/>
        </w:trPr>
        <w:tc>
          <w:tcPr>
            <w:tcW w:w="1133" w:type="dxa"/>
          </w:tcPr>
          <w:p w:rsidR="00DE6902" w:rsidRDefault="005D1D30">
            <w:pPr>
              <w:tabs>
                <w:tab w:val="left" w:pos="360"/>
              </w:tabs>
              <w:spacing w:line="276" w:lineRule="auto"/>
              <w:jc w:val="both"/>
              <w:rPr>
                <w:rFonts w:ascii="Times New Roman" w:hAnsi="Times New Roman"/>
                <w:bCs/>
                <w:sz w:val="24"/>
                <w:szCs w:val="24"/>
              </w:rPr>
            </w:pPr>
            <w:r>
              <w:rPr>
                <w:rFonts w:ascii="Times New Roman" w:hAnsi="Times New Roman"/>
                <w:bCs/>
                <w:sz w:val="24"/>
                <w:szCs w:val="24"/>
              </w:rPr>
              <w:t>38-40</w:t>
            </w:r>
          </w:p>
        </w:tc>
        <w:tc>
          <w:tcPr>
            <w:tcW w:w="2263" w:type="dxa"/>
          </w:tcPr>
          <w:p w:rsidR="00DE6902" w:rsidRDefault="005D1D30">
            <w:pPr>
              <w:tabs>
                <w:tab w:val="left" w:pos="360"/>
              </w:tabs>
              <w:spacing w:line="276" w:lineRule="auto"/>
              <w:jc w:val="both"/>
              <w:rPr>
                <w:rFonts w:ascii="Times New Roman" w:hAnsi="Times New Roman"/>
                <w:b/>
                <w:sz w:val="24"/>
                <w:szCs w:val="24"/>
              </w:rPr>
            </w:pPr>
            <w:r>
              <w:rPr>
                <w:rFonts w:ascii="Times New Roman" w:hAnsi="Times New Roman"/>
                <w:sz w:val="24"/>
                <w:szCs w:val="24"/>
              </w:rPr>
              <w:t>Statistical Quality Control</w:t>
            </w:r>
          </w:p>
        </w:tc>
        <w:tc>
          <w:tcPr>
            <w:tcW w:w="5104" w:type="dxa"/>
          </w:tcPr>
          <w:p w:rsidR="00DE6902" w:rsidRDefault="005D1D30">
            <w:pPr>
              <w:tabs>
                <w:tab w:val="left" w:pos="360"/>
              </w:tabs>
              <w:spacing w:line="276" w:lineRule="auto"/>
              <w:jc w:val="both"/>
              <w:rPr>
                <w:rFonts w:ascii="Times New Roman" w:hAnsi="Times New Roman"/>
                <w:b/>
                <w:sz w:val="24"/>
                <w:szCs w:val="24"/>
              </w:rPr>
            </w:pPr>
            <w:r>
              <w:rPr>
                <w:rFonts w:ascii="Times New Roman" w:hAnsi="Times New Roman"/>
                <w:sz w:val="24"/>
                <w:szCs w:val="24"/>
              </w:rPr>
              <w:t>Introduction, Control Charts for variables, Control Charts attributes, Modified Control Charts.</w:t>
            </w:r>
          </w:p>
        </w:tc>
        <w:tc>
          <w:tcPr>
            <w:tcW w:w="1700" w:type="dxa"/>
          </w:tcPr>
          <w:p w:rsidR="00DE6902" w:rsidRDefault="005D1D30">
            <w:pPr>
              <w:pStyle w:val="Default"/>
              <w:jc w:val="both"/>
            </w:pPr>
            <w:r>
              <w:t>19.1,19.2 (T1)</w:t>
            </w:r>
          </w:p>
          <w:p w:rsidR="00DE6902" w:rsidRDefault="00DE6902">
            <w:pPr>
              <w:tabs>
                <w:tab w:val="left" w:pos="360"/>
              </w:tabs>
              <w:spacing w:line="276" w:lineRule="auto"/>
              <w:jc w:val="both"/>
              <w:rPr>
                <w:rFonts w:ascii="Times New Roman" w:hAnsi="Times New Roman"/>
                <w:b/>
                <w:sz w:val="24"/>
                <w:szCs w:val="24"/>
              </w:rPr>
            </w:pPr>
          </w:p>
        </w:tc>
      </w:tr>
    </w:tbl>
    <w:p w:rsidR="00DE6902" w:rsidRDefault="00DE6902">
      <w:pPr>
        <w:tabs>
          <w:tab w:val="left" w:pos="360"/>
        </w:tabs>
        <w:jc w:val="both"/>
        <w:rPr>
          <w:rFonts w:ascii="Times New Roman" w:hAnsi="Times New Roman"/>
          <w:b/>
          <w:sz w:val="24"/>
        </w:rPr>
      </w:pPr>
    </w:p>
    <w:p w:rsidR="00DE6902" w:rsidRDefault="005D1D30">
      <w:pPr>
        <w:tabs>
          <w:tab w:val="left" w:pos="360"/>
        </w:tabs>
        <w:jc w:val="both"/>
        <w:rPr>
          <w:rFonts w:ascii="Times New Roman" w:hAnsi="Times New Roman"/>
          <w:b/>
          <w:sz w:val="24"/>
        </w:rPr>
      </w:pPr>
      <w:r>
        <w:rPr>
          <w:rFonts w:ascii="Times New Roman" w:hAnsi="Times New Roman"/>
          <w:b/>
          <w:sz w:val="24"/>
        </w:rPr>
        <w:t>5. Evaluation Scheme:</w:t>
      </w:r>
    </w:p>
    <w:p w:rsidR="00DE6902" w:rsidRDefault="00DE6902">
      <w:pPr>
        <w:tabs>
          <w:tab w:val="left" w:pos="360"/>
        </w:tabs>
        <w:jc w:val="both"/>
      </w:pPr>
    </w:p>
    <w:tbl>
      <w:tblPr>
        <w:tblStyle w:val="TableGrid"/>
        <w:tblW w:w="10229" w:type="dxa"/>
        <w:tblLayout w:type="fixed"/>
        <w:tblLook w:val="04A0" w:firstRow="1" w:lastRow="0" w:firstColumn="1" w:lastColumn="0" w:noHBand="0" w:noVBand="1"/>
      </w:tblPr>
      <w:tblGrid>
        <w:gridCol w:w="2723"/>
        <w:gridCol w:w="1382"/>
        <w:gridCol w:w="1296"/>
        <w:gridCol w:w="2391"/>
        <w:gridCol w:w="2437"/>
      </w:tblGrid>
      <w:tr w:rsidR="00DE6902">
        <w:trPr>
          <w:trHeight w:val="262"/>
        </w:trPr>
        <w:tc>
          <w:tcPr>
            <w:tcW w:w="2723" w:type="dxa"/>
          </w:tcPr>
          <w:p w:rsidR="00DE6902" w:rsidRDefault="005D1D30">
            <w:pPr>
              <w:jc w:val="both"/>
              <w:rPr>
                <w:rFonts w:ascii="Times New Roman" w:hAnsi="Times New Roman"/>
                <w:b/>
                <w:sz w:val="24"/>
                <w:szCs w:val="24"/>
              </w:rPr>
            </w:pPr>
            <w:r>
              <w:rPr>
                <w:rFonts w:ascii="Times New Roman" w:hAnsi="Times New Roman"/>
                <w:b/>
                <w:sz w:val="24"/>
                <w:szCs w:val="24"/>
              </w:rPr>
              <w:t>Evaluation Component</w:t>
            </w:r>
          </w:p>
        </w:tc>
        <w:tc>
          <w:tcPr>
            <w:tcW w:w="1382" w:type="dxa"/>
          </w:tcPr>
          <w:p w:rsidR="00DE6902" w:rsidRDefault="005D1D30">
            <w:pPr>
              <w:jc w:val="both"/>
              <w:rPr>
                <w:rFonts w:ascii="Times New Roman" w:hAnsi="Times New Roman"/>
                <w:b/>
                <w:sz w:val="24"/>
                <w:szCs w:val="24"/>
              </w:rPr>
            </w:pPr>
            <w:r>
              <w:rPr>
                <w:rFonts w:ascii="Times New Roman" w:hAnsi="Times New Roman"/>
                <w:b/>
                <w:sz w:val="24"/>
                <w:szCs w:val="24"/>
              </w:rPr>
              <w:t>Duration</w:t>
            </w:r>
          </w:p>
        </w:tc>
        <w:tc>
          <w:tcPr>
            <w:tcW w:w="1296" w:type="dxa"/>
          </w:tcPr>
          <w:p w:rsidR="00DE6902" w:rsidRDefault="005D1D30">
            <w:pPr>
              <w:jc w:val="both"/>
              <w:rPr>
                <w:rFonts w:ascii="Times New Roman" w:hAnsi="Times New Roman"/>
                <w:b/>
                <w:sz w:val="24"/>
                <w:szCs w:val="24"/>
              </w:rPr>
            </w:pPr>
            <w:r>
              <w:rPr>
                <w:rFonts w:ascii="Times New Roman" w:hAnsi="Times New Roman"/>
                <w:b/>
                <w:sz w:val="24"/>
                <w:szCs w:val="24"/>
              </w:rPr>
              <w:t>Weightage</w:t>
            </w:r>
          </w:p>
        </w:tc>
        <w:tc>
          <w:tcPr>
            <w:tcW w:w="2391" w:type="dxa"/>
          </w:tcPr>
          <w:p w:rsidR="00DE6902" w:rsidRDefault="005D1D30">
            <w:pPr>
              <w:jc w:val="both"/>
              <w:rPr>
                <w:rFonts w:ascii="Times New Roman" w:hAnsi="Times New Roman"/>
                <w:b/>
                <w:sz w:val="24"/>
                <w:szCs w:val="24"/>
              </w:rPr>
            </w:pPr>
            <w:r>
              <w:rPr>
                <w:rFonts w:ascii="Times New Roman" w:hAnsi="Times New Roman"/>
                <w:b/>
                <w:sz w:val="24"/>
                <w:szCs w:val="24"/>
              </w:rPr>
              <w:t xml:space="preserve">Date &amp; Time </w:t>
            </w:r>
          </w:p>
        </w:tc>
        <w:tc>
          <w:tcPr>
            <w:tcW w:w="2437" w:type="dxa"/>
          </w:tcPr>
          <w:p w:rsidR="00DE6902" w:rsidRDefault="005D1D30">
            <w:pPr>
              <w:jc w:val="both"/>
              <w:rPr>
                <w:rFonts w:ascii="Times New Roman" w:hAnsi="Times New Roman"/>
                <w:b/>
                <w:sz w:val="24"/>
                <w:szCs w:val="24"/>
              </w:rPr>
            </w:pPr>
            <w:r>
              <w:rPr>
                <w:rFonts w:ascii="Times New Roman" w:hAnsi="Times New Roman"/>
                <w:b/>
                <w:sz w:val="24"/>
                <w:szCs w:val="24"/>
              </w:rPr>
              <w:t>Nature of Component</w:t>
            </w:r>
          </w:p>
        </w:tc>
      </w:tr>
      <w:tr w:rsidR="00DE6902">
        <w:trPr>
          <w:trHeight w:val="538"/>
        </w:trPr>
        <w:tc>
          <w:tcPr>
            <w:tcW w:w="2723" w:type="dxa"/>
          </w:tcPr>
          <w:p w:rsidR="00DE6902" w:rsidRDefault="00EF65C5">
            <w:pPr>
              <w:jc w:val="both"/>
              <w:rPr>
                <w:rFonts w:ascii="Times New Roman" w:hAnsi="Times New Roman"/>
                <w:sz w:val="24"/>
                <w:szCs w:val="24"/>
              </w:rPr>
            </w:pPr>
            <w:r>
              <w:rPr>
                <w:rFonts w:ascii="Times New Roman" w:hAnsi="Times New Roman"/>
                <w:sz w:val="24"/>
                <w:szCs w:val="24"/>
              </w:rPr>
              <w:t>Two</w:t>
            </w:r>
            <w:r w:rsidR="005D1D30">
              <w:rPr>
                <w:rFonts w:ascii="Times New Roman" w:hAnsi="Times New Roman"/>
                <w:sz w:val="24"/>
                <w:szCs w:val="24"/>
              </w:rPr>
              <w:t xml:space="preserve"> Quiz</w:t>
            </w:r>
          </w:p>
        </w:tc>
        <w:tc>
          <w:tcPr>
            <w:tcW w:w="1382" w:type="dxa"/>
          </w:tcPr>
          <w:p w:rsidR="00DE6902" w:rsidRDefault="005D1D30">
            <w:pPr>
              <w:jc w:val="both"/>
              <w:rPr>
                <w:rFonts w:ascii="Times New Roman" w:hAnsi="Times New Roman"/>
                <w:sz w:val="24"/>
                <w:szCs w:val="24"/>
              </w:rPr>
            </w:pPr>
            <w:r>
              <w:rPr>
                <w:rFonts w:ascii="Times New Roman" w:hAnsi="Times New Roman"/>
                <w:sz w:val="24"/>
                <w:szCs w:val="24"/>
              </w:rPr>
              <w:t>Will be announced in class</w:t>
            </w:r>
          </w:p>
        </w:tc>
        <w:tc>
          <w:tcPr>
            <w:tcW w:w="1296" w:type="dxa"/>
          </w:tcPr>
          <w:p w:rsidR="00DE6902" w:rsidRDefault="00EF65C5">
            <w:pPr>
              <w:jc w:val="both"/>
              <w:rPr>
                <w:rFonts w:ascii="Times New Roman" w:hAnsi="Times New Roman"/>
                <w:sz w:val="24"/>
                <w:szCs w:val="24"/>
              </w:rPr>
            </w:pPr>
            <w:r>
              <w:rPr>
                <w:rFonts w:ascii="Times New Roman" w:hAnsi="Times New Roman"/>
                <w:sz w:val="24"/>
                <w:szCs w:val="24"/>
              </w:rPr>
              <w:t>20</w:t>
            </w:r>
            <w:r w:rsidR="005D1D30">
              <w:rPr>
                <w:rFonts w:ascii="Times New Roman" w:hAnsi="Times New Roman"/>
                <w:sz w:val="24"/>
                <w:szCs w:val="24"/>
              </w:rPr>
              <w:t>%</w:t>
            </w:r>
          </w:p>
        </w:tc>
        <w:tc>
          <w:tcPr>
            <w:tcW w:w="2391" w:type="dxa"/>
          </w:tcPr>
          <w:p w:rsidR="00DE6902" w:rsidRDefault="005D1D30">
            <w:pPr>
              <w:jc w:val="both"/>
              <w:rPr>
                <w:rFonts w:ascii="Times New Roman" w:hAnsi="Times New Roman"/>
                <w:sz w:val="24"/>
                <w:szCs w:val="24"/>
              </w:rPr>
            </w:pPr>
            <w:r>
              <w:rPr>
                <w:rFonts w:ascii="Times New Roman" w:hAnsi="Times New Roman"/>
                <w:sz w:val="24"/>
                <w:szCs w:val="24"/>
              </w:rPr>
              <w:t>Will be announced in class.</w:t>
            </w:r>
          </w:p>
        </w:tc>
        <w:tc>
          <w:tcPr>
            <w:tcW w:w="2437" w:type="dxa"/>
          </w:tcPr>
          <w:p w:rsidR="00DE6902" w:rsidRDefault="005D1D30">
            <w:pPr>
              <w:jc w:val="both"/>
              <w:rPr>
                <w:rFonts w:ascii="Times New Roman" w:hAnsi="Times New Roman"/>
                <w:sz w:val="24"/>
                <w:szCs w:val="24"/>
              </w:rPr>
            </w:pPr>
            <w:r>
              <w:rPr>
                <w:rFonts w:ascii="Times New Roman" w:hAnsi="Times New Roman"/>
                <w:sz w:val="24"/>
                <w:szCs w:val="24"/>
              </w:rPr>
              <w:t>Open Book</w:t>
            </w:r>
          </w:p>
        </w:tc>
      </w:tr>
      <w:tr w:rsidR="00DE6902">
        <w:trPr>
          <w:trHeight w:val="538"/>
        </w:trPr>
        <w:tc>
          <w:tcPr>
            <w:tcW w:w="2723" w:type="dxa"/>
          </w:tcPr>
          <w:p w:rsidR="00DE6902" w:rsidRDefault="005D1D30">
            <w:pPr>
              <w:jc w:val="both"/>
              <w:rPr>
                <w:rFonts w:ascii="Times New Roman" w:hAnsi="Times New Roman"/>
                <w:sz w:val="24"/>
                <w:szCs w:val="24"/>
              </w:rPr>
            </w:pPr>
            <w:r>
              <w:rPr>
                <w:rFonts w:ascii="Times New Roman" w:hAnsi="Times New Roman"/>
                <w:sz w:val="24"/>
                <w:szCs w:val="24"/>
              </w:rPr>
              <w:t>One assignment</w:t>
            </w:r>
          </w:p>
        </w:tc>
        <w:tc>
          <w:tcPr>
            <w:tcW w:w="1382" w:type="dxa"/>
          </w:tcPr>
          <w:p w:rsidR="00DE6902" w:rsidRDefault="005D1D30">
            <w:pPr>
              <w:jc w:val="both"/>
              <w:rPr>
                <w:rFonts w:ascii="Times New Roman" w:hAnsi="Times New Roman"/>
                <w:sz w:val="24"/>
                <w:szCs w:val="24"/>
              </w:rPr>
            </w:pPr>
            <w:r>
              <w:rPr>
                <w:rFonts w:ascii="Times New Roman" w:hAnsi="Times New Roman"/>
                <w:sz w:val="24"/>
                <w:szCs w:val="24"/>
              </w:rPr>
              <w:t>Will be announced in the class</w:t>
            </w:r>
          </w:p>
        </w:tc>
        <w:tc>
          <w:tcPr>
            <w:tcW w:w="1296" w:type="dxa"/>
          </w:tcPr>
          <w:p w:rsidR="00DE6902" w:rsidRDefault="005D1D30">
            <w:pPr>
              <w:jc w:val="both"/>
              <w:rPr>
                <w:rFonts w:ascii="Times New Roman" w:hAnsi="Times New Roman"/>
                <w:sz w:val="24"/>
                <w:szCs w:val="24"/>
              </w:rPr>
            </w:pPr>
            <w:r>
              <w:rPr>
                <w:rFonts w:ascii="Times New Roman" w:hAnsi="Times New Roman"/>
                <w:sz w:val="24"/>
                <w:szCs w:val="24"/>
              </w:rPr>
              <w:t>10%</w:t>
            </w:r>
          </w:p>
        </w:tc>
        <w:tc>
          <w:tcPr>
            <w:tcW w:w="2391" w:type="dxa"/>
          </w:tcPr>
          <w:p w:rsidR="00DE6902" w:rsidRDefault="005D1D30">
            <w:pPr>
              <w:jc w:val="both"/>
              <w:rPr>
                <w:rFonts w:ascii="Times New Roman" w:hAnsi="Times New Roman"/>
                <w:sz w:val="24"/>
                <w:szCs w:val="24"/>
              </w:rPr>
            </w:pPr>
            <w:r>
              <w:rPr>
                <w:rFonts w:ascii="Times New Roman" w:hAnsi="Times New Roman"/>
                <w:sz w:val="24"/>
                <w:szCs w:val="24"/>
              </w:rPr>
              <w:t>Will be announced in the class</w:t>
            </w:r>
          </w:p>
        </w:tc>
        <w:tc>
          <w:tcPr>
            <w:tcW w:w="2437" w:type="dxa"/>
          </w:tcPr>
          <w:p w:rsidR="00DE6902" w:rsidRDefault="005D1D30">
            <w:pPr>
              <w:jc w:val="both"/>
              <w:rPr>
                <w:rFonts w:ascii="Times New Roman" w:hAnsi="Times New Roman"/>
                <w:sz w:val="24"/>
                <w:szCs w:val="24"/>
              </w:rPr>
            </w:pPr>
            <w:r>
              <w:rPr>
                <w:rFonts w:ascii="Times New Roman" w:hAnsi="Times New Roman"/>
                <w:sz w:val="24"/>
                <w:szCs w:val="24"/>
              </w:rPr>
              <w:t>Open book</w:t>
            </w:r>
          </w:p>
        </w:tc>
      </w:tr>
      <w:tr w:rsidR="00DE6902">
        <w:trPr>
          <w:trHeight w:val="538"/>
        </w:trPr>
        <w:tc>
          <w:tcPr>
            <w:tcW w:w="2723" w:type="dxa"/>
          </w:tcPr>
          <w:p w:rsidR="00DE6902" w:rsidRDefault="005D1D30">
            <w:pPr>
              <w:jc w:val="both"/>
              <w:rPr>
                <w:rFonts w:ascii="Times New Roman" w:hAnsi="Times New Roman"/>
                <w:sz w:val="24"/>
                <w:szCs w:val="24"/>
              </w:rPr>
            </w:pPr>
            <w:r>
              <w:rPr>
                <w:rFonts w:ascii="Times New Roman" w:hAnsi="Times New Roman"/>
                <w:sz w:val="24"/>
                <w:szCs w:val="24"/>
              </w:rPr>
              <w:t>Mid Semester</w:t>
            </w:r>
          </w:p>
        </w:tc>
        <w:tc>
          <w:tcPr>
            <w:tcW w:w="1382" w:type="dxa"/>
          </w:tcPr>
          <w:p w:rsidR="00DE6902" w:rsidRDefault="005D1D30">
            <w:pPr>
              <w:jc w:val="both"/>
              <w:rPr>
                <w:rFonts w:ascii="Times New Roman" w:hAnsi="Times New Roman"/>
                <w:sz w:val="24"/>
                <w:szCs w:val="24"/>
              </w:rPr>
            </w:pPr>
            <w:r>
              <w:rPr>
                <w:rFonts w:ascii="Times New Roman" w:hAnsi="Times New Roman"/>
                <w:sz w:val="24"/>
                <w:szCs w:val="24"/>
              </w:rPr>
              <w:t>90 Min</w:t>
            </w:r>
          </w:p>
        </w:tc>
        <w:tc>
          <w:tcPr>
            <w:tcW w:w="1296" w:type="dxa"/>
          </w:tcPr>
          <w:p w:rsidR="00DE6902" w:rsidRDefault="005D1D30">
            <w:pPr>
              <w:jc w:val="both"/>
              <w:rPr>
                <w:rFonts w:ascii="Times New Roman" w:hAnsi="Times New Roman"/>
                <w:sz w:val="24"/>
                <w:szCs w:val="24"/>
              </w:rPr>
            </w:pPr>
            <w:r>
              <w:rPr>
                <w:rFonts w:ascii="Times New Roman" w:hAnsi="Times New Roman"/>
                <w:sz w:val="24"/>
                <w:szCs w:val="24"/>
              </w:rPr>
              <w:t>30%</w:t>
            </w:r>
          </w:p>
        </w:tc>
        <w:tc>
          <w:tcPr>
            <w:tcW w:w="2391" w:type="dxa"/>
          </w:tcPr>
          <w:p w:rsidR="00DE6902" w:rsidRDefault="005D1D30">
            <w:pPr>
              <w:jc w:val="both"/>
              <w:rPr>
                <w:rFonts w:ascii="Times New Roman" w:hAnsi="Times New Roman"/>
                <w:sz w:val="24"/>
                <w:szCs w:val="24"/>
              </w:rPr>
            </w:pPr>
            <w:r>
              <w:t>14/10 - 4.00 - 5.30PM</w:t>
            </w:r>
          </w:p>
        </w:tc>
        <w:tc>
          <w:tcPr>
            <w:tcW w:w="2437" w:type="dxa"/>
          </w:tcPr>
          <w:p w:rsidR="00DE6902" w:rsidRDefault="005D1D30">
            <w:pPr>
              <w:jc w:val="both"/>
              <w:rPr>
                <w:rFonts w:ascii="Times New Roman" w:hAnsi="Times New Roman"/>
                <w:sz w:val="24"/>
                <w:szCs w:val="24"/>
              </w:rPr>
            </w:pPr>
            <w:r>
              <w:rPr>
                <w:rFonts w:ascii="Times New Roman" w:hAnsi="Times New Roman"/>
                <w:sz w:val="24"/>
                <w:szCs w:val="24"/>
              </w:rPr>
              <w:t>Closed Book</w:t>
            </w:r>
          </w:p>
        </w:tc>
      </w:tr>
      <w:tr w:rsidR="00DE6902">
        <w:tc>
          <w:tcPr>
            <w:tcW w:w="2723" w:type="dxa"/>
          </w:tcPr>
          <w:p w:rsidR="00DE6902" w:rsidRDefault="005D1D30">
            <w:pPr>
              <w:tabs>
                <w:tab w:val="left" w:pos="360"/>
              </w:tabs>
              <w:jc w:val="both"/>
              <w:rPr>
                <w:rFonts w:ascii="Times New Roman" w:hAnsi="Times New Roman"/>
                <w:bCs/>
                <w:sz w:val="24"/>
              </w:rPr>
            </w:pPr>
            <w:r>
              <w:rPr>
                <w:rFonts w:ascii="Times New Roman" w:hAnsi="Times New Roman"/>
                <w:bCs/>
                <w:sz w:val="24"/>
              </w:rPr>
              <w:t>Comprehensive Exam</w:t>
            </w:r>
          </w:p>
        </w:tc>
        <w:tc>
          <w:tcPr>
            <w:tcW w:w="1382" w:type="dxa"/>
          </w:tcPr>
          <w:p w:rsidR="00DE6902" w:rsidRDefault="005D1D30">
            <w:pPr>
              <w:tabs>
                <w:tab w:val="left" w:pos="360"/>
              </w:tabs>
              <w:jc w:val="both"/>
              <w:rPr>
                <w:rFonts w:ascii="Times New Roman" w:hAnsi="Times New Roman"/>
                <w:b/>
                <w:sz w:val="24"/>
              </w:rPr>
            </w:pPr>
            <w:r>
              <w:rPr>
                <w:rFonts w:ascii="Times New Roman" w:hAnsi="Times New Roman"/>
                <w:sz w:val="24"/>
                <w:szCs w:val="24"/>
              </w:rPr>
              <w:t>180 Min</w:t>
            </w:r>
          </w:p>
        </w:tc>
        <w:tc>
          <w:tcPr>
            <w:tcW w:w="1296" w:type="dxa"/>
          </w:tcPr>
          <w:p w:rsidR="00DE6902" w:rsidRDefault="00EF65C5">
            <w:pPr>
              <w:tabs>
                <w:tab w:val="left" w:pos="360"/>
              </w:tabs>
              <w:jc w:val="both"/>
              <w:rPr>
                <w:rFonts w:ascii="Times New Roman" w:hAnsi="Times New Roman"/>
                <w:b/>
                <w:sz w:val="24"/>
              </w:rPr>
            </w:pPr>
            <w:r>
              <w:rPr>
                <w:rFonts w:ascii="Times New Roman" w:hAnsi="Times New Roman"/>
                <w:sz w:val="24"/>
                <w:szCs w:val="24"/>
              </w:rPr>
              <w:t>4</w:t>
            </w:r>
            <w:bookmarkStart w:id="0" w:name="_GoBack"/>
            <w:bookmarkEnd w:id="0"/>
            <w:r w:rsidR="005D1D30">
              <w:rPr>
                <w:rFonts w:ascii="Times New Roman" w:hAnsi="Times New Roman"/>
                <w:sz w:val="24"/>
                <w:szCs w:val="24"/>
              </w:rPr>
              <w:t>0%</w:t>
            </w:r>
          </w:p>
        </w:tc>
        <w:tc>
          <w:tcPr>
            <w:tcW w:w="2391" w:type="dxa"/>
          </w:tcPr>
          <w:p w:rsidR="00DE6902" w:rsidRDefault="005D1D30">
            <w:pPr>
              <w:tabs>
                <w:tab w:val="left" w:pos="360"/>
              </w:tabs>
              <w:jc w:val="both"/>
              <w:rPr>
                <w:rFonts w:ascii="Times New Roman" w:hAnsi="Times New Roman"/>
                <w:sz w:val="24"/>
                <w:szCs w:val="24"/>
              </w:rPr>
            </w:pPr>
            <w:r>
              <w:t>21/12 AN</w:t>
            </w:r>
          </w:p>
        </w:tc>
        <w:tc>
          <w:tcPr>
            <w:tcW w:w="2437" w:type="dxa"/>
          </w:tcPr>
          <w:p w:rsidR="00DE6902" w:rsidRDefault="005D1D30">
            <w:pPr>
              <w:tabs>
                <w:tab w:val="left" w:pos="360"/>
              </w:tabs>
              <w:jc w:val="both"/>
              <w:rPr>
                <w:rFonts w:ascii="Times New Roman" w:hAnsi="Times New Roman"/>
                <w:b/>
                <w:sz w:val="24"/>
              </w:rPr>
            </w:pPr>
            <w:r>
              <w:rPr>
                <w:rFonts w:ascii="Times New Roman" w:hAnsi="Times New Roman"/>
                <w:sz w:val="24"/>
                <w:szCs w:val="24"/>
              </w:rPr>
              <w:t>Closed Book</w:t>
            </w:r>
          </w:p>
        </w:tc>
      </w:tr>
    </w:tbl>
    <w:p w:rsidR="00DE6902" w:rsidRDefault="00DE6902">
      <w:pPr>
        <w:tabs>
          <w:tab w:val="left" w:pos="360"/>
        </w:tabs>
        <w:jc w:val="both"/>
        <w:rPr>
          <w:rFonts w:ascii="Times New Roman" w:hAnsi="Times New Roman"/>
          <w:b/>
          <w:sz w:val="24"/>
        </w:rPr>
      </w:pPr>
    </w:p>
    <w:p w:rsidR="00DE6902" w:rsidRDefault="005D1D30">
      <w:pPr>
        <w:tabs>
          <w:tab w:val="left" w:pos="360"/>
        </w:tabs>
        <w:jc w:val="both"/>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Total marks with all the evaluation components taken together will be 100.</w:t>
      </w:r>
    </w:p>
    <w:p w:rsidR="00DE6902" w:rsidRDefault="005D1D30">
      <w:pPr>
        <w:tabs>
          <w:tab w:val="left" w:pos="360"/>
        </w:tabs>
        <w:jc w:val="both"/>
        <w:rPr>
          <w:rFonts w:ascii="Times New Roman" w:hAnsi="Times New Roman"/>
          <w:sz w:val="24"/>
        </w:rPr>
      </w:pPr>
      <w:r>
        <w:rPr>
          <w:rFonts w:ascii="Times New Roman" w:hAnsi="Times New Roman"/>
          <w:b/>
          <w:sz w:val="24"/>
        </w:rPr>
        <w:t xml:space="preserve">6. Chamber Consultation hours: </w:t>
      </w:r>
      <w:r>
        <w:rPr>
          <w:rFonts w:ascii="Times New Roman" w:hAnsi="Times New Roman"/>
          <w:sz w:val="24"/>
        </w:rPr>
        <w:t>To be announced in class.</w:t>
      </w:r>
    </w:p>
    <w:p w:rsidR="00DE6902" w:rsidRDefault="005D1D30">
      <w:pPr>
        <w:tabs>
          <w:tab w:val="left" w:pos="360"/>
        </w:tabs>
        <w:jc w:val="both"/>
        <w:rPr>
          <w:rFonts w:ascii="Times New Roman" w:hAnsi="Times New Roman"/>
          <w:sz w:val="24"/>
        </w:rPr>
      </w:pPr>
      <w:r>
        <w:rPr>
          <w:rFonts w:ascii="Times New Roman" w:hAnsi="Times New Roman"/>
          <w:b/>
          <w:sz w:val="24"/>
        </w:rPr>
        <w:t xml:space="preserve">7. Notices: </w:t>
      </w:r>
      <w:r>
        <w:rPr>
          <w:rFonts w:ascii="Times New Roman" w:hAnsi="Times New Roman"/>
          <w:sz w:val="24"/>
        </w:rPr>
        <w:t>All notices in relation to the above course will be put up on CMS or google classroom.</w:t>
      </w:r>
    </w:p>
    <w:p w:rsidR="00DE6902" w:rsidRDefault="005D1D30">
      <w:pPr>
        <w:tabs>
          <w:tab w:val="left" w:pos="360"/>
        </w:tabs>
        <w:jc w:val="both"/>
        <w:rPr>
          <w:rFonts w:ascii="Times New Roman" w:hAnsi="Times New Roman"/>
          <w:sz w:val="24"/>
        </w:rPr>
      </w:pPr>
      <w:r>
        <w:rPr>
          <w:rFonts w:ascii="Times New Roman" w:hAnsi="Times New Roman"/>
          <w:b/>
          <w:sz w:val="24"/>
        </w:rPr>
        <w:t xml:space="preserve">8. Make up policy: </w:t>
      </w:r>
      <w:r>
        <w:rPr>
          <w:rFonts w:ascii="Times New Roman" w:hAnsi="Times New Roman"/>
          <w:sz w:val="24"/>
        </w:rPr>
        <w:t xml:space="preserve">Make up will be granted only in genuine cases. Permission must be taken in advance except in extreme cases.   </w:t>
      </w:r>
    </w:p>
    <w:p w:rsidR="00DE6902" w:rsidRDefault="005D1D30">
      <w:pPr>
        <w:tabs>
          <w:tab w:val="left" w:pos="360"/>
        </w:tabs>
        <w:jc w:val="both"/>
        <w:rPr>
          <w:rFonts w:ascii="Times New Roman" w:hAnsi="Times New Roman"/>
          <w:sz w:val="24"/>
          <w:szCs w:val="24"/>
        </w:rPr>
      </w:pPr>
      <w:r>
        <w:rPr>
          <w:rFonts w:ascii="Times New Roman" w:hAnsi="Times New Roman"/>
          <w:b/>
          <w:bCs/>
          <w:sz w:val="24"/>
          <w:szCs w:val="24"/>
        </w:rPr>
        <w:t>9. Academic Honesty and Integrity Policy:</w:t>
      </w:r>
      <w:r>
        <w:rPr>
          <w:rFonts w:ascii="Times New Roman" w:hAnsi="Times New Roman"/>
          <w:sz w:val="24"/>
          <w:szCs w:val="24"/>
        </w:rPr>
        <w:t> Academic honesty and integrity are to be maintained by all</w:t>
      </w:r>
    </w:p>
    <w:p w:rsidR="00DE6902" w:rsidRDefault="005D1D30">
      <w:pPr>
        <w:tabs>
          <w:tab w:val="left" w:pos="360"/>
        </w:tabs>
        <w:jc w:val="both"/>
        <w:rPr>
          <w:rFonts w:ascii="Times New Roman" w:hAnsi="Times New Roman"/>
          <w:sz w:val="24"/>
          <w:szCs w:val="24"/>
        </w:rPr>
      </w:pPr>
      <w:r>
        <w:rPr>
          <w:rFonts w:ascii="Times New Roman" w:hAnsi="Times New Roman"/>
          <w:sz w:val="24"/>
          <w:szCs w:val="24"/>
        </w:rPr>
        <w:t>the students throughout the semester and no type of academic dishonesty is acceptable.</w:t>
      </w:r>
    </w:p>
    <w:p w:rsidR="00DE6902" w:rsidRDefault="00DE6902"/>
    <w:p w:rsidR="00DE6902" w:rsidRDefault="005D1D30">
      <w:r>
        <w:lastRenderedPageBreak/>
        <w:t xml:space="preserve">                                                                                                                                                                        </w:t>
      </w:r>
      <w:r>
        <w:rPr>
          <w:rFonts w:ascii="Times New Roman" w:hAnsi="Times New Roman"/>
          <w:b/>
          <w:sz w:val="24"/>
        </w:rPr>
        <w:t>Instructor in charge</w:t>
      </w:r>
    </w:p>
    <w:p w:rsidR="00DE6902" w:rsidRDefault="00DE6902"/>
    <w:sectPr w:rsidR="00DE6902">
      <w:pgSz w:w="11906" w:h="16838"/>
      <w:pgMar w:top="720" w:right="720" w:bottom="720" w:left="72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15AD5"/>
    <w:multiLevelType w:val="multilevel"/>
    <w:tmpl w:val="DA2670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3085BE9"/>
    <w:multiLevelType w:val="multilevel"/>
    <w:tmpl w:val="AB5C92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902"/>
    <w:rsid w:val="005D1D30"/>
    <w:rsid w:val="00D0161E"/>
    <w:rsid w:val="00DE6902"/>
    <w:rsid w:val="00EF65C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014C"/>
  <w15:docId w15:val="{3B654200-8819-43CA-804B-35D190BB9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2E"/>
    <w:pPr>
      <w:widowControl w:val="0"/>
      <w:textAlignment w:val="baseline"/>
    </w:pPr>
    <w:rPr>
      <w:rFonts w:eastAsia="Times New Roman" w:cs="Times New Roman"/>
      <w:kern w:val="2"/>
      <w:sz w:val="22"/>
      <w:szCs w:val="22"/>
      <w:lang w:eastAsia="en-IN"/>
    </w:rPr>
  </w:style>
  <w:style w:type="paragraph" w:styleId="Heading3">
    <w:name w:val="heading 3"/>
    <w:basedOn w:val="Normal"/>
    <w:next w:val="Normal"/>
    <w:link w:val="Heading3Char"/>
    <w:qFormat/>
    <w:rsid w:val="00FD122E"/>
    <w:pPr>
      <w:keepNext/>
      <w:widowControl/>
      <w:suppressAutoHyphens w:val="0"/>
      <w:overflowPunct w:val="0"/>
      <w:jc w:val="center"/>
      <w:textAlignment w:val="auto"/>
      <w:outlineLvl w:val="2"/>
    </w:pPr>
    <w:rPr>
      <w:rFonts w:ascii="Times New Roman" w:hAnsi="Times New Roman"/>
      <w:b/>
      <w:bCs/>
      <w:kern w:val="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FD122E"/>
    <w:rPr>
      <w:rFonts w:ascii="Times New Roman" w:eastAsia="Times New Roman" w:hAnsi="Times New Roman" w:cs="Times New Roman"/>
      <w:b/>
      <w:bCs/>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D122E"/>
    <w:pPr>
      <w:widowControl/>
      <w:suppressAutoHyphens w:val="0"/>
      <w:overflowPunct w:val="0"/>
      <w:spacing w:after="200" w:line="276" w:lineRule="auto"/>
      <w:ind w:left="720"/>
      <w:contextualSpacing/>
      <w:textAlignment w:val="auto"/>
    </w:pPr>
    <w:rPr>
      <w:kern w:val="0"/>
      <w:lang w:val="en-US" w:eastAsia="en-US"/>
    </w:rPr>
  </w:style>
  <w:style w:type="paragraph" w:customStyle="1" w:styleId="Default">
    <w:name w:val="Default"/>
    <w:qFormat/>
    <w:rsid w:val="00FD122E"/>
    <w:rPr>
      <w:rFonts w:ascii="Times New Roman" w:eastAsia="Calibri" w:hAnsi="Times New Roman" w:cs="Times New Roman"/>
      <w:color w:val="000000"/>
      <w:lang w:val="en-GB"/>
    </w:rPr>
  </w:style>
  <w:style w:type="table" w:styleId="TableGrid">
    <w:name w:val="Table Grid"/>
    <w:basedOn w:val="TableNormal"/>
    <w:uiPriority w:val="39"/>
    <w:rsid w:val="00FD1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1006</Words>
  <Characters>5736</Characters>
  <Application>Microsoft Office Word</Application>
  <DocSecurity>0</DocSecurity>
  <Lines>47</Lines>
  <Paragraphs>13</Paragraphs>
  <ScaleCrop>false</ScaleCrop>
  <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סאיאן גוש</dc:creator>
  <dc:description/>
  <cp:lastModifiedBy>Windows User</cp:lastModifiedBy>
  <cp:revision>11</cp:revision>
  <dcterms:created xsi:type="dcterms:W3CDTF">2022-08-03T12:56:00Z</dcterms:created>
  <dcterms:modified xsi:type="dcterms:W3CDTF">2023-09-20T06:55:00Z</dcterms:modified>
  <dc:language>en-IN</dc:language>
</cp:coreProperties>
</file>