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8C" w:rsidRDefault="004658DE">
      <w:pPr>
        <w:pStyle w:val="BodyText"/>
        <w:spacing w:before="58" w:line="292" w:lineRule="auto"/>
        <w:ind w:left="546" w:right="564"/>
        <w:jc w:val="center"/>
      </w:pPr>
      <w:r>
        <w:t>BIRLA INSTITUTE OF TECHNOLOGY AND SCIENCE-PILANI - HYDERABAD CAMPUS</w:t>
      </w:r>
      <w:r>
        <w:rPr>
          <w:spacing w:val="-57"/>
        </w:rPr>
        <w:t xml:space="preserve"> </w:t>
      </w:r>
      <w:r>
        <w:t>FIRST SEMESTER 2023 - 2024</w:t>
      </w:r>
      <w:r>
        <w:rPr>
          <w:spacing w:val="1"/>
        </w:rPr>
        <w:t xml:space="preserve"> </w:t>
      </w:r>
      <w:r>
        <w:rPr>
          <w:u w:val="single"/>
        </w:rPr>
        <w:t>(COURSE</w:t>
      </w:r>
      <w:r>
        <w:rPr>
          <w:spacing w:val="-1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1"/>
          <w:u w:val="single"/>
        </w:rPr>
        <w:t xml:space="preserve"> </w:t>
      </w:r>
      <w:r>
        <w:rPr>
          <w:u w:val="single"/>
        </w:rPr>
        <w:t>PART</w:t>
      </w:r>
      <w:r>
        <w:rPr>
          <w:spacing w:val="2"/>
          <w:u w:val="single"/>
        </w:rPr>
        <w:t xml:space="preserve"> </w:t>
      </w:r>
      <w:r>
        <w:rPr>
          <w:u w:val="single"/>
        </w:rPr>
        <w:t>II)</w:t>
      </w:r>
    </w:p>
    <w:p w:rsidR="000E428C" w:rsidRDefault="004658DE">
      <w:pPr>
        <w:pStyle w:val="BodyText"/>
        <w:spacing w:line="219" w:lineRule="exact"/>
        <w:ind w:left="8646"/>
      </w:pPr>
      <w:r>
        <w:t>Date:</w:t>
      </w:r>
      <w:r>
        <w:rPr>
          <w:spacing w:val="-1"/>
        </w:rPr>
        <w:t xml:space="preserve"> </w:t>
      </w:r>
      <w:r>
        <w:t>11/08/2023</w:t>
      </w:r>
    </w:p>
    <w:p w:rsidR="000E428C" w:rsidRDefault="004658DE">
      <w:pPr>
        <w:pStyle w:val="BodyText"/>
        <w:spacing w:before="120"/>
        <w:ind w:left="112"/>
      </w:pPr>
      <w:r>
        <w:t>In</w:t>
      </w:r>
      <w:r>
        <w:rPr>
          <w:spacing w:val="10"/>
        </w:rPr>
        <w:t xml:space="preserve"> </w:t>
      </w:r>
      <w:r>
        <w:t>addition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part-I</w:t>
      </w:r>
      <w:r>
        <w:rPr>
          <w:spacing w:val="6"/>
        </w:rPr>
        <w:t xml:space="preserve"> </w:t>
      </w:r>
      <w:r>
        <w:t>(general</w:t>
      </w:r>
      <w:r>
        <w:rPr>
          <w:spacing w:val="8"/>
        </w:rPr>
        <w:t xml:space="preserve"> </w:t>
      </w:r>
      <w:r>
        <w:t>handout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courses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time-table),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handout</w:t>
      </w:r>
      <w:r>
        <w:rPr>
          <w:spacing w:val="8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details regarding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0E428C" w:rsidRDefault="004658DE">
      <w:pPr>
        <w:tabs>
          <w:tab w:val="left" w:pos="2380"/>
        </w:tabs>
        <w:spacing w:before="120"/>
        <w:ind w:left="112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  <w:r>
        <w:rPr>
          <w:sz w:val="24"/>
        </w:rPr>
        <w:t>:</w:t>
      </w:r>
      <w:r>
        <w:rPr>
          <w:sz w:val="24"/>
        </w:rPr>
        <w:tab/>
        <w:t>ME F317</w:t>
      </w:r>
    </w:p>
    <w:p w:rsidR="000E428C" w:rsidRDefault="004658DE">
      <w:pPr>
        <w:tabs>
          <w:tab w:val="left" w:pos="2380"/>
        </w:tabs>
        <w:spacing w:before="180"/>
        <w:ind w:left="112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sz w:val="24"/>
        </w:rPr>
        <w:t>:</w:t>
      </w:r>
      <w:r>
        <w:rPr>
          <w:sz w:val="24"/>
        </w:rPr>
        <w:tab/>
        <w:t>Engines, Motors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Mobility</w:t>
      </w:r>
    </w:p>
    <w:p w:rsidR="000E428C" w:rsidRDefault="004658DE">
      <w:pPr>
        <w:spacing w:before="180"/>
        <w:ind w:left="112"/>
        <w:rPr>
          <w:sz w:val="24"/>
        </w:rPr>
      </w:pPr>
      <w:r>
        <w:rPr>
          <w:b/>
          <w:sz w:val="24"/>
        </w:rPr>
        <w:t>Instructor-in-charge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JALAIAH</w:t>
      </w:r>
    </w:p>
    <w:p w:rsidR="000E428C" w:rsidRDefault="004658DE">
      <w:pPr>
        <w:pStyle w:val="BodyText"/>
        <w:tabs>
          <w:tab w:val="left" w:pos="2380"/>
        </w:tabs>
        <w:spacing w:before="177"/>
        <w:ind w:left="2380" w:right="128" w:hanging="2269"/>
      </w:pPr>
      <w:r>
        <w:rPr>
          <w:b/>
        </w:rPr>
        <w:t>Instructor(s)</w:t>
      </w:r>
      <w:r>
        <w:t>:</w:t>
      </w:r>
      <w:r>
        <w:tab/>
        <w:t>N</w:t>
      </w:r>
      <w:r>
        <w:rPr>
          <w:spacing w:val="10"/>
        </w:rPr>
        <w:t xml:space="preserve"> </w:t>
      </w:r>
      <w:r>
        <w:t>Jalaiah,</w:t>
      </w:r>
      <w:r>
        <w:rPr>
          <w:spacing w:val="12"/>
        </w:rPr>
        <w:t xml:space="preserve"> </w:t>
      </w:r>
      <w:r>
        <w:t>K</w:t>
      </w:r>
      <w:r>
        <w:rPr>
          <w:spacing w:val="10"/>
        </w:rPr>
        <w:t xml:space="preserve"> </w:t>
      </w:r>
      <w:r>
        <w:t>Monika,</w:t>
      </w:r>
      <w:r>
        <w:rPr>
          <w:spacing w:val="11"/>
        </w:rPr>
        <w:t xml:space="preserve"> </w:t>
      </w:r>
      <w:r>
        <w:t>M</w:t>
      </w:r>
      <w:r>
        <w:rPr>
          <w:spacing w:val="11"/>
        </w:rPr>
        <w:t xml:space="preserve"> </w:t>
      </w:r>
      <w:r>
        <w:t>Sitaram,</w:t>
      </w:r>
      <w:r>
        <w:rPr>
          <w:spacing w:val="12"/>
        </w:rPr>
        <w:t xml:space="preserve"> </w:t>
      </w:r>
      <w:r>
        <w:t>Joshua</w:t>
      </w:r>
      <w:r>
        <w:rPr>
          <w:spacing w:val="10"/>
        </w:rPr>
        <w:t xml:space="preserve"> </w:t>
      </w:r>
      <w:r>
        <w:t>Kumar</w:t>
      </w:r>
      <w:r>
        <w:rPr>
          <w:spacing w:val="9"/>
        </w:rPr>
        <w:t xml:space="preserve"> </w:t>
      </w:r>
      <w:r>
        <w:t>Saladi,</w:t>
      </w:r>
      <w:r>
        <w:rPr>
          <w:spacing w:val="11"/>
        </w:rPr>
        <w:t xml:space="preserve"> </w:t>
      </w:r>
      <w:r>
        <w:t>Kalyani</w:t>
      </w:r>
      <w:r>
        <w:rPr>
          <w:spacing w:val="11"/>
        </w:rPr>
        <w:t xml:space="preserve"> </w:t>
      </w:r>
      <w:r>
        <w:t>Panigrahi,</w:t>
      </w:r>
      <w:r>
        <w:rPr>
          <w:spacing w:val="-57"/>
        </w:rPr>
        <w:t xml:space="preserve"> </w:t>
      </w:r>
      <w:r>
        <w:t>Mrinal Ketan Jagirdar</w:t>
      </w:r>
    </w:p>
    <w:p w:rsidR="000E428C" w:rsidRDefault="004658DE">
      <w:pPr>
        <w:pStyle w:val="ListParagraph"/>
        <w:numPr>
          <w:ilvl w:val="0"/>
          <w:numId w:val="1"/>
        </w:numPr>
        <w:tabs>
          <w:tab w:val="left" w:pos="538"/>
        </w:tabs>
        <w:spacing w:before="181"/>
        <w:ind w:right="127"/>
        <w:jc w:val="both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injection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ignition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lubrication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cooling,</w:t>
      </w:r>
      <w:r>
        <w:rPr>
          <w:spacing w:val="1"/>
          <w:sz w:val="24"/>
        </w:rPr>
        <w:t xml:space="preserve"> </w:t>
      </w:r>
      <w:r>
        <w:rPr>
          <w:sz w:val="24"/>
        </w:rPr>
        <w:t>measurement and testing, emissions and control; fuel-air cycles; actual cycles; conventional fuels;</w:t>
      </w:r>
      <w:r>
        <w:rPr>
          <w:spacing w:val="1"/>
          <w:sz w:val="24"/>
        </w:rPr>
        <w:t xml:space="preserve"> </w:t>
      </w:r>
      <w:r>
        <w:rPr>
          <w:sz w:val="24"/>
        </w:rPr>
        <w:t>combustion; alternate fuels; modern mobility</w:t>
      </w:r>
      <w:r>
        <w:rPr>
          <w:sz w:val="24"/>
        </w:rPr>
        <w:t xml:space="preserve"> solutions; electric and hybrid vehicles; comparison of</w:t>
      </w:r>
      <w:r>
        <w:rPr>
          <w:spacing w:val="1"/>
          <w:sz w:val="24"/>
        </w:rPr>
        <w:t xml:space="preserve"> </w:t>
      </w:r>
      <w:r>
        <w:rPr>
          <w:sz w:val="24"/>
        </w:rPr>
        <w:t>conventional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electric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advantages,</w:t>
      </w:r>
      <w:r>
        <w:rPr>
          <w:spacing w:val="-1"/>
          <w:sz w:val="24"/>
        </w:rPr>
        <w:t xml:space="preserve"> </w:t>
      </w:r>
      <w:r>
        <w:rPr>
          <w:sz w:val="24"/>
        </w:rPr>
        <w:t>disadvantages,</w:t>
      </w:r>
      <w:r>
        <w:rPr>
          <w:spacing w:val="-1"/>
          <w:sz w:val="24"/>
        </w:rPr>
        <w:t xml:space="preserve"> </w:t>
      </w:r>
      <w:r>
        <w:rPr>
          <w:sz w:val="24"/>
        </w:rPr>
        <w:t>and applications.</w:t>
      </w:r>
    </w:p>
    <w:p w:rsidR="000E428C" w:rsidRDefault="004658DE">
      <w:pPr>
        <w:pStyle w:val="ListParagraph"/>
        <w:numPr>
          <w:ilvl w:val="0"/>
          <w:numId w:val="1"/>
        </w:numPr>
        <w:tabs>
          <w:tab w:val="left" w:pos="538"/>
        </w:tabs>
        <w:ind w:right="126"/>
        <w:jc w:val="both"/>
        <w:rPr>
          <w:sz w:val="24"/>
        </w:rPr>
      </w:pPr>
      <w:r>
        <w:rPr>
          <w:b/>
          <w:sz w:val="24"/>
        </w:rPr>
        <w:t>Scope and Objective: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 course is designed to make the students familiar with the working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principles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internal</w:t>
      </w:r>
      <w:r>
        <w:rPr>
          <w:spacing w:val="-14"/>
          <w:sz w:val="24"/>
        </w:rPr>
        <w:t xml:space="preserve"> </w:t>
      </w:r>
      <w:r>
        <w:rPr>
          <w:sz w:val="24"/>
        </w:rPr>
        <w:t>combustion</w:t>
      </w:r>
      <w:r>
        <w:rPr>
          <w:spacing w:val="-14"/>
          <w:sz w:val="24"/>
        </w:rPr>
        <w:t xml:space="preserve"> </w:t>
      </w:r>
      <w:r>
        <w:rPr>
          <w:sz w:val="24"/>
        </w:rPr>
        <w:t>engines.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deals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principle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14"/>
          <w:sz w:val="24"/>
        </w:rPr>
        <w:t xml:space="preserve"> </w:t>
      </w:r>
      <w:r>
        <w:rPr>
          <w:sz w:val="24"/>
        </w:rPr>
        <w:t>fuels,</w:t>
      </w:r>
      <w:r>
        <w:rPr>
          <w:spacing w:val="-12"/>
          <w:sz w:val="24"/>
        </w:rPr>
        <w:t xml:space="preserve"> </w:t>
      </w:r>
      <w:r>
        <w:rPr>
          <w:sz w:val="24"/>
        </w:rPr>
        <w:t>combustion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internal</w:t>
      </w:r>
      <w:r>
        <w:rPr>
          <w:spacing w:val="-8"/>
          <w:sz w:val="24"/>
        </w:rPr>
        <w:t xml:space="preserve"> </w:t>
      </w:r>
      <w:r>
        <w:rPr>
          <w:sz w:val="24"/>
        </w:rPr>
        <w:t>combustion</w:t>
      </w:r>
      <w:r>
        <w:rPr>
          <w:spacing w:val="-9"/>
          <w:sz w:val="24"/>
        </w:rPr>
        <w:t xml:space="preserve"> </w:t>
      </w:r>
      <w:r>
        <w:rPr>
          <w:sz w:val="24"/>
        </w:rPr>
        <w:t>engines;</w:t>
      </w:r>
      <w:r>
        <w:rPr>
          <w:spacing w:val="-8"/>
          <w:sz w:val="24"/>
        </w:rPr>
        <w:t xml:space="preserve"> </w:t>
      </w:r>
      <w:r>
        <w:rPr>
          <w:sz w:val="24"/>
        </w:rPr>
        <w:t>along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spacing w:val="-58"/>
          <w:sz w:val="24"/>
        </w:rPr>
        <w:t xml:space="preserve"> </w:t>
      </w:r>
      <w:r>
        <w:rPr>
          <w:sz w:val="24"/>
        </w:rPr>
        <w:t>systems.</w:t>
      </w:r>
      <w:r>
        <w:rPr>
          <w:spacing w:val="1"/>
          <w:sz w:val="24"/>
        </w:rPr>
        <w:t xml:space="preserve"> </w:t>
      </w:r>
      <w:r>
        <w:rPr>
          <w:sz w:val="24"/>
        </w:rPr>
        <w:t>It also 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trends</w:t>
      </w:r>
      <w:r>
        <w:rPr>
          <w:spacing w:val="-1"/>
          <w:sz w:val="24"/>
        </w:rPr>
        <w:t xml:space="preserve"> </w:t>
      </w:r>
      <w:r>
        <w:rPr>
          <w:sz w:val="24"/>
        </w:rPr>
        <w:t>in hybrid and electric</w:t>
      </w:r>
      <w:r>
        <w:rPr>
          <w:spacing w:val="-2"/>
          <w:sz w:val="24"/>
        </w:rPr>
        <w:t xml:space="preserve"> </w:t>
      </w:r>
      <w:r>
        <w:rPr>
          <w:sz w:val="24"/>
        </w:rPr>
        <w:t>vehicles.</w:t>
      </w:r>
    </w:p>
    <w:p w:rsidR="000E428C" w:rsidRDefault="004658DE">
      <w:pPr>
        <w:pStyle w:val="Heading1"/>
        <w:numPr>
          <w:ilvl w:val="0"/>
          <w:numId w:val="1"/>
        </w:numPr>
        <w:tabs>
          <w:tab w:val="left" w:pos="537"/>
          <w:tab w:val="left" w:pos="538"/>
        </w:tabs>
        <w:rPr>
          <w:b w:val="0"/>
        </w:rPr>
      </w:pPr>
      <w:r>
        <w:t>Text Book</w:t>
      </w:r>
      <w:r>
        <w:rPr>
          <w:b w:val="0"/>
        </w:rPr>
        <w:t>:</w:t>
      </w:r>
    </w:p>
    <w:p w:rsidR="000E428C" w:rsidRDefault="004658DE">
      <w:pPr>
        <w:pStyle w:val="ListParagraph"/>
        <w:numPr>
          <w:ilvl w:val="1"/>
          <w:numId w:val="1"/>
        </w:numPr>
        <w:tabs>
          <w:tab w:val="left" w:pos="831"/>
        </w:tabs>
        <w:spacing w:before="60"/>
        <w:rPr>
          <w:sz w:val="24"/>
        </w:rPr>
      </w:pPr>
      <w:r>
        <w:rPr>
          <w:sz w:val="24"/>
        </w:rPr>
        <w:t>Ganesan, Internal</w:t>
      </w:r>
      <w:r>
        <w:rPr>
          <w:spacing w:val="-2"/>
          <w:sz w:val="24"/>
        </w:rPr>
        <w:t xml:space="preserve"> </w:t>
      </w:r>
      <w:r>
        <w:rPr>
          <w:sz w:val="24"/>
        </w:rPr>
        <w:t>Combustion</w:t>
      </w:r>
      <w:r>
        <w:rPr>
          <w:spacing w:val="-2"/>
          <w:sz w:val="24"/>
        </w:rPr>
        <w:t xml:space="preserve"> </w:t>
      </w:r>
      <w:r>
        <w:rPr>
          <w:sz w:val="24"/>
        </w:rPr>
        <w:t>Engines,</w:t>
      </w:r>
      <w:r>
        <w:rPr>
          <w:spacing w:val="-1"/>
          <w:sz w:val="24"/>
        </w:rPr>
        <w:t xml:space="preserve"> </w:t>
      </w:r>
      <w:r>
        <w:rPr>
          <w:sz w:val="24"/>
        </w:rPr>
        <w:t>Tata</w:t>
      </w:r>
      <w:r>
        <w:rPr>
          <w:spacing w:val="-1"/>
          <w:sz w:val="24"/>
        </w:rPr>
        <w:t xml:space="preserve"> </w:t>
      </w:r>
      <w:r>
        <w:rPr>
          <w:sz w:val="24"/>
        </w:rPr>
        <w:t>McGraw-Hill,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Edition,</w:t>
      </w:r>
      <w:r>
        <w:rPr>
          <w:spacing w:val="-2"/>
          <w:sz w:val="24"/>
        </w:rPr>
        <w:t xml:space="preserve"> </w:t>
      </w:r>
      <w:r>
        <w:rPr>
          <w:sz w:val="24"/>
        </w:rPr>
        <w:t>2012</w:t>
      </w:r>
    </w:p>
    <w:p w:rsidR="000E428C" w:rsidRDefault="004658DE">
      <w:pPr>
        <w:pStyle w:val="Heading1"/>
        <w:spacing w:before="181"/>
        <w:ind w:firstLine="0"/>
        <w:rPr>
          <w:b w:val="0"/>
        </w:rPr>
      </w:pPr>
      <w:r>
        <w:t>Reference</w:t>
      </w:r>
      <w:r>
        <w:rPr>
          <w:spacing w:val="-3"/>
        </w:rPr>
        <w:t xml:space="preserve"> </w:t>
      </w:r>
      <w:r>
        <w:t>Books</w:t>
      </w:r>
      <w:r>
        <w:rPr>
          <w:b w:val="0"/>
        </w:rPr>
        <w:t>:</w:t>
      </w:r>
    </w:p>
    <w:p w:rsidR="000E428C" w:rsidRDefault="004658DE">
      <w:pPr>
        <w:pStyle w:val="ListParagraph"/>
        <w:numPr>
          <w:ilvl w:val="2"/>
          <w:numId w:val="1"/>
        </w:numPr>
        <w:tabs>
          <w:tab w:val="left" w:pos="833"/>
        </w:tabs>
        <w:spacing w:before="60"/>
        <w:ind w:hanging="294"/>
        <w:rPr>
          <w:sz w:val="24"/>
        </w:rPr>
      </w:pPr>
      <w:r>
        <w:rPr>
          <w:sz w:val="24"/>
        </w:rPr>
        <w:t>M.</w:t>
      </w:r>
      <w:r>
        <w:rPr>
          <w:spacing w:val="-5"/>
          <w:sz w:val="24"/>
        </w:rPr>
        <w:t xml:space="preserve"> </w:t>
      </w:r>
      <w:r>
        <w:rPr>
          <w:sz w:val="24"/>
        </w:rPr>
        <w:t>L.</w:t>
      </w:r>
      <w:r>
        <w:rPr>
          <w:spacing w:val="-7"/>
          <w:sz w:val="24"/>
        </w:rPr>
        <w:t xml:space="preserve"> </w:t>
      </w:r>
      <w:r>
        <w:rPr>
          <w:sz w:val="24"/>
        </w:rPr>
        <w:t>Mathur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R.</w:t>
      </w:r>
      <w:r>
        <w:rPr>
          <w:spacing w:val="-6"/>
          <w:sz w:val="24"/>
        </w:rPr>
        <w:t xml:space="preserve"> </w:t>
      </w:r>
      <w:r>
        <w:rPr>
          <w:sz w:val="24"/>
        </w:rPr>
        <w:t>P.</w:t>
      </w:r>
      <w:r>
        <w:rPr>
          <w:spacing w:val="-10"/>
          <w:sz w:val="24"/>
        </w:rPr>
        <w:t xml:space="preserve"> </w:t>
      </w:r>
      <w:r>
        <w:rPr>
          <w:sz w:val="24"/>
        </w:rPr>
        <w:t>Sharma,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course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z w:val="24"/>
        </w:rPr>
        <w:t>Combustion</w:t>
      </w:r>
      <w:r>
        <w:rPr>
          <w:spacing w:val="-6"/>
          <w:sz w:val="24"/>
        </w:rPr>
        <w:t xml:space="preserve"> </w:t>
      </w:r>
      <w:r>
        <w:rPr>
          <w:sz w:val="24"/>
        </w:rPr>
        <w:t>Engines,</w:t>
      </w:r>
      <w:r>
        <w:rPr>
          <w:spacing w:val="-7"/>
          <w:sz w:val="24"/>
        </w:rPr>
        <w:t xml:space="preserve"> </w:t>
      </w:r>
      <w:r>
        <w:rPr>
          <w:sz w:val="24"/>
        </w:rPr>
        <w:t>Dhanpath</w:t>
      </w:r>
      <w:r>
        <w:rPr>
          <w:spacing w:val="-6"/>
          <w:sz w:val="24"/>
        </w:rPr>
        <w:t xml:space="preserve"> </w:t>
      </w:r>
      <w:r>
        <w:rPr>
          <w:sz w:val="24"/>
        </w:rPr>
        <w:t>Rai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Sons.</w:t>
      </w:r>
    </w:p>
    <w:p w:rsidR="000E428C" w:rsidRDefault="004658DE">
      <w:pPr>
        <w:pStyle w:val="ListParagraph"/>
        <w:numPr>
          <w:ilvl w:val="2"/>
          <w:numId w:val="1"/>
        </w:numPr>
        <w:tabs>
          <w:tab w:val="left" w:pos="821"/>
        </w:tabs>
        <w:spacing w:before="0"/>
        <w:ind w:left="820" w:hanging="282"/>
        <w:rPr>
          <w:sz w:val="24"/>
        </w:rPr>
      </w:pP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r>
        <w:rPr>
          <w:sz w:val="24"/>
        </w:rPr>
        <w:t>Rogowski,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 I.</w:t>
      </w:r>
      <w:r>
        <w:rPr>
          <w:spacing w:val="-1"/>
          <w:sz w:val="24"/>
        </w:rPr>
        <w:t xml:space="preserve"> </w:t>
      </w:r>
      <w:r>
        <w:rPr>
          <w:sz w:val="24"/>
        </w:rPr>
        <w:t>C.</w:t>
      </w:r>
      <w:r>
        <w:rPr>
          <w:spacing w:val="-1"/>
          <w:sz w:val="24"/>
        </w:rPr>
        <w:t xml:space="preserve"> </w:t>
      </w:r>
      <w:r>
        <w:rPr>
          <w:sz w:val="24"/>
        </w:rPr>
        <w:t>Engines,</w:t>
      </w:r>
      <w:r>
        <w:rPr>
          <w:spacing w:val="-1"/>
          <w:sz w:val="24"/>
        </w:rPr>
        <w:t xml:space="preserve"> </w:t>
      </w:r>
      <w:r>
        <w:rPr>
          <w:sz w:val="24"/>
        </w:rPr>
        <w:t>Tata</w:t>
      </w:r>
      <w:r>
        <w:rPr>
          <w:spacing w:val="-1"/>
          <w:sz w:val="24"/>
        </w:rPr>
        <w:t xml:space="preserve"> </w:t>
      </w:r>
      <w:r>
        <w:rPr>
          <w:sz w:val="24"/>
        </w:rPr>
        <w:t>McGraw-Hill.</w:t>
      </w:r>
    </w:p>
    <w:p w:rsidR="000E428C" w:rsidRDefault="004658DE">
      <w:pPr>
        <w:pStyle w:val="Heading1"/>
        <w:numPr>
          <w:ilvl w:val="0"/>
          <w:numId w:val="1"/>
        </w:numPr>
        <w:tabs>
          <w:tab w:val="left" w:pos="537"/>
          <w:tab w:val="left" w:pos="538"/>
        </w:tabs>
        <w:rPr>
          <w:b w:val="0"/>
        </w:rPr>
      </w:pPr>
      <w:r>
        <w:t>Course</w:t>
      </w:r>
      <w:r>
        <w:rPr>
          <w:spacing w:val="-1"/>
        </w:rPr>
        <w:t xml:space="preserve"> </w:t>
      </w:r>
      <w:r>
        <w:t>Plan</w:t>
      </w:r>
      <w:r>
        <w:rPr>
          <w:b w:val="0"/>
        </w:rPr>
        <w:t>:</w:t>
      </w:r>
    </w:p>
    <w:p w:rsidR="000E428C" w:rsidRDefault="000E428C">
      <w:pPr>
        <w:pStyle w:val="BodyText"/>
        <w:spacing w:before="8"/>
        <w:rPr>
          <w:sz w:val="6"/>
        </w:rPr>
      </w:pPr>
    </w:p>
    <w:tbl>
      <w:tblPr>
        <w:tblW w:w="0" w:type="auto"/>
        <w:tblInd w:w="12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3982"/>
        <w:gridCol w:w="3778"/>
        <w:gridCol w:w="1641"/>
      </w:tblGrid>
      <w:tr w:rsidR="000E428C">
        <w:trPr>
          <w:trHeight w:val="508"/>
        </w:trPr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0" w:line="252" w:lineRule="exact"/>
              <w:ind w:left="193" w:right="2" w:hanging="161"/>
              <w:rPr>
                <w:b/>
              </w:rPr>
            </w:pPr>
            <w:r>
              <w:rPr>
                <w:b/>
              </w:rPr>
              <w:t>Lecture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Nos.</w:t>
            </w:r>
          </w:p>
        </w:tc>
        <w:tc>
          <w:tcPr>
            <w:tcW w:w="3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27"/>
              <w:ind w:left="1033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27"/>
              <w:ind w:left="924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spacing w:before="127"/>
              <w:ind w:left="405" w:right="387"/>
              <w:jc w:val="center"/>
              <w:rPr>
                <w:b/>
              </w:rPr>
            </w:pPr>
            <w:r>
              <w:rPr>
                <w:b/>
              </w:rPr>
              <w:t>Chapter</w:t>
            </w:r>
          </w:p>
        </w:tc>
      </w:tr>
      <w:tr w:rsidR="000E428C">
        <w:trPr>
          <w:trHeight w:val="1716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ind w:right="614"/>
              <w:rPr>
                <w:sz w:val="24"/>
              </w:rPr>
            </w:pPr>
            <w:r>
              <w:rPr>
                <w:sz w:val="24"/>
              </w:rPr>
              <w:t>Introduction to IC Engines, 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cycles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Fuel-air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cycles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ind w:left="57" w:right="47"/>
              <w:jc w:val="both"/>
              <w:rPr>
                <w:sz w:val="24"/>
              </w:rPr>
            </w:pPr>
            <w:r>
              <w:rPr>
                <w:sz w:val="24"/>
              </w:rPr>
              <w:t>Working principle, classification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Auto,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Diesel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cycle,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Variable specific heats, Dissociation,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</w:p>
          <w:p w:rsidR="000E428C" w:rsidRDefault="004658DE">
            <w:pPr>
              <w:pStyle w:val="TableParagraph"/>
              <w:spacing w:before="1" w:line="264" w:lineRule="exact"/>
              <w:ind w:left="57"/>
              <w:jc w:val="both"/>
              <w:rPr>
                <w:sz w:val="24"/>
              </w:rPr>
            </w:pPr>
            <w:r>
              <w:rPr>
                <w:sz w:val="24"/>
              </w:rPr>
              <w:t>air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ind w:left="404" w:right="390"/>
              <w:jc w:val="center"/>
              <w:rPr>
                <w:sz w:val="24"/>
              </w:rPr>
            </w:pPr>
            <w:r>
              <w:rPr>
                <w:sz w:val="24"/>
              </w:rPr>
              <w:t>1, 2 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0E428C">
        <w:trPr>
          <w:trHeight w:val="887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6-7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analysis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39" w:line="270" w:lineRule="atLeast"/>
              <w:ind w:left="57" w:right="45"/>
              <w:jc w:val="both"/>
              <w:rPr>
                <w:sz w:val="24"/>
              </w:rPr>
            </w:pPr>
            <w:r>
              <w:rPr>
                <w:sz w:val="24"/>
              </w:rPr>
              <w:t>Valve-timing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factor, Heat loss factor, Exhaust blow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E428C">
        <w:trPr>
          <w:trHeight w:val="611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Conventional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Fuels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tabs>
                <w:tab w:val="left" w:pos="1606"/>
                <w:tab w:val="left" w:pos="2297"/>
                <w:tab w:val="left" w:pos="3192"/>
              </w:tabs>
              <w:spacing w:before="39" w:line="270" w:lineRule="atLeast"/>
              <w:ind w:left="57" w:right="48"/>
              <w:rPr>
                <w:sz w:val="24"/>
              </w:rPr>
            </w:pPr>
            <w:r>
              <w:rPr>
                <w:sz w:val="24"/>
              </w:rPr>
              <w:t>Conventional</w:t>
            </w:r>
            <w:r>
              <w:rPr>
                <w:sz w:val="24"/>
              </w:rPr>
              <w:tab/>
              <w:t>fuel,</w:t>
            </w:r>
            <w:r>
              <w:rPr>
                <w:sz w:val="24"/>
              </w:rPr>
              <w:tab/>
              <w:t>Liquid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fuels,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alternative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fuels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ind w:left="404" w:right="390"/>
              <w:jc w:val="center"/>
              <w:rPr>
                <w:sz w:val="24"/>
              </w:rPr>
            </w:pPr>
            <w:r>
              <w:rPr>
                <w:sz w:val="24"/>
              </w:rPr>
              <w:t>5 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0E428C">
        <w:trPr>
          <w:trHeight w:val="887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9-10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Carburetion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39" w:line="270" w:lineRule="atLeast"/>
              <w:ind w:left="57" w:right="47"/>
              <w:jc w:val="both"/>
              <w:rPr>
                <w:sz w:val="24"/>
              </w:rPr>
            </w:pPr>
            <w:r>
              <w:rPr>
                <w:sz w:val="24"/>
              </w:rPr>
              <w:t>Carburetion,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mixture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carburetor,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 fuel ratio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0E428C">
        <w:trPr>
          <w:trHeight w:val="611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11-12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39" w:line="270" w:lineRule="atLeast"/>
              <w:ind w:right="394"/>
              <w:rPr>
                <w:sz w:val="24"/>
              </w:rPr>
            </w:pPr>
            <w:r>
              <w:rPr>
                <w:sz w:val="24"/>
              </w:rPr>
              <w:t>Mechanical and Electronic injection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tabs>
                <w:tab w:val="left" w:pos="1710"/>
                <w:tab w:val="left" w:pos="2410"/>
                <w:tab w:val="left" w:pos="3096"/>
              </w:tabs>
              <w:spacing w:before="39" w:line="270" w:lineRule="atLeast"/>
              <w:ind w:left="57" w:right="48"/>
              <w:rPr>
                <w:sz w:val="24"/>
              </w:rPr>
            </w:pPr>
            <w:r>
              <w:rPr>
                <w:sz w:val="24"/>
              </w:rPr>
              <w:t>Classification,</w:t>
            </w:r>
            <w:r>
              <w:rPr>
                <w:sz w:val="24"/>
              </w:rPr>
              <w:tab/>
              <w:t>Fuel</w:t>
            </w:r>
            <w:r>
              <w:rPr>
                <w:sz w:val="24"/>
              </w:rPr>
              <w:tab/>
              <w:t>feed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Pump,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Injector,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Nozzle, MPFI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ECU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ind w:left="404" w:right="390"/>
              <w:jc w:val="center"/>
              <w:rPr>
                <w:sz w:val="24"/>
              </w:rPr>
            </w:pPr>
            <w:r>
              <w:rPr>
                <w:sz w:val="24"/>
              </w:rPr>
              <w:t>8 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</w:tr>
      <w:tr w:rsidR="000E428C">
        <w:trPr>
          <w:trHeight w:val="890"/>
        </w:trPr>
        <w:tc>
          <w:tcPr>
            <w:tcW w:w="807" w:type="dxa"/>
            <w:tcBorders>
              <w:top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52"/>
              <w:ind w:left="119"/>
              <w:rPr>
                <w:sz w:val="24"/>
              </w:rPr>
            </w:pPr>
            <w:r>
              <w:rPr>
                <w:sz w:val="24"/>
              </w:rPr>
              <w:t>13-14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Ignition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42" w:line="270" w:lineRule="atLeast"/>
              <w:ind w:left="57" w:right="50"/>
              <w:jc w:val="both"/>
              <w:rPr>
                <w:sz w:val="24"/>
              </w:rPr>
            </w:pPr>
            <w:r>
              <w:rPr>
                <w:sz w:val="24"/>
              </w:rPr>
              <w:t>Battery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ignition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Magneto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ignition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ignition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</w:tcBorders>
          </w:tcPr>
          <w:p w:rsidR="000E428C" w:rsidRDefault="004658DE">
            <w:pPr>
              <w:pStyle w:val="TableParagraph"/>
              <w:spacing w:before="52"/>
              <w:ind w:left="405" w:right="38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0E428C" w:rsidRDefault="000E428C">
      <w:pPr>
        <w:jc w:val="center"/>
        <w:rPr>
          <w:sz w:val="24"/>
        </w:rPr>
        <w:sectPr w:rsidR="000E428C">
          <w:footerReference w:type="default" r:id="rId7"/>
          <w:type w:val="continuous"/>
          <w:pgSz w:w="11910" w:h="16850"/>
          <w:pgMar w:top="780" w:right="720" w:bottom="800" w:left="740" w:header="720" w:footer="613" w:gutter="0"/>
          <w:pgNumType w:start="1"/>
          <w:cols w:space="720"/>
        </w:sectPr>
      </w:pPr>
    </w:p>
    <w:tbl>
      <w:tblPr>
        <w:tblW w:w="0" w:type="auto"/>
        <w:tblInd w:w="124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3982"/>
        <w:gridCol w:w="3778"/>
        <w:gridCol w:w="1641"/>
      </w:tblGrid>
      <w:tr w:rsidR="000E428C">
        <w:trPr>
          <w:trHeight w:val="505"/>
        </w:trPr>
        <w:tc>
          <w:tcPr>
            <w:tcW w:w="807" w:type="dxa"/>
            <w:tcBorders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0" w:line="252" w:lineRule="exact"/>
              <w:ind w:left="193" w:right="2" w:hanging="161"/>
              <w:rPr>
                <w:b/>
              </w:rPr>
            </w:pPr>
            <w:r>
              <w:rPr>
                <w:b/>
              </w:rPr>
              <w:lastRenderedPageBreak/>
              <w:t>Lecture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Nos.</w:t>
            </w:r>
          </w:p>
        </w:tc>
        <w:tc>
          <w:tcPr>
            <w:tcW w:w="3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25"/>
              <w:ind w:left="1033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25"/>
              <w:ind w:left="38" w:right="32"/>
              <w:jc w:val="center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spacing w:before="125"/>
              <w:ind w:left="405" w:right="387"/>
              <w:jc w:val="center"/>
              <w:rPr>
                <w:b/>
              </w:rPr>
            </w:pPr>
            <w:r>
              <w:rPr>
                <w:b/>
              </w:rPr>
              <w:t>Chapter</w:t>
            </w:r>
          </w:p>
        </w:tc>
      </w:tr>
      <w:tr w:rsidR="000E428C">
        <w:trPr>
          <w:trHeight w:val="612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52"/>
              <w:ind w:left="99" w:right="88"/>
              <w:jc w:val="center"/>
              <w:rPr>
                <w:sz w:val="24"/>
              </w:rPr>
            </w:pPr>
            <w:r>
              <w:rPr>
                <w:sz w:val="24"/>
              </w:rPr>
              <w:t>15-16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Engine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friction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lubrication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tabs>
                <w:tab w:val="left" w:pos="1472"/>
                <w:tab w:val="left" w:pos="2539"/>
              </w:tabs>
              <w:spacing w:before="40" w:line="270" w:lineRule="atLeast"/>
              <w:ind w:left="57" w:right="50"/>
              <w:rPr>
                <w:sz w:val="24"/>
              </w:rPr>
            </w:pPr>
            <w:r>
              <w:rPr>
                <w:sz w:val="24"/>
              </w:rPr>
              <w:t>Mechanical</w:t>
            </w:r>
            <w:r>
              <w:rPr>
                <w:sz w:val="24"/>
              </w:rPr>
              <w:tab/>
              <w:t>friction.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Lubrication,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Properties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lubricant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spacing w:before="52"/>
              <w:ind w:left="405" w:right="38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0E428C">
        <w:trPr>
          <w:trHeight w:val="611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ind w:left="99" w:right="88"/>
              <w:jc w:val="center"/>
              <w:rPr>
                <w:sz w:val="24"/>
              </w:rPr>
            </w:pPr>
            <w:r>
              <w:rPr>
                <w:sz w:val="24"/>
              </w:rPr>
              <w:t>17-18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rejection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cooling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39" w:line="270" w:lineRule="atLeast"/>
              <w:ind w:left="57" w:right="40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distribution,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Liquid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ind w:left="405" w:right="38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0E428C">
        <w:trPr>
          <w:trHeight w:val="611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ind w:left="99" w:right="86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Engine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Emissions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39" w:line="270" w:lineRule="atLeast"/>
              <w:ind w:left="57" w:right="50"/>
              <w:rPr>
                <w:sz w:val="24"/>
              </w:rPr>
            </w:pPr>
            <w:r>
              <w:rPr>
                <w:sz w:val="24"/>
              </w:rPr>
              <w:t>Hydrocarbon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emissions,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Converter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ind w:left="405" w:right="38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E428C">
        <w:trPr>
          <w:trHeight w:val="887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54"/>
              <w:ind w:left="99" w:right="88"/>
              <w:jc w:val="center"/>
              <w:rPr>
                <w:sz w:val="24"/>
              </w:rPr>
            </w:pPr>
            <w:r>
              <w:rPr>
                <w:sz w:val="24"/>
              </w:rPr>
              <w:t>20-22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56" w:line="237" w:lineRule="auto"/>
              <w:ind w:right="1136"/>
              <w:rPr>
                <w:sz w:val="24"/>
              </w:rPr>
            </w:pPr>
            <w:r>
              <w:rPr>
                <w:sz w:val="24"/>
              </w:rPr>
              <w:t>Measurement and Testing,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0E428C" w:rsidRDefault="004658DE">
            <w:pPr>
              <w:pStyle w:val="TableParagraph"/>
              <w:spacing w:before="1" w:line="264" w:lineRule="exact"/>
              <w:rPr>
                <w:sz w:val="24"/>
              </w:rPr>
            </w:pPr>
            <w:r>
              <w:rPr>
                <w:sz w:val="24"/>
              </w:rPr>
              <w:t>characteristics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tabs>
                <w:tab w:val="left" w:pos="1657"/>
                <w:tab w:val="left" w:pos="2159"/>
                <w:tab w:val="left" w:pos="2727"/>
                <w:tab w:val="left" w:pos="3377"/>
              </w:tabs>
              <w:spacing w:before="56" w:line="237" w:lineRule="auto"/>
              <w:ind w:left="57" w:right="49"/>
              <w:rPr>
                <w:sz w:val="24"/>
              </w:rPr>
            </w:pPr>
            <w:r>
              <w:rPr>
                <w:sz w:val="24"/>
              </w:rPr>
              <w:t>Measurement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IP,</w:t>
            </w:r>
            <w:r>
              <w:rPr>
                <w:sz w:val="24"/>
              </w:rPr>
              <w:tab/>
              <w:t>BP,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etc,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heat 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spacing w:before="54"/>
              <w:ind w:left="404" w:right="390"/>
              <w:jc w:val="center"/>
              <w:rPr>
                <w:sz w:val="24"/>
              </w:rPr>
            </w:pPr>
            <w:r>
              <w:rPr>
                <w:sz w:val="24"/>
              </w:rPr>
              <w:t>15 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</w:p>
        </w:tc>
      </w:tr>
      <w:tr w:rsidR="000E428C">
        <w:trPr>
          <w:trHeight w:val="338"/>
        </w:trPr>
        <w:tc>
          <w:tcPr>
            <w:tcW w:w="8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54" w:line="264" w:lineRule="exact"/>
              <w:ind w:left="99" w:right="8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54" w:line="264" w:lineRule="exact"/>
              <w:rPr>
                <w:sz w:val="24"/>
              </w:rPr>
            </w:pPr>
            <w:r>
              <w:rPr>
                <w:sz w:val="24"/>
              </w:rPr>
              <w:t>Supercharging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54" w:line="264" w:lineRule="exact"/>
              <w:ind w:left="38" w:right="34"/>
              <w:jc w:val="center"/>
              <w:rPr>
                <w:sz w:val="24"/>
              </w:rPr>
            </w:pPr>
            <w:r>
              <w:rPr>
                <w:sz w:val="24"/>
              </w:rPr>
              <w:t>Supercharger,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Supercharging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spacing w:before="54" w:line="264" w:lineRule="exact"/>
              <w:ind w:left="405" w:right="389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0E428C">
        <w:trPr>
          <w:trHeight w:val="671"/>
        </w:trPr>
        <w:tc>
          <w:tcPr>
            <w:tcW w:w="807" w:type="dxa"/>
            <w:tcBorders>
              <w:top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ind w:left="99" w:right="88"/>
              <w:jc w:val="center"/>
              <w:rPr>
                <w:sz w:val="24"/>
              </w:rPr>
            </w:pPr>
            <w:r>
              <w:rPr>
                <w:sz w:val="24"/>
              </w:rPr>
              <w:t>24-28</w:t>
            </w:r>
          </w:p>
        </w:tc>
        <w:tc>
          <w:tcPr>
            <w:tcW w:w="39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Electric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hybrid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tabs>
                <w:tab w:val="left" w:pos="997"/>
                <w:tab w:val="left" w:pos="2360"/>
                <w:tab w:val="left" w:pos="3370"/>
              </w:tabs>
              <w:ind w:left="57" w:right="49"/>
              <w:rPr>
                <w:sz w:val="24"/>
              </w:rPr>
            </w:pPr>
            <w:r>
              <w:rPr>
                <w:sz w:val="24"/>
              </w:rPr>
              <w:t>Engine</w:t>
            </w:r>
            <w:r>
              <w:rPr>
                <w:sz w:val="24"/>
              </w:rPr>
              <w:tab/>
              <w:t>electronics,</w:t>
            </w:r>
            <w:r>
              <w:rPr>
                <w:sz w:val="24"/>
              </w:rPr>
              <w:tab/>
              <w:t>Electric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hybrid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comparison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</w:tcBorders>
          </w:tcPr>
          <w:p w:rsidR="000E428C" w:rsidRDefault="004658DE">
            <w:pPr>
              <w:pStyle w:val="TableParagraph"/>
              <w:spacing w:before="0" w:line="336" w:lineRule="exact"/>
              <w:ind w:left="276" w:right="251" w:firstLine="300"/>
              <w:rPr>
                <w:sz w:val="24"/>
              </w:rPr>
            </w:pPr>
            <w:r>
              <w:rPr>
                <w:sz w:val="24"/>
              </w:rPr>
              <w:t>17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</w:tbl>
    <w:p w:rsidR="000E428C" w:rsidRDefault="000E428C">
      <w:pPr>
        <w:pStyle w:val="BodyText"/>
        <w:rPr>
          <w:sz w:val="8"/>
        </w:rPr>
      </w:pPr>
    </w:p>
    <w:p w:rsidR="000E428C" w:rsidRDefault="004658DE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91"/>
      </w:pPr>
      <w:r>
        <w:rPr>
          <w:b/>
        </w:rPr>
        <w:t>Evaluation</w:t>
      </w:r>
      <w:r>
        <w:rPr>
          <w:b/>
          <w:spacing w:val="-2"/>
        </w:rPr>
        <w:t xml:space="preserve"> </w:t>
      </w:r>
      <w:r>
        <w:rPr>
          <w:b/>
        </w:rPr>
        <w:t>Scheme</w:t>
      </w:r>
      <w:r>
        <w:t>:</w:t>
      </w:r>
    </w:p>
    <w:p w:rsidR="000E428C" w:rsidRDefault="000E428C">
      <w:pPr>
        <w:pStyle w:val="BodyText"/>
        <w:spacing w:before="11"/>
        <w:rPr>
          <w:sz w:val="11"/>
        </w:rPr>
      </w:pPr>
    </w:p>
    <w:tbl>
      <w:tblPr>
        <w:tblW w:w="0" w:type="auto"/>
        <w:tblInd w:w="13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1136"/>
        <w:gridCol w:w="1419"/>
        <w:gridCol w:w="3119"/>
        <w:gridCol w:w="2112"/>
      </w:tblGrid>
      <w:tr w:rsidR="000E428C">
        <w:trPr>
          <w:trHeight w:val="637"/>
        </w:trPr>
        <w:tc>
          <w:tcPr>
            <w:tcW w:w="2396" w:type="dxa"/>
            <w:tcBorders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73"/>
              <w:ind w:left="78" w:right="76"/>
              <w:jc w:val="center"/>
              <w:rPr>
                <w:b/>
              </w:rPr>
            </w:pPr>
            <w:r>
              <w:rPr>
                <w:b/>
              </w:rPr>
              <w:t>Evaluation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Component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27" w:line="276" w:lineRule="auto"/>
              <w:ind w:left="309" w:right="112" w:hanging="171"/>
              <w:rPr>
                <w:b/>
              </w:rPr>
            </w:pPr>
            <w:r>
              <w:rPr>
                <w:b/>
              </w:rPr>
              <w:t>Duration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(min)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27" w:line="276" w:lineRule="auto"/>
              <w:ind w:left="522" w:right="181" w:hanging="317"/>
              <w:rPr>
                <w:b/>
              </w:rPr>
            </w:pPr>
            <w:r>
              <w:rPr>
                <w:b/>
              </w:rPr>
              <w:t>Weightage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(%)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73"/>
              <w:ind w:left="241" w:right="238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spacing w:before="27" w:line="276" w:lineRule="auto"/>
              <w:ind w:left="502" w:right="398" w:hanging="75"/>
              <w:rPr>
                <w:b/>
              </w:rPr>
            </w:pPr>
            <w:r>
              <w:rPr>
                <w:b/>
              </w:rPr>
              <w:t>Nature of the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Component</w:t>
            </w:r>
          </w:p>
        </w:tc>
      </w:tr>
      <w:tr w:rsidR="000E428C">
        <w:trPr>
          <w:trHeight w:val="623"/>
        </w:trPr>
        <w:tc>
          <w:tcPr>
            <w:tcW w:w="23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61"/>
              <w:ind w:left="76" w:right="76"/>
              <w:jc w:val="center"/>
            </w:pPr>
            <w:r>
              <w:t>Tutorial</w:t>
            </w:r>
            <w:r>
              <w:rPr>
                <w:spacing w:val="-4"/>
              </w:rPr>
              <w:t xml:space="preserve"> </w:t>
            </w:r>
            <w:r>
              <w:t>Test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61"/>
              <w:ind w:left="456"/>
            </w:pPr>
            <w:r>
              <w:t>---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61"/>
              <w:ind w:left="596"/>
            </w:pPr>
            <w:r>
              <w:t>30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53"/>
              <w:ind w:left="778" w:right="772" w:firstLine="156"/>
            </w:pPr>
            <w:r>
              <w:t>Tutorial Class</w:t>
            </w:r>
            <w:r>
              <w:rPr>
                <w:spacing w:val="1"/>
              </w:rPr>
              <w:t xml:space="preserve"> </w:t>
            </w:r>
            <w:r>
              <w:t>(Best</w:t>
            </w:r>
            <w:r>
              <w:rPr>
                <w:spacing w:val="-4"/>
              </w:rPr>
              <w:t xml:space="preserve"> </w:t>
            </w:r>
            <w:r>
              <w:t>8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10)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spacing w:before="166"/>
              <w:ind w:left="872" w:right="861"/>
              <w:jc w:val="center"/>
              <w:rPr>
                <w:b/>
              </w:rPr>
            </w:pPr>
            <w:r>
              <w:rPr>
                <w:b/>
              </w:rPr>
              <w:t>OB</w:t>
            </w:r>
          </w:p>
        </w:tc>
      </w:tr>
      <w:tr w:rsidR="000E428C">
        <w:trPr>
          <w:trHeight w:val="623"/>
        </w:trPr>
        <w:tc>
          <w:tcPr>
            <w:tcW w:w="23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59"/>
              <w:ind w:left="78" w:right="75"/>
              <w:jc w:val="center"/>
            </w:pPr>
            <w:r>
              <w:t>Mid-Sem</w:t>
            </w:r>
            <w:r>
              <w:rPr>
                <w:spacing w:val="-4"/>
              </w:rPr>
              <w:t xml:space="preserve"> </w:t>
            </w:r>
            <w:r>
              <w:t>Test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59"/>
              <w:ind w:left="456"/>
            </w:pPr>
            <w:r>
              <w:t>90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59"/>
              <w:ind w:left="596"/>
            </w:pPr>
            <w:r>
              <w:t>30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28C" w:rsidRDefault="009C14E7">
            <w:pPr>
              <w:pStyle w:val="TableParagraph"/>
              <w:spacing w:before="159"/>
              <w:ind w:left="241" w:right="239"/>
              <w:jc w:val="center"/>
            </w:pPr>
            <w:r>
              <w:t>10/10 - 2.00 - 3.30PM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428C" w:rsidRDefault="004658DE">
            <w:pPr>
              <w:pStyle w:val="TableParagraph"/>
              <w:spacing w:before="164"/>
              <w:ind w:left="872" w:right="858"/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</w:tr>
      <w:tr w:rsidR="000E428C">
        <w:trPr>
          <w:trHeight w:val="623"/>
        </w:trPr>
        <w:tc>
          <w:tcPr>
            <w:tcW w:w="2396" w:type="dxa"/>
            <w:tcBorders>
              <w:top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59"/>
              <w:ind w:left="77" w:right="76"/>
              <w:jc w:val="center"/>
            </w:pPr>
            <w:r>
              <w:t>Comprehensive</w:t>
            </w:r>
            <w:r>
              <w:rPr>
                <w:spacing w:val="-1"/>
              </w:rPr>
              <w:t xml:space="preserve"> </w:t>
            </w:r>
            <w:r>
              <w:t>Exam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59"/>
              <w:ind w:left="400"/>
            </w:pPr>
            <w:r>
              <w:t>180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428C" w:rsidRDefault="004658DE">
            <w:pPr>
              <w:pStyle w:val="TableParagraph"/>
              <w:spacing w:before="159"/>
              <w:ind w:left="596"/>
            </w:pPr>
            <w:r>
              <w:t>40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428C" w:rsidRDefault="009C14E7">
            <w:pPr>
              <w:pStyle w:val="TableParagraph"/>
              <w:spacing w:before="159"/>
              <w:ind w:left="239" w:right="239"/>
              <w:jc w:val="center"/>
            </w:pPr>
            <w:r>
              <w:t>11/12 FN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</w:tcBorders>
          </w:tcPr>
          <w:p w:rsidR="000E428C" w:rsidRDefault="004658DE">
            <w:pPr>
              <w:pStyle w:val="TableParagraph"/>
              <w:spacing w:before="164"/>
              <w:ind w:left="872" w:right="858"/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</w:tr>
    </w:tbl>
    <w:p w:rsidR="000E428C" w:rsidRDefault="004658DE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83"/>
      </w:pPr>
      <w:r>
        <w:rPr>
          <w:b/>
        </w:rPr>
        <w:t>Chamber</w:t>
      </w:r>
      <w:r>
        <w:rPr>
          <w:b/>
          <w:spacing w:val="-1"/>
        </w:rPr>
        <w:t xml:space="preserve"> </w:t>
      </w:r>
      <w:r>
        <w:rPr>
          <w:b/>
        </w:rPr>
        <w:t>Consultation</w:t>
      </w:r>
      <w:r>
        <w:rPr>
          <w:b/>
          <w:spacing w:val="-4"/>
        </w:rPr>
        <w:t xml:space="preserve"> </w:t>
      </w:r>
      <w:r>
        <w:rPr>
          <w:b/>
        </w:rPr>
        <w:t>Hour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announced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classroom.</w:t>
      </w:r>
    </w:p>
    <w:p w:rsidR="000E428C" w:rsidRDefault="004658DE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82"/>
        <w:ind w:right="124"/>
      </w:pPr>
      <w:r>
        <w:rPr>
          <w:b/>
        </w:rPr>
        <w:t>Notices</w:t>
      </w:r>
      <w:r>
        <w:t>:</w:t>
      </w:r>
      <w:r>
        <w:rPr>
          <w:spacing w:val="18"/>
        </w:rPr>
        <w:t xml:space="preserve"> </w:t>
      </w:r>
      <w:r>
        <w:t>Students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advised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visit</w:t>
      </w:r>
      <w:r>
        <w:rPr>
          <w:spacing w:val="20"/>
        </w:rPr>
        <w:t xml:space="preserve"> </w:t>
      </w:r>
      <w:r>
        <w:t>regularly</w:t>
      </w:r>
      <w:r>
        <w:rPr>
          <w:spacing w:val="19"/>
        </w:rPr>
        <w:t xml:space="preserve"> </w:t>
      </w:r>
      <w:r>
        <w:rPr>
          <w:b/>
          <w:u w:val="thick"/>
        </w:rPr>
        <w:t>CMS</w:t>
      </w:r>
      <w:r>
        <w:rPr>
          <w:b/>
          <w:spacing w:val="17"/>
        </w:rPr>
        <w:t xml:space="preserve"> </w:t>
      </w:r>
      <w:r>
        <w:t>(institute’s</w:t>
      </w:r>
      <w:r>
        <w:rPr>
          <w:spacing w:val="17"/>
        </w:rPr>
        <w:t xml:space="preserve"> </w:t>
      </w:r>
      <w:r>
        <w:t>web</w:t>
      </w:r>
      <w:r>
        <w:rPr>
          <w:spacing w:val="18"/>
        </w:rPr>
        <w:t xml:space="preserve"> </w:t>
      </w:r>
      <w:r>
        <w:t>based</w:t>
      </w:r>
      <w:r>
        <w:rPr>
          <w:spacing w:val="17"/>
        </w:rPr>
        <w:t xml:space="preserve"> </w:t>
      </w:r>
      <w:r>
        <w:t>course</w:t>
      </w:r>
      <w:r>
        <w:rPr>
          <w:spacing w:val="19"/>
        </w:rPr>
        <w:t xml:space="preserve"> </w:t>
      </w:r>
      <w:r>
        <w:t>management</w:t>
      </w:r>
      <w:r>
        <w:rPr>
          <w:spacing w:val="21"/>
        </w:rPr>
        <w:t xml:space="preserve"> </w:t>
      </w:r>
      <w:r>
        <w:t>system)</w:t>
      </w:r>
      <w:r>
        <w:rPr>
          <w:spacing w:val="21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updates and notices.</w:t>
      </w:r>
    </w:p>
    <w:p w:rsidR="000E428C" w:rsidRDefault="004658DE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78"/>
      </w:pPr>
      <w:r>
        <w:rPr>
          <w:b/>
        </w:rPr>
        <w:t>Make-up</w:t>
      </w:r>
      <w:r>
        <w:rPr>
          <w:b/>
          <w:spacing w:val="-7"/>
        </w:rPr>
        <w:t xml:space="preserve"> </w:t>
      </w:r>
      <w:r>
        <w:rPr>
          <w:b/>
        </w:rPr>
        <w:t>Policy</w:t>
      </w:r>
      <w:r>
        <w:t>:</w:t>
      </w:r>
      <w:r>
        <w:rPr>
          <w:spacing w:val="-1"/>
        </w:rPr>
        <w:t xml:space="preserve"> </w:t>
      </w:r>
      <w:r>
        <w:t>Make-up</w:t>
      </w:r>
      <w:r>
        <w:rPr>
          <w:spacing w:val="1"/>
        </w:rPr>
        <w:t xml:space="preserve"> </w:t>
      </w:r>
      <w:r>
        <w:t>shall be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genuine</w:t>
      </w:r>
      <w:r>
        <w:rPr>
          <w:spacing w:val="-1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intimation.</w:t>
      </w:r>
    </w:p>
    <w:p w:rsidR="000E428C" w:rsidRDefault="004658DE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81"/>
        <w:ind w:right="125"/>
      </w:pPr>
      <w:r>
        <w:rPr>
          <w:b/>
          <w:color w:val="FF0000"/>
        </w:rPr>
        <w:t>Academic</w:t>
      </w:r>
      <w:r>
        <w:rPr>
          <w:b/>
          <w:color w:val="FF0000"/>
          <w:spacing w:val="28"/>
        </w:rPr>
        <w:t xml:space="preserve"> </w:t>
      </w:r>
      <w:r>
        <w:rPr>
          <w:b/>
          <w:color w:val="FF0000"/>
        </w:rPr>
        <w:t>Honesty</w:t>
      </w:r>
      <w:r>
        <w:rPr>
          <w:b/>
          <w:color w:val="FF0000"/>
          <w:spacing w:val="28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30"/>
        </w:rPr>
        <w:t xml:space="preserve"> </w:t>
      </w:r>
      <w:r>
        <w:rPr>
          <w:b/>
          <w:color w:val="FF0000"/>
        </w:rPr>
        <w:t>Integrity</w:t>
      </w:r>
      <w:r>
        <w:rPr>
          <w:b/>
          <w:color w:val="FF0000"/>
          <w:spacing w:val="26"/>
        </w:rPr>
        <w:t xml:space="preserve"> </w:t>
      </w:r>
      <w:r>
        <w:rPr>
          <w:b/>
          <w:color w:val="FF0000"/>
        </w:rPr>
        <w:t>Policy</w:t>
      </w:r>
      <w:r>
        <w:t>:</w:t>
      </w:r>
      <w:r>
        <w:rPr>
          <w:spacing w:val="32"/>
        </w:rPr>
        <w:t xml:space="preserve"> </w:t>
      </w:r>
      <w:r>
        <w:t>Academic</w:t>
      </w:r>
      <w:r>
        <w:rPr>
          <w:spacing w:val="29"/>
        </w:rPr>
        <w:t xml:space="preserve"> </w:t>
      </w:r>
      <w:r>
        <w:t>honesty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integrity</w:t>
      </w:r>
      <w:r>
        <w:rPr>
          <w:spacing w:val="28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maintained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 type of academic</w:t>
      </w:r>
      <w:r>
        <w:rPr>
          <w:spacing w:val="-1"/>
        </w:rPr>
        <w:t xml:space="preserve"> </w:t>
      </w:r>
      <w:r>
        <w:t>dishonesty</w:t>
      </w:r>
      <w:r>
        <w:rPr>
          <w:spacing w:val="-3"/>
        </w:rPr>
        <w:t xml:space="preserve"> </w:t>
      </w:r>
      <w:r>
        <w:t>is acceptable.</w:t>
      </w:r>
    </w:p>
    <w:p w:rsidR="000E428C" w:rsidRDefault="000E428C">
      <w:pPr>
        <w:pStyle w:val="BodyText"/>
      </w:pPr>
    </w:p>
    <w:p w:rsidR="000E428C" w:rsidRDefault="000E428C">
      <w:pPr>
        <w:pStyle w:val="BodyText"/>
        <w:spacing w:before="3"/>
        <w:rPr>
          <w:sz w:val="19"/>
        </w:rPr>
      </w:pPr>
      <w:bookmarkStart w:id="0" w:name="_GoBack"/>
      <w:bookmarkEnd w:id="0"/>
    </w:p>
    <w:p w:rsidR="000E428C" w:rsidRDefault="004658DE">
      <w:pPr>
        <w:spacing w:line="252" w:lineRule="exact"/>
        <w:ind w:right="123"/>
        <w:jc w:val="right"/>
        <w:rPr>
          <w:b/>
        </w:rPr>
      </w:pPr>
      <w:r>
        <w:rPr>
          <w:b/>
        </w:rPr>
        <w:t>Instructor-in-charge</w:t>
      </w:r>
    </w:p>
    <w:p w:rsidR="000E428C" w:rsidRDefault="004658DE">
      <w:pPr>
        <w:spacing w:line="252" w:lineRule="exact"/>
        <w:ind w:right="123"/>
        <w:jc w:val="right"/>
        <w:rPr>
          <w:b/>
        </w:rPr>
      </w:pPr>
      <w:r>
        <w:rPr>
          <w:b/>
        </w:rPr>
        <w:t>ME F317</w:t>
      </w:r>
    </w:p>
    <w:sectPr w:rsidR="000E428C">
      <w:pgSz w:w="11910" w:h="16850"/>
      <w:pgMar w:top="860" w:right="720" w:bottom="840" w:left="740" w:header="0" w:footer="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8DE" w:rsidRDefault="004658DE">
      <w:r>
        <w:separator/>
      </w:r>
    </w:p>
  </w:endnote>
  <w:endnote w:type="continuationSeparator" w:id="0">
    <w:p w:rsidR="004658DE" w:rsidRDefault="0046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28C" w:rsidRDefault="004658D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4.9pt;margin-top:799.05pt;width:52.1pt;height:15.3pt;z-index:-251658752;mso-position-horizontal-relative:page;mso-position-vertical-relative:page" filled="f" stroked="f">
          <v:textbox inset="0,0,0,0">
            <w:txbxContent>
              <w:p w:rsidR="000E428C" w:rsidRDefault="004658DE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C14E7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8DE" w:rsidRDefault="004658DE">
      <w:r>
        <w:separator/>
      </w:r>
    </w:p>
  </w:footnote>
  <w:footnote w:type="continuationSeparator" w:id="0">
    <w:p w:rsidR="004658DE" w:rsidRDefault="00465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77F8"/>
    <w:multiLevelType w:val="hybridMultilevel"/>
    <w:tmpl w:val="8760E050"/>
    <w:lvl w:ilvl="0" w:tplc="DBB2C7A2">
      <w:start w:val="1"/>
      <w:numFmt w:val="decimal"/>
      <w:lvlText w:val="%1."/>
      <w:lvlJc w:val="left"/>
      <w:pPr>
        <w:ind w:left="537" w:hanging="426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16C96F4">
      <w:start w:val="5"/>
      <w:numFmt w:val="upperRoman"/>
      <w:lvlText w:val="%2."/>
      <w:lvlJc w:val="left"/>
      <w:pPr>
        <w:ind w:left="830" w:hanging="29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AD425AC">
      <w:start w:val="1"/>
      <w:numFmt w:val="decimal"/>
      <w:lvlText w:val="%3."/>
      <w:lvlJc w:val="left"/>
      <w:pPr>
        <w:ind w:left="832" w:hanging="29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E920D12">
      <w:numFmt w:val="bullet"/>
      <w:lvlText w:val="•"/>
      <w:lvlJc w:val="left"/>
      <w:pPr>
        <w:ind w:left="2974" w:hanging="293"/>
      </w:pPr>
      <w:rPr>
        <w:rFonts w:hint="default"/>
        <w:lang w:val="en-US" w:eastAsia="en-US" w:bidi="ar-SA"/>
      </w:rPr>
    </w:lvl>
    <w:lvl w:ilvl="4" w:tplc="DF349268">
      <w:numFmt w:val="bullet"/>
      <w:lvlText w:val="•"/>
      <w:lvlJc w:val="left"/>
      <w:pPr>
        <w:ind w:left="4042" w:hanging="293"/>
      </w:pPr>
      <w:rPr>
        <w:rFonts w:hint="default"/>
        <w:lang w:val="en-US" w:eastAsia="en-US" w:bidi="ar-SA"/>
      </w:rPr>
    </w:lvl>
    <w:lvl w:ilvl="5" w:tplc="147C5508">
      <w:numFmt w:val="bullet"/>
      <w:lvlText w:val="•"/>
      <w:lvlJc w:val="left"/>
      <w:pPr>
        <w:ind w:left="5109" w:hanging="293"/>
      </w:pPr>
      <w:rPr>
        <w:rFonts w:hint="default"/>
        <w:lang w:val="en-US" w:eastAsia="en-US" w:bidi="ar-SA"/>
      </w:rPr>
    </w:lvl>
    <w:lvl w:ilvl="6" w:tplc="7B20057C">
      <w:numFmt w:val="bullet"/>
      <w:lvlText w:val="•"/>
      <w:lvlJc w:val="left"/>
      <w:pPr>
        <w:ind w:left="6176" w:hanging="293"/>
      </w:pPr>
      <w:rPr>
        <w:rFonts w:hint="default"/>
        <w:lang w:val="en-US" w:eastAsia="en-US" w:bidi="ar-SA"/>
      </w:rPr>
    </w:lvl>
    <w:lvl w:ilvl="7" w:tplc="A5A09092">
      <w:numFmt w:val="bullet"/>
      <w:lvlText w:val="•"/>
      <w:lvlJc w:val="left"/>
      <w:pPr>
        <w:ind w:left="7244" w:hanging="293"/>
      </w:pPr>
      <w:rPr>
        <w:rFonts w:hint="default"/>
        <w:lang w:val="en-US" w:eastAsia="en-US" w:bidi="ar-SA"/>
      </w:rPr>
    </w:lvl>
    <w:lvl w:ilvl="8" w:tplc="B1FEF3EC">
      <w:numFmt w:val="bullet"/>
      <w:lvlText w:val="•"/>
      <w:lvlJc w:val="left"/>
      <w:pPr>
        <w:ind w:left="8311" w:hanging="2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428C"/>
    <w:rsid w:val="000E428C"/>
    <w:rsid w:val="004658DE"/>
    <w:rsid w:val="009C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9A62933-6562-46E0-9959-D06BB1ED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0"/>
      <w:ind w:left="537" w:hanging="4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0"/>
      <w:ind w:left="537" w:hanging="426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Windows User</cp:lastModifiedBy>
  <cp:revision>2</cp:revision>
  <dcterms:created xsi:type="dcterms:W3CDTF">2023-08-11T05:32:00Z</dcterms:created>
  <dcterms:modified xsi:type="dcterms:W3CDTF">2023-08-11T06:28:00Z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2023-08-11T00:00:00Z</vt:filetime>
  </property>
</Properties>
</file>