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6C" w:rsidRDefault="004A7705">
      <w:pPr>
        <w:pStyle w:val="BodyText"/>
        <w:ind w:left="16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2922" cy="10034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922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6C" w:rsidRDefault="00146FCA">
      <w:pPr>
        <w:pStyle w:val="Heading1"/>
        <w:spacing w:before="25"/>
        <w:ind w:left="76" w:right="95"/>
        <w:jc w:val="center"/>
      </w:pPr>
      <w:r>
        <w:t>SECOND</w:t>
      </w:r>
      <w:r w:rsidR="004A7705">
        <w:rPr>
          <w:spacing w:val="-3"/>
        </w:rPr>
        <w:t xml:space="preserve"> </w:t>
      </w:r>
      <w:r w:rsidR="004A7705">
        <w:t>SEMESTER</w:t>
      </w:r>
      <w:r w:rsidR="004A7705">
        <w:rPr>
          <w:spacing w:val="-3"/>
        </w:rPr>
        <w:t xml:space="preserve"> </w:t>
      </w:r>
      <w:r w:rsidR="000E0AF5">
        <w:t>202</w:t>
      </w:r>
      <w:r>
        <w:t>3</w:t>
      </w:r>
      <w:r w:rsidR="000E0AF5">
        <w:t>-202</w:t>
      </w:r>
      <w:r>
        <w:t>4</w:t>
      </w:r>
    </w:p>
    <w:p w:rsidR="0073006C" w:rsidRDefault="004A7705">
      <w:pPr>
        <w:pStyle w:val="BodyText"/>
        <w:spacing w:before="2" w:line="275" w:lineRule="exact"/>
        <w:ind w:left="76" w:right="95"/>
        <w:jc w:val="center"/>
      </w:pPr>
      <w:r>
        <w:rPr>
          <w:u w:val="single"/>
        </w:rPr>
        <w:t>Course</w:t>
      </w:r>
      <w:r>
        <w:rPr>
          <w:spacing w:val="-1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1"/>
          <w:u w:val="single"/>
        </w:rPr>
        <w:t xml:space="preserve"> </w:t>
      </w: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II</w:t>
      </w:r>
    </w:p>
    <w:p w:rsidR="0073006C" w:rsidRDefault="004A7705">
      <w:pPr>
        <w:pStyle w:val="BodyText"/>
        <w:spacing w:line="275" w:lineRule="exact"/>
        <w:ind w:left="9223" w:right="95"/>
        <w:jc w:val="center"/>
      </w:pPr>
      <w:r>
        <w:t>Date:</w:t>
      </w:r>
      <w:r>
        <w:rPr>
          <w:spacing w:val="1"/>
        </w:rPr>
        <w:t xml:space="preserve"> </w:t>
      </w:r>
      <w:r w:rsidR="00E01AA4">
        <w:t>0</w:t>
      </w:r>
      <w:r w:rsidR="00645B10">
        <w:t>9</w:t>
      </w:r>
      <w:r>
        <w:t>.0</w:t>
      </w:r>
      <w:r w:rsidR="00146FCA">
        <w:t>1</w:t>
      </w:r>
      <w:r>
        <w:t>.202</w:t>
      </w:r>
      <w:r w:rsidR="00146FCA">
        <w:t>4</w:t>
      </w:r>
    </w:p>
    <w:p w:rsidR="0073006C" w:rsidRDefault="0073006C">
      <w:pPr>
        <w:pStyle w:val="BodyText"/>
        <w:spacing w:before="3"/>
        <w:rPr>
          <w:sz w:val="16"/>
        </w:rPr>
      </w:pPr>
    </w:p>
    <w:p w:rsidR="0073006C" w:rsidRDefault="004A7705">
      <w:pPr>
        <w:pStyle w:val="BodyText"/>
        <w:spacing w:before="89" w:line="242" w:lineRule="auto"/>
        <w:ind w:left="100" w:right="120"/>
        <w:jc w:val="both"/>
      </w:pPr>
      <w:r>
        <w:t>In addition to part-I (General Handout for all courses appended to the time table) this portion gives further</w:t>
      </w:r>
      <w:r>
        <w:rPr>
          <w:spacing w:val="1"/>
        </w:rPr>
        <w:t xml:space="preserve"> </w:t>
      </w:r>
      <w:r>
        <w:t>specific details regarding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73006C" w:rsidRDefault="0073006C">
      <w:pPr>
        <w:pStyle w:val="BodyText"/>
        <w:spacing w:before="9"/>
        <w:rPr>
          <w:sz w:val="23"/>
        </w:rPr>
      </w:pPr>
    </w:p>
    <w:p w:rsidR="0073006C" w:rsidRDefault="004A7705">
      <w:pPr>
        <w:tabs>
          <w:tab w:val="left" w:pos="2979"/>
        </w:tabs>
        <w:spacing w:line="275" w:lineRule="exact"/>
        <w:ind w:left="10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F112</w:t>
      </w:r>
    </w:p>
    <w:p w:rsidR="0073006C" w:rsidRDefault="004A7705">
      <w:pPr>
        <w:tabs>
          <w:tab w:val="left" w:pos="2979"/>
        </w:tabs>
        <w:spacing w:line="275" w:lineRule="exact"/>
        <w:ind w:left="10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Writing</w:t>
      </w:r>
    </w:p>
    <w:p w:rsidR="0073006C" w:rsidRDefault="004A7705">
      <w:pPr>
        <w:tabs>
          <w:tab w:val="left" w:pos="2979"/>
        </w:tabs>
        <w:spacing w:before="2" w:line="275" w:lineRule="exact"/>
        <w:ind w:left="100"/>
        <w:jc w:val="both"/>
        <w:rPr>
          <w:b/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r w:rsidR="00146FCA" w:rsidRPr="00146FCA">
        <w:rPr>
          <w:b/>
          <w:sz w:val="24"/>
        </w:rPr>
        <w:t>Pranesh Bhargava</w:t>
      </w:r>
    </w:p>
    <w:p w:rsidR="00324C14" w:rsidRDefault="00324C14" w:rsidP="00311B6B">
      <w:pPr>
        <w:tabs>
          <w:tab w:val="left" w:pos="2979"/>
        </w:tabs>
        <w:spacing w:line="484" w:lineRule="auto"/>
        <w:ind w:left="100" w:right="4241"/>
        <w:rPr>
          <w:b/>
          <w:sz w:val="24"/>
        </w:rPr>
      </w:pPr>
      <w:r>
        <w:rPr>
          <w:sz w:val="24"/>
        </w:rPr>
        <w:t>Co-instructors</w:t>
      </w:r>
      <w:r>
        <w:rPr>
          <w:sz w:val="24"/>
        </w:rPr>
        <w:tab/>
        <w:t>:</w:t>
      </w:r>
      <w:r w:rsidR="00311B6B">
        <w:rPr>
          <w:sz w:val="24"/>
        </w:rPr>
        <w:t xml:space="preserve"> </w:t>
      </w:r>
      <w:proofErr w:type="spellStart"/>
      <w:r w:rsidR="00146FCA">
        <w:rPr>
          <w:b/>
          <w:sz w:val="24"/>
        </w:rPr>
        <w:t>Aruna</w:t>
      </w:r>
      <w:proofErr w:type="spellEnd"/>
      <w:r w:rsidR="00146FCA">
        <w:rPr>
          <w:b/>
          <w:sz w:val="24"/>
        </w:rPr>
        <w:t xml:space="preserve"> </w:t>
      </w:r>
      <w:proofErr w:type="spellStart"/>
      <w:r w:rsidR="00146FCA">
        <w:rPr>
          <w:b/>
          <w:sz w:val="24"/>
        </w:rPr>
        <w:t>Lolla</w:t>
      </w:r>
      <w:proofErr w:type="spellEnd"/>
      <w:r w:rsidR="004A7705">
        <w:rPr>
          <w:b/>
          <w:sz w:val="24"/>
        </w:rPr>
        <w:t xml:space="preserve"> and </w:t>
      </w:r>
      <w:r w:rsidR="00DA4415">
        <w:rPr>
          <w:b/>
          <w:sz w:val="24"/>
        </w:rPr>
        <w:t>A.K.</w:t>
      </w:r>
      <w:r w:rsidR="00311B6B">
        <w:rPr>
          <w:b/>
          <w:sz w:val="24"/>
        </w:rPr>
        <w:t xml:space="preserve"> </w:t>
      </w:r>
      <w:r w:rsidRPr="00324C14">
        <w:rPr>
          <w:b/>
          <w:sz w:val="24"/>
        </w:rPr>
        <w:t>Jayesh</w:t>
      </w:r>
    </w:p>
    <w:p w:rsidR="00324C14" w:rsidRDefault="00324C14">
      <w:pPr>
        <w:tabs>
          <w:tab w:val="left" w:pos="2979"/>
        </w:tabs>
        <w:spacing w:line="484" w:lineRule="auto"/>
        <w:ind w:left="100" w:right="4241"/>
        <w:jc w:val="both"/>
        <w:rPr>
          <w:b/>
          <w:sz w:val="24"/>
        </w:rPr>
      </w:pPr>
    </w:p>
    <w:p w:rsidR="0073006C" w:rsidRDefault="004A7705">
      <w:pPr>
        <w:tabs>
          <w:tab w:val="left" w:pos="2979"/>
        </w:tabs>
        <w:spacing w:line="484" w:lineRule="auto"/>
        <w:ind w:left="100" w:right="4241"/>
        <w:jc w:val="both"/>
        <w:rPr>
          <w:b/>
          <w:sz w:val="24"/>
        </w:rPr>
      </w:pPr>
      <w:r>
        <w:rPr>
          <w:b/>
          <w:sz w:val="24"/>
        </w:rPr>
        <w:t>Scope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Course:</w:t>
      </w:r>
    </w:p>
    <w:p w:rsidR="0073006C" w:rsidRDefault="004A7705">
      <w:pPr>
        <w:pStyle w:val="BodyText"/>
        <w:spacing w:line="242" w:lineRule="auto"/>
        <w:ind w:left="100" w:right="116"/>
        <w:jc w:val="both"/>
      </w:pPr>
      <w:r>
        <w:t>The main objective of the course is to help the learners develop skills in writing technical reports and making</w:t>
      </w:r>
      <w:r>
        <w:rPr>
          <w:spacing w:val="1"/>
        </w:rPr>
        <w:t xml:space="preserve"> </w:t>
      </w:r>
      <w:r>
        <w:t xml:space="preserve">academic presentations. The focused skill areas are meant to enable students to write their PS, </w:t>
      </w:r>
      <w:proofErr w:type="spellStart"/>
      <w:r>
        <w:t>LoP</w:t>
      </w:r>
      <w:proofErr w:type="spellEnd"/>
      <w:r>
        <w:t>/</w:t>
      </w:r>
      <w:proofErr w:type="spellStart"/>
      <w:r>
        <w:t>DoP</w:t>
      </w:r>
      <w:proofErr w:type="spellEnd"/>
      <w:r>
        <w:t xml:space="preserve"> reports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theses.</w:t>
      </w:r>
    </w:p>
    <w:p w:rsidR="0073006C" w:rsidRDefault="0073006C">
      <w:pPr>
        <w:pStyle w:val="BodyText"/>
        <w:spacing w:before="8"/>
        <w:rPr>
          <w:sz w:val="32"/>
        </w:rPr>
      </w:pPr>
    </w:p>
    <w:p w:rsidR="0073006C" w:rsidRDefault="004A7705">
      <w:pPr>
        <w:pStyle w:val="Heading1"/>
      </w:pPr>
      <w:r>
        <w:t>Textbook:</w:t>
      </w:r>
    </w:p>
    <w:p w:rsidR="0073006C" w:rsidRDefault="004A7705">
      <w:pPr>
        <w:spacing w:before="5" w:line="237" w:lineRule="auto"/>
        <w:ind w:left="820" w:hanging="360"/>
        <w:rPr>
          <w:sz w:val="24"/>
        </w:rPr>
      </w:pPr>
      <w:r>
        <w:rPr>
          <w:sz w:val="24"/>
        </w:rPr>
        <w:t>1.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Hewings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Martin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Craig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Thaine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2014.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Cambridge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English (Advanced)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Student’s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Book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1st</w:t>
      </w:r>
      <w:r>
        <w:rPr>
          <w:spacing w:val="-57"/>
          <w:sz w:val="24"/>
        </w:rPr>
        <w:t xml:space="preserve"> </w:t>
      </w:r>
      <w:r>
        <w:rPr>
          <w:sz w:val="24"/>
        </w:rPr>
        <w:t>South</w:t>
      </w:r>
      <w:r>
        <w:rPr>
          <w:spacing w:val="1"/>
          <w:sz w:val="24"/>
        </w:rPr>
        <w:t xml:space="preserve"> </w:t>
      </w:r>
      <w:r>
        <w:rPr>
          <w:sz w:val="24"/>
        </w:rPr>
        <w:t>Asian</w:t>
      </w:r>
      <w:r>
        <w:rPr>
          <w:spacing w:val="2"/>
          <w:sz w:val="24"/>
        </w:rPr>
        <w:t xml:space="preserve"> </w:t>
      </w:r>
      <w:r>
        <w:rPr>
          <w:sz w:val="24"/>
        </w:rPr>
        <w:t>Edition. Delhi: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2"/>
          <w:sz w:val="24"/>
        </w:rPr>
        <w:t xml:space="preserve"> </w:t>
      </w:r>
      <w:r>
        <w:rPr>
          <w:sz w:val="24"/>
        </w:rPr>
        <w:t>Press.</w:t>
      </w:r>
    </w:p>
    <w:p w:rsidR="0073006C" w:rsidRDefault="0073006C">
      <w:pPr>
        <w:pStyle w:val="BodyText"/>
      </w:pPr>
    </w:p>
    <w:p w:rsidR="0073006C" w:rsidRDefault="004A7705">
      <w:pPr>
        <w:pStyle w:val="Heading1"/>
        <w:spacing w:before="1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before="7" w:line="276" w:lineRule="auto"/>
        <w:ind w:right="564"/>
        <w:rPr>
          <w:sz w:val="24"/>
        </w:rPr>
      </w:pPr>
      <w:r>
        <w:rPr>
          <w:sz w:val="24"/>
        </w:rPr>
        <w:t xml:space="preserve">Ewald, Thorsten. 2017. </w:t>
      </w:r>
      <w:r>
        <w:rPr>
          <w:i/>
          <w:sz w:val="24"/>
        </w:rPr>
        <w:t>Writing in the Technical Fields: A Practical Guide</w:t>
      </w:r>
      <w:r>
        <w:rPr>
          <w:sz w:val="24"/>
        </w:rPr>
        <w:t>. 2nd ed. Ontario: 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Press.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Riordan, Daniel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G. 2014. </w:t>
      </w:r>
      <w:r>
        <w:rPr>
          <w:i/>
          <w:sz w:val="24"/>
        </w:rPr>
        <w:t>Technical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Today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4"/>
          <w:sz w:val="24"/>
        </w:rPr>
        <w:t xml:space="preserve"> </w:t>
      </w:r>
      <w:r>
        <w:rPr>
          <w:sz w:val="24"/>
        </w:rPr>
        <w:t>Boston:</w:t>
      </w:r>
      <w:r>
        <w:rPr>
          <w:spacing w:val="-1"/>
          <w:sz w:val="24"/>
        </w:rPr>
        <w:t xml:space="preserve"> </w:t>
      </w:r>
      <w:r>
        <w:rPr>
          <w:sz w:val="24"/>
        </w:rPr>
        <w:t>Wadsworth.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before="41" w:line="276" w:lineRule="auto"/>
        <w:ind w:right="1140"/>
        <w:rPr>
          <w:sz w:val="24"/>
        </w:rPr>
      </w:pPr>
      <w:proofErr w:type="spellStart"/>
      <w:r>
        <w:rPr>
          <w:sz w:val="24"/>
        </w:rPr>
        <w:t>Laplante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Phillip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A. 2019. </w:t>
      </w:r>
      <w:r>
        <w:rPr>
          <w:i/>
          <w:sz w:val="24"/>
        </w:rPr>
        <w:t>Technical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Writing: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Practical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Scientists,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Nontechnical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Professionals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2nd</w:t>
      </w:r>
      <w:r>
        <w:rPr>
          <w:spacing w:val="1"/>
          <w:sz w:val="24"/>
        </w:rPr>
        <w:t xml:space="preserve"> </w:t>
      </w:r>
      <w:r>
        <w:rPr>
          <w:sz w:val="24"/>
        </w:rPr>
        <w:t>ed.</w:t>
      </w:r>
      <w:r>
        <w:rPr>
          <w:spacing w:val="4"/>
          <w:sz w:val="24"/>
        </w:rPr>
        <w:t xml:space="preserve"> </w:t>
      </w:r>
      <w:r>
        <w:rPr>
          <w:sz w:val="24"/>
        </w:rPr>
        <w:t>London:</w:t>
      </w:r>
      <w:r>
        <w:rPr>
          <w:spacing w:val="1"/>
          <w:sz w:val="24"/>
        </w:rPr>
        <w:t xml:space="preserve"> </w:t>
      </w:r>
      <w:r>
        <w:rPr>
          <w:sz w:val="24"/>
        </w:rPr>
        <w:t>CRC Press.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line="280" w:lineRule="auto"/>
        <w:ind w:right="314"/>
        <w:rPr>
          <w:sz w:val="24"/>
        </w:rPr>
      </w:pPr>
      <w:r>
        <w:rPr>
          <w:sz w:val="24"/>
        </w:rPr>
        <w:t>Finkelstein,</w:t>
      </w:r>
      <w:r>
        <w:rPr>
          <w:spacing w:val="1"/>
          <w:sz w:val="24"/>
        </w:rPr>
        <w:t xml:space="preserve"> </w:t>
      </w:r>
      <w:r>
        <w:rPr>
          <w:sz w:val="24"/>
        </w:rPr>
        <w:t>Leo,</w:t>
      </w:r>
      <w:r>
        <w:rPr>
          <w:spacing w:val="1"/>
          <w:sz w:val="24"/>
        </w:rPr>
        <w:t xml:space="preserve"> </w:t>
      </w:r>
      <w:r>
        <w:rPr>
          <w:sz w:val="24"/>
        </w:rPr>
        <w:t>Jr.</w:t>
      </w:r>
      <w:r>
        <w:rPr>
          <w:spacing w:val="1"/>
          <w:sz w:val="24"/>
        </w:rPr>
        <w:t xml:space="preserve"> </w:t>
      </w:r>
      <w:r>
        <w:rPr>
          <w:sz w:val="24"/>
        </w:rPr>
        <w:t>2007.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Pocket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Book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Engineers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Scientists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3rd</w:t>
      </w:r>
      <w:r>
        <w:rPr>
          <w:spacing w:val="-5"/>
          <w:sz w:val="24"/>
        </w:rPr>
        <w:t xml:space="preserve"> </w:t>
      </w:r>
      <w:r>
        <w:rPr>
          <w:sz w:val="24"/>
        </w:rPr>
        <w:t>ed.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York:</w:t>
      </w:r>
      <w:r>
        <w:rPr>
          <w:spacing w:val="1"/>
          <w:sz w:val="24"/>
        </w:rPr>
        <w:t xml:space="preserve"> </w:t>
      </w:r>
      <w:r>
        <w:rPr>
          <w:sz w:val="24"/>
        </w:rPr>
        <w:t>McGraw-Hill.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rPr>
          <w:sz w:val="24"/>
        </w:rPr>
      </w:pPr>
      <w:r>
        <w:rPr>
          <w:sz w:val="24"/>
        </w:rPr>
        <w:t>Holloway,</w:t>
      </w:r>
      <w:r>
        <w:rPr>
          <w:spacing w:val="1"/>
          <w:sz w:val="24"/>
        </w:rPr>
        <w:t xml:space="preserve"> </w:t>
      </w:r>
      <w:r>
        <w:rPr>
          <w:sz w:val="24"/>
        </w:rPr>
        <w:t>Brian R.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Basics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Harlow:</w:t>
      </w:r>
      <w:r>
        <w:rPr>
          <w:spacing w:val="-4"/>
          <w:sz w:val="24"/>
        </w:rPr>
        <w:t xml:space="preserve"> </w:t>
      </w:r>
      <w:r>
        <w:rPr>
          <w:sz w:val="24"/>
        </w:rPr>
        <w:t>Pearson.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1044"/>
        <w:rPr>
          <w:sz w:val="24"/>
        </w:rPr>
      </w:pPr>
      <w:proofErr w:type="spellStart"/>
      <w:r>
        <w:rPr>
          <w:sz w:val="24"/>
        </w:rPr>
        <w:t>Kmiec</w:t>
      </w:r>
      <w:proofErr w:type="spellEnd"/>
      <w:r>
        <w:rPr>
          <w:sz w:val="24"/>
        </w:rPr>
        <w:t xml:space="preserve">, David and Bernadette Longo. 2017. </w:t>
      </w:r>
      <w:r>
        <w:rPr>
          <w:i/>
          <w:sz w:val="24"/>
        </w:rPr>
        <w:t>The IEEE Guide to Writing in the Engineering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Fields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Jersey:</w:t>
      </w:r>
      <w:r>
        <w:rPr>
          <w:spacing w:val="2"/>
          <w:sz w:val="24"/>
        </w:rPr>
        <w:t xml:space="preserve"> </w:t>
      </w:r>
      <w:r>
        <w:rPr>
          <w:sz w:val="24"/>
        </w:rPr>
        <w:t>Wiley.</w:t>
      </w:r>
    </w:p>
    <w:p w:rsidR="0073006C" w:rsidRDefault="0073006C">
      <w:pPr>
        <w:pStyle w:val="BodyText"/>
        <w:spacing w:before="10"/>
        <w:rPr>
          <w:sz w:val="23"/>
        </w:rPr>
      </w:pPr>
    </w:p>
    <w:p w:rsidR="0073006C" w:rsidRDefault="004A7705">
      <w:pPr>
        <w:pStyle w:val="BodyText"/>
        <w:spacing w:before="1" w:line="237" w:lineRule="auto"/>
        <w:ind w:left="100" w:right="117"/>
        <w:jc w:val="both"/>
      </w:pPr>
      <w:r>
        <w:t>In</w:t>
      </w:r>
      <w:r>
        <w:rPr>
          <w:spacing w:val="1"/>
        </w:rPr>
        <w:t xml:space="preserve"> </w:t>
      </w:r>
      <w:r>
        <w:t>addition to the sources mentioned above, students will</w:t>
      </w:r>
      <w:r>
        <w:rPr>
          <w:spacing w:val="1"/>
        </w:rPr>
        <w:t xml:space="preserve"> </w:t>
      </w:r>
      <w:r>
        <w:t>be required to</w:t>
      </w:r>
      <w:r>
        <w:rPr>
          <w:spacing w:val="1"/>
        </w:rPr>
        <w:t xml:space="preserve"> </w:t>
      </w:r>
      <w:r>
        <w:t>go through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various 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73006C" w:rsidRDefault="0073006C">
      <w:pPr>
        <w:spacing w:line="237" w:lineRule="auto"/>
        <w:jc w:val="both"/>
        <w:sectPr w:rsidR="0073006C">
          <w:footerReference w:type="default" r:id="rId8"/>
          <w:type w:val="continuous"/>
          <w:pgSz w:w="12240" w:h="15840"/>
          <w:pgMar w:top="1280" w:right="600" w:bottom="1580" w:left="620" w:header="720" w:footer="1398" w:gutter="0"/>
          <w:pgNumType w:start="1"/>
          <w:cols w:space="720"/>
        </w:sectPr>
      </w:pPr>
    </w:p>
    <w:p w:rsidR="0073006C" w:rsidRDefault="004A7705">
      <w:pPr>
        <w:pStyle w:val="Heading1"/>
        <w:spacing w:before="68"/>
      </w:pPr>
      <w:r>
        <w:lastRenderedPageBreak/>
        <w:t>Course</w:t>
      </w:r>
      <w:r>
        <w:rPr>
          <w:spacing w:val="-1"/>
        </w:rPr>
        <w:t xml:space="preserve"> </w:t>
      </w:r>
      <w:r>
        <w:t>Plan:</w:t>
      </w:r>
    </w:p>
    <w:p w:rsidR="0073006C" w:rsidRDefault="0073006C">
      <w:pPr>
        <w:pStyle w:val="BodyText"/>
        <w:spacing w:before="4"/>
        <w:rPr>
          <w:b/>
        </w:rPr>
      </w:pPr>
    </w:p>
    <w:tbl>
      <w:tblPr>
        <w:tblW w:w="0" w:type="auto"/>
        <w:tblInd w:w="8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43"/>
        <w:gridCol w:w="4325"/>
        <w:gridCol w:w="1527"/>
      </w:tblGrid>
      <w:tr w:rsidR="0073006C">
        <w:trPr>
          <w:trHeight w:val="508"/>
        </w:trPr>
        <w:tc>
          <w:tcPr>
            <w:tcW w:w="1085" w:type="dxa"/>
            <w:shd w:val="clear" w:color="auto" w:fill="E6E6E6"/>
          </w:tcPr>
          <w:p w:rsidR="0073006C" w:rsidRDefault="004A7705" w:rsidP="00616F22">
            <w:pPr>
              <w:pStyle w:val="TableParagraph"/>
              <w:spacing w:line="254" w:lineRule="exact"/>
              <w:ind w:left="386" w:right="138" w:hanging="207"/>
              <w:jc w:val="left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343" w:type="dxa"/>
            <w:shd w:val="clear" w:color="auto" w:fill="E6E6E6"/>
          </w:tcPr>
          <w:p w:rsidR="0073006C" w:rsidRDefault="004A7705">
            <w:pPr>
              <w:pStyle w:val="TableParagraph"/>
              <w:spacing w:before="125"/>
              <w:ind w:left="246"/>
              <w:jc w:val="left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325" w:type="dxa"/>
            <w:shd w:val="clear" w:color="auto" w:fill="E6E6E6"/>
          </w:tcPr>
          <w:p w:rsidR="0073006C" w:rsidRDefault="004A7705">
            <w:pPr>
              <w:pStyle w:val="TableParagraph"/>
              <w:spacing w:before="125"/>
              <w:ind w:left="1196"/>
              <w:jc w:val="left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 covered</w:t>
            </w:r>
          </w:p>
        </w:tc>
        <w:tc>
          <w:tcPr>
            <w:tcW w:w="1527" w:type="dxa"/>
            <w:shd w:val="clear" w:color="auto" w:fill="E6E6E6"/>
          </w:tcPr>
          <w:p w:rsidR="0073006C" w:rsidRDefault="004A7705">
            <w:pPr>
              <w:pStyle w:val="TableParagraph"/>
              <w:spacing w:line="254" w:lineRule="exact"/>
              <w:ind w:left="145" w:right="119" w:firstLine="105"/>
              <w:jc w:val="left"/>
              <w:rPr>
                <w:b/>
              </w:rPr>
            </w:pPr>
            <w:r>
              <w:rPr>
                <w:b/>
              </w:rPr>
              <w:t>Chapter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Textbook</w:t>
            </w:r>
          </w:p>
        </w:tc>
      </w:tr>
      <w:tr w:rsidR="0073006C">
        <w:trPr>
          <w:trHeight w:val="825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0"/>
              <w:jc w:val="left"/>
              <w:rPr>
                <w:sz w:val="24"/>
              </w:rPr>
            </w:pPr>
          </w:p>
          <w:p w:rsidR="005068E3" w:rsidRDefault="005068E3" w:rsidP="00616F22">
            <w:pPr>
              <w:pStyle w:val="TableParagraph"/>
              <w:spacing w:line="272" w:lineRule="exact"/>
              <w:ind w:left="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line="237" w:lineRule="auto"/>
              <w:ind w:left="112" w:right="91"/>
              <w:rPr>
                <w:sz w:val="24"/>
              </w:rPr>
            </w:pPr>
            <w:r>
              <w:rPr>
                <w:sz w:val="24"/>
              </w:rPr>
              <w:t>Understand the nature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3006C" w:rsidRDefault="004A7705">
            <w:pPr>
              <w:pStyle w:val="TableParagraph"/>
              <w:spacing w:before="2" w:line="257" w:lineRule="exact"/>
              <w:ind w:left="110" w:right="91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spacing w:line="237" w:lineRule="auto"/>
              <w:ind w:left="1249" w:right="175" w:hanging="1047"/>
              <w:jc w:val="left"/>
              <w:rPr>
                <w:sz w:val="24"/>
              </w:rPr>
            </w:pPr>
            <w:r>
              <w:rPr>
                <w:sz w:val="24"/>
              </w:rPr>
              <w:t>Course overview: importance; objective;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topics;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assessment.</w:t>
            </w:r>
          </w:p>
        </w:tc>
        <w:tc>
          <w:tcPr>
            <w:tcW w:w="1527" w:type="dxa"/>
          </w:tcPr>
          <w:p w:rsidR="0073006C" w:rsidRDefault="0073006C">
            <w:pPr>
              <w:pStyle w:val="TableParagraph"/>
              <w:ind w:left="0"/>
              <w:jc w:val="left"/>
            </w:pPr>
          </w:p>
        </w:tc>
      </w:tr>
      <w:tr w:rsidR="0073006C">
        <w:trPr>
          <w:trHeight w:val="1381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0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366"/>
              <w:jc w:val="left"/>
              <w:rPr>
                <w:sz w:val="24"/>
              </w:rPr>
            </w:pPr>
          </w:p>
          <w:p w:rsidR="005068E3" w:rsidRDefault="005068E3" w:rsidP="0052230A">
            <w:pPr>
              <w:pStyle w:val="TableParagraph"/>
              <w:spacing w:line="272" w:lineRule="exact"/>
              <w:ind w:left="36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232" w:right="217" w:firstLine="4"/>
              <w:rPr>
                <w:sz w:val="24"/>
              </w:rPr>
            </w:pPr>
            <w:r>
              <w:rPr>
                <w:sz w:val="24"/>
              </w:rPr>
              <w:t>Discover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154" w:right="145" w:firstLine="8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 in the technical workplace;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</w:p>
          <w:p w:rsidR="0073006C" w:rsidRDefault="004A7705">
            <w:pPr>
              <w:pStyle w:val="TableParagraph"/>
              <w:spacing w:line="274" w:lineRule="exact"/>
              <w:ind w:right="97"/>
              <w:rPr>
                <w:sz w:val="24"/>
              </w:rPr>
            </w:pPr>
            <w:r>
              <w:rPr>
                <w:sz w:val="24"/>
              </w:rPr>
              <w:t>process; the means to master technical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writing.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73006C">
        <w:trPr>
          <w:trHeight w:val="1929"/>
        </w:trPr>
        <w:tc>
          <w:tcPr>
            <w:tcW w:w="1085" w:type="dxa"/>
          </w:tcPr>
          <w:p w:rsidR="00616F22" w:rsidRDefault="00616F22" w:rsidP="00616F22">
            <w:pPr>
              <w:pStyle w:val="TableParagraph"/>
              <w:spacing w:line="272" w:lineRule="exact"/>
              <w:ind w:left="304"/>
              <w:jc w:val="left"/>
              <w:rPr>
                <w:sz w:val="24"/>
              </w:rPr>
            </w:pPr>
          </w:p>
          <w:p w:rsidR="00120BE1" w:rsidRDefault="00120BE1" w:rsidP="00616F22">
            <w:pPr>
              <w:pStyle w:val="TableParagraph"/>
              <w:spacing w:line="272" w:lineRule="exact"/>
              <w:ind w:left="304"/>
              <w:jc w:val="left"/>
              <w:rPr>
                <w:sz w:val="24"/>
              </w:rPr>
            </w:pPr>
          </w:p>
          <w:p w:rsidR="00120BE1" w:rsidRDefault="00120BE1" w:rsidP="00616F22">
            <w:pPr>
              <w:pStyle w:val="TableParagraph"/>
              <w:spacing w:line="272" w:lineRule="exact"/>
              <w:ind w:left="304"/>
              <w:jc w:val="left"/>
              <w:rPr>
                <w:sz w:val="24"/>
              </w:rPr>
            </w:pPr>
          </w:p>
          <w:p w:rsidR="005068E3" w:rsidRDefault="005068E3" w:rsidP="00120BE1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3–6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93" w:right="175" w:hanging="3"/>
              <w:rPr>
                <w:sz w:val="24"/>
              </w:rPr>
            </w:pPr>
            <w:r>
              <w:rPr>
                <w:sz w:val="24"/>
              </w:rPr>
              <w:t>Acquire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grasp of elements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135" w:right="121" w:hanging="1"/>
              <w:rPr>
                <w:sz w:val="24"/>
              </w:rPr>
            </w:pPr>
            <w:r>
              <w:rPr>
                <w:sz w:val="24"/>
              </w:rPr>
              <w:t>Elements of effective writing: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sentences;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paragraphs;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parallelism, lists, and layout; routine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correspondence; technical definitions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descriptions; instructions, procedures,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punctuation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grammar;</w:t>
            </w:r>
          </w:p>
          <w:p w:rsidR="0073006C" w:rsidRDefault="004A7705">
            <w:pPr>
              <w:pStyle w:val="TableParagraph"/>
              <w:spacing w:line="257" w:lineRule="exact"/>
              <w:ind w:left="107" w:right="102"/>
              <w:rPr>
                <w:sz w:val="24"/>
              </w:rPr>
            </w:pPr>
            <w:r>
              <w:rPr>
                <w:sz w:val="24"/>
              </w:rPr>
              <w:t>mechanics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conventions;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before="1"/>
              <w:ind w:left="108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2–</w:t>
            </w:r>
          </w:p>
          <w:p w:rsidR="0073006C" w:rsidRDefault="004A7705">
            <w:pPr>
              <w:pStyle w:val="TableParagraph"/>
              <w:spacing w:before="41"/>
              <w:ind w:left="108" w:right="92"/>
              <w:rPr>
                <w:sz w:val="24"/>
              </w:rPr>
            </w:pPr>
            <w:r>
              <w:rPr>
                <w:sz w:val="24"/>
              </w:rPr>
              <w:t>5;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12;</w:t>
            </w:r>
          </w:p>
          <w:p w:rsidR="0073006C" w:rsidRDefault="004A7705">
            <w:pPr>
              <w:pStyle w:val="TableParagraph"/>
              <w:spacing w:before="41"/>
              <w:ind w:left="108" w:right="92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13;</w:t>
            </w:r>
          </w:p>
          <w:p w:rsidR="0073006C" w:rsidRDefault="004A7705">
            <w:pPr>
              <w:pStyle w:val="TableParagraph"/>
              <w:spacing w:before="40" w:line="276" w:lineRule="auto"/>
              <w:ind w:left="109" w:right="9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Appendix </w:t>
            </w:r>
            <w:r>
              <w:rPr>
                <w:sz w:val="24"/>
              </w:rPr>
              <w:t>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</w:tr>
      <w:tr w:rsidR="0073006C">
        <w:trPr>
          <w:trHeight w:val="1655"/>
        </w:trPr>
        <w:tc>
          <w:tcPr>
            <w:tcW w:w="1085" w:type="dxa"/>
          </w:tcPr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7–10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26" w:right="106"/>
              <w:rPr>
                <w:sz w:val="24"/>
              </w:rPr>
            </w:pPr>
            <w:r>
              <w:rPr>
                <w:sz w:val="24"/>
              </w:rPr>
              <w:t>Become competent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practice-draft parts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various reports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Types of reports: documents that report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past events or completed tasks; documents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report on ongoing tasks (progress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reports); documents that recommend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 actions;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</w:p>
          <w:p w:rsidR="0073006C" w:rsidRDefault="004A7705">
            <w:pPr>
              <w:pStyle w:val="TableParagraph"/>
              <w:spacing w:line="257" w:lineRule="exact"/>
              <w:ind w:right="101"/>
              <w:rPr>
                <w:sz w:val="24"/>
              </w:rPr>
            </w:pPr>
            <w:r>
              <w:rPr>
                <w:sz w:val="24"/>
              </w:rPr>
              <w:t>standards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(specifications);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</w:tc>
      </w:tr>
      <w:tr w:rsidR="0073006C">
        <w:trPr>
          <w:trHeight w:val="829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before="1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before="1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11–14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before="3" w:line="237" w:lineRule="auto"/>
              <w:ind w:left="131" w:right="113" w:hanging="4"/>
              <w:rPr>
                <w:sz w:val="24"/>
              </w:rPr>
            </w:pPr>
            <w:r>
              <w:rPr>
                <w:sz w:val="24"/>
              </w:rPr>
              <w:t>Acquire the ability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practice-draft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73006C" w:rsidRDefault="004A7705">
            <w:pPr>
              <w:pStyle w:val="TableParagraph"/>
              <w:spacing w:before="4" w:line="257" w:lineRule="exact"/>
              <w:ind w:left="112" w:right="9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spacing w:before="3" w:line="237" w:lineRule="auto"/>
              <w:ind w:left="226" w:right="217" w:firstLine="9"/>
              <w:rPr>
                <w:sz w:val="24"/>
              </w:rPr>
            </w:pPr>
            <w:r>
              <w:rPr>
                <w:sz w:val="24"/>
              </w:rPr>
              <w:t>Formal reports: parts of a formal report;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 pagination;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3006C" w:rsidRDefault="004A7705">
            <w:pPr>
              <w:pStyle w:val="TableParagraph"/>
              <w:spacing w:before="4" w:line="257" w:lineRule="exact"/>
              <w:ind w:right="101"/>
              <w:rPr>
                <w:sz w:val="24"/>
              </w:rPr>
            </w:pPr>
            <w:r>
              <w:rPr>
                <w:sz w:val="24"/>
              </w:rPr>
              <w:t>citations.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before="1" w:line="275" w:lineRule="exact"/>
              <w:ind w:left="103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7;</w:t>
            </w:r>
          </w:p>
          <w:p w:rsidR="0073006C" w:rsidRDefault="004A7705">
            <w:pPr>
              <w:pStyle w:val="TableParagraph"/>
              <w:spacing w:line="275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</w:p>
        </w:tc>
      </w:tr>
      <w:tr w:rsidR="0073006C">
        <w:trPr>
          <w:trHeight w:val="1103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15–17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04" w:right="91"/>
              <w:rPr>
                <w:sz w:val="24"/>
              </w:rPr>
            </w:pPr>
            <w:r>
              <w:rPr>
                <w:sz w:val="24"/>
              </w:rPr>
              <w:t>Learn the process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writing and revising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parts 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</w:p>
          <w:p w:rsidR="0073006C" w:rsidRDefault="004A7705">
            <w:pPr>
              <w:pStyle w:val="TableParagraph"/>
              <w:spacing w:line="257" w:lineRule="exact"/>
              <w:ind w:left="108" w:right="91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337" w:right="327" w:hanging="1"/>
              <w:rPr>
                <w:sz w:val="24"/>
              </w:rPr>
            </w:pPr>
            <w:r>
              <w:rPr>
                <w:sz w:val="24"/>
              </w:rPr>
              <w:t>Preparatory steps for writing reports: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 your document; drafting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1527" w:type="dxa"/>
          </w:tcPr>
          <w:p w:rsidR="0073006C" w:rsidRDefault="0052230A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</w:t>
            </w:r>
            <w:r w:rsidR="004A7705">
              <w:rPr>
                <w:sz w:val="24"/>
              </w:rPr>
              <w:t>: Ch.</w:t>
            </w:r>
            <w:r w:rsidR="004A7705"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 w:rsidR="004A7705">
              <w:rPr>
                <w:sz w:val="24"/>
              </w:rPr>
              <w:t>.</w:t>
            </w:r>
            <w:r>
              <w:rPr>
                <w:sz w:val="24"/>
              </w:rPr>
              <w:t>; Ch. 9.</w:t>
            </w:r>
          </w:p>
        </w:tc>
      </w:tr>
      <w:tr w:rsidR="0073006C">
        <w:trPr>
          <w:trHeight w:val="829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18–20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line="242" w:lineRule="auto"/>
              <w:ind w:left="203" w:right="175" w:firstLine="240"/>
              <w:jc w:val="lef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spacing w:line="272" w:lineRule="exact"/>
              <w:ind w:left="109" w:right="102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  <w:p w:rsidR="0073006C" w:rsidRDefault="004A7705">
            <w:pPr>
              <w:pStyle w:val="TableParagraph"/>
              <w:spacing w:line="274" w:lineRule="exact"/>
              <w:ind w:right="102"/>
              <w:rPr>
                <w:sz w:val="24"/>
              </w:rPr>
            </w:pPr>
            <w:r>
              <w:rPr>
                <w:sz w:val="24"/>
              </w:rPr>
              <w:t>interviewing; surveying; observing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527" w:type="dxa"/>
          </w:tcPr>
          <w:p w:rsidR="0073006C" w:rsidRDefault="0052230A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</w:t>
            </w:r>
            <w:r w:rsidR="004A7705">
              <w:rPr>
                <w:sz w:val="24"/>
              </w:rPr>
              <w:t>: Ch.</w:t>
            </w:r>
            <w:r w:rsidR="004A7705"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7; Ch. 9</w:t>
            </w:r>
            <w:r w:rsidR="004A7705">
              <w:rPr>
                <w:sz w:val="24"/>
              </w:rPr>
              <w:t>.</w:t>
            </w:r>
          </w:p>
        </w:tc>
      </w:tr>
      <w:tr w:rsidR="0073006C">
        <w:trPr>
          <w:trHeight w:val="1103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  <w:r w:rsidR="005068E3">
              <w:rPr>
                <w:sz w:val="24"/>
              </w:rPr>
              <w:t>–</w:t>
            </w:r>
            <w:r>
              <w:rPr>
                <w:sz w:val="24"/>
              </w:rPr>
              <w:t>24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line="237" w:lineRule="auto"/>
              <w:ind w:left="606" w:right="544" w:hanging="29"/>
              <w:jc w:val="left"/>
              <w:rPr>
                <w:sz w:val="24"/>
              </w:rPr>
            </w:pPr>
            <w:r>
              <w:rPr>
                <w:sz w:val="24"/>
              </w:rPr>
              <w:t>Learn to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illustrations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Use of illustrations: putting graphics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reports; rules for incorporating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</w:p>
          <w:p w:rsidR="0073006C" w:rsidRDefault="004A7705">
            <w:pPr>
              <w:pStyle w:val="TableParagraph"/>
              <w:spacing w:line="259" w:lineRule="exact"/>
              <w:ind w:right="101"/>
              <w:rPr>
                <w:sz w:val="24"/>
              </w:rPr>
            </w:pPr>
            <w:r>
              <w:rPr>
                <w:sz w:val="24"/>
              </w:rPr>
              <w:t>misrepresentation.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10.</w:t>
            </w:r>
          </w:p>
        </w:tc>
      </w:tr>
      <w:tr w:rsidR="0073006C">
        <w:trPr>
          <w:trHeight w:val="1655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  <w:r w:rsidR="005068E3">
              <w:rPr>
                <w:sz w:val="24"/>
              </w:rPr>
              <w:t>–</w:t>
            </w:r>
            <w:r>
              <w:rPr>
                <w:sz w:val="24"/>
              </w:rPr>
              <w:t>27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21" w:right="106" w:firstLine="7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don’ts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188" w:right="173" w:hanging="4"/>
              <w:rPr>
                <w:sz w:val="24"/>
              </w:rPr>
            </w:pPr>
            <w:r>
              <w:rPr>
                <w:sz w:val="24"/>
              </w:rPr>
              <w:t>Oral presentation: planning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presentation; making speech notes;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view;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slides; practicing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presentation;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overcoming stage fright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  <w:p w:rsidR="0073006C" w:rsidRDefault="004A7705">
            <w:pPr>
              <w:pStyle w:val="TableParagraph"/>
              <w:spacing w:line="259" w:lineRule="exact"/>
              <w:ind w:left="107" w:right="102"/>
              <w:rPr>
                <w:sz w:val="24"/>
              </w:rPr>
            </w:pPr>
            <w:r>
              <w:rPr>
                <w:sz w:val="24"/>
              </w:rPr>
              <w:t>questions.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14.</w:t>
            </w:r>
          </w:p>
        </w:tc>
      </w:tr>
    </w:tbl>
    <w:p w:rsidR="0073006C" w:rsidRDefault="0073006C">
      <w:pPr>
        <w:spacing w:line="272" w:lineRule="exact"/>
        <w:rPr>
          <w:sz w:val="24"/>
        </w:rPr>
        <w:sectPr w:rsidR="0073006C">
          <w:pgSz w:w="12240" w:h="15840"/>
          <w:pgMar w:top="1200" w:right="600" w:bottom="1580" w:left="620" w:header="0" w:footer="1398" w:gutter="0"/>
          <w:cols w:space="720"/>
        </w:sectPr>
      </w:pPr>
    </w:p>
    <w:tbl>
      <w:tblPr>
        <w:tblW w:w="0" w:type="auto"/>
        <w:tblInd w:w="8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43"/>
        <w:gridCol w:w="4325"/>
        <w:gridCol w:w="1527"/>
      </w:tblGrid>
      <w:tr w:rsidR="0073006C">
        <w:trPr>
          <w:trHeight w:val="1933"/>
        </w:trPr>
        <w:tc>
          <w:tcPr>
            <w:tcW w:w="1085" w:type="dxa"/>
          </w:tcPr>
          <w:p w:rsidR="005068E3" w:rsidRDefault="005068E3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</w:p>
          <w:p w:rsidR="00616F22" w:rsidRDefault="00616F22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</w:p>
          <w:p w:rsidR="00616F22" w:rsidRDefault="00616F22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</w:p>
          <w:p w:rsidR="005068E3" w:rsidRDefault="00616F22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  <w:r w:rsidR="005068E3">
              <w:rPr>
                <w:sz w:val="24"/>
              </w:rPr>
              <w:t>–</w:t>
            </w:r>
            <w:r>
              <w:rPr>
                <w:sz w:val="24"/>
              </w:rPr>
              <w:t>30</w:t>
            </w:r>
            <w:r w:rsidR="005068E3">
              <w:rPr>
                <w:sz w:val="24"/>
              </w:rPr>
              <w:t xml:space="preserve"> 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Acquire an increased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nuances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73006C" w:rsidRDefault="004A7705">
            <w:pPr>
              <w:pStyle w:val="TableParagraph"/>
              <w:spacing w:line="263" w:lineRule="exact"/>
              <w:ind w:left="109" w:right="91"/>
              <w:rPr>
                <w:sz w:val="24"/>
              </w:rPr>
            </w:pPr>
            <w:r>
              <w:rPr>
                <w:sz w:val="24"/>
              </w:rPr>
              <w:t>globalized world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418" w:right="404" w:hanging="2"/>
              <w:rPr>
                <w:sz w:val="24"/>
              </w:rPr>
            </w:pPr>
            <w:r>
              <w:rPr>
                <w:sz w:val="24"/>
              </w:rPr>
              <w:t>Intercultural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collaborative writing, and document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control; 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packages.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0" w:lineRule="exact"/>
              <w:ind w:left="103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8;</w:t>
            </w:r>
          </w:p>
          <w:p w:rsidR="0073006C" w:rsidRDefault="004A7705">
            <w:pPr>
              <w:pStyle w:val="TableParagraph"/>
              <w:spacing w:line="275" w:lineRule="exact"/>
              <w:ind w:right="92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11.</w:t>
            </w:r>
          </w:p>
        </w:tc>
      </w:tr>
    </w:tbl>
    <w:p w:rsidR="0073006C" w:rsidRDefault="0073006C">
      <w:pPr>
        <w:pStyle w:val="BodyText"/>
        <w:spacing w:before="6"/>
        <w:rPr>
          <w:b/>
          <w:sz w:val="15"/>
        </w:rPr>
      </w:pPr>
    </w:p>
    <w:p w:rsidR="0073006C" w:rsidRDefault="004A7705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Scheme:</w:t>
      </w:r>
    </w:p>
    <w:p w:rsidR="0073006C" w:rsidRDefault="0073006C">
      <w:pPr>
        <w:pStyle w:val="BodyText"/>
        <w:spacing w:before="3"/>
        <w:rPr>
          <w:b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440"/>
        <w:gridCol w:w="2036"/>
        <w:gridCol w:w="2268"/>
        <w:gridCol w:w="1749"/>
      </w:tblGrid>
      <w:tr w:rsidR="0073006C" w:rsidTr="00B56755">
        <w:trPr>
          <w:trHeight w:val="551"/>
        </w:trPr>
        <w:tc>
          <w:tcPr>
            <w:tcW w:w="1733" w:type="dxa"/>
            <w:shd w:val="clear" w:color="auto" w:fill="E6E6E6"/>
          </w:tcPr>
          <w:p w:rsidR="0073006C" w:rsidRDefault="004A7705">
            <w:pPr>
              <w:pStyle w:val="TableParagraph"/>
              <w:spacing w:before="135"/>
              <w:ind w:left="2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40" w:type="dxa"/>
            <w:shd w:val="clear" w:color="auto" w:fill="E6E6E6"/>
          </w:tcPr>
          <w:p w:rsidR="0073006C" w:rsidRDefault="004A7705">
            <w:pPr>
              <w:pStyle w:val="TableParagraph"/>
              <w:spacing w:before="135"/>
              <w:ind w:left="9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36" w:type="dxa"/>
            <w:shd w:val="clear" w:color="auto" w:fill="E6E6E6"/>
          </w:tcPr>
          <w:p w:rsidR="0073006C" w:rsidRDefault="00324C14">
            <w:pPr>
              <w:pStyle w:val="TableParagraph"/>
              <w:spacing w:line="274" w:lineRule="exact"/>
              <w:ind w:left="561" w:right="192" w:hanging="3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Weighting</w:t>
            </w:r>
            <w:r w:rsidR="004A7705">
              <w:rPr>
                <w:b/>
                <w:sz w:val="24"/>
              </w:rPr>
              <w:t>(%)</w:t>
            </w:r>
          </w:p>
        </w:tc>
        <w:tc>
          <w:tcPr>
            <w:tcW w:w="2268" w:type="dxa"/>
            <w:shd w:val="clear" w:color="auto" w:fill="E6E6E6"/>
          </w:tcPr>
          <w:p w:rsidR="0073006C" w:rsidRDefault="004A7705">
            <w:pPr>
              <w:pStyle w:val="TableParagraph"/>
              <w:spacing w:before="135"/>
              <w:ind w:left="373" w:right="36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49" w:type="dxa"/>
            <w:shd w:val="clear" w:color="auto" w:fill="E6E6E6"/>
          </w:tcPr>
          <w:p w:rsidR="0073006C" w:rsidRDefault="004A7705">
            <w:pPr>
              <w:pStyle w:val="TableParagraph"/>
              <w:spacing w:line="274" w:lineRule="exact"/>
              <w:ind w:left="278" w:right="253" w:firstLine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73006C" w:rsidTr="00B56755">
        <w:trPr>
          <w:trHeight w:val="551"/>
        </w:trPr>
        <w:tc>
          <w:tcPr>
            <w:tcW w:w="1733" w:type="dxa"/>
          </w:tcPr>
          <w:p w:rsidR="0073006C" w:rsidRDefault="004A7705">
            <w:pPr>
              <w:pStyle w:val="TableParagraph"/>
              <w:spacing w:line="274" w:lineRule="exact"/>
              <w:ind w:left="657" w:right="190" w:hanging="45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Mid-semester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440" w:type="dxa"/>
          </w:tcPr>
          <w:p w:rsidR="0073006C" w:rsidRDefault="004A7705">
            <w:pPr>
              <w:pStyle w:val="TableParagraph"/>
              <w:spacing w:line="273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90 Minutes</w:t>
            </w:r>
          </w:p>
        </w:tc>
        <w:tc>
          <w:tcPr>
            <w:tcW w:w="2036" w:type="dxa"/>
          </w:tcPr>
          <w:p w:rsidR="0073006C" w:rsidRDefault="00324C14">
            <w:pPr>
              <w:pStyle w:val="TableParagraph"/>
              <w:spacing w:line="273" w:lineRule="exact"/>
              <w:ind w:left="622" w:right="6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68" w:type="dxa"/>
          </w:tcPr>
          <w:p w:rsidR="0073006C" w:rsidRDefault="00645B10">
            <w:pPr>
              <w:pStyle w:val="TableParagraph"/>
              <w:spacing w:line="274" w:lineRule="exact"/>
              <w:ind w:left="931" w:right="370" w:hanging="538"/>
              <w:jc w:val="left"/>
              <w:rPr>
                <w:sz w:val="24"/>
              </w:rPr>
            </w:pPr>
            <w:r>
              <w:t>13/03 - 4.00 - 5.30PM</w:t>
            </w:r>
          </w:p>
        </w:tc>
        <w:tc>
          <w:tcPr>
            <w:tcW w:w="1749" w:type="dxa"/>
          </w:tcPr>
          <w:p w:rsidR="0073006C" w:rsidRDefault="00324C14" w:rsidP="00324C14">
            <w:pPr>
              <w:pStyle w:val="TableParagraph"/>
              <w:spacing w:line="273" w:lineRule="exact"/>
              <w:ind w:left="689" w:right="689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73006C" w:rsidTr="00B56755">
        <w:trPr>
          <w:trHeight w:val="527"/>
        </w:trPr>
        <w:tc>
          <w:tcPr>
            <w:tcW w:w="1733" w:type="dxa"/>
          </w:tcPr>
          <w:p w:rsidR="0073006C" w:rsidRDefault="004A7705">
            <w:pPr>
              <w:pStyle w:val="TableParagraph"/>
              <w:spacing w:line="273" w:lineRule="exact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1440" w:type="dxa"/>
          </w:tcPr>
          <w:p w:rsidR="0073006C" w:rsidRDefault="00533FC2">
            <w:pPr>
              <w:pStyle w:val="TableParagraph"/>
              <w:spacing w:line="273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To be announced</w:t>
            </w:r>
          </w:p>
        </w:tc>
        <w:tc>
          <w:tcPr>
            <w:tcW w:w="2036" w:type="dxa"/>
          </w:tcPr>
          <w:p w:rsidR="0073006C" w:rsidRDefault="00222872" w:rsidP="00B56755">
            <w:pPr>
              <w:pStyle w:val="TableParagraph"/>
              <w:spacing w:line="273" w:lineRule="exact"/>
              <w:ind w:left="622" w:right="618"/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  <w:r w:rsidR="00A32BCE">
              <w:rPr>
                <w:sz w:val="24"/>
              </w:rPr>
              <w:t xml:space="preserve"> </w:t>
            </w:r>
            <w:r w:rsidR="00B56755">
              <w:rPr>
                <w:sz w:val="24"/>
              </w:rPr>
              <w:t>+</w:t>
            </w:r>
            <w:r w:rsidR="00A32BCE">
              <w:rPr>
                <w:sz w:val="24"/>
              </w:rPr>
              <w:t xml:space="preserve"> </w:t>
            </w:r>
            <w:r w:rsidR="00B56755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2268" w:type="dxa"/>
          </w:tcPr>
          <w:p w:rsidR="0073006C" w:rsidRDefault="004A7705">
            <w:pPr>
              <w:pStyle w:val="TableParagraph"/>
              <w:spacing w:line="273" w:lineRule="exact"/>
              <w:ind w:left="368" w:right="36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749" w:type="dxa"/>
          </w:tcPr>
          <w:p w:rsidR="0073006C" w:rsidRDefault="004A7705">
            <w:pPr>
              <w:pStyle w:val="TableParagraph"/>
              <w:spacing w:line="273" w:lineRule="exact"/>
              <w:ind w:left="689" w:right="689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E57253" w:rsidTr="00B56755">
        <w:trPr>
          <w:trHeight w:val="527"/>
        </w:trPr>
        <w:tc>
          <w:tcPr>
            <w:tcW w:w="1733" w:type="dxa"/>
          </w:tcPr>
          <w:p w:rsidR="00E57253" w:rsidRDefault="00E57253">
            <w:pPr>
              <w:pStyle w:val="TableParagraph"/>
              <w:spacing w:line="273" w:lineRule="exact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Class participation</w:t>
            </w:r>
          </w:p>
        </w:tc>
        <w:tc>
          <w:tcPr>
            <w:tcW w:w="1440" w:type="dxa"/>
          </w:tcPr>
          <w:p w:rsidR="00E57253" w:rsidRDefault="00C63CFB">
            <w:pPr>
              <w:pStyle w:val="TableParagraph"/>
              <w:spacing w:line="273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Varying</w:t>
            </w:r>
          </w:p>
        </w:tc>
        <w:tc>
          <w:tcPr>
            <w:tcW w:w="2036" w:type="dxa"/>
          </w:tcPr>
          <w:p w:rsidR="00E57253" w:rsidRDefault="00C63CFB" w:rsidP="00C63CFB">
            <w:pPr>
              <w:pStyle w:val="TableParagraph"/>
              <w:spacing w:line="273" w:lineRule="exact"/>
              <w:ind w:left="622" w:right="6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8" w:type="dxa"/>
          </w:tcPr>
          <w:p w:rsidR="00E57253" w:rsidRDefault="00C63CFB">
            <w:pPr>
              <w:pStyle w:val="TableParagraph"/>
              <w:spacing w:line="273" w:lineRule="exact"/>
              <w:ind w:left="368" w:right="368"/>
              <w:rPr>
                <w:sz w:val="24"/>
              </w:rPr>
            </w:pPr>
            <w:r w:rsidRPr="00C63CFB">
              <w:rPr>
                <w:sz w:val="24"/>
              </w:rPr>
              <w:t xml:space="preserve">Distributed through the </w:t>
            </w:r>
            <w:proofErr w:type="spellStart"/>
            <w:r w:rsidRPr="00C63CFB">
              <w:rPr>
                <w:sz w:val="24"/>
              </w:rPr>
              <w:t>sem</w:t>
            </w:r>
            <w:proofErr w:type="spellEnd"/>
          </w:p>
        </w:tc>
        <w:tc>
          <w:tcPr>
            <w:tcW w:w="1749" w:type="dxa"/>
          </w:tcPr>
          <w:p w:rsidR="00E57253" w:rsidRDefault="00C63CFB">
            <w:pPr>
              <w:pStyle w:val="TableParagraph"/>
              <w:spacing w:line="273" w:lineRule="exact"/>
              <w:ind w:left="689" w:right="689"/>
              <w:rPr>
                <w:sz w:val="24"/>
              </w:rPr>
            </w:pPr>
            <w:r>
              <w:rPr>
                <w:sz w:val="24"/>
              </w:rPr>
              <w:t>OB</w:t>
            </w:r>
            <w:r w:rsidR="00184050">
              <w:rPr>
                <w:sz w:val="24"/>
              </w:rPr>
              <w:t xml:space="preserve"> / CB</w:t>
            </w:r>
          </w:p>
        </w:tc>
      </w:tr>
      <w:tr w:rsidR="0073006C" w:rsidTr="00B56755">
        <w:trPr>
          <w:trHeight w:val="556"/>
        </w:trPr>
        <w:tc>
          <w:tcPr>
            <w:tcW w:w="1733" w:type="dxa"/>
          </w:tcPr>
          <w:p w:rsidR="0073006C" w:rsidRDefault="004A7705">
            <w:pPr>
              <w:pStyle w:val="TableParagraph"/>
              <w:spacing w:line="273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73006C" w:rsidRDefault="004A7705">
            <w:pPr>
              <w:pStyle w:val="TableParagraph"/>
              <w:spacing w:before="2" w:line="261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440" w:type="dxa"/>
          </w:tcPr>
          <w:p w:rsidR="0073006C" w:rsidRDefault="007837ED" w:rsidP="00324C14">
            <w:pPr>
              <w:pStyle w:val="TableParagraph"/>
              <w:spacing w:line="273" w:lineRule="exact"/>
              <w:ind w:left="94" w:right="88"/>
              <w:rPr>
                <w:sz w:val="24"/>
              </w:rPr>
            </w:pPr>
            <w:r>
              <w:rPr>
                <w:sz w:val="24"/>
              </w:rPr>
              <w:t>3 Hours</w:t>
            </w:r>
          </w:p>
        </w:tc>
        <w:tc>
          <w:tcPr>
            <w:tcW w:w="2036" w:type="dxa"/>
          </w:tcPr>
          <w:p w:rsidR="0073006C" w:rsidRDefault="004A7705">
            <w:pPr>
              <w:pStyle w:val="TableParagraph"/>
              <w:spacing w:line="273" w:lineRule="exact"/>
              <w:ind w:left="622" w:right="618"/>
              <w:rPr>
                <w:sz w:val="24"/>
              </w:rPr>
            </w:pPr>
            <w:r>
              <w:rPr>
                <w:sz w:val="24"/>
              </w:rPr>
              <w:t>3</w:t>
            </w:r>
            <w:r w:rsidR="00594918">
              <w:rPr>
                <w:sz w:val="24"/>
              </w:rPr>
              <w:t>0</w:t>
            </w:r>
          </w:p>
        </w:tc>
        <w:tc>
          <w:tcPr>
            <w:tcW w:w="2268" w:type="dxa"/>
          </w:tcPr>
          <w:p w:rsidR="0073006C" w:rsidRDefault="00645B10">
            <w:pPr>
              <w:pStyle w:val="TableParagraph"/>
              <w:spacing w:before="2" w:line="261" w:lineRule="exact"/>
              <w:ind w:left="373" w:right="368"/>
              <w:rPr>
                <w:sz w:val="24"/>
              </w:rPr>
            </w:pPr>
            <w:r>
              <w:t>15/05 AN</w:t>
            </w:r>
            <w:bookmarkStart w:id="0" w:name="_GoBack"/>
            <w:bookmarkEnd w:id="0"/>
          </w:p>
        </w:tc>
        <w:tc>
          <w:tcPr>
            <w:tcW w:w="1749" w:type="dxa"/>
          </w:tcPr>
          <w:p w:rsidR="0073006C" w:rsidRDefault="00324C14">
            <w:pPr>
              <w:pStyle w:val="TableParagraph"/>
              <w:spacing w:line="273" w:lineRule="exact"/>
              <w:ind w:left="689" w:right="689"/>
              <w:rPr>
                <w:sz w:val="24"/>
              </w:rPr>
            </w:pPr>
            <w:r>
              <w:rPr>
                <w:sz w:val="24"/>
              </w:rPr>
              <w:t>C</w:t>
            </w:r>
            <w:r w:rsidR="004A7705">
              <w:rPr>
                <w:sz w:val="24"/>
              </w:rPr>
              <w:t>B</w:t>
            </w:r>
          </w:p>
        </w:tc>
      </w:tr>
    </w:tbl>
    <w:p w:rsidR="0073006C" w:rsidRDefault="0073006C">
      <w:pPr>
        <w:pStyle w:val="BodyText"/>
        <w:rPr>
          <w:b/>
          <w:sz w:val="26"/>
        </w:rPr>
      </w:pPr>
    </w:p>
    <w:p w:rsidR="0073006C" w:rsidRDefault="004A7705">
      <w:pPr>
        <w:spacing w:before="216"/>
        <w:ind w:left="10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1"/>
          <w:sz w:val="24"/>
        </w:rPr>
        <w:t xml:space="preserve"> </w:t>
      </w:r>
      <w:r w:rsidR="00324C14"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consultation hours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CMS.</w:t>
      </w:r>
    </w:p>
    <w:p w:rsidR="0073006C" w:rsidRDefault="0073006C">
      <w:pPr>
        <w:pStyle w:val="BodyText"/>
        <w:spacing w:before="4"/>
        <w:rPr>
          <w:sz w:val="27"/>
        </w:rPr>
      </w:pPr>
    </w:p>
    <w:p w:rsidR="0073006C" w:rsidRDefault="004A7705">
      <w:pPr>
        <w:pStyle w:val="BodyText"/>
        <w:ind w:left="100"/>
      </w:pPr>
      <w:r>
        <w:rPr>
          <w:b/>
        </w:rPr>
        <w:t>Notices:</w:t>
      </w:r>
      <w:r>
        <w:rPr>
          <w:b/>
          <w:spacing w:val="1"/>
        </w:rPr>
        <w:t xml:space="preserve"> </w:t>
      </w:r>
      <w:r>
        <w:t>Notices,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CMS.</w:t>
      </w:r>
    </w:p>
    <w:p w:rsidR="0073006C" w:rsidRDefault="0073006C">
      <w:pPr>
        <w:pStyle w:val="BodyText"/>
      </w:pPr>
    </w:p>
    <w:p w:rsidR="0073006C" w:rsidRDefault="004A7705">
      <w:pPr>
        <w:pStyle w:val="BodyText"/>
        <w:ind w:left="100"/>
      </w:pPr>
      <w:r>
        <w:rPr>
          <w:b/>
        </w:rPr>
        <w:t>Make-up</w:t>
      </w:r>
      <w:r>
        <w:rPr>
          <w:b/>
          <w:spacing w:val="-5"/>
        </w:rPr>
        <w:t xml:space="preserve"> </w:t>
      </w:r>
      <w:r>
        <w:rPr>
          <w:b/>
        </w:rPr>
        <w:t>Policy:</w:t>
      </w:r>
      <w:r>
        <w:rPr>
          <w:b/>
          <w:spacing w:val="2"/>
        </w:rPr>
        <w:t xml:space="preserve"> </w:t>
      </w:r>
      <w:r>
        <w:t>Make-up cases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in line</w:t>
      </w:r>
      <w:r>
        <w:rPr>
          <w:spacing w:val="-6"/>
        </w:rPr>
        <w:t xml:space="preserve"> </w:t>
      </w:r>
      <w:r>
        <w:t>with the</w:t>
      </w:r>
      <w:r>
        <w:rPr>
          <w:spacing w:val="-6"/>
        </w:rPr>
        <w:t xml:space="preserve"> </w:t>
      </w:r>
      <w:r>
        <w:t>existing institute</w:t>
      </w:r>
      <w:r>
        <w:rPr>
          <w:spacing w:val="-2"/>
        </w:rPr>
        <w:t xml:space="preserve"> </w:t>
      </w:r>
      <w:r>
        <w:t>policy.</w:t>
      </w:r>
    </w:p>
    <w:p w:rsidR="0073006C" w:rsidRDefault="0073006C">
      <w:pPr>
        <w:pStyle w:val="BodyText"/>
      </w:pPr>
    </w:p>
    <w:p w:rsidR="0073006C" w:rsidRDefault="004A7705">
      <w:pPr>
        <w:spacing w:line="242" w:lineRule="auto"/>
        <w:ind w:left="100"/>
        <w:rPr>
          <w:sz w:val="24"/>
        </w:rPr>
      </w:pPr>
      <w:r>
        <w:rPr>
          <w:b/>
          <w:sz w:val="24"/>
        </w:rPr>
        <w:t>Academic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Honesty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Integrity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Academic</w:t>
      </w:r>
      <w:r>
        <w:rPr>
          <w:spacing w:val="43"/>
          <w:sz w:val="24"/>
        </w:rPr>
        <w:t xml:space="preserve"> </w:t>
      </w:r>
      <w:r>
        <w:rPr>
          <w:sz w:val="24"/>
        </w:rPr>
        <w:t>honesty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integrity</w:t>
      </w:r>
      <w:r>
        <w:rPr>
          <w:spacing w:val="39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maintained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type of</w:t>
      </w:r>
      <w:r>
        <w:rPr>
          <w:spacing w:val="-1"/>
          <w:sz w:val="24"/>
        </w:rPr>
        <w:t xml:space="preserve"> </w:t>
      </w:r>
      <w:r>
        <w:rPr>
          <w:sz w:val="24"/>
        </w:rPr>
        <w:t>academic dishonesty</w:t>
      </w:r>
      <w:r>
        <w:rPr>
          <w:spacing w:val="1"/>
          <w:sz w:val="24"/>
        </w:rPr>
        <w:t xml:space="preserve"> </w:t>
      </w:r>
      <w:r>
        <w:rPr>
          <w:sz w:val="24"/>
        </w:rPr>
        <w:t>is acceptable.</w:t>
      </w:r>
    </w:p>
    <w:p w:rsidR="0073006C" w:rsidRDefault="0073006C">
      <w:pPr>
        <w:pStyle w:val="BodyText"/>
        <w:rPr>
          <w:sz w:val="26"/>
        </w:rPr>
      </w:pPr>
    </w:p>
    <w:p w:rsidR="0073006C" w:rsidRDefault="004A7705">
      <w:pPr>
        <w:pStyle w:val="Heading1"/>
        <w:spacing w:before="209"/>
        <w:ind w:left="0" w:right="121"/>
        <w:jc w:val="right"/>
      </w:pPr>
      <w:r>
        <w:t>INSTRUCTOR-IN-CHARGE</w:t>
      </w:r>
    </w:p>
    <w:sectPr w:rsidR="0073006C">
      <w:pgSz w:w="12240" w:h="15840"/>
      <w:pgMar w:top="1000" w:right="600" w:bottom="1580" w:left="620" w:header="0" w:footer="13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284" w:rsidRDefault="00371284">
      <w:r>
        <w:separator/>
      </w:r>
    </w:p>
  </w:endnote>
  <w:endnote w:type="continuationSeparator" w:id="0">
    <w:p w:rsidR="00371284" w:rsidRDefault="0037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6C" w:rsidRDefault="004A770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500371</wp:posOffset>
          </wp:positionH>
          <wp:positionV relativeFrom="page">
            <wp:posOffset>9043379</wp:posOffset>
          </wp:positionV>
          <wp:extent cx="1554180" cy="5169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4180" cy="516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284" w:rsidRDefault="00371284">
      <w:r>
        <w:separator/>
      </w:r>
    </w:p>
  </w:footnote>
  <w:footnote w:type="continuationSeparator" w:id="0">
    <w:p w:rsidR="00371284" w:rsidRDefault="0037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A17CF"/>
    <w:multiLevelType w:val="hybridMultilevel"/>
    <w:tmpl w:val="461290AA"/>
    <w:lvl w:ilvl="0" w:tplc="500C364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066BB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D22843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F2ACE3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7A036F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1E88C1A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7DCB91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22CBB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EBCFD0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006C"/>
    <w:rsid w:val="000E0AF5"/>
    <w:rsid w:val="00120BE1"/>
    <w:rsid w:val="00146FCA"/>
    <w:rsid w:val="00184050"/>
    <w:rsid w:val="00193FC8"/>
    <w:rsid w:val="00222872"/>
    <w:rsid w:val="00223415"/>
    <w:rsid w:val="00311B6B"/>
    <w:rsid w:val="00324C14"/>
    <w:rsid w:val="00371284"/>
    <w:rsid w:val="0037520E"/>
    <w:rsid w:val="004A7705"/>
    <w:rsid w:val="005068E3"/>
    <w:rsid w:val="0052230A"/>
    <w:rsid w:val="00533FC2"/>
    <w:rsid w:val="00594918"/>
    <w:rsid w:val="005966C9"/>
    <w:rsid w:val="00606DA7"/>
    <w:rsid w:val="00616F22"/>
    <w:rsid w:val="006263A4"/>
    <w:rsid w:val="00645B10"/>
    <w:rsid w:val="0073006C"/>
    <w:rsid w:val="007837ED"/>
    <w:rsid w:val="0090356B"/>
    <w:rsid w:val="00A32BCE"/>
    <w:rsid w:val="00AC0D38"/>
    <w:rsid w:val="00B20D4A"/>
    <w:rsid w:val="00B51EEE"/>
    <w:rsid w:val="00B56755"/>
    <w:rsid w:val="00BC414B"/>
    <w:rsid w:val="00C63CFB"/>
    <w:rsid w:val="00C96F9E"/>
    <w:rsid w:val="00DA4415"/>
    <w:rsid w:val="00E01AA4"/>
    <w:rsid w:val="00E57253"/>
    <w:rsid w:val="00F74020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DB3"/>
  <w15:docId w15:val="{FEB49A6F-562D-4F6A-874E-3BA2D659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BITS F112 - Technical Report Writing - Course Handout.docx</vt:lpstr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BITS F112 - Technical Report Writing - Course Handout.docx</dc:title>
  <cp:lastModifiedBy>Windows User</cp:lastModifiedBy>
  <cp:revision>31</cp:revision>
  <dcterms:created xsi:type="dcterms:W3CDTF">2022-08-03T05:51:00Z</dcterms:created>
  <dcterms:modified xsi:type="dcterms:W3CDTF">2024-01-06T10:00:00Z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Word</vt:lpwstr>
  </property>
  <property fmtid="{D5CDD505-2E9C-101B-9397-08002B2CF9AE}" pid="4" name="LastSaved">
    <vt:filetime>2022-08-03T00:00:00Z</vt:filetime>
  </property>
</Properties>
</file>