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37C" w:rsidRDefault="000C137C" w:rsidP="000C137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914900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7C" w:rsidRPr="008818F3" w:rsidRDefault="0066425C" w:rsidP="000C137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Second</w:t>
      </w:r>
      <w:r w:rsidR="00D80415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emester</w:t>
      </w:r>
      <w:r w:rsidR="00D80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D80415">
        <w:rPr>
          <w:rFonts w:ascii="Times New Roman" w:eastAsia="Times New Roman" w:hAnsi="Times New Roman" w:cs="Times New Roman"/>
          <w:b/>
          <w:bCs/>
          <w:sz w:val="24"/>
          <w:szCs w:val="24"/>
        </w:rPr>
        <w:t>-202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:rsidR="000C137C" w:rsidRDefault="000C137C" w:rsidP="000C137C">
      <w:pPr>
        <w:pStyle w:val="Heading1"/>
        <w:jc w:val="center"/>
      </w:pPr>
      <w:r>
        <w:t>Course Handout Part II</w:t>
      </w:r>
    </w:p>
    <w:p w:rsidR="000C137C" w:rsidRDefault="000C137C" w:rsidP="000C137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051F0">
        <w:tab/>
      </w:r>
      <w:r w:rsidR="002051F0">
        <w:tab/>
      </w:r>
      <w:r w:rsidR="002051F0">
        <w:tab/>
      </w:r>
      <w:r w:rsidR="002051F0">
        <w:tab/>
        <w:t xml:space="preserve">Date: </w:t>
      </w:r>
      <w:r w:rsidR="00C76D5C">
        <w:t>09</w:t>
      </w:r>
      <w:r w:rsidR="00394220">
        <w:t>.</w:t>
      </w:r>
      <w:r w:rsidR="00C76D5C">
        <w:t>01</w:t>
      </w:r>
      <w:r w:rsidR="00394220">
        <w:t>.202</w:t>
      </w:r>
      <w:r w:rsidR="00C76D5C">
        <w:t>4</w:t>
      </w:r>
      <w:r>
        <w:tab/>
      </w:r>
      <w:r>
        <w:tab/>
      </w:r>
      <w:r>
        <w:tab/>
      </w:r>
      <w:r>
        <w:tab/>
      </w:r>
    </w:p>
    <w:p w:rsidR="000C137C" w:rsidRDefault="000C137C" w:rsidP="000C137C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BC248A" w:rsidRDefault="00BC248A" w:rsidP="000C137C">
      <w:pPr>
        <w:pStyle w:val="BodyText"/>
      </w:pPr>
    </w:p>
    <w:p w:rsidR="000C137C" w:rsidRPr="005D6FDD" w:rsidRDefault="000C137C" w:rsidP="005D6FDD">
      <w:pPr>
        <w:rPr>
          <w:rFonts w:ascii="Times New Roman" w:eastAsia="Times New Roman" w:hAnsi="Times New Roman" w:cs="Times New Roman"/>
          <w:sz w:val="24"/>
          <w:szCs w:val="24"/>
        </w:rPr>
      </w:pPr>
      <w:r w:rsidRPr="005D6FDD">
        <w:rPr>
          <w:rFonts w:ascii="Times New Roman" w:eastAsia="Times New Roman" w:hAnsi="Times New Roman" w:cs="Times New Roman"/>
          <w:sz w:val="24"/>
          <w:szCs w:val="24"/>
        </w:rPr>
        <w:t>Course No.:  CS F</w:t>
      </w:r>
      <w:r w:rsidR="0066425C">
        <w:rPr>
          <w:rFonts w:ascii="Times New Roman" w:eastAsia="Times New Roman" w:hAnsi="Times New Roman" w:cs="Times New Roman"/>
          <w:sz w:val="24"/>
          <w:szCs w:val="24"/>
        </w:rPr>
        <w:t>437</w:t>
      </w:r>
    </w:p>
    <w:p w:rsidR="000C137C" w:rsidRPr="005D6FDD" w:rsidRDefault="005D6FDD" w:rsidP="005D6F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Title</w:t>
      </w:r>
      <w:r w:rsidR="000C137C" w:rsidRPr="005D6FDD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66425C">
        <w:rPr>
          <w:rFonts w:ascii="Times New Roman" w:eastAsia="Times New Roman" w:hAnsi="Times New Roman" w:cs="Times New Roman"/>
          <w:sz w:val="24"/>
          <w:szCs w:val="24"/>
        </w:rPr>
        <w:t>Generative Artificial Intelligence</w:t>
      </w:r>
    </w:p>
    <w:p w:rsidR="00821DBB" w:rsidRDefault="000C137C" w:rsidP="00821DBB">
      <w:pPr>
        <w:rPr>
          <w:rFonts w:ascii="Times New Roman" w:eastAsia="Times New Roman" w:hAnsi="Times New Roman" w:cs="Times New Roman"/>
          <w:sz w:val="24"/>
          <w:szCs w:val="24"/>
        </w:rPr>
      </w:pPr>
      <w:r w:rsidRPr="005D6FDD">
        <w:rPr>
          <w:rFonts w:ascii="Times New Roman" w:eastAsia="Times New Roman" w:hAnsi="Times New Roman" w:cs="Times New Roman"/>
          <w:sz w:val="24"/>
          <w:szCs w:val="24"/>
        </w:rPr>
        <w:t xml:space="preserve">Instructor-in-Charge: </w:t>
      </w:r>
      <w:proofErr w:type="spellStart"/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Prof.N.L.Bhanu</w:t>
      </w:r>
      <w:proofErr w:type="spellEnd"/>
      <w:r w:rsidR="0064257E" w:rsidRPr="005D6FDD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u</w:t>
      </w:r>
      <w:r w:rsidR="00394220">
        <w:rPr>
          <w:rFonts w:ascii="Times New Roman" w:eastAsia="Times New Roman" w:hAnsi="Times New Roman" w:cs="Times New Roman"/>
          <w:sz w:val="24"/>
          <w:szCs w:val="24"/>
        </w:rPr>
        <w:t>r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thy</w:t>
      </w:r>
    </w:p>
    <w:p w:rsidR="00E315D4" w:rsidRDefault="00E315D4" w:rsidP="00E315D4">
      <w:pPr>
        <w:jc w:val="right"/>
        <w:rPr>
          <w:rFonts w:ascii="Microsoft Sans Serif" w:hAnsi="Microsoft Sans Serif" w:cs="Microsoft Sans Serif"/>
          <w:b/>
          <w:bCs/>
        </w:rPr>
      </w:pPr>
    </w:p>
    <w:p w:rsidR="0006429B" w:rsidRPr="0092082E" w:rsidRDefault="0066425C" w:rsidP="0066425C">
      <w:pPr>
        <w:pStyle w:val="Heading3"/>
      </w:pPr>
      <w:r>
        <w:t xml:space="preserve">1. </w:t>
      </w:r>
      <w:r w:rsidR="009E0AF2">
        <w:t xml:space="preserve">Scope </w:t>
      </w:r>
      <w:r w:rsidR="00093F94">
        <w:t>and Objectives</w:t>
      </w:r>
    </w:p>
    <w:p w:rsidR="00EF610A" w:rsidRPr="00731176" w:rsidRDefault="0066425C" w:rsidP="0006429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176">
        <w:rPr>
          <w:rFonts w:ascii="Times New Roman" w:eastAsia="Times New Roman" w:hAnsi="Times New Roman" w:cs="Times New Roman"/>
          <w:sz w:val="24"/>
          <w:szCs w:val="24"/>
        </w:rPr>
        <w:t>This course is an introductory course on Generative Artificial Intelligence. The course commences with</w:t>
      </w:r>
      <w:r w:rsidR="004C24A6">
        <w:rPr>
          <w:rFonts w:ascii="Times New Roman" w:eastAsia="Times New Roman" w:hAnsi="Times New Roman" w:cs="Times New Roman"/>
          <w:sz w:val="24"/>
          <w:szCs w:val="24"/>
        </w:rPr>
        <w:t xml:space="preserve">overview on </w:t>
      </w:r>
      <w:r w:rsidRPr="0066425C">
        <w:rPr>
          <w:rFonts w:ascii="Times New Roman" w:eastAsia="Times New Roman" w:hAnsi="Times New Roman" w:cs="Times New Roman"/>
          <w:sz w:val="24"/>
          <w:szCs w:val="24"/>
        </w:rPr>
        <w:t>Generative vs Discriminative models</w:t>
      </w:r>
      <w:r w:rsidRPr="00731176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66425C">
        <w:rPr>
          <w:rFonts w:ascii="Times New Roman" w:eastAsia="Times New Roman" w:hAnsi="Times New Roman" w:cs="Times New Roman"/>
          <w:sz w:val="24"/>
          <w:szCs w:val="24"/>
        </w:rPr>
        <w:t xml:space="preserve"> Bayesian network vs neural networks</w:t>
      </w:r>
      <w:r w:rsidRPr="00731176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="0000592A" w:rsidRPr="00731176">
        <w:rPr>
          <w:rFonts w:ascii="Times New Roman" w:eastAsia="Times New Roman" w:hAnsi="Times New Roman" w:cs="Times New Roman"/>
          <w:sz w:val="24"/>
          <w:szCs w:val="24"/>
        </w:rPr>
        <w:t xml:space="preserve">main emphasis of the </w:t>
      </w:r>
      <w:r w:rsidRPr="00731176">
        <w:rPr>
          <w:rFonts w:ascii="Times New Roman" w:eastAsia="Times New Roman" w:hAnsi="Times New Roman" w:cs="Times New Roman"/>
          <w:sz w:val="24"/>
          <w:szCs w:val="24"/>
        </w:rPr>
        <w:t xml:space="preserve">course </w:t>
      </w:r>
      <w:r w:rsidR="0000592A" w:rsidRPr="00731176">
        <w:rPr>
          <w:rFonts w:ascii="Times New Roman" w:eastAsia="Times New Roman" w:hAnsi="Times New Roman" w:cs="Times New Roman"/>
          <w:sz w:val="24"/>
          <w:szCs w:val="24"/>
        </w:rPr>
        <w:t xml:space="preserve">is on popular generative modes like </w:t>
      </w:r>
      <w:r w:rsidR="0000592A" w:rsidRPr="0066425C">
        <w:rPr>
          <w:rFonts w:ascii="Times New Roman" w:eastAsia="Times New Roman" w:hAnsi="Times New Roman" w:cs="Times New Roman"/>
          <w:sz w:val="24"/>
          <w:szCs w:val="24"/>
        </w:rPr>
        <w:t>Autoregressive models; Variational autoencoders; Normalizing flow models; Generative adversarial networks; Energy-based models</w:t>
      </w:r>
      <w:r w:rsidR="0000592A" w:rsidRPr="007311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F610A" w:rsidRPr="00731176">
        <w:rPr>
          <w:rFonts w:ascii="Times New Roman" w:eastAsia="Times New Roman" w:hAnsi="Times New Roman" w:cs="Times New Roman"/>
          <w:sz w:val="24"/>
          <w:szCs w:val="24"/>
        </w:rPr>
        <w:t xml:space="preserve">The course also focusses on </w:t>
      </w:r>
      <w:r w:rsidR="00731176" w:rsidRPr="00731176">
        <w:rPr>
          <w:rFonts w:ascii="Times New Roman" w:eastAsia="Times New Roman" w:hAnsi="Times New Roman" w:cs="Times New Roman"/>
          <w:sz w:val="24"/>
          <w:szCs w:val="24"/>
        </w:rPr>
        <w:t>l</w:t>
      </w:r>
      <w:r w:rsidR="00EF610A" w:rsidRPr="0066425C">
        <w:rPr>
          <w:rFonts w:ascii="Times New Roman" w:eastAsia="Times New Roman" w:hAnsi="Times New Roman" w:cs="Times New Roman"/>
          <w:sz w:val="24"/>
          <w:szCs w:val="24"/>
        </w:rPr>
        <w:t>earning data distribution</w:t>
      </w:r>
      <w:r w:rsidR="00EF610A" w:rsidRPr="0073117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731176" w:rsidRPr="00731176">
        <w:rPr>
          <w:rFonts w:ascii="Times New Roman" w:eastAsia="Times New Roman" w:hAnsi="Times New Roman" w:cs="Times New Roman"/>
          <w:sz w:val="24"/>
          <w:szCs w:val="24"/>
        </w:rPr>
        <w:t>d</w:t>
      </w:r>
      <w:r w:rsidR="00731176" w:rsidRPr="0066425C">
        <w:rPr>
          <w:rFonts w:ascii="Times New Roman" w:eastAsia="Times New Roman" w:hAnsi="Times New Roman" w:cs="Times New Roman"/>
          <w:sz w:val="24"/>
          <w:szCs w:val="24"/>
        </w:rPr>
        <w:t>iscrete Latent Variable models</w:t>
      </w:r>
      <w:r w:rsidR="00731176" w:rsidRPr="007311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0592A" w:rsidRPr="00731176">
        <w:rPr>
          <w:rFonts w:ascii="Times New Roman" w:eastAsia="Times New Roman" w:hAnsi="Times New Roman" w:cs="Times New Roman"/>
          <w:sz w:val="24"/>
          <w:szCs w:val="24"/>
        </w:rPr>
        <w:t>The necessary evaluation metrics for generative will also be discussed.</w:t>
      </w:r>
      <w:r w:rsidR="00EF610A" w:rsidRPr="00731176">
        <w:rPr>
          <w:rFonts w:ascii="Times New Roman" w:eastAsia="Times New Roman" w:hAnsi="Times New Roman" w:cs="Times New Roman"/>
          <w:sz w:val="24"/>
          <w:szCs w:val="24"/>
        </w:rPr>
        <w:t xml:space="preserve"> The course also exposes students to some applications of generative models to NLP, Computer Vision etc.</w:t>
      </w:r>
    </w:p>
    <w:p w:rsidR="00EF610A" w:rsidRDefault="00EF610A" w:rsidP="0006429B">
      <w:pPr>
        <w:jc w:val="both"/>
        <w:rPr>
          <w:rFonts w:ascii="Calibri" w:hAnsi="Calibri" w:cs="Calibri"/>
          <w:color w:val="000000"/>
          <w:lang w:val="en-IN"/>
        </w:rPr>
      </w:pPr>
    </w:p>
    <w:p w:rsidR="00731176" w:rsidRPr="00975C8F" w:rsidRDefault="00731176" w:rsidP="00731176">
      <w:pPr>
        <w:rPr>
          <w:rFonts w:ascii="Times New Roman" w:eastAsia="Times New Roman" w:hAnsi="Times New Roman" w:cs="Times New Roman"/>
          <w:sz w:val="24"/>
          <w:szCs w:val="24"/>
        </w:rPr>
      </w:pPr>
      <w:r w:rsidRPr="00975C8F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D53973">
        <w:rPr>
          <w:rFonts w:ascii="Times New Roman" w:eastAsia="Times New Roman" w:hAnsi="Times New Roman" w:cs="Times New Roman"/>
          <w:sz w:val="24"/>
          <w:szCs w:val="24"/>
        </w:rPr>
        <w:t xml:space="preserve">course </w:t>
      </w:r>
      <w:r w:rsidRPr="00975C8F">
        <w:rPr>
          <w:rFonts w:ascii="Times New Roman" w:eastAsia="Times New Roman" w:hAnsi="Times New Roman" w:cs="Times New Roman"/>
          <w:sz w:val="24"/>
          <w:szCs w:val="24"/>
        </w:rPr>
        <w:t>aims to achieve the following goals:</w:t>
      </w:r>
    </w:p>
    <w:p w:rsidR="00731176" w:rsidRPr="00975C8F" w:rsidRDefault="00731176" w:rsidP="00731176">
      <w:pPr>
        <w:pStyle w:val="ListParagraph"/>
        <w:numPr>
          <w:ilvl w:val="0"/>
          <w:numId w:val="21"/>
        </w:numPr>
        <w:ind w:left="450" w:hanging="270"/>
        <w:jc w:val="both"/>
      </w:pPr>
      <w:r w:rsidRPr="00975C8F">
        <w:t xml:space="preserve">To introduce students to the algorithmic aspects of generative models and </w:t>
      </w:r>
      <w:r w:rsidR="00D53973">
        <w:t xml:space="preserve">enable </w:t>
      </w:r>
      <w:r w:rsidRPr="00975C8F">
        <w:t>them</w:t>
      </w:r>
      <w:r w:rsidR="00D53973">
        <w:t xml:space="preserve"> to </w:t>
      </w:r>
      <w:r w:rsidRPr="00975C8F">
        <w:t>understand the basic underlying mathematical concepts and methods.</w:t>
      </w:r>
    </w:p>
    <w:p w:rsidR="00731176" w:rsidRPr="00975C8F" w:rsidRDefault="00731176" w:rsidP="00731176">
      <w:pPr>
        <w:pStyle w:val="ListParagraph"/>
        <w:numPr>
          <w:ilvl w:val="0"/>
          <w:numId w:val="21"/>
        </w:numPr>
        <w:ind w:left="450" w:hanging="270"/>
        <w:jc w:val="both"/>
      </w:pPr>
      <w:r w:rsidRPr="00975C8F">
        <w:t>To introduce students to research and development work in generative models and conditional generative models for vision, NLP, Image translation, machine translation, etc.</w:t>
      </w:r>
    </w:p>
    <w:p w:rsidR="00731176" w:rsidRPr="00975C8F" w:rsidRDefault="00731176" w:rsidP="00731176">
      <w:pPr>
        <w:pStyle w:val="ListParagraph"/>
        <w:numPr>
          <w:ilvl w:val="0"/>
          <w:numId w:val="21"/>
        </w:numPr>
        <w:ind w:left="450" w:hanging="270"/>
        <w:jc w:val="both"/>
      </w:pPr>
      <w:r w:rsidRPr="00975C8F">
        <w:t>To enable students to build generative AI applications with the necessary implementation skills.</w:t>
      </w:r>
    </w:p>
    <w:p w:rsidR="00893A24" w:rsidRPr="00975C8F" w:rsidRDefault="00893A24" w:rsidP="0006429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408D" w:rsidRDefault="009E0AF2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SimSun" w:hAnsi="Times New Roman" w:cs="Times New Roman"/>
          <w:sz w:val="24"/>
          <w:u w:val="single"/>
          <w:lang w:val="en-US"/>
        </w:rPr>
        <w:t>2</w:t>
      </w:r>
      <w:r w:rsidR="0006429B" w:rsidRPr="0092082E">
        <w:rPr>
          <w:rFonts w:ascii="Times New Roman" w:eastAsia="SimSun" w:hAnsi="Times New Roman" w:cs="Times New Roman"/>
          <w:sz w:val="24"/>
          <w:u w:val="single"/>
        </w:rPr>
        <w:t xml:space="preserve">. </w:t>
      </w:r>
      <w:r w:rsidR="0006429B" w:rsidRPr="0092082E">
        <w:rPr>
          <w:rFonts w:ascii="Times New Roman" w:hAnsi="Times New Roman" w:cs="Times New Roman"/>
          <w:sz w:val="24"/>
          <w:u w:val="single"/>
        </w:rPr>
        <w:t>Pre requisites:</w:t>
      </w:r>
    </w:p>
    <w:p w:rsidR="00731176" w:rsidRPr="00975C8F" w:rsidRDefault="00731176" w:rsidP="0073117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176">
        <w:rPr>
          <w:rFonts w:ascii="Times New Roman" w:eastAsia="Times New Roman" w:hAnsi="Times New Roman" w:cs="Times New Roman"/>
          <w:sz w:val="24"/>
          <w:szCs w:val="24"/>
        </w:rPr>
        <w:t xml:space="preserve">BITS F464: Machine Learning </w:t>
      </w:r>
      <w:r w:rsidR="000E152B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0E152B" w:rsidRPr="00731176">
        <w:rPr>
          <w:rFonts w:ascii="Times New Roman" w:eastAsia="Times New Roman" w:hAnsi="Times New Roman" w:cs="Times New Roman"/>
          <w:sz w:val="24"/>
          <w:szCs w:val="24"/>
        </w:rPr>
        <w:t>CS F429: Natural Language Processing</w:t>
      </w:r>
    </w:p>
    <w:p w:rsidR="00731176" w:rsidRDefault="00731176" w:rsidP="0006429B">
      <w:pPr>
        <w:pStyle w:val="Heading5"/>
      </w:pPr>
    </w:p>
    <w:p w:rsidR="0006429B" w:rsidRPr="0092082E" w:rsidRDefault="009E0AF2" w:rsidP="0006429B">
      <w:pPr>
        <w:pStyle w:val="Heading5"/>
      </w:pPr>
      <w:r>
        <w:t>3</w:t>
      </w:r>
      <w:r w:rsidR="003C3711">
        <w:t>.</w:t>
      </w:r>
      <w:r w:rsidR="0006429B" w:rsidRPr="0092082E">
        <w:t xml:space="preserve"> Text Book</w:t>
      </w:r>
      <w:r w:rsidR="003C3711">
        <w:t>s</w:t>
      </w:r>
    </w:p>
    <w:p w:rsidR="00B9088B" w:rsidRDefault="00B9088B" w:rsidP="000473CB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T1. </w:t>
      </w:r>
      <w:r w:rsidRPr="00B9088B">
        <w:rPr>
          <w:rFonts w:ascii="Times New Roman" w:eastAsia="Times New Roman" w:hAnsi="Times New Roman" w:cs="Times New Roman"/>
          <w:sz w:val="24"/>
          <w:szCs w:val="24"/>
        </w:rPr>
        <w:t>Probabilistic 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088B">
        <w:rPr>
          <w:rFonts w:ascii="Times New Roman" w:eastAsia="Times New Roman" w:hAnsi="Times New Roman" w:cs="Times New Roman"/>
          <w:sz w:val="24"/>
          <w:szCs w:val="24"/>
        </w:rPr>
        <w:t>Advanced Topics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9088B">
        <w:rPr>
          <w:rFonts w:ascii="Times New Roman" w:eastAsia="Times New Roman" w:hAnsi="Times New Roman" w:cs="Times New Roman"/>
          <w:sz w:val="24"/>
          <w:szCs w:val="24"/>
        </w:rPr>
        <w:t>Kevin P. Murphy, The MIT Press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088B">
        <w:rPr>
          <w:rFonts w:ascii="Times New Roman" w:eastAsia="Times New Roman" w:hAnsi="Times New Roman" w:cs="Times New Roman"/>
          <w:sz w:val="24"/>
          <w:szCs w:val="24"/>
        </w:rPr>
        <w:t>2023</w:t>
      </w:r>
    </w:p>
    <w:p w:rsidR="00D25B1F" w:rsidRPr="00D25B1F" w:rsidRDefault="00D25B1F" w:rsidP="00D25B1F">
      <w:pPr>
        <w:ind w:right="615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5B1F">
        <w:rPr>
          <w:rFonts w:ascii="Times New Roman" w:hAnsi="Times New Roman" w:cs="Times New Roman"/>
          <w:b/>
          <w:sz w:val="24"/>
          <w:szCs w:val="24"/>
          <w:u w:val="single"/>
        </w:rPr>
        <w:t>Reference Books:</w:t>
      </w:r>
    </w:p>
    <w:p w:rsidR="00B9088B" w:rsidRDefault="00B9088B" w:rsidP="00B9088B">
      <w:pPr>
        <w:pStyle w:val="ListParagraph"/>
        <w:ind w:left="284"/>
      </w:pPr>
      <w:r>
        <w:t xml:space="preserve">R1: </w:t>
      </w:r>
      <w:r>
        <w:tab/>
      </w:r>
      <w:r w:rsidR="000473CB">
        <w:t xml:space="preserve">Deep Generative Modeling, </w:t>
      </w:r>
      <w:proofErr w:type="spellStart"/>
      <w:r w:rsidR="000473CB">
        <w:t>Jakub</w:t>
      </w:r>
      <w:proofErr w:type="spellEnd"/>
      <w:r w:rsidR="000473CB">
        <w:t xml:space="preserve"> </w:t>
      </w:r>
      <w:proofErr w:type="spellStart"/>
      <w:r w:rsidR="000473CB">
        <w:t>M.Tomczak</w:t>
      </w:r>
      <w:proofErr w:type="spellEnd"/>
      <w:r w:rsidR="000473CB">
        <w:t>, Springer, 2021</w:t>
      </w:r>
    </w:p>
    <w:p w:rsidR="003C3711" w:rsidRDefault="00B9088B" w:rsidP="000473CB">
      <w:pPr>
        <w:pStyle w:val="ListParagraph"/>
        <w:ind w:left="284"/>
        <w:rPr>
          <w:rStyle w:val="author-name"/>
          <w:color w:val="000000"/>
        </w:rPr>
      </w:pPr>
      <w:r>
        <w:rPr>
          <w:rStyle w:val="author-name"/>
          <w:color w:val="000000"/>
        </w:rPr>
        <w:t xml:space="preserve">R2: Deep Learning by Ian </w:t>
      </w:r>
      <w:proofErr w:type="spellStart"/>
      <w:r>
        <w:rPr>
          <w:rStyle w:val="author-name"/>
          <w:color w:val="000000"/>
        </w:rPr>
        <w:t>Goodfellow</w:t>
      </w:r>
      <w:proofErr w:type="spellEnd"/>
      <w:r>
        <w:rPr>
          <w:rStyle w:val="author-name"/>
          <w:color w:val="000000"/>
        </w:rPr>
        <w:t xml:space="preserve">, </w:t>
      </w:r>
      <w:proofErr w:type="spellStart"/>
      <w:r>
        <w:rPr>
          <w:rStyle w:val="author-name"/>
          <w:color w:val="000000"/>
        </w:rPr>
        <w:t>YoshuaBengio</w:t>
      </w:r>
      <w:proofErr w:type="spellEnd"/>
      <w:r>
        <w:rPr>
          <w:rStyle w:val="author-name"/>
          <w:color w:val="000000"/>
        </w:rPr>
        <w:t xml:space="preserve"> and Aaron </w:t>
      </w:r>
      <w:proofErr w:type="spellStart"/>
      <w:r>
        <w:rPr>
          <w:rStyle w:val="author-name"/>
          <w:color w:val="000000"/>
        </w:rPr>
        <w:t>Courville</w:t>
      </w:r>
      <w:proofErr w:type="spellEnd"/>
    </w:p>
    <w:p w:rsidR="007C2DBF" w:rsidRPr="007C2DBF" w:rsidRDefault="007C2DBF" w:rsidP="000473CB">
      <w:pPr>
        <w:pStyle w:val="ListParagraph"/>
        <w:ind w:left="284"/>
        <w:rPr>
          <w:u w:val="single"/>
        </w:rPr>
      </w:pPr>
      <w:r w:rsidRPr="007C2DBF">
        <w:rPr>
          <w:u w:val="single"/>
        </w:rPr>
        <w:t xml:space="preserve">R3: </w:t>
      </w:r>
      <w:r w:rsidRPr="007C2DBF">
        <w:t>T1: Pattern Recognition and Machine Learning – Christopher M. Bishop, Springer – 2013</w:t>
      </w: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06429B" w:rsidRPr="0092082E" w:rsidRDefault="009E0AF2" w:rsidP="00E315D4">
      <w:pPr>
        <w:pStyle w:val="Defaul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4</w:t>
      </w:r>
      <w:r w:rsidR="0006429B" w:rsidRPr="0092082E">
        <w:rPr>
          <w:rFonts w:ascii="Times New Roman" w:hAnsi="Times New Roman" w:cs="Times New Roman"/>
          <w:b/>
          <w:u w:val="single"/>
        </w:rPr>
        <w:t>. Course Plan</w:t>
      </w:r>
    </w:p>
    <w:p w:rsidR="000C137C" w:rsidRDefault="000C137C" w:rsidP="000C137C">
      <w:pPr>
        <w:jc w:val="both"/>
        <w:rPr>
          <w:b/>
          <w:bCs/>
        </w:rPr>
      </w:pPr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6"/>
        <w:gridCol w:w="3034"/>
        <w:gridCol w:w="3600"/>
        <w:gridCol w:w="1620"/>
      </w:tblGrid>
      <w:tr w:rsidR="006224AB" w:rsidRPr="0092082E" w:rsidTr="00EF02AB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24AB" w:rsidRPr="0092082E" w:rsidRDefault="006224AB" w:rsidP="006224AB">
            <w:pPr>
              <w:pStyle w:val="Heading1"/>
              <w:jc w:val="both"/>
            </w:pPr>
            <w:r w:rsidRPr="0092082E">
              <w:t>Lecture No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24AB" w:rsidRPr="00BA568D" w:rsidRDefault="002051F0" w:rsidP="006224AB">
            <w:pPr>
              <w:pStyle w:val="Heading7"/>
              <w:rPr>
                <w:sz w:val="22"/>
                <w:szCs w:val="22"/>
              </w:rPr>
            </w:pPr>
            <w:r>
              <w:t>Learning Objectives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24AB" w:rsidRPr="0092082E" w:rsidRDefault="006224AB" w:rsidP="006224AB">
            <w:pPr>
              <w:pStyle w:val="Heading7"/>
            </w:pPr>
            <w:r w:rsidRPr="00BA568D">
              <w:rPr>
                <w:sz w:val="22"/>
                <w:szCs w:val="22"/>
              </w:rPr>
              <w:t>Topics to be covered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24AB" w:rsidRPr="0092082E" w:rsidRDefault="006224AB" w:rsidP="006224AB">
            <w:pPr>
              <w:pStyle w:val="Heading1"/>
            </w:pPr>
            <w:r>
              <w:rPr>
                <w:sz w:val="22"/>
                <w:szCs w:val="22"/>
              </w:rPr>
              <w:t xml:space="preserve">Chapter in the </w:t>
            </w:r>
            <w:r w:rsidRPr="00BA568D">
              <w:rPr>
                <w:sz w:val="22"/>
                <w:szCs w:val="22"/>
              </w:rPr>
              <w:t>Text Book</w:t>
            </w:r>
          </w:p>
        </w:tc>
      </w:tr>
      <w:tr w:rsidR="005B1AC2" w:rsidRPr="00AC7554" w:rsidTr="007C2DBF">
        <w:trPr>
          <w:trHeight w:val="674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0473CB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0473CB" w:rsidP="00DC4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introduce the course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AC2" w:rsidRPr="00197E67" w:rsidRDefault="000473CB" w:rsidP="00DC4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Generative Artificial Intelligence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AC2" w:rsidRPr="00197E67" w:rsidRDefault="00E1753D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20.1, 20.2 and</w:t>
            </w:r>
            <w:r w:rsidR="004C24A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lass </w:t>
            </w:r>
            <w:r w:rsidR="004C24A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otes</w:t>
            </w:r>
          </w:p>
        </w:tc>
      </w:tr>
      <w:tr w:rsidR="000E152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0E152B" w:rsidRPr="00197E67" w:rsidRDefault="000473CB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1753D">
              <w:rPr>
                <w:rFonts w:ascii="Times New Roman" w:hAnsi="Times New Roman" w:cs="Times New Roman"/>
                <w:sz w:val="24"/>
                <w:szCs w:val="24"/>
              </w:rPr>
              <w:t xml:space="preserve"> - 4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0E152B" w:rsidRPr="00197E67" w:rsidRDefault="000473CB" w:rsidP="00DC4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understand </w:t>
            </w:r>
            <w:r w:rsidR="00E1753D">
              <w:rPr>
                <w:rFonts w:ascii="Times New Roman" w:hAnsi="Times New Roman" w:cs="Times New Roman"/>
                <w:sz w:val="24"/>
                <w:szCs w:val="24"/>
              </w:rPr>
              <w:t xml:space="preserve">the significance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goals of generative m</w:t>
            </w:r>
            <w:r w:rsidR="009B28E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53D" w:rsidRPr="00E1753D" w:rsidRDefault="00E1753D" w:rsidP="00D53973">
            <w:pPr>
              <w:jc w:val="both"/>
              <w:rPr>
                <w:rFonts w:ascii="Calibri" w:hAnsi="Calibri" w:cs="Calibri"/>
                <w:color w:val="000000"/>
              </w:rPr>
            </w:pPr>
            <w:r w:rsidRPr="007C2DBF">
              <w:rPr>
                <w:rFonts w:ascii="Times New Roman" w:hAnsi="Times New Roman" w:cs="Times New Roman"/>
                <w:sz w:val="24"/>
                <w:szCs w:val="24"/>
              </w:rPr>
              <w:t xml:space="preserve">Generative vs Discriminative; Bayesian Network vs. Neural Network; Goals of generative </w:t>
            </w:r>
            <w:r w:rsidRPr="007C2D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modelling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2B" w:rsidRPr="00197E67" w:rsidRDefault="00E1753D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T1: 20.3, </w:t>
            </w:r>
            <w:r w:rsidR="004C24A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lass </w:t>
            </w:r>
            <w:r w:rsidR="004C24A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otes</w:t>
            </w:r>
          </w:p>
        </w:tc>
      </w:tr>
      <w:tr w:rsidR="000E152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0E152B" w:rsidRPr="00197E67" w:rsidRDefault="007C2DB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="00DE088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0E152B" w:rsidRPr="00197E67" w:rsidRDefault="00DE0884" w:rsidP="00DC4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understand Variational autoencoders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52B" w:rsidRPr="00197E67" w:rsidRDefault="00DE0884" w:rsidP="00DC4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to variational autoencoders (VAE), the model and objective, </w:t>
            </w:r>
            <w:r w:rsidR="00DF123E">
              <w:rPr>
                <w:rFonts w:ascii="Times New Roman" w:hAnsi="Times New Roman" w:cs="Times New Roman"/>
                <w:sz w:val="24"/>
                <w:szCs w:val="24"/>
              </w:rPr>
              <w:t xml:space="preserve">ELBO, components of VAE, reparameterization trick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2B" w:rsidRPr="00197E67" w:rsidRDefault="00DF123E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2</w:t>
            </w:r>
            <w:r w:rsidR="00D539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.1, 2</w:t>
            </w:r>
            <w:r w:rsidR="00D539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,2, 2</w:t>
            </w:r>
            <w:r w:rsidR="00D539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,3, Class Notes</w:t>
            </w:r>
          </w:p>
        </w:tc>
      </w:tr>
      <w:tr w:rsidR="00D65AB0" w:rsidRPr="00197E67" w:rsidTr="002E1DCA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65AB0" w:rsidRPr="00197E67" w:rsidRDefault="007C2DBF" w:rsidP="002E1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D65AB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D65AB0" w:rsidRPr="00197E67" w:rsidRDefault="00D65AB0" w:rsidP="002E1D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understand </w:t>
            </w:r>
            <w:r w:rsidRPr="007C2DBF">
              <w:rPr>
                <w:rFonts w:ascii="Times New Roman" w:hAnsi="Times New Roman" w:cs="Times New Roman"/>
                <w:sz w:val="24"/>
                <w:szCs w:val="24"/>
              </w:rPr>
              <w:t>autoregressive models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B0" w:rsidRPr="00197E67" w:rsidRDefault="00D65AB0" w:rsidP="002E1D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DBF">
              <w:rPr>
                <w:rFonts w:ascii="Times New Roman" w:hAnsi="Times New Roman" w:cs="Times New Roman"/>
                <w:sz w:val="24"/>
                <w:szCs w:val="24"/>
              </w:rPr>
              <w:t>Autoregressive Models, Neural Autoregressive Density estimation (NADE)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B0" w:rsidRPr="00197E67" w:rsidRDefault="00D65AB0" w:rsidP="002E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22, Class Notes</w:t>
            </w:r>
          </w:p>
        </w:tc>
      </w:tr>
      <w:tr w:rsidR="00D65AB0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65AB0" w:rsidRDefault="007C2DB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17 -18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D65AB0" w:rsidRDefault="00D65AB0" w:rsidP="00DC4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learn metrics to evaluate generative models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B0" w:rsidRDefault="00D65AB0" w:rsidP="00DC4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Evaluating generative models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B0" w:rsidRDefault="00D65AB0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20.4, Class Notes</w:t>
            </w:r>
          </w:p>
        </w:tc>
      </w:tr>
      <w:tr w:rsidR="00D65AB0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65AB0" w:rsidRPr="00197E67" w:rsidRDefault="007C2DBF" w:rsidP="00D65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19 - 24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D65AB0" w:rsidRPr="00197E67" w:rsidRDefault="00D65AB0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understand Generative Adversarial Networks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B0" w:rsidRPr="00197E67" w:rsidRDefault="00D65AB0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DBF">
              <w:rPr>
                <w:rFonts w:ascii="Times New Roman" w:hAnsi="Times New Roman" w:cs="Times New Roman"/>
                <w:sz w:val="24"/>
                <w:szCs w:val="24"/>
              </w:rPr>
              <w:t>Likelihood-free learning, Discriminator, GAN,</w:t>
            </w:r>
            <w:bookmarkStart w:id="0" w:name="_GoBack"/>
            <w:bookmarkEnd w:id="0"/>
            <w:r w:rsidRPr="007C2DBF">
              <w:rPr>
                <w:rFonts w:ascii="Times New Roman" w:hAnsi="Times New Roman" w:cs="Times New Roman"/>
                <w:sz w:val="24"/>
                <w:szCs w:val="24"/>
              </w:rPr>
              <w:t xml:space="preserve"> J-S Divergence, beyond JS and KL divergence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B0" w:rsidRPr="00197E67" w:rsidRDefault="00D65AB0" w:rsidP="00D65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T1:26, Class Notes</w:t>
            </w:r>
          </w:p>
        </w:tc>
      </w:tr>
      <w:tr w:rsidR="00D65AB0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65AB0" w:rsidRDefault="00D65AB0" w:rsidP="00D65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5AB0" w:rsidRPr="00197E67" w:rsidRDefault="007C2DBF" w:rsidP="00D65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D65AB0">
              <w:rPr>
                <w:rFonts w:ascii="Times New Roman" w:hAnsi="Times New Roman" w:cs="Times New Roman"/>
                <w:sz w:val="24"/>
                <w:szCs w:val="24"/>
              </w:rPr>
              <w:t xml:space="preserve"> –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D65AB0" w:rsidRPr="00197E67" w:rsidRDefault="00D65AB0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23E">
              <w:rPr>
                <w:rFonts w:ascii="Times New Roman" w:hAnsi="Times New Roman" w:cs="Times New Roman"/>
                <w:sz w:val="24"/>
                <w:szCs w:val="24"/>
              </w:rPr>
              <w:t xml:space="preserve">To learn normalizing flow models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B0" w:rsidRPr="00197E67" w:rsidRDefault="00D65AB0" w:rsidP="00D65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23E">
              <w:rPr>
                <w:rFonts w:ascii="Times New Roman" w:hAnsi="Times New Roman" w:cs="Times New Roman"/>
                <w:sz w:val="24"/>
                <w:szCs w:val="24"/>
              </w:rPr>
              <w:t>Normalizing flow models, Change in variables,Jacobian Determinant, Designing invertible transformations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B0" w:rsidRPr="00197E67" w:rsidRDefault="00D65AB0" w:rsidP="00D65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 23, Class Notes</w:t>
            </w:r>
          </w:p>
        </w:tc>
      </w:tr>
      <w:tr w:rsidR="00D65AB0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65AB0" w:rsidRPr="00197E67" w:rsidRDefault="007C2DBF" w:rsidP="00D65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30 - 34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D65AB0" w:rsidRPr="00197E67" w:rsidRDefault="00D65AB0" w:rsidP="007C2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DBF">
              <w:rPr>
                <w:rFonts w:ascii="Times New Roman" w:hAnsi="Times New Roman" w:cs="Times New Roman"/>
                <w:sz w:val="24"/>
                <w:szCs w:val="24"/>
              </w:rPr>
              <w:t>To understand energy-based models and focus on their application as generative models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B0" w:rsidRPr="00197E67" w:rsidRDefault="00D65AB0" w:rsidP="007C2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DBF">
              <w:rPr>
                <w:rFonts w:ascii="Times New Roman" w:hAnsi="Times New Roman" w:cs="Times New Roman"/>
                <w:sz w:val="24"/>
                <w:szCs w:val="24"/>
              </w:rPr>
              <w:t>Parameterizing probability distributions, energy-based model, restricted Boltzmann machine, Deep Boltzmann Machines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B0" w:rsidRPr="00197E67" w:rsidRDefault="00D65AB0" w:rsidP="00D65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T1:24, Class Notes</w:t>
            </w:r>
          </w:p>
        </w:tc>
      </w:tr>
      <w:tr w:rsidR="00D65AB0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65AB0" w:rsidRPr="00197E67" w:rsidRDefault="00D65AB0" w:rsidP="00D65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C2D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- 38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D65AB0" w:rsidRPr="007C2DBF" w:rsidRDefault="00D65AB0" w:rsidP="00D65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DBF">
              <w:rPr>
                <w:rFonts w:ascii="Times New Roman" w:hAnsi="Times New Roman" w:cs="Times New Roman"/>
                <w:sz w:val="24"/>
                <w:szCs w:val="24"/>
              </w:rPr>
              <w:t>To learn diffusion generative models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B0" w:rsidRPr="007C2DBF" w:rsidRDefault="00D65AB0" w:rsidP="00D65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DBF">
              <w:rPr>
                <w:rFonts w:ascii="Times New Roman" w:hAnsi="Times New Roman" w:cs="Times New Roman"/>
                <w:sz w:val="24"/>
                <w:szCs w:val="24"/>
              </w:rPr>
              <w:t>Denoising diffusion probabilistic models, Encoder (forwards diffusion), Decoder (reverse diffusion), Model fitting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B0" w:rsidRPr="00197E67" w:rsidRDefault="00D65AB0" w:rsidP="00D65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T1:25, Class Notes</w:t>
            </w:r>
          </w:p>
        </w:tc>
      </w:tr>
      <w:tr w:rsidR="00D65AB0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65AB0" w:rsidRPr="00197E67" w:rsidRDefault="007C2DBF" w:rsidP="00D65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39 - 40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D65AB0" w:rsidRPr="00197E67" w:rsidRDefault="00D65AB0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have an exposure to topics like </w:t>
            </w:r>
            <w:r w:rsidRPr="00731176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66425C">
              <w:rPr>
                <w:rFonts w:ascii="Times New Roman" w:eastAsia="Times New Roman" w:hAnsi="Times New Roman" w:cs="Times New Roman"/>
                <w:sz w:val="24"/>
                <w:szCs w:val="24"/>
              </w:rPr>
              <w:t>earning data distribution</w:t>
            </w:r>
            <w:r w:rsidRPr="0073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</w:t>
            </w:r>
            <w:r w:rsidRPr="0066425C">
              <w:rPr>
                <w:rFonts w:ascii="Times New Roman" w:eastAsia="Times New Roman" w:hAnsi="Times New Roman" w:cs="Times New Roman"/>
                <w:sz w:val="24"/>
                <w:szCs w:val="24"/>
              </w:rPr>
              <w:t>iscrete Latent Variable models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B0" w:rsidRPr="00197E67" w:rsidRDefault="00D65AB0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66425C">
              <w:rPr>
                <w:rFonts w:ascii="Times New Roman" w:eastAsia="Times New Roman" w:hAnsi="Times New Roman" w:cs="Times New Roman"/>
                <w:sz w:val="24"/>
                <w:szCs w:val="24"/>
              </w:rPr>
              <w:t>earning data distribution</w:t>
            </w:r>
            <w:r w:rsidRPr="00731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</w:t>
            </w:r>
            <w:r w:rsidRPr="0066425C">
              <w:rPr>
                <w:rFonts w:ascii="Times New Roman" w:eastAsia="Times New Roman" w:hAnsi="Times New Roman" w:cs="Times New Roman"/>
                <w:sz w:val="24"/>
                <w:szCs w:val="24"/>
              </w:rPr>
              <w:t>iscrete Latent Variable models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B0" w:rsidRPr="00197E67" w:rsidRDefault="00D65AB0" w:rsidP="00D65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</w:tbl>
    <w:p w:rsidR="005D54B7" w:rsidRDefault="005D54B7" w:rsidP="0006429B">
      <w:pPr>
        <w:pStyle w:val="Heading5"/>
      </w:pPr>
    </w:p>
    <w:p w:rsidR="0006429B" w:rsidRPr="00E315D4" w:rsidRDefault="009E0AF2" w:rsidP="0006429B">
      <w:pPr>
        <w:pStyle w:val="Heading5"/>
      </w:pPr>
      <w:r>
        <w:t>5</w:t>
      </w:r>
      <w:r w:rsidR="0006429B" w:rsidRPr="00E315D4">
        <w:t>. Evaluation Scheme</w:t>
      </w:r>
    </w:p>
    <w:tbl>
      <w:tblPr>
        <w:tblW w:w="916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65"/>
        <w:gridCol w:w="1150"/>
        <w:gridCol w:w="1485"/>
        <w:gridCol w:w="2309"/>
        <w:gridCol w:w="1660"/>
      </w:tblGrid>
      <w:tr w:rsidR="008B5392" w:rsidRPr="002051F0" w:rsidTr="00975C8F">
        <w:trPr>
          <w:trHeight w:val="267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E315D4" w:rsidRDefault="008B5392" w:rsidP="008B5392">
            <w:pPr>
              <w:pStyle w:val="Heading7"/>
            </w:pPr>
            <w:proofErr w:type="spellStart"/>
            <w:r w:rsidRPr="00E315D4">
              <w:t>Date</w:t>
            </w:r>
            <w:r>
              <w:t>&amp;Time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5392" w:rsidRPr="002051F0" w:rsidRDefault="002051F0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1F0">
              <w:rPr>
                <w:rFonts w:ascii="Times New Roman" w:hAnsi="Times New Roman" w:cs="Times New Roman"/>
                <w:b/>
              </w:rPr>
              <w:t>Nature of Component</w:t>
            </w:r>
          </w:p>
        </w:tc>
      </w:tr>
      <w:tr w:rsidR="008B5392" w:rsidRPr="00E315D4" w:rsidTr="00975C8F">
        <w:trPr>
          <w:trHeight w:val="267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392" w:rsidRPr="00471A2F" w:rsidRDefault="00C52133" w:rsidP="00A9329E">
            <w:pPr>
              <w:pStyle w:val="BlockText"/>
              <w:ind w:left="0" w:firstLine="0"/>
            </w:pPr>
            <w:r>
              <w:t>Mid Semester Test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D80415" w:rsidP="008B5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9329E">
              <w:rPr>
                <w:rFonts w:ascii="Times New Roman" w:hAnsi="Times New Roman" w:cs="Times New Roman"/>
                <w:sz w:val="24"/>
                <w:szCs w:val="24"/>
              </w:rPr>
              <w:t>0 mins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D80415" w:rsidP="00CA2B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975C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3C3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392" w:rsidRPr="00DF4FBA" w:rsidRDefault="00C76D5C" w:rsidP="008B53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t>11/03 - 4.00 - 5.30PM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392" w:rsidRPr="00E315D4" w:rsidRDefault="00D80415" w:rsidP="008B5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</w:tc>
      </w:tr>
      <w:tr w:rsidR="009B1219" w:rsidRPr="00E315D4" w:rsidTr="00975C8F">
        <w:trPr>
          <w:trHeight w:val="284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</w:pPr>
            <w:r>
              <w:t>Assignments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  <w:jc w:val="center"/>
            </w:pPr>
            <w:r>
              <w:t>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533B9B" w:rsidP="009B12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75C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9B1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DF4FBA" w:rsidRDefault="009B1219" w:rsidP="009B1219">
            <w:pPr>
              <w:jc w:val="center"/>
              <w:rPr>
                <w:rFonts w:ascii="Times New Roman" w:hAnsi="Times New Roman" w:cs="Times New Roman"/>
              </w:rPr>
            </w:pPr>
            <w:r w:rsidRPr="00DF4FBA">
              <w:rPr>
                <w:rFonts w:ascii="Times New Roman" w:hAnsi="Times New Roman" w:cs="Times New Roman"/>
              </w:rPr>
              <w:t>TBA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  <w:jc w:val="center"/>
            </w:pPr>
            <w:r>
              <w:t>Open</w:t>
            </w:r>
          </w:p>
        </w:tc>
      </w:tr>
      <w:tr w:rsidR="009B1219" w:rsidRPr="00E315D4" w:rsidTr="00975C8F">
        <w:trPr>
          <w:trHeight w:val="284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</w:pPr>
            <w:r w:rsidRPr="00E315D4">
              <w:t>Comprehensive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2051F0" w:rsidP="009B1219">
            <w:pPr>
              <w:pStyle w:val="Footer"/>
              <w:tabs>
                <w:tab w:val="left" w:pos="720"/>
              </w:tabs>
              <w:jc w:val="center"/>
            </w:pPr>
            <w:r>
              <w:t xml:space="preserve">3 </w:t>
            </w:r>
            <w:r w:rsidR="009B1219" w:rsidRPr="00E315D4">
              <w:t>hours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D80415" w:rsidP="009B12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="009B1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DF4FBA" w:rsidRDefault="00C76D5C" w:rsidP="009B1219">
            <w:pPr>
              <w:jc w:val="center"/>
              <w:rPr>
                <w:rFonts w:ascii="Times New Roman" w:hAnsi="Times New Roman" w:cs="Times New Roman"/>
              </w:rPr>
            </w:pPr>
            <w:r>
              <w:t>07/05 AN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D80415" w:rsidP="009B1219">
            <w:pPr>
              <w:pStyle w:val="Footer"/>
              <w:tabs>
                <w:tab w:val="left" w:pos="720"/>
              </w:tabs>
              <w:jc w:val="center"/>
            </w:pPr>
            <w:r>
              <w:t>Closed</w:t>
            </w:r>
          </w:p>
        </w:tc>
      </w:tr>
    </w:tbl>
    <w:p w:rsidR="008C6457" w:rsidRDefault="008C6457" w:rsidP="00E315D4">
      <w:r>
        <w:t>Note: At least 40% of the evaluation components for Mid-semester grading.</w:t>
      </w:r>
    </w:p>
    <w:p w:rsidR="008C6457" w:rsidRPr="005D5886" w:rsidRDefault="008C6457" w:rsidP="00E315D4">
      <w:pPr>
        <w:rPr>
          <w:rFonts w:ascii="Times New Roman" w:hAnsi="Times New Roman" w:cs="Times New Roman"/>
          <w:b/>
          <w:sz w:val="24"/>
          <w:szCs w:val="24"/>
        </w:rPr>
      </w:pPr>
    </w:p>
    <w:p w:rsidR="005D5886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6. CHAMBER CONSULTATION HOUR: </w:t>
      </w:r>
      <w:r w:rsidR="00C52133">
        <w:rPr>
          <w:rFonts w:ascii="Times New Roman" w:hAnsi="Times New Roman" w:cs="Times New Roman"/>
          <w:bCs/>
          <w:sz w:val="24"/>
          <w:szCs w:val="24"/>
        </w:rPr>
        <w:t>Tues</w:t>
      </w:r>
      <w:r w:rsidR="005F78A0">
        <w:rPr>
          <w:rFonts w:ascii="Times New Roman" w:hAnsi="Times New Roman" w:cs="Times New Roman"/>
          <w:bCs/>
          <w:sz w:val="24"/>
          <w:szCs w:val="24"/>
        </w:rPr>
        <w:t xml:space="preserve">day </w:t>
      </w:r>
      <w:r w:rsidR="00C52133">
        <w:rPr>
          <w:rFonts w:ascii="Times New Roman" w:hAnsi="Times New Roman" w:cs="Times New Roman"/>
          <w:bCs/>
          <w:sz w:val="24"/>
          <w:szCs w:val="24"/>
        </w:rPr>
        <w:t>5</w:t>
      </w:r>
      <w:r w:rsidR="005F78A0">
        <w:rPr>
          <w:rFonts w:ascii="Times New Roman" w:hAnsi="Times New Roman" w:cs="Times New Roman"/>
          <w:bCs/>
          <w:sz w:val="24"/>
          <w:szCs w:val="24"/>
        </w:rPr>
        <w:t xml:space="preserve">PM – </w:t>
      </w:r>
      <w:r w:rsidR="00C52133">
        <w:rPr>
          <w:rFonts w:ascii="Times New Roman" w:hAnsi="Times New Roman" w:cs="Times New Roman"/>
          <w:bCs/>
          <w:sz w:val="24"/>
          <w:szCs w:val="24"/>
        </w:rPr>
        <w:t>6</w:t>
      </w:r>
      <w:r w:rsidR="005F78A0" w:rsidRPr="002A3B46">
        <w:rPr>
          <w:rFonts w:ascii="Times New Roman" w:hAnsi="Times New Roman" w:cs="Times New Roman"/>
          <w:bCs/>
          <w:sz w:val="24"/>
          <w:szCs w:val="24"/>
        </w:rPr>
        <w:t>PM</w:t>
      </w:r>
    </w:p>
    <w:p w:rsidR="005D5886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7. Make-up: </w:t>
      </w:r>
      <w:r w:rsidRPr="005D5886">
        <w:rPr>
          <w:rFonts w:ascii="Times New Roman" w:hAnsi="Times New Roman" w:cs="Times New Roman"/>
          <w:sz w:val="24"/>
          <w:szCs w:val="24"/>
        </w:rPr>
        <w:t xml:space="preserve">Make-up will be granted only to genuine cases with prior permission only. </w:t>
      </w:r>
      <w:r w:rsidR="00533B9B">
        <w:rPr>
          <w:rFonts w:ascii="Times New Roman" w:hAnsi="Times New Roman" w:cs="Times New Roman"/>
          <w:sz w:val="24"/>
          <w:szCs w:val="24"/>
        </w:rPr>
        <w:t>No makeup for class participation and assignment.</w:t>
      </w:r>
    </w:p>
    <w:p w:rsidR="005D5886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8. NOTICES: </w:t>
      </w:r>
      <w:r w:rsidR="005F78A0">
        <w:rPr>
          <w:rFonts w:ascii="Times New Roman" w:hAnsi="Times New Roman" w:cs="Times New Roman"/>
          <w:sz w:val="24"/>
          <w:szCs w:val="24"/>
        </w:rPr>
        <w:t xml:space="preserve">All notices will be put up in CMS and students are strongly advised to log in to CMS and look for notices quite often. </w:t>
      </w:r>
    </w:p>
    <w:p w:rsidR="00F565CA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9. Academic Honesty and Integrity Policy: </w:t>
      </w:r>
      <w:r w:rsidRPr="005D5886">
        <w:rPr>
          <w:rFonts w:ascii="Times New Roman" w:hAnsi="Times New Roman" w:cs="Times New Roman"/>
          <w:sz w:val="24"/>
          <w:szCs w:val="24"/>
        </w:rPr>
        <w:t>Academic honesty and integrity are to be maintained by all the students throughout the semester and no type of academic dishonesty is acceptable.</w:t>
      </w:r>
    </w:p>
    <w:p w:rsidR="006E0C00" w:rsidRPr="009E0AF2" w:rsidRDefault="006E0C00" w:rsidP="00E315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15D4" w:rsidRPr="00F565CA" w:rsidRDefault="00E315D4" w:rsidP="00F565CA">
      <w:pPr>
        <w:ind w:left="1440"/>
        <w:jc w:val="right"/>
        <w:rPr>
          <w:rFonts w:ascii="Times New Roman" w:hAnsi="Times New Roman" w:cs="Times New Roman"/>
          <w:b/>
          <w:color w:val="000000" w:themeColor="text1"/>
        </w:rPr>
      </w:pPr>
      <w:r w:rsidRPr="00F565CA">
        <w:rPr>
          <w:rFonts w:ascii="Times New Roman" w:hAnsi="Times New Roman" w:cs="Times New Roman"/>
          <w:b/>
          <w:color w:val="000000" w:themeColor="text1"/>
        </w:rPr>
        <w:t>Instructor-in-charge</w:t>
      </w:r>
    </w:p>
    <w:p w:rsidR="008722A7" w:rsidRPr="00E315D4" w:rsidRDefault="00E315D4" w:rsidP="00E315D4">
      <w:pPr>
        <w:ind w:left="14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315D4">
        <w:rPr>
          <w:rFonts w:ascii="Times New Roman" w:hAnsi="Times New Roman" w:cs="Times New Roman"/>
          <w:b/>
          <w:color w:val="000000" w:themeColor="text1"/>
        </w:rPr>
        <w:lastRenderedPageBreak/>
        <w:t>CS F</w:t>
      </w:r>
      <w:r w:rsidR="007C2DBF">
        <w:rPr>
          <w:rFonts w:ascii="Times New Roman" w:hAnsi="Times New Roman" w:cs="Times New Roman"/>
          <w:b/>
          <w:color w:val="000000" w:themeColor="text1"/>
        </w:rPr>
        <w:t>437</w:t>
      </w:r>
    </w:p>
    <w:sectPr w:rsidR="008722A7" w:rsidRPr="00E315D4" w:rsidSect="002E413B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0EC5"/>
    <w:multiLevelType w:val="hybridMultilevel"/>
    <w:tmpl w:val="8B82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F7F87"/>
    <w:multiLevelType w:val="hybridMultilevel"/>
    <w:tmpl w:val="CC9A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635F9"/>
    <w:multiLevelType w:val="hybridMultilevel"/>
    <w:tmpl w:val="7BE8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A303F"/>
    <w:multiLevelType w:val="hybridMultilevel"/>
    <w:tmpl w:val="21065928"/>
    <w:lvl w:ilvl="0" w:tplc="8430B71C">
      <w:start w:val="90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84EE4"/>
    <w:multiLevelType w:val="multilevel"/>
    <w:tmpl w:val="9FB4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E23C2F"/>
    <w:multiLevelType w:val="hybridMultilevel"/>
    <w:tmpl w:val="39FA9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016B6"/>
    <w:multiLevelType w:val="hybridMultilevel"/>
    <w:tmpl w:val="D4DE0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CA0AF1"/>
    <w:multiLevelType w:val="hybridMultilevel"/>
    <w:tmpl w:val="E5CEC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0C457F"/>
    <w:multiLevelType w:val="multilevel"/>
    <w:tmpl w:val="ABF8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EF5DC0"/>
    <w:multiLevelType w:val="hybridMultilevel"/>
    <w:tmpl w:val="8FA88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D1C14"/>
    <w:multiLevelType w:val="hybridMultilevel"/>
    <w:tmpl w:val="E75C4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EB48C9"/>
    <w:multiLevelType w:val="hybridMultilevel"/>
    <w:tmpl w:val="8892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4833D6"/>
    <w:multiLevelType w:val="hybridMultilevel"/>
    <w:tmpl w:val="C9CAF6E0"/>
    <w:lvl w:ilvl="0" w:tplc="592C46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8422FF"/>
    <w:multiLevelType w:val="hybridMultilevel"/>
    <w:tmpl w:val="7A5A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DB5852"/>
    <w:multiLevelType w:val="hybridMultilevel"/>
    <w:tmpl w:val="207807A8"/>
    <w:lvl w:ilvl="0" w:tplc="F612C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9CB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82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8F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CC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40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4E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A5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702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DC33F58"/>
    <w:multiLevelType w:val="hybridMultilevel"/>
    <w:tmpl w:val="9CE0D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3B4AF2"/>
    <w:multiLevelType w:val="hybridMultilevel"/>
    <w:tmpl w:val="CCCC2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C13798"/>
    <w:multiLevelType w:val="hybridMultilevel"/>
    <w:tmpl w:val="08C6F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0424A6"/>
    <w:multiLevelType w:val="hybridMultilevel"/>
    <w:tmpl w:val="72CC7806"/>
    <w:lvl w:ilvl="0" w:tplc="0CDE1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A5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9C7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CF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E7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2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E3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087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1F4636A"/>
    <w:multiLevelType w:val="hybridMultilevel"/>
    <w:tmpl w:val="5C9AE0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89078B"/>
    <w:multiLevelType w:val="hybridMultilevel"/>
    <w:tmpl w:val="2FC60C6A"/>
    <w:lvl w:ilvl="0" w:tplc="F80A367E">
      <w:start w:val="1"/>
      <w:numFmt w:val="decimal"/>
      <w:pStyle w:val="Style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15"/>
  </w:num>
  <w:num w:numId="8">
    <w:abstractNumId w:val="11"/>
  </w:num>
  <w:num w:numId="9">
    <w:abstractNumId w:val="14"/>
  </w:num>
  <w:num w:numId="10">
    <w:abstractNumId w:val="18"/>
  </w:num>
  <w:num w:numId="11">
    <w:abstractNumId w:val="10"/>
  </w:num>
  <w:num w:numId="12">
    <w:abstractNumId w:val="6"/>
  </w:num>
  <w:num w:numId="13">
    <w:abstractNumId w:val="1"/>
  </w:num>
  <w:num w:numId="14">
    <w:abstractNumId w:val="17"/>
  </w:num>
  <w:num w:numId="15">
    <w:abstractNumId w:val="9"/>
  </w:num>
  <w:num w:numId="16">
    <w:abstractNumId w:val="5"/>
  </w:num>
  <w:num w:numId="17">
    <w:abstractNumId w:val="19"/>
  </w:num>
  <w:num w:numId="18">
    <w:abstractNumId w:val="2"/>
  </w:num>
  <w:num w:numId="19">
    <w:abstractNumId w:val="12"/>
  </w:num>
  <w:num w:numId="20">
    <w:abstractNumId w:val="3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6429B"/>
    <w:rsid w:val="0000592A"/>
    <w:rsid w:val="000473CB"/>
    <w:rsid w:val="0006429B"/>
    <w:rsid w:val="00093F94"/>
    <w:rsid w:val="000A45B1"/>
    <w:rsid w:val="000C137C"/>
    <w:rsid w:val="000E152B"/>
    <w:rsid w:val="000E15B2"/>
    <w:rsid w:val="000E5416"/>
    <w:rsid w:val="000F321C"/>
    <w:rsid w:val="001013AD"/>
    <w:rsid w:val="0010514F"/>
    <w:rsid w:val="00112D10"/>
    <w:rsid w:val="00122E90"/>
    <w:rsid w:val="0013082B"/>
    <w:rsid w:val="00197E67"/>
    <w:rsid w:val="002051F0"/>
    <w:rsid w:val="00211450"/>
    <w:rsid w:val="00241830"/>
    <w:rsid w:val="002527CF"/>
    <w:rsid w:val="002C1C61"/>
    <w:rsid w:val="002C60BB"/>
    <w:rsid w:val="002E413B"/>
    <w:rsid w:val="002E59F4"/>
    <w:rsid w:val="00305C5B"/>
    <w:rsid w:val="003225F5"/>
    <w:rsid w:val="00334C26"/>
    <w:rsid w:val="00364787"/>
    <w:rsid w:val="003774A9"/>
    <w:rsid w:val="0039170F"/>
    <w:rsid w:val="00394220"/>
    <w:rsid w:val="003A5BA2"/>
    <w:rsid w:val="003B0D27"/>
    <w:rsid w:val="003B4B35"/>
    <w:rsid w:val="003C2331"/>
    <w:rsid w:val="003C3711"/>
    <w:rsid w:val="003E0604"/>
    <w:rsid w:val="00434AD7"/>
    <w:rsid w:val="00445095"/>
    <w:rsid w:val="00471A2F"/>
    <w:rsid w:val="00491D16"/>
    <w:rsid w:val="00492C00"/>
    <w:rsid w:val="004B461D"/>
    <w:rsid w:val="004C1745"/>
    <w:rsid w:val="004C24A6"/>
    <w:rsid w:val="004C6EA6"/>
    <w:rsid w:val="00502CE4"/>
    <w:rsid w:val="00521492"/>
    <w:rsid w:val="00533B9B"/>
    <w:rsid w:val="00564ABF"/>
    <w:rsid w:val="005656A1"/>
    <w:rsid w:val="00566C9C"/>
    <w:rsid w:val="00570731"/>
    <w:rsid w:val="005B1AC2"/>
    <w:rsid w:val="005C468B"/>
    <w:rsid w:val="005D2B1D"/>
    <w:rsid w:val="005D54B7"/>
    <w:rsid w:val="005D5886"/>
    <w:rsid w:val="005D6FDD"/>
    <w:rsid w:val="005F7054"/>
    <w:rsid w:val="005F78A0"/>
    <w:rsid w:val="0060008F"/>
    <w:rsid w:val="0061435B"/>
    <w:rsid w:val="006224AB"/>
    <w:rsid w:val="0064257E"/>
    <w:rsid w:val="00661E59"/>
    <w:rsid w:val="00661EA5"/>
    <w:rsid w:val="0066425C"/>
    <w:rsid w:val="00665903"/>
    <w:rsid w:val="00676C57"/>
    <w:rsid w:val="006C2DEE"/>
    <w:rsid w:val="006E0C00"/>
    <w:rsid w:val="006F0839"/>
    <w:rsid w:val="006F3C1E"/>
    <w:rsid w:val="007077FC"/>
    <w:rsid w:val="007208FA"/>
    <w:rsid w:val="00724FEE"/>
    <w:rsid w:val="007255D5"/>
    <w:rsid w:val="00731176"/>
    <w:rsid w:val="007C259E"/>
    <w:rsid w:val="007C2DBF"/>
    <w:rsid w:val="007C4732"/>
    <w:rsid w:val="007D7F12"/>
    <w:rsid w:val="007D7F27"/>
    <w:rsid w:val="007F4E62"/>
    <w:rsid w:val="00801A65"/>
    <w:rsid w:val="00821DBB"/>
    <w:rsid w:val="008722A7"/>
    <w:rsid w:val="00875A75"/>
    <w:rsid w:val="00880AB4"/>
    <w:rsid w:val="008818F3"/>
    <w:rsid w:val="00893A24"/>
    <w:rsid w:val="008B03CE"/>
    <w:rsid w:val="008B5392"/>
    <w:rsid w:val="008C6457"/>
    <w:rsid w:val="008E3BF8"/>
    <w:rsid w:val="00925BA2"/>
    <w:rsid w:val="00934566"/>
    <w:rsid w:val="00970F4C"/>
    <w:rsid w:val="00975C8F"/>
    <w:rsid w:val="00987D43"/>
    <w:rsid w:val="009B1219"/>
    <w:rsid w:val="009B28E2"/>
    <w:rsid w:val="009B2E31"/>
    <w:rsid w:val="009C0331"/>
    <w:rsid w:val="009E0AF2"/>
    <w:rsid w:val="00A23D31"/>
    <w:rsid w:val="00A866A0"/>
    <w:rsid w:val="00A9329E"/>
    <w:rsid w:val="00AA35D0"/>
    <w:rsid w:val="00AC0046"/>
    <w:rsid w:val="00AC7554"/>
    <w:rsid w:val="00AE299F"/>
    <w:rsid w:val="00B176BF"/>
    <w:rsid w:val="00B34598"/>
    <w:rsid w:val="00B41D36"/>
    <w:rsid w:val="00B70FE5"/>
    <w:rsid w:val="00B724D9"/>
    <w:rsid w:val="00B86345"/>
    <w:rsid w:val="00B9088B"/>
    <w:rsid w:val="00B97250"/>
    <w:rsid w:val="00BA57B3"/>
    <w:rsid w:val="00BC248A"/>
    <w:rsid w:val="00BC2495"/>
    <w:rsid w:val="00BD689A"/>
    <w:rsid w:val="00BE54B1"/>
    <w:rsid w:val="00BE6FA9"/>
    <w:rsid w:val="00BF71FB"/>
    <w:rsid w:val="00C1408D"/>
    <w:rsid w:val="00C22A22"/>
    <w:rsid w:val="00C52133"/>
    <w:rsid w:val="00C5385E"/>
    <w:rsid w:val="00C76D5C"/>
    <w:rsid w:val="00CA2B68"/>
    <w:rsid w:val="00CE7BBE"/>
    <w:rsid w:val="00D00B94"/>
    <w:rsid w:val="00D0586C"/>
    <w:rsid w:val="00D25B1F"/>
    <w:rsid w:val="00D47BD7"/>
    <w:rsid w:val="00D53973"/>
    <w:rsid w:val="00D65AB0"/>
    <w:rsid w:val="00D65B76"/>
    <w:rsid w:val="00D80415"/>
    <w:rsid w:val="00DA570F"/>
    <w:rsid w:val="00DB1335"/>
    <w:rsid w:val="00DB6A75"/>
    <w:rsid w:val="00DC4936"/>
    <w:rsid w:val="00DE0884"/>
    <w:rsid w:val="00DF123E"/>
    <w:rsid w:val="00DF4FBA"/>
    <w:rsid w:val="00E040C9"/>
    <w:rsid w:val="00E0537C"/>
    <w:rsid w:val="00E14D17"/>
    <w:rsid w:val="00E1753D"/>
    <w:rsid w:val="00E315D4"/>
    <w:rsid w:val="00E35A83"/>
    <w:rsid w:val="00E74F73"/>
    <w:rsid w:val="00E8770B"/>
    <w:rsid w:val="00E9154C"/>
    <w:rsid w:val="00ED03E5"/>
    <w:rsid w:val="00EF02AB"/>
    <w:rsid w:val="00EF610A"/>
    <w:rsid w:val="00F565CA"/>
    <w:rsid w:val="00F823B6"/>
    <w:rsid w:val="00FA2EF4"/>
    <w:rsid w:val="00FB2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9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6429B"/>
    <w:pPr>
      <w:keepNext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6429B"/>
    <w:pPr>
      <w:keepNext/>
      <w:ind w:right="615"/>
      <w:outlineLvl w:val="2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06429B"/>
    <w:pPr>
      <w:keepNext/>
      <w:outlineLvl w:val="4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06429B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6429B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06429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06429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6429B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06429B"/>
    <w:pPr>
      <w:ind w:left="283" w:right="615" w:firstLine="437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6429B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6429B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character" w:customStyle="1" w:styleId="Style1Char">
    <w:name w:val="Style1 Char"/>
    <w:link w:val="Style1"/>
    <w:locked/>
    <w:rsid w:val="0006429B"/>
    <w:rPr>
      <w:b/>
      <w:bCs/>
      <w:iCs/>
      <w:sz w:val="28"/>
      <w:szCs w:val="24"/>
      <w:lang/>
    </w:rPr>
  </w:style>
  <w:style w:type="paragraph" w:customStyle="1" w:styleId="Style1">
    <w:name w:val="Style1"/>
    <w:basedOn w:val="Normal"/>
    <w:link w:val="Style1Char"/>
    <w:qFormat/>
    <w:rsid w:val="0006429B"/>
    <w:pPr>
      <w:numPr>
        <w:numId w:val="4"/>
      </w:numPr>
      <w:spacing w:before="120"/>
      <w:jc w:val="both"/>
    </w:pPr>
    <w:rPr>
      <w:b/>
      <w:bCs/>
      <w:iCs/>
      <w:sz w:val="28"/>
      <w:szCs w:val="24"/>
      <w:lang/>
    </w:rPr>
  </w:style>
  <w:style w:type="character" w:customStyle="1" w:styleId="grame">
    <w:name w:val="grame"/>
    <w:rsid w:val="0006429B"/>
  </w:style>
  <w:style w:type="character" w:customStyle="1" w:styleId="addmd">
    <w:name w:val="addmd"/>
    <w:rsid w:val="0006429B"/>
  </w:style>
  <w:style w:type="character" w:styleId="Hyperlink">
    <w:name w:val="Hyperlink"/>
    <w:basedOn w:val="DefaultParagraphFont"/>
    <w:uiPriority w:val="99"/>
    <w:unhideWhenUsed/>
    <w:rsid w:val="000642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qFormat/>
    <w:rsid w:val="00E315D4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315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semiHidden/>
    <w:rsid w:val="000C137C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C137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46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author-name">
    <w:name w:val="author-name"/>
    <w:basedOn w:val="DefaultParagraphFont"/>
    <w:rsid w:val="00B9088B"/>
  </w:style>
  <w:style w:type="paragraph" w:styleId="BalloonText">
    <w:name w:val="Balloon Text"/>
    <w:basedOn w:val="Normal"/>
    <w:link w:val="BalloonTextChar"/>
    <w:uiPriority w:val="99"/>
    <w:semiHidden/>
    <w:unhideWhenUsed/>
    <w:rsid w:val="00C76D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D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bits</dc:creator>
  <cp:lastModifiedBy>Office</cp:lastModifiedBy>
  <cp:revision>10</cp:revision>
  <cp:lastPrinted>2016-08-01T05:22:00Z</cp:lastPrinted>
  <dcterms:created xsi:type="dcterms:W3CDTF">2023-12-29T12:01:00Z</dcterms:created>
  <dcterms:modified xsi:type="dcterms:W3CDTF">2024-01-08T18:00:00Z</dcterms:modified>
</cp:coreProperties>
</file>