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2598" w:rsidRPr="00B0236D" w:rsidRDefault="00856125" w:rsidP="00562598">
      <w:pPr>
        <w:jc w:val="center"/>
        <w:rPr>
          <w:b/>
          <w:bCs/>
        </w:rPr>
      </w:pPr>
      <w:r w:rsidRPr="00B0236D">
        <w:rPr>
          <w:b/>
          <w:bCs/>
          <w:noProof/>
          <w:lang w:val="en-IN" w:eastAsia="en-IN"/>
        </w:rPr>
        <w:drawing>
          <wp:inline distT="0" distB="0" distL="0" distR="0">
            <wp:extent cx="4924425" cy="1019175"/>
            <wp:effectExtent l="0" t="0" r="9525" b="9525"/>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rsidR="00F928DC" w:rsidRPr="00B0236D" w:rsidRDefault="001E436E" w:rsidP="00F928DC">
      <w:pPr>
        <w:suppressAutoHyphens/>
        <w:ind w:left="2880"/>
        <w:rPr>
          <w:b/>
          <w:bCs/>
          <w:i/>
          <w:iCs/>
        </w:rPr>
      </w:pPr>
      <w:r w:rsidRPr="00B0236D">
        <w:rPr>
          <w:b/>
          <w:bCs/>
          <w:i/>
          <w:iCs/>
        </w:rPr>
        <w:t xml:space="preserve">   </w:t>
      </w:r>
      <w:r w:rsidR="005F211E" w:rsidRPr="00B0236D">
        <w:rPr>
          <w:b/>
          <w:bCs/>
          <w:i/>
          <w:iCs/>
        </w:rPr>
        <w:t xml:space="preserve">Second </w:t>
      </w:r>
      <w:r w:rsidR="00EC1FC8" w:rsidRPr="00B0236D">
        <w:rPr>
          <w:b/>
          <w:bCs/>
          <w:i/>
          <w:iCs/>
        </w:rPr>
        <w:t>Semester 202</w:t>
      </w:r>
      <w:r w:rsidR="007F0630" w:rsidRPr="00B0236D">
        <w:rPr>
          <w:b/>
          <w:bCs/>
          <w:i/>
          <w:iCs/>
        </w:rPr>
        <w:t>3-24</w:t>
      </w:r>
    </w:p>
    <w:p w:rsidR="00F928DC" w:rsidRPr="00B0236D" w:rsidRDefault="00F928DC" w:rsidP="00F928DC">
      <w:pPr>
        <w:suppressAutoHyphens/>
        <w:ind w:left="2880"/>
        <w:rPr>
          <w:b/>
          <w:bCs/>
          <w:i/>
          <w:iCs/>
        </w:rPr>
      </w:pPr>
      <w:r w:rsidRPr="00B0236D">
        <w:rPr>
          <w:b/>
          <w:bCs/>
          <w:i/>
          <w:iCs/>
        </w:rPr>
        <w:t xml:space="preserve">     Course Handout (Part</w:t>
      </w:r>
      <w:r w:rsidRPr="00B0236D">
        <w:rPr>
          <w:b/>
          <w:bCs/>
          <w:i/>
          <w:iCs/>
        </w:rPr>
        <w:noBreakHyphen/>
        <w:t>II)</w:t>
      </w:r>
    </w:p>
    <w:p w:rsidR="00AD25E1" w:rsidRPr="00B0236D" w:rsidRDefault="007543E4" w:rsidP="00562598">
      <w:pPr>
        <w:jc w:val="right"/>
      </w:pPr>
      <w:r w:rsidRPr="00B0236D">
        <w:tab/>
      </w:r>
      <w:r w:rsidRPr="00B0236D">
        <w:tab/>
      </w:r>
      <w:r w:rsidRPr="00B0236D">
        <w:tab/>
      </w:r>
      <w:r w:rsidRPr="00B0236D">
        <w:tab/>
      </w:r>
      <w:r w:rsidRPr="00B0236D">
        <w:tab/>
      </w:r>
      <w:r w:rsidRPr="00B0236D">
        <w:tab/>
      </w:r>
      <w:r w:rsidRPr="00B0236D">
        <w:tab/>
      </w:r>
      <w:r w:rsidRPr="00B0236D">
        <w:tab/>
      </w:r>
      <w:r w:rsidRPr="00B0236D">
        <w:tab/>
      </w:r>
      <w:r w:rsidRPr="00B0236D">
        <w:tab/>
        <w:t xml:space="preserve">    </w:t>
      </w:r>
      <w:r w:rsidR="00507A43" w:rsidRPr="00B0236D">
        <w:t xml:space="preserve">Date: </w:t>
      </w:r>
      <w:r w:rsidR="00C06497">
        <w:rPr>
          <w:b/>
          <w:spacing w:val="-2"/>
        </w:rPr>
        <w:t>09</w:t>
      </w:r>
      <w:r w:rsidR="00126F08" w:rsidRPr="00B0236D">
        <w:rPr>
          <w:b/>
          <w:spacing w:val="-2"/>
        </w:rPr>
        <w:t>/</w:t>
      </w:r>
      <w:r w:rsidR="00C06497">
        <w:rPr>
          <w:b/>
          <w:spacing w:val="-2"/>
        </w:rPr>
        <w:t>01</w:t>
      </w:r>
      <w:r w:rsidR="00513651" w:rsidRPr="00B0236D">
        <w:rPr>
          <w:b/>
          <w:spacing w:val="-2"/>
        </w:rPr>
        <w:t>/202</w:t>
      </w:r>
      <w:r w:rsidR="00C06497">
        <w:rPr>
          <w:b/>
          <w:spacing w:val="-2"/>
        </w:rPr>
        <w:t>4</w:t>
      </w:r>
    </w:p>
    <w:p w:rsidR="00AD25E1" w:rsidRPr="00B0236D" w:rsidRDefault="00AD25E1">
      <w:pPr>
        <w:pStyle w:val="BodyText"/>
      </w:pPr>
      <w:r w:rsidRPr="00B0236D">
        <w:t xml:space="preserve">In addition to </w:t>
      </w:r>
      <w:proofErr w:type="gramStart"/>
      <w:r w:rsidRPr="00B0236D">
        <w:t>part</w:t>
      </w:r>
      <w:proofErr w:type="gramEnd"/>
      <w:r w:rsidRPr="00B0236D">
        <w:t>-I (General Handout for all courses appended to the time table) this portion gives further specific details regarding the course.</w:t>
      </w:r>
    </w:p>
    <w:p w:rsidR="00AD25E1" w:rsidRPr="00B0236D" w:rsidRDefault="00AD25E1"/>
    <w:p w:rsidR="00AD25E1" w:rsidRPr="00B0236D" w:rsidRDefault="00AD25E1">
      <w:pPr>
        <w:rPr>
          <w:i/>
          <w:iCs/>
        </w:rPr>
      </w:pPr>
      <w:r w:rsidRPr="00B0236D">
        <w:rPr>
          <w:i/>
          <w:iCs/>
        </w:rPr>
        <w:t>Course No.</w:t>
      </w:r>
      <w:r w:rsidRPr="00B0236D">
        <w:tab/>
      </w:r>
      <w:r w:rsidRPr="00B0236D">
        <w:tab/>
      </w:r>
      <w:r w:rsidRPr="00B0236D">
        <w:tab/>
        <w:t xml:space="preserve">: </w:t>
      </w:r>
      <w:r w:rsidRPr="00B0236D">
        <w:rPr>
          <w:i/>
          <w:iCs/>
        </w:rPr>
        <w:t xml:space="preserve"> </w:t>
      </w:r>
      <w:r w:rsidR="00AB12FA" w:rsidRPr="00B0236D">
        <w:rPr>
          <w:b/>
        </w:rPr>
        <w:t>ECON F</w:t>
      </w:r>
      <w:r w:rsidR="00EE7446" w:rsidRPr="00B0236D">
        <w:rPr>
          <w:b/>
        </w:rPr>
        <w:t>420</w:t>
      </w:r>
    </w:p>
    <w:p w:rsidR="00AD25E1" w:rsidRPr="00B0236D" w:rsidRDefault="00AD25E1">
      <w:pPr>
        <w:pStyle w:val="Heading2"/>
        <w:rPr>
          <w:b/>
          <w:bCs/>
          <w:i w:val="0"/>
          <w:iCs w:val="0"/>
        </w:rPr>
      </w:pPr>
      <w:r w:rsidRPr="00B0236D">
        <w:t>Course Title</w:t>
      </w:r>
      <w:r w:rsidR="00507A43" w:rsidRPr="00B0236D">
        <w:rPr>
          <w:i w:val="0"/>
          <w:iCs w:val="0"/>
        </w:rPr>
        <w:tab/>
      </w:r>
      <w:r w:rsidR="00507A43" w:rsidRPr="00B0236D">
        <w:rPr>
          <w:i w:val="0"/>
          <w:iCs w:val="0"/>
        </w:rPr>
        <w:tab/>
      </w:r>
      <w:r w:rsidR="00507A43" w:rsidRPr="00B0236D">
        <w:rPr>
          <w:i w:val="0"/>
          <w:iCs w:val="0"/>
        </w:rPr>
        <w:tab/>
        <w:t xml:space="preserve">: </w:t>
      </w:r>
      <w:r w:rsidR="00AB12FA" w:rsidRPr="00B0236D">
        <w:rPr>
          <w:b/>
        </w:rPr>
        <w:t xml:space="preserve">Applied </w:t>
      </w:r>
      <w:proofErr w:type="spellStart"/>
      <w:r w:rsidR="00807763">
        <w:rPr>
          <w:b/>
        </w:rPr>
        <w:t>Macro</w:t>
      </w:r>
      <w:r w:rsidR="00D659FE">
        <w:rPr>
          <w:b/>
        </w:rPr>
        <w:t>e</w:t>
      </w:r>
      <w:r w:rsidR="00AB12FA" w:rsidRPr="00B0236D">
        <w:rPr>
          <w:b/>
        </w:rPr>
        <w:t>conometrics</w:t>
      </w:r>
      <w:proofErr w:type="spellEnd"/>
    </w:p>
    <w:p w:rsidR="00513651" w:rsidRPr="00B0236D" w:rsidRDefault="00AD25E1">
      <w:pPr>
        <w:pStyle w:val="Heading2"/>
      </w:pPr>
      <w:r w:rsidRPr="00B0236D">
        <w:t>Instructor-in-Charge</w:t>
      </w:r>
      <w:r w:rsidRPr="00B0236D">
        <w:rPr>
          <w:i w:val="0"/>
          <w:iCs w:val="0"/>
        </w:rPr>
        <w:tab/>
      </w:r>
      <w:r w:rsidRPr="00B0236D">
        <w:rPr>
          <w:i w:val="0"/>
          <w:iCs w:val="0"/>
        </w:rPr>
        <w:tab/>
        <w:t xml:space="preserve">: </w:t>
      </w:r>
      <w:r w:rsidR="00126F08" w:rsidRPr="00B0236D">
        <w:t>SHREYA BISWAS</w:t>
      </w:r>
      <w:r w:rsidR="00513651" w:rsidRPr="00B0236D">
        <w:t xml:space="preserve"> (</w:t>
      </w:r>
      <w:hyperlink r:id="rId8" w:history="1">
        <w:r w:rsidR="00513651" w:rsidRPr="00B0236D">
          <w:rPr>
            <w:color w:val="0070C0"/>
            <w:u w:val="single"/>
          </w:rPr>
          <w:t>shreya@hyderabad.bits-pilani.ac.in</w:t>
        </w:r>
      </w:hyperlink>
      <w:r w:rsidR="00513651" w:rsidRPr="00B0236D">
        <w:t>)</w:t>
      </w:r>
    </w:p>
    <w:p w:rsidR="00AD25E1" w:rsidRPr="00B0236D" w:rsidRDefault="00AD25E1"/>
    <w:p w:rsidR="00AD25E1" w:rsidRPr="00B0236D" w:rsidRDefault="00AD25E1">
      <w:pPr>
        <w:rPr>
          <w:b/>
          <w:bCs/>
        </w:rPr>
      </w:pPr>
      <w:r w:rsidRPr="00B0236D">
        <w:rPr>
          <w:b/>
          <w:bCs/>
        </w:rPr>
        <w:t>Scope and Objective of the Course:</w:t>
      </w:r>
    </w:p>
    <w:p w:rsidR="00B4248A" w:rsidRPr="00B0236D" w:rsidRDefault="00B4248A">
      <w:pPr>
        <w:rPr>
          <w:b/>
          <w:bCs/>
        </w:rPr>
      </w:pPr>
    </w:p>
    <w:p w:rsidR="00AB12FA" w:rsidRPr="00B0236D" w:rsidRDefault="00AB12FA" w:rsidP="00AB12FA">
      <w:pPr>
        <w:jc w:val="both"/>
      </w:pPr>
      <w:r w:rsidRPr="00B0236D">
        <w:t xml:space="preserve">The primary focus of the course is to get familiarized with the components of time series and elementary forecasting techniques using univariate and multivariate economic data. In addition to stationary time series analysis, non-stationary time series analysis techniques which are widely applied in modeling economic and financial data are introduced. </w:t>
      </w:r>
      <w:r w:rsidR="00FD6E22" w:rsidRPr="00B0236D">
        <w:t>At the end of the course students should be able to:</w:t>
      </w:r>
    </w:p>
    <w:p w:rsidR="00AB12FA" w:rsidRPr="00B0236D" w:rsidRDefault="00AB12FA" w:rsidP="00AB12FA">
      <w:pPr>
        <w:jc w:val="both"/>
      </w:pPr>
    </w:p>
    <w:p w:rsidR="00B4248A" w:rsidRPr="00B0236D" w:rsidRDefault="00FD6E22" w:rsidP="00B4248A">
      <w:pPr>
        <w:pStyle w:val="Default"/>
        <w:numPr>
          <w:ilvl w:val="0"/>
          <w:numId w:val="5"/>
        </w:numPr>
        <w:spacing w:line="276" w:lineRule="auto"/>
        <w:jc w:val="both"/>
      </w:pPr>
      <w:r w:rsidRPr="00B0236D">
        <w:t>U</w:t>
      </w:r>
      <w:r w:rsidR="00B4248A" w:rsidRPr="00B0236D">
        <w:t xml:space="preserve">nderstand the </w:t>
      </w:r>
      <w:r w:rsidR="00AF5065" w:rsidRPr="00B0236D">
        <w:t>nature of time series data</w:t>
      </w:r>
      <w:r w:rsidR="00B4248A" w:rsidRPr="00B0236D">
        <w:t xml:space="preserve">. </w:t>
      </w:r>
    </w:p>
    <w:p w:rsidR="00B4248A" w:rsidRPr="00B0236D" w:rsidRDefault="00AF5065" w:rsidP="00B4248A">
      <w:pPr>
        <w:pStyle w:val="Default"/>
        <w:numPr>
          <w:ilvl w:val="0"/>
          <w:numId w:val="5"/>
        </w:numPr>
        <w:spacing w:line="276" w:lineRule="auto"/>
        <w:jc w:val="both"/>
      </w:pPr>
      <w:r w:rsidRPr="00B0236D">
        <w:t>Appl</w:t>
      </w:r>
      <w:r w:rsidR="00FD6E22" w:rsidRPr="00B0236D">
        <w:t>y</w:t>
      </w:r>
      <w:r w:rsidRPr="00B0236D">
        <w:t xml:space="preserve"> of time series data in finance and macroeconomics</w:t>
      </w:r>
    </w:p>
    <w:p w:rsidR="00AF5065" w:rsidRPr="00B0236D" w:rsidRDefault="00FD6E22" w:rsidP="00B4248A">
      <w:pPr>
        <w:pStyle w:val="Default"/>
        <w:numPr>
          <w:ilvl w:val="0"/>
          <w:numId w:val="5"/>
        </w:numPr>
        <w:spacing w:line="276" w:lineRule="auto"/>
        <w:jc w:val="both"/>
      </w:pPr>
      <w:r w:rsidRPr="00B0236D">
        <w:t>F</w:t>
      </w:r>
      <w:r w:rsidR="00AF5065" w:rsidRPr="00B0236D">
        <w:t>orecast macro time series like inflation, interest rates, etc.</w:t>
      </w:r>
    </w:p>
    <w:p w:rsidR="00B4248A" w:rsidRPr="00B0236D" w:rsidRDefault="00FD6E22" w:rsidP="00B4248A">
      <w:pPr>
        <w:pStyle w:val="Default"/>
        <w:numPr>
          <w:ilvl w:val="0"/>
          <w:numId w:val="5"/>
        </w:numPr>
        <w:spacing w:line="276" w:lineRule="auto"/>
        <w:jc w:val="both"/>
      </w:pPr>
      <w:r w:rsidRPr="00B0236D">
        <w:t>B</w:t>
      </w:r>
      <w:r w:rsidR="00B4248A" w:rsidRPr="00B0236D">
        <w:t xml:space="preserve">uild a </w:t>
      </w:r>
      <w:r w:rsidR="00AF5065" w:rsidRPr="00B0236D">
        <w:t xml:space="preserve">time series models using real world data </w:t>
      </w:r>
    </w:p>
    <w:p w:rsidR="00AD25E1" w:rsidRPr="00B0236D" w:rsidRDefault="00AD25E1">
      <w:pPr>
        <w:pStyle w:val="BodyText"/>
      </w:pPr>
    </w:p>
    <w:p w:rsidR="00AD25E1" w:rsidRPr="00B0236D" w:rsidRDefault="00AD25E1">
      <w:pPr>
        <w:pStyle w:val="BodyText"/>
        <w:rPr>
          <w:bCs/>
        </w:rPr>
      </w:pPr>
      <w:r w:rsidRPr="00B0236D">
        <w:rPr>
          <w:b/>
          <w:bCs/>
        </w:rPr>
        <w:t>Textbooks</w:t>
      </w:r>
      <w:r w:rsidR="00DA1841" w:rsidRPr="00B0236D">
        <w:rPr>
          <w:b/>
          <w:bCs/>
        </w:rPr>
        <w:t>:</w:t>
      </w:r>
    </w:p>
    <w:p w:rsidR="00AB12FA" w:rsidRPr="00B0236D" w:rsidRDefault="00AB12FA" w:rsidP="00AB12FA">
      <w:pPr>
        <w:pStyle w:val="ListParagraph"/>
        <w:numPr>
          <w:ilvl w:val="0"/>
          <w:numId w:val="8"/>
        </w:numPr>
        <w:spacing w:after="200" w:line="276" w:lineRule="auto"/>
        <w:rPr>
          <w:rFonts w:ascii="Times New Roman" w:hAnsi="Times New Roman" w:cs="Times New Roman"/>
        </w:rPr>
      </w:pPr>
      <w:r w:rsidRPr="00B0236D">
        <w:rPr>
          <w:rFonts w:ascii="Times New Roman" w:hAnsi="Times New Roman" w:cs="Times New Roman"/>
        </w:rPr>
        <w:t xml:space="preserve">Enders, W.: </w:t>
      </w:r>
      <w:r w:rsidRPr="00B0236D">
        <w:rPr>
          <w:rFonts w:ascii="Times New Roman" w:hAnsi="Times New Roman" w:cs="Times New Roman"/>
          <w:i/>
        </w:rPr>
        <w:t>Applied Econometric Time Series</w:t>
      </w:r>
      <w:r w:rsidRPr="00B0236D">
        <w:rPr>
          <w:rFonts w:ascii="Times New Roman" w:hAnsi="Times New Roman" w:cs="Times New Roman"/>
        </w:rPr>
        <w:t xml:space="preserve">, Third edition, John Wiley &amp; Sons. </w:t>
      </w:r>
    </w:p>
    <w:p w:rsidR="00AB12FA" w:rsidRPr="00B0236D" w:rsidRDefault="00AB12FA" w:rsidP="00AB12FA">
      <w:pPr>
        <w:pStyle w:val="ListParagraph"/>
        <w:numPr>
          <w:ilvl w:val="0"/>
          <w:numId w:val="8"/>
        </w:numPr>
        <w:spacing w:after="200" w:line="276" w:lineRule="auto"/>
        <w:rPr>
          <w:rFonts w:ascii="Times New Roman" w:hAnsi="Times New Roman" w:cs="Times New Roman"/>
        </w:rPr>
      </w:pPr>
      <w:r w:rsidRPr="00B0236D">
        <w:rPr>
          <w:rFonts w:ascii="Times New Roman" w:hAnsi="Times New Roman" w:cs="Times New Roman"/>
        </w:rPr>
        <w:t>Wooldridge, Jeffrey</w:t>
      </w:r>
      <w:r w:rsidRPr="00B0236D">
        <w:rPr>
          <w:rFonts w:ascii="Times New Roman" w:hAnsi="Times New Roman" w:cs="Times New Roman"/>
          <w:i/>
        </w:rPr>
        <w:t>: Introductory Econometrics: A Modern Approach</w:t>
      </w:r>
      <w:r w:rsidRPr="00B0236D">
        <w:rPr>
          <w:rFonts w:ascii="Times New Roman" w:hAnsi="Times New Roman" w:cs="Times New Roman"/>
        </w:rPr>
        <w:t xml:space="preserve">, Fifth edition, Cengage Learning. </w:t>
      </w:r>
    </w:p>
    <w:p w:rsidR="00782560" w:rsidRPr="00B0236D" w:rsidRDefault="00782560" w:rsidP="00782560">
      <w:pPr>
        <w:pStyle w:val="ListParagraph"/>
        <w:numPr>
          <w:ilvl w:val="0"/>
          <w:numId w:val="8"/>
        </w:numPr>
        <w:spacing w:after="200" w:line="276" w:lineRule="auto"/>
        <w:rPr>
          <w:rFonts w:ascii="Times New Roman" w:hAnsi="Times New Roman" w:cs="Times New Roman"/>
        </w:rPr>
      </w:pPr>
      <w:proofErr w:type="spellStart"/>
      <w:r w:rsidRPr="00B0236D">
        <w:rPr>
          <w:rFonts w:ascii="Times New Roman" w:hAnsi="Times New Roman" w:cs="Times New Roman"/>
        </w:rPr>
        <w:t>Favero</w:t>
      </w:r>
      <w:proofErr w:type="spellEnd"/>
      <w:r w:rsidRPr="00B0236D">
        <w:rPr>
          <w:rFonts w:ascii="Times New Roman" w:hAnsi="Times New Roman" w:cs="Times New Roman"/>
        </w:rPr>
        <w:t xml:space="preserve"> C.A.,</w:t>
      </w:r>
      <w:r w:rsidRPr="00B0236D">
        <w:rPr>
          <w:rFonts w:ascii="Times New Roman" w:hAnsi="Times New Roman" w:cs="Times New Roman"/>
          <w:i/>
        </w:rPr>
        <w:t xml:space="preserve"> </w:t>
      </w:r>
      <w:r w:rsidR="00B0236D" w:rsidRPr="00B0236D">
        <w:rPr>
          <w:rFonts w:ascii="Times New Roman" w:hAnsi="Times New Roman" w:cs="Times New Roman"/>
          <w:i/>
        </w:rPr>
        <w:t xml:space="preserve">Applied </w:t>
      </w:r>
      <w:proofErr w:type="spellStart"/>
      <w:r w:rsidR="00B0236D" w:rsidRPr="00B0236D">
        <w:rPr>
          <w:rFonts w:ascii="Times New Roman" w:hAnsi="Times New Roman" w:cs="Times New Roman"/>
          <w:i/>
        </w:rPr>
        <w:t>Macroeconometrics</w:t>
      </w:r>
      <w:proofErr w:type="spellEnd"/>
      <w:r w:rsidR="00B0236D" w:rsidRPr="00B0236D">
        <w:rPr>
          <w:rFonts w:ascii="Times New Roman" w:hAnsi="Times New Roman" w:cs="Times New Roman"/>
          <w:i/>
        </w:rPr>
        <w:t>,</w:t>
      </w:r>
      <w:r w:rsidR="00B0236D" w:rsidRPr="00B0236D">
        <w:rPr>
          <w:rFonts w:ascii="Times New Roman" w:hAnsi="Times New Roman" w:cs="Times New Roman"/>
        </w:rPr>
        <w:t xml:space="preserve"> </w:t>
      </w:r>
      <w:r w:rsidRPr="00B0236D">
        <w:rPr>
          <w:rFonts w:ascii="Times New Roman" w:hAnsi="Times New Roman" w:cs="Times New Roman"/>
        </w:rPr>
        <w:t>Oxford, University Press, 2001</w:t>
      </w:r>
    </w:p>
    <w:p w:rsidR="00AB12FA" w:rsidRPr="00B0236D" w:rsidRDefault="00AB12FA" w:rsidP="00AB12FA">
      <w:r w:rsidRPr="00B0236D">
        <w:t>Additional reading:</w:t>
      </w:r>
    </w:p>
    <w:p w:rsidR="00AB12FA" w:rsidRPr="00B0236D" w:rsidRDefault="00AB12FA" w:rsidP="00AB12FA">
      <w:pPr>
        <w:pStyle w:val="ListParagraph"/>
        <w:numPr>
          <w:ilvl w:val="0"/>
          <w:numId w:val="9"/>
        </w:numPr>
        <w:spacing w:after="200" w:line="276" w:lineRule="auto"/>
        <w:rPr>
          <w:rFonts w:ascii="Times New Roman" w:hAnsi="Times New Roman" w:cs="Times New Roman"/>
        </w:rPr>
      </w:pPr>
      <w:r w:rsidRPr="00B0236D">
        <w:rPr>
          <w:rFonts w:ascii="Times New Roman" w:hAnsi="Times New Roman" w:cs="Times New Roman"/>
        </w:rPr>
        <w:t xml:space="preserve">Campbell, J.Y.’ </w:t>
      </w:r>
      <w:proofErr w:type="spellStart"/>
      <w:r w:rsidRPr="00B0236D">
        <w:rPr>
          <w:rFonts w:ascii="Times New Roman" w:hAnsi="Times New Roman" w:cs="Times New Roman"/>
        </w:rPr>
        <w:t>Yo</w:t>
      </w:r>
      <w:proofErr w:type="spellEnd"/>
      <w:r w:rsidRPr="00B0236D">
        <w:rPr>
          <w:rFonts w:ascii="Times New Roman" w:hAnsi="Times New Roman" w:cs="Times New Roman"/>
        </w:rPr>
        <w:t xml:space="preserve">, A.W.; and </w:t>
      </w:r>
      <w:proofErr w:type="spellStart"/>
      <w:r w:rsidRPr="00B0236D">
        <w:rPr>
          <w:rFonts w:ascii="Times New Roman" w:hAnsi="Times New Roman" w:cs="Times New Roman"/>
        </w:rPr>
        <w:t>MacKinlay</w:t>
      </w:r>
      <w:proofErr w:type="spellEnd"/>
      <w:r w:rsidRPr="00B0236D">
        <w:rPr>
          <w:rFonts w:ascii="Times New Roman" w:hAnsi="Times New Roman" w:cs="Times New Roman"/>
        </w:rPr>
        <w:t xml:space="preserve">, A.C.: </w:t>
      </w:r>
      <w:r w:rsidRPr="00B0236D">
        <w:rPr>
          <w:rFonts w:ascii="Times New Roman" w:hAnsi="Times New Roman" w:cs="Times New Roman"/>
          <w:i/>
        </w:rPr>
        <w:t>The Econometrics of Financial Markets</w:t>
      </w:r>
      <w:r w:rsidRPr="00B0236D">
        <w:rPr>
          <w:rFonts w:ascii="Times New Roman" w:hAnsi="Times New Roman" w:cs="Times New Roman"/>
        </w:rPr>
        <w:t xml:space="preserve">, Princeton University Press. </w:t>
      </w:r>
    </w:p>
    <w:p w:rsidR="00AD25E1" w:rsidRPr="00B0236D" w:rsidRDefault="00AD25E1">
      <w:pPr>
        <w:jc w:val="both"/>
        <w:rPr>
          <w:b/>
          <w:bCs/>
        </w:rPr>
      </w:pPr>
      <w:r w:rsidRPr="00B0236D">
        <w:rPr>
          <w:b/>
          <w:bCs/>
        </w:rPr>
        <w:t>Course Plan:</w:t>
      </w:r>
    </w:p>
    <w:tbl>
      <w:tblPr>
        <w:tblW w:w="10972"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2030"/>
        <w:gridCol w:w="3150"/>
        <w:gridCol w:w="3182"/>
        <w:gridCol w:w="2610"/>
      </w:tblGrid>
      <w:tr w:rsidR="0097488C" w:rsidRPr="00B0236D" w:rsidTr="00B01DBD">
        <w:trPr>
          <w:jc w:val="center"/>
        </w:trPr>
        <w:tc>
          <w:tcPr>
            <w:tcW w:w="203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B0236D" w:rsidRDefault="0097488C" w:rsidP="0097488C">
            <w:pPr>
              <w:jc w:val="center"/>
              <w:rPr>
                <w:b/>
                <w:bCs/>
              </w:rPr>
            </w:pPr>
            <w:r w:rsidRPr="00B0236D">
              <w:rPr>
                <w:b/>
                <w:bCs/>
              </w:rPr>
              <w:t>Lecture No.</w:t>
            </w:r>
          </w:p>
        </w:tc>
        <w:tc>
          <w:tcPr>
            <w:tcW w:w="315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B0236D" w:rsidRDefault="0097488C">
            <w:pPr>
              <w:jc w:val="center"/>
              <w:rPr>
                <w:b/>
                <w:bCs/>
              </w:rPr>
            </w:pPr>
            <w:r w:rsidRPr="00B0236D">
              <w:rPr>
                <w:b/>
                <w:bCs/>
              </w:rPr>
              <w:t>Learning objectives</w:t>
            </w:r>
          </w:p>
        </w:tc>
        <w:tc>
          <w:tcPr>
            <w:tcW w:w="3182"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B0236D" w:rsidRDefault="0097488C">
            <w:pPr>
              <w:jc w:val="center"/>
              <w:rPr>
                <w:b/>
                <w:bCs/>
              </w:rPr>
            </w:pPr>
            <w:r w:rsidRPr="00B0236D">
              <w:rPr>
                <w:b/>
                <w:bCs/>
              </w:rPr>
              <w:t>Topics to be covered</w:t>
            </w:r>
          </w:p>
        </w:tc>
        <w:tc>
          <w:tcPr>
            <w:tcW w:w="261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B0236D" w:rsidRDefault="0097488C" w:rsidP="0097488C">
            <w:pPr>
              <w:jc w:val="center"/>
              <w:rPr>
                <w:b/>
                <w:bCs/>
              </w:rPr>
            </w:pPr>
            <w:r w:rsidRPr="00B0236D">
              <w:rPr>
                <w:b/>
                <w:bCs/>
              </w:rPr>
              <w:t>Chapter in the Text Book</w:t>
            </w:r>
          </w:p>
        </w:tc>
      </w:tr>
      <w:tr w:rsidR="00B4248A" w:rsidRPr="00B0236D" w:rsidTr="00B01DBD">
        <w:trPr>
          <w:trHeight w:val="576"/>
          <w:jc w:val="center"/>
        </w:trPr>
        <w:tc>
          <w:tcPr>
            <w:tcW w:w="2030" w:type="dxa"/>
            <w:tcBorders>
              <w:top w:val="single" w:sz="6" w:space="0" w:color="000000"/>
              <w:left w:val="single" w:sz="6" w:space="0" w:color="000000"/>
              <w:bottom w:val="single" w:sz="6" w:space="0" w:color="000000"/>
              <w:right w:val="single" w:sz="6" w:space="0" w:color="000000"/>
            </w:tcBorders>
            <w:vAlign w:val="center"/>
          </w:tcPr>
          <w:p w:rsidR="00950295" w:rsidRPr="00B0236D" w:rsidRDefault="00AB12FA" w:rsidP="00782560">
            <w:r w:rsidRPr="00B0236D">
              <w:t>1-6</w:t>
            </w:r>
          </w:p>
        </w:tc>
        <w:tc>
          <w:tcPr>
            <w:tcW w:w="3150" w:type="dxa"/>
            <w:tcBorders>
              <w:top w:val="single" w:sz="6" w:space="0" w:color="000000"/>
              <w:left w:val="single" w:sz="6" w:space="0" w:color="000000"/>
              <w:bottom w:val="single" w:sz="6" w:space="0" w:color="000000"/>
              <w:right w:val="single" w:sz="6" w:space="0" w:color="000000"/>
            </w:tcBorders>
            <w:vAlign w:val="center"/>
          </w:tcPr>
          <w:p w:rsidR="00B4248A" w:rsidRPr="00B0236D" w:rsidRDefault="00AB12FA" w:rsidP="00782560">
            <w:r w:rsidRPr="00B0236D">
              <w:t>Understanding time series data and its properties</w:t>
            </w:r>
          </w:p>
        </w:tc>
        <w:tc>
          <w:tcPr>
            <w:tcW w:w="3182" w:type="dxa"/>
            <w:tcBorders>
              <w:top w:val="single" w:sz="6" w:space="0" w:color="000000"/>
              <w:left w:val="single" w:sz="6" w:space="0" w:color="000000"/>
              <w:bottom w:val="single" w:sz="6" w:space="0" w:color="000000"/>
              <w:right w:val="single" w:sz="6" w:space="0" w:color="000000"/>
            </w:tcBorders>
            <w:vAlign w:val="center"/>
          </w:tcPr>
          <w:p w:rsidR="00B4248A" w:rsidRPr="00B0236D" w:rsidRDefault="00AB12FA" w:rsidP="00782560">
            <w:r w:rsidRPr="00B0236D">
              <w:t>Introduction to time series,  Regression analysis with TS data, Distributed lag models, Highly persistent times series</w:t>
            </w:r>
          </w:p>
        </w:tc>
        <w:tc>
          <w:tcPr>
            <w:tcW w:w="2610" w:type="dxa"/>
            <w:tcBorders>
              <w:top w:val="single" w:sz="6" w:space="0" w:color="000000"/>
              <w:left w:val="single" w:sz="6" w:space="0" w:color="000000"/>
              <w:bottom w:val="single" w:sz="6" w:space="0" w:color="000000"/>
              <w:right w:val="single" w:sz="6" w:space="0" w:color="000000"/>
            </w:tcBorders>
            <w:vAlign w:val="center"/>
          </w:tcPr>
          <w:p w:rsidR="00B4248A" w:rsidRPr="00B0236D" w:rsidRDefault="00AB12FA" w:rsidP="00782560">
            <w:r w:rsidRPr="00B0236D">
              <w:t>Wooldridge Ch10, 11, 12</w:t>
            </w:r>
          </w:p>
        </w:tc>
      </w:tr>
      <w:tr w:rsidR="00AB12FA" w:rsidRPr="00B0236D" w:rsidTr="00F336A6">
        <w:trPr>
          <w:trHeight w:val="576"/>
          <w:jc w:val="center"/>
        </w:trPr>
        <w:tc>
          <w:tcPr>
            <w:tcW w:w="2030" w:type="dxa"/>
            <w:tcBorders>
              <w:top w:val="single" w:sz="6" w:space="0" w:color="000000"/>
              <w:left w:val="single" w:sz="6" w:space="0" w:color="000000"/>
              <w:bottom w:val="single" w:sz="6" w:space="0" w:color="000000"/>
              <w:right w:val="single" w:sz="6" w:space="0" w:color="000000"/>
            </w:tcBorders>
            <w:vAlign w:val="center"/>
          </w:tcPr>
          <w:p w:rsidR="00AB12FA" w:rsidRPr="00B0236D" w:rsidRDefault="00AB12FA" w:rsidP="00782560">
            <w:r w:rsidRPr="00B0236D">
              <w:t>7-15</w:t>
            </w:r>
          </w:p>
        </w:tc>
        <w:tc>
          <w:tcPr>
            <w:tcW w:w="3150" w:type="dxa"/>
            <w:tcBorders>
              <w:top w:val="single" w:sz="6" w:space="0" w:color="000000"/>
              <w:left w:val="single" w:sz="6" w:space="0" w:color="000000"/>
              <w:bottom w:val="single" w:sz="6" w:space="0" w:color="000000"/>
              <w:right w:val="single" w:sz="6" w:space="0" w:color="000000"/>
            </w:tcBorders>
          </w:tcPr>
          <w:p w:rsidR="00AB12FA" w:rsidRPr="00B0236D" w:rsidRDefault="00AF2385" w:rsidP="00782560">
            <w:r w:rsidRPr="00B0236D">
              <w:t>Understanding s</w:t>
            </w:r>
            <w:r w:rsidR="00AB12FA" w:rsidRPr="00B0236D">
              <w:t>tationary time series data</w:t>
            </w:r>
          </w:p>
        </w:tc>
        <w:tc>
          <w:tcPr>
            <w:tcW w:w="3182" w:type="dxa"/>
            <w:tcBorders>
              <w:top w:val="single" w:sz="6" w:space="0" w:color="000000"/>
              <w:left w:val="single" w:sz="6" w:space="0" w:color="000000"/>
              <w:bottom w:val="single" w:sz="6" w:space="0" w:color="000000"/>
              <w:right w:val="single" w:sz="6" w:space="0" w:color="000000"/>
            </w:tcBorders>
          </w:tcPr>
          <w:p w:rsidR="00AB12FA" w:rsidRPr="00B0236D" w:rsidRDefault="00AB12FA" w:rsidP="00782560">
            <w:r w:rsidRPr="00B0236D">
              <w:t xml:space="preserve">Stationary time series – AR &amp; MA process, ACFs, PACFs , ARMA models, forecasting, Box-Jenkins Methodology </w:t>
            </w:r>
          </w:p>
        </w:tc>
        <w:tc>
          <w:tcPr>
            <w:tcW w:w="2610" w:type="dxa"/>
            <w:tcBorders>
              <w:top w:val="single" w:sz="6" w:space="0" w:color="000000"/>
              <w:left w:val="single" w:sz="6" w:space="0" w:color="000000"/>
              <w:bottom w:val="single" w:sz="6" w:space="0" w:color="000000"/>
              <w:right w:val="single" w:sz="6" w:space="0" w:color="000000"/>
            </w:tcBorders>
            <w:vAlign w:val="center"/>
          </w:tcPr>
          <w:p w:rsidR="00AB12FA" w:rsidRPr="00B0236D" w:rsidRDefault="00AB12FA" w:rsidP="00782560">
            <w:pPr>
              <w:rPr>
                <w:bCs/>
              </w:rPr>
            </w:pPr>
            <w:r w:rsidRPr="00B0236D">
              <w:rPr>
                <w:bCs/>
              </w:rPr>
              <w:t>Enders Ch2</w:t>
            </w:r>
          </w:p>
        </w:tc>
      </w:tr>
      <w:tr w:rsidR="00AB12FA" w:rsidRPr="00B0236D" w:rsidTr="00F336A6">
        <w:trPr>
          <w:trHeight w:val="576"/>
          <w:jc w:val="center"/>
        </w:trPr>
        <w:tc>
          <w:tcPr>
            <w:tcW w:w="2030" w:type="dxa"/>
            <w:tcBorders>
              <w:top w:val="single" w:sz="6" w:space="0" w:color="000000"/>
              <w:left w:val="single" w:sz="6" w:space="0" w:color="000000"/>
              <w:bottom w:val="single" w:sz="6" w:space="0" w:color="000000"/>
              <w:right w:val="single" w:sz="6" w:space="0" w:color="000000"/>
            </w:tcBorders>
            <w:vAlign w:val="center"/>
          </w:tcPr>
          <w:p w:rsidR="00AB12FA" w:rsidRPr="00B0236D" w:rsidRDefault="00AF2385" w:rsidP="00782560">
            <w:r w:rsidRPr="00B0236D">
              <w:lastRenderedPageBreak/>
              <w:t>16-25</w:t>
            </w:r>
          </w:p>
        </w:tc>
        <w:tc>
          <w:tcPr>
            <w:tcW w:w="3150" w:type="dxa"/>
            <w:tcBorders>
              <w:top w:val="single" w:sz="6" w:space="0" w:color="000000"/>
              <w:left w:val="single" w:sz="6" w:space="0" w:color="000000"/>
              <w:bottom w:val="single" w:sz="6" w:space="0" w:color="000000"/>
              <w:right w:val="single" w:sz="6" w:space="0" w:color="000000"/>
            </w:tcBorders>
          </w:tcPr>
          <w:p w:rsidR="00AB12FA" w:rsidRPr="00B0236D" w:rsidRDefault="00AF2385" w:rsidP="00782560">
            <w:r w:rsidRPr="00B0236D">
              <w:t>Understanding properties of non-stationary times series</w:t>
            </w:r>
          </w:p>
        </w:tc>
        <w:tc>
          <w:tcPr>
            <w:tcW w:w="3182" w:type="dxa"/>
            <w:tcBorders>
              <w:top w:val="single" w:sz="6" w:space="0" w:color="000000"/>
              <w:left w:val="single" w:sz="6" w:space="0" w:color="000000"/>
              <w:bottom w:val="single" w:sz="6" w:space="0" w:color="000000"/>
              <w:right w:val="single" w:sz="6" w:space="0" w:color="000000"/>
            </w:tcBorders>
          </w:tcPr>
          <w:p w:rsidR="00AB12FA" w:rsidRPr="00B0236D" w:rsidRDefault="00AF2385" w:rsidP="00782560">
            <w:r w:rsidRPr="00B0236D">
              <w:t xml:space="preserve">Models with deterministic trend; </w:t>
            </w:r>
            <w:r w:rsidR="00782560" w:rsidRPr="00B0236D">
              <w:t xml:space="preserve">Structural changes, </w:t>
            </w:r>
            <w:r w:rsidRPr="00B0236D">
              <w:t>Models with stochastic trend – unit root processes – ADF tests, asset return prediction using RW model</w:t>
            </w:r>
          </w:p>
        </w:tc>
        <w:tc>
          <w:tcPr>
            <w:tcW w:w="2610" w:type="dxa"/>
            <w:tcBorders>
              <w:top w:val="single" w:sz="6" w:space="0" w:color="000000"/>
              <w:left w:val="single" w:sz="6" w:space="0" w:color="000000"/>
              <w:bottom w:val="single" w:sz="6" w:space="0" w:color="000000"/>
              <w:right w:val="single" w:sz="6" w:space="0" w:color="000000"/>
            </w:tcBorders>
            <w:vAlign w:val="center"/>
          </w:tcPr>
          <w:p w:rsidR="00AB12FA" w:rsidRPr="00B0236D" w:rsidRDefault="00AF2385" w:rsidP="00782560">
            <w:pPr>
              <w:widowControl w:val="0"/>
              <w:autoSpaceDE w:val="0"/>
              <w:autoSpaceDN w:val="0"/>
              <w:adjustRightInd w:val="0"/>
              <w:spacing w:line="276" w:lineRule="auto"/>
            </w:pPr>
            <w:r w:rsidRPr="00B0236D">
              <w:t xml:space="preserve">Enders Ch-4 </w:t>
            </w:r>
          </w:p>
        </w:tc>
      </w:tr>
      <w:tr w:rsidR="00AB12FA" w:rsidRPr="00B0236D" w:rsidTr="00B01DBD">
        <w:trPr>
          <w:trHeight w:val="576"/>
          <w:jc w:val="center"/>
        </w:trPr>
        <w:tc>
          <w:tcPr>
            <w:tcW w:w="2030" w:type="dxa"/>
            <w:tcBorders>
              <w:top w:val="single" w:sz="6" w:space="0" w:color="000000"/>
              <w:left w:val="single" w:sz="6" w:space="0" w:color="000000"/>
              <w:bottom w:val="single" w:sz="6" w:space="0" w:color="000000"/>
              <w:right w:val="single" w:sz="6" w:space="0" w:color="000000"/>
            </w:tcBorders>
            <w:vAlign w:val="center"/>
          </w:tcPr>
          <w:p w:rsidR="00AB12FA" w:rsidRPr="00B0236D" w:rsidRDefault="00782560" w:rsidP="00782560">
            <w:r w:rsidRPr="00B0236D">
              <w:t>26-30</w:t>
            </w:r>
          </w:p>
        </w:tc>
        <w:tc>
          <w:tcPr>
            <w:tcW w:w="3150" w:type="dxa"/>
            <w:tcBorders>
              <w:top w:val="single" w:sz="6" w:space="0" w:color="000000"/>
              <w:left w:val="single" w:sz="6" w:space="0" w:color="000000"/>
              <w:bottom w:val="single" w:sz="6" w:space="0" w:color="000000"/>
              <w:right w:val="single" w:sz="6" w:space="0" w:color="000000"/>
            </w:tcBorders>
            <w:vAlign w:val="center"/>
          </w:tcPr>
          <w:p w:rsidR="00AB12FA" w:rsidRPr="00B0236D" w:rsidRDefault="00782560" w:rsidP="00782560">
            <w:r w:rsidRPr="00B0236D">
              <w:t xml:space="preserve">Modelling volatility </w:t>
            </w:r>
          </w:p>
        </w:tc>
        <w:tc>
          <w:tcPr>
            <w:tcW w:w="3182" w:type="dxa"/>
            <w:tcBorders>
              <w:top w:val="single" w:sz="6" w:space="0" w:color="000000"/>
              <w:left w:val="single" w:sz="6" w:space="0" w:color="000000"/>
              <w:bottom w:val="single" w:sz="6" w:space="0" w:color="000000"/>
              <w:right w:val="single" w:sz="6" w:space="0" w:color="000000"/>
            </w:tcBorders>
            <w:vAlign w:val="center"/>
          </w:tcPr>
          <w:p w:rsidR="00AB12FA" w:rsidRPr="00B0236D" w:rsidRDefault="00782560" w:rsidP="00782560">
            <w:pPr>
              <w:rPr>
                <w:color w:val="000000"/>
              </w:rPr>
            </w:pPr>
            <w:r w:rsidRPr="00B0236D">
              <w:t>ARCH, GARCH processes, News impact curve, GJR model</w:t>
            </w:r>
          </w:p>
        </w:tc>
        <w:tc>
          <w:tcPr>
            <w:tcW w:w="2610" w:type="dxa"/>
            <w:tcBorders>
              <w:top w:val="single" w:sz="6" w:space="0" w:color="000000"/>
              <w:left w:val="single" w:sz="6" w:space="0" w:color="000000"/>
              <w:bottom w:val="single" w:sz="6" w:space="0" w:color="000000"/>
              <w:right w:val="single" w:sz="6" w:space="0" w:color="000000"/>
            </w:tcBorders>
            <w:vAlign w:val="center"/>
          </w:tcPr>
          <w:p w:rsidR="00AB12FA" w:rsidRPr="00B0236D" w:rsidRDefault="00782560" w:rsidP="00782560">
            <w:r w:rsidRPr="00B0236D">
              <w:t>Ender Ch3</w:t>
            </w:r>
          </w:p>
        </w:tc>
      </w:tr>
      <w:tr w:rsidR="00AB12FA" w:rsidRPr="00B0236D" w:rsidTr="00B01DBD">
        <w:trPr>
          <w:trHeight w:val="576"/>
          <w:jc w:val="center"/>
        </w:trPr>
        <w:tc>
          <w:tcPr>
            <w:tcW w:w="2030" w:type="dxa"/>
            <w:tcBorders>
              <w:top w:val="single" w:sz="6" w:space="0" w:color="000000"/>
              <w:left w:val="single" w:sz="6" w:space="0" w:color="000000"/>
              <w:bottom w:val="single" w:sz="6" w:space="0" w:color="000000"/>
              <w:right w:val="single" w:sz="6" w:space="0" w:color="000000"/>
            </w:tcBorders>
            <w:vAlign w:val="center"/>
          </w:tcPr>
          <w:p w:rsidR="00AB12FA" w:rsidRPr="00B0236D" w:rsidRDefault="00782560" w:rsidP="00782560">
            <w:r w:rsidRPr="00B0236D">
              <w:t>31-35</w:t>
            </w:r>
          </w:p>
        </w:tc>
        <w:tc>
          <w:tcPr>
            <w:tcW w:w="3150" w:type="dxa"/>
            <w:tcBorders>
              <w:top w:val="single" w:sz="6" w:space="0" w:color="000000"/>
              <w:left w:val="single" w:sz="6" w:space="0" w:color="000000"/>
              <w:bottom w:val="single" w:sz="6" w:space="0" w:color="000000"/>
              <w:right w:val="single" w:sz="6" w:space="0" w:color="000000"/>
            </w:tcBorders>
            <w:vAlign w:val="center"/>
          </w:tcPr>
          <w:p w:rsidR="00AB12FA" w:rsidRPr="00B0236D" w:rsidRDefault="00782560" w:rsidP="00782560">
            <w:r w:rsidRPr="00B0236D">
              <w:t>Multivariate times series analysis</w:t>
            </w:r>
          </w:p>
        </w:tc>
        <w:tc>
          <w:tcPr>
            <w:tcW w:w="3182" w:type="dxa"/>
            <w:tcBorders>
              <w:top w:val="single" w:sz="6" w:space="0" w:color="000000"/>
              <w:left w:val="single" w:sz="6" w:space="0" w:color="000000"/>
              <w:bottom w:val="single" w:sz="6" w:space="0" w:color="000000"/>
              <w:right w:val="single" w:sz="6" w:space="0" w:color="000000"/>
            </w:tcBorders>
            <w:vAlign w:val="center"/>
          </w:tcPr>
          <w:p w:rsidR="00AB12FA" w:rsidRPr="00B0236D" w:rsidRDefault="00782560" w:rsidP="00782560">
            <w:pPr>
              <w:widowControl w:val="0"/>
              <w:autoSpaceDE w:val="0"/>
              <w:autoSpaceDN w:val="0"/>
              <w:adjustRightInd w:val="0"/>
              <w:spacing w:line="276" w:lineRule="auto"/>
            </w:pPr>
            <w:r w:rsidRPr="00B0236D">
              <w:t>Spurious regression in time series, Cointegration and error correction models</w:t>
            </w:r>
          </w:p>
        </w:tc>
        <w:tc>
          <w:tcPr>
            <w:tcW w:w="2610" w:type="dxa"/>
            <w:tcBorders>
              <w:top w:val="single" w:sz="6" w:space="0" w:color="000000"/>
              <w:left w:val="single" w:sz="6" w:space="0" w:color="000000"/>
              <w:bottom w:val="single" w:sz="6" w:space="0" w:color="000000"/>
              <w:right w:val="single" w:sz="6" w:space="0" w:color="000000"/>
            </w:tcBorders>
            <w:vAlign w:val="center"/>
          </w:tcPr>
          <w:p w:rsidR="00AB12FA" w:rsidRPr="00B0236D" w:rsidRDefault="00782560" w:rsidP="00782560">
            <w:r w:rsidRPr="00B0236D">
              <w:t>Enders Ch6</w:t>
            </w:r>
          </w:p>
        </w:tc>
      </w:tr>
      <w:tr w:rsidR="00782560" w:rsidRPr="00B0236D" w:rsidTr="00B01DBD">
        <w:trPr>
          <w:trHeight w:val="576"/>
          <w:jc w:val="center"/>
        </w:trPr>
        <w:tc>
          <w:tcPr>
            <w:tcW w:w="2030" w:type="dxa"/>
            <w:tcBorders>
              <w:top w:val="single" w:sz="6" w:space="0" w:color="000000"/>
              <w:left w:val="single" w:sz="6" w:space="0" w:color="000000"/>
              <w:bottom w:val="single" w:sz="6" w:space="0" w:color="000000"/>
              <w:right w:val="single" w:sz="6" w:space="0" w:color="000000"/>
            </w:tcBorders>
            <w:vAlign w:val="center"/>
          </w:tcPr>
          <w:p w:rsidR="00782560" w:rsidRPr="00B0236D" w:rsidRDefault="00782560" w:rsidP="00782560">
            <w:r w:rsidRPr="00B0236D">
              <w:t>36-40</w:t>
            </w:r>
          </w:p>
        </w:tc>
        <w:tc>
          <w:tcPr>
            <w:tcW w:w="3150" w:type="dxa"/>
            <w:tcBorders>
              <w:top w:val="single" w:sz="6" w:space="0" w:color="000000"/>
              <w:left w:val="single" w:sz="6" w:space="0" w:color="000000"/>
              <w:bottom w:val="single" w:sz="6" w:space="0" w:color="000000"/>
              <w:right w:val="single" w:sz="6" w:space="0" w:color="000000"/>
            </w:tcBorders>
            <w:vAlign w:val="center"/>
          </w:tcPr>
          <w:p w:rsidR="00782560" w:rsidRPr="00B0236D" w:rsidRDefault="00782560" w:rsidP="00782560">
            <w:r w:rsidRPr="00B0236D">
              <w:t>Multivariate times series analysis</w:t>
            </w:r>
          </w:p>
        </w:tc>
        <w:tc>
          <w:tcPr>
            <w:tcW w:w="3182" w:type="dxa"/>
            <w:tcBorders>
              <w:top w:val="single" w:sz="6" w:space="0" w:color="000000"/>
              <w:left w:val="single" w:sz="6" w:space="0" w:color="000000"/>
              <w:bottom w:val="single" w:sz="6" w:space="0" w:color="000000"/>
              <w:right w:val="single" w:sz="6" w:space="0" w:color="000000"/>
            </w:tcBorders>
            <w:vAlign w:val="center"/>
          </w:tcPr>
          <w:p w:rsidR="00782560" w:rsidRPr="00B0236D" w:rsidRDefault="00782560" w:rsidP="00782560">
            <w:pPr>
              <w:widowControl w:val="0"/>
              <w:autoSpaceDE w:val="0"/>
              <w:autoSpaceDN w:val="0"/>
              <w:adjustRightInd w:val="0"/>
              <w:spacing w:line="276" w:lineRule="auto"/>
            </w:pPr>
            <w:r w:rsidRPr="00B0236D">
              <w:t>VAR and Granger causality</w:t>
            </w:r>
          </w:p>
        </w:tc>
        <w:tc>
          <w:tcPr>
            <w:tcW w:w="2610" w:type="dxa"/>
            <w:tcBorders>
              <w:top w:val="single" w:sz="6" w:space="0" w:color="000000"/>
              <w:left w:val="single" w:sz="6" w:space="0" w:color="000000"/>
              <w:bottom w:val="single" w:sz="6" w:space="0" w:color="000000"/>
              <w:right w:val="single" w:sz="6" w:space="0" w:color="000000"/>
            </w:tcBorders>
            <w:vAlign w:val="center"/>
          </w:tcPr>
          <w:p w:rsidR="00782560" w:rsidRPr="00B0236D" w:rsidRDefault="00782560" w:rsidP="00782560">
            <w:r w:rsidRPr="00B0236D">
              <w:t>Enders Ch5</w:t>
            </w:r>
          </w:p>
        </w:tc>
      </w:tr>
    </w:tbl>
    <w:p w:rsidR="00EB7E1B" w:rsidRPr="00B0236D" w:rsidRDefault="00EB7E1B">
      <w:pPr>
        <w:jc w:val="both"/>
      </w:pPr>
    </w:p>
    <w:p w:rsidR="00AD25E1" w:rsidRPr="00B0236D" w:rsidRDefault="00AD25E1">
      <w:pPr>
        <w:jc w:val="both"/>
        <w:rPr>
          <w:b/>
          <w:bCs/>
        </w:rPr>
      </w:pPr>
      <w:r w:rsidRPr="00B0236D">
        <w:rPr>
          <w:b/>
          <w:bCs/>
        </w:rPr>
        <w:t>Evaluation Scheme:</w:t>
      </w:r>
    </w:p>
    <w:p w:rsidR="00AF4647" w:rsidRPr="00B0236D" w:rsidRDefault="00AF4647">
      <w:pPr>
        <w:jc w:val="both"/>
        <w:rPr>
          <w:b/>
          <w:bCs/>
        </w:rPr>
      </w:pPr>
    </w:p>
    <w:tbl>
      <w:tblPr>
        <w:tblW w:w="9704"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155"/>
        <w:gridCol w:w="1170"/>
        <w:gridCol w:w="1890"/>
        <w:gridCol w:w="3240"/>
        <w:gridCol w:w="1249"/>
      </w:tblGrid>
      <w:tr w:rsidR="00B26BD3" w:rsidRPr="00B0236D" w:rsidTr="005B7867">
        <w:trPr>
          <w:trHeight w:val="209"/>
          <w:jc w:val="center"/>
        </w:trPr>
        <w:tc>
          <w:tcPr>
            <w:tcW w:w="2155"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Pr="00B0236D" w:rsidRDefault="00DE3D84">
            <w:pPr>
              <w:jc w:val="center"/>
              <w:rPr>
                <w:b/>
                <w:bCs/>
              </w:rPr>
            </w:pPr>
            <w:r w:rsidRPr="00B0236D">
              <w:rPr>
                <w:b/>
                <w:bCs/>
              </w:rPr>
              <w:t>Component</w:t>
            </w:r>
          </w:p>
        </w:tc>
        <w:tc>
          <w:tcPr>
            <w:tcW w:w="1170"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Pr="00B0236D" w:rsidRDefault="00DE3D84">
            <w:pPr>
              <w:jc w:val="center"/>
              <w:rPr>
                <w:b/>
                <w:bCs/>
              </w:rPr>
            </w:pPr>
            <w:r w:rsidRPr="00B0236D">
              <w:rPr>
                <w:b/>
                <w:bCs/>
              </w:rPr>
              <w:t>Duration</w:t>
            </w:r>
          </w:p>
        </w:tc>
        <w:tc>
          <w:tcPr>
            <w:tcW w:w="1890"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Pr="00B0236D" w:rsidRDefault="00DE3D84">
            <w:pPr>
              <w:jc w:val="center"/>
              <w:rPr>
                <w:b/>
                <w:bCs/>
              </w:rPr>
            </w:pPr>
            <w:r w:rsidRPr="00B0236D">
              <w:rPr>
                <w:b/>
                <w:bCs/>
              </w:rPr>
              <w:t>Weightage</w:t>
            </w:r>
            <w:r w:rsidR="008005D9" w:rsidRPr="00B0236D">
              <w:rPr>
                <w:b/>
                <w:bCs/>
              </w:rPr>
              <w:t xml:space="preserve"> (%)</w:t>
            </w:r>
          </w:p>
        </w:tc>
        <w:tc>
          <w:tcPr>
            <w:tcW w:w="3240"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Pr="00B0236D" w:rsidRDefault="00DE3D84">
            <w:pPr>
              <w:jc w:val="center"/>
              <w:rPr>
                <w:b/>
                <w:bCs/>
              </w:rPr>
            </w:pPr>
            <w:r w:rsidRPr="00B0236D">
              <w:rPr>
                <w:b/>
                <w:bCs/>
              </w:rPr>
              <w:t>Date &amp; Time</w:t>
            </w:r>
          </w:p>
        </w:tc>
        <w:tc>
          <w:tcPr>
            <w:tcW w:w="1249"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Pr="00B0236D" w:rsidRDefault="00DE3D84" w:rsidP="00DE3D84">
            <w:pPr>
              <w:jc w:val="center"/>
              <w:rPr>
                <w:b/>
                <w:bCs/>
              </w:rPr>
            </w:pPr>
            <w:r w:rsidRPr="00B0236D">
              <w:rPr>
                <w:b/>
                <w:bCs/>
              </w:rPr>
              <w:t>Nature of Component</w:t>
            </w:r>
          </w:p>
        </w:tc>
      </w:tr>
      <w:tr w:rsidR="00B26BD3" w:rsidRPr="00B0236D" w:rsidTr="005B7867">
        <w:trPr>
          <w:trHeight w:val="262"/>
          <w:jc w:val="center"/>
        </w:trPr>
        <w:tc>
          <w:tcPr>
            <w:tcW w:w="2155" w:type="dxa"/>
            <w:tcBorders>
              <w:top w:val="single" w:sz="4" w:space="0" w:color="auto"/>
              <w:left w:val="single" w:sz="4" w:space="0" w:color="auto"/>
              <w:bottom w:val="single" w:sz="4" w:space="0" w:color="auto"/>
              <w:right w:val="single" w:sz="4" w:space="0" w:color="auto"/>
            </w:tcBorders>
            <w:vAlign w:val="center"/>
          </w:tcPr>
          <w:p w:rsidR="00AF4647" w:rsidRPr="00B0236D" w:rsidRDefault="00CA2283" w:rsidP="00AF4647">
            <w:pPr>
              <w:jc w:val="both"/>
            </w:pPr>
            <w:r w:rsidRPr="00B0236D">
              <w:t>Quiz</w:t>
            </w:r>
            <w:r w:rsidR="00782560" w:rsidRPr="00B0236D">
              <w:t>zes (2 out of 3)</w:t>
            </w:r>
          </w:p>
        </w:tc>
        <w:tc>
          <w:tcPr>
            <w:tcW w:w="1170" w:type="dxa"/>
            <w:tcBorders>
              <w:top w:val="single" w:sz="4" w:space="0" w:color="auto"/>
              <w:left w:val="single" w:sz="4" w:space="0" w:color="auto"/>
              <w:bottom w:val="single" w:sz="4" w:space="0" w:color="auto"/>
              <w:right w:val="single" w:sz="4" w:space="0" w:color="auto"/>
            </w:tcBorders>
            <w:vAlign w:val="bottom"/>
          </w:tcPr>
          <w:p w:rsidR="00AF4647" w:rsidRPr="00B0236D" w:rsidRDefault="002C6F09" w:rsidP="00AF4647">
            <w:pPr>
              <w:jc w:val="both"/>
            </w:pPr>
            <w:r w:rsidRPr="00B0236D">
              <w:t>2</w:t>
            </w:r>
            <w:r w:rsidR="00CA2283" w:rsidRPr="00B0236D">
              <w:t>0 Minutes</w:t>
            </w:r>
          </w:p>
        </w:tc>
        <w:tc>
          <w:tcPr>
            <w:tcW w:w="1890" w:type="dxa"/>
            <w:tcBorders>
              <w:top w:val="single" w:sz="4" w:space="0" w:color="auto"/>
              <w:left w:val="single" w:sz="4" w:space="0" w:color="auto"/>
              <w:bottom w:val="single" w:sz="4" w:space="0" w:color="auto"/>
              <w:right w:val="single" w:sz="4" w:space="0" w:color="auto"/>
            </w:tcBorders>
            <w:vAlign w:val="center"/>
          </w:tcPr>
          <w:p w:rsidR="00AF4647" w:rsidRPr="00B0236D" w:rsidRDefault="00782560" w:rsidP="00AF4647">
            <w:pPr>
              <w:jc w:val="both"/>
            </w:pPr>
            <w:r w:rsidRPr="00B0236D">
              <w:t>2</w:t>
            </w:r>
            <w:r w:rsidR="00206AEF" w:rsidRPr="00B0236D">
              <w:t>0</w:t>
            </w:r>
            <w:r w:rsidR="006A7926" w:rsidRPr="00B0236D">
              <w:t>%</w:t>
            </w:r>
          </w:p>
        </w:tc>
        <w:tc>
          <w:tcPr>
            <w:tcW w:w="3240" w:type="dxa"/>
            <w:tcBorders>
              <w:top w:val="single" w:sz="4" w:space="0" w:color="auto"/>
              <w:left w:val="single" w:sz="4" w:space="0" w:color="auto"/>
              <w:bottom w:val="single" w:sz="4" w:space="0" w:color="auto"/>
              <w:right w:val="single" w:sz="4" w:space="0" w:color="auto"/>
            </w:tcBorders>
            <w:vAlign w:val="center"/>
          </w:tcPr>
          <w:p w:rsidR="00AF4647" w:rsidRPr="00B0236D" w:rsidRDefault="00AF4647" w:rsidP="002C6F09">
            <w:pPr>
              <w:jc w:val="center"/>
            </w:pPr>
          </w:p>
        </w:tc>
        <w:tc>
          <w:tcPr>
            <w:tcW w:w="1249" w:type="dxa"/>
            <w:tcBorders>
              <w:top w:val="single" w:sz="4" w:space="0" w:color="auto"/>
              <w:left w:val="single" w:sz="4" w:space="0" w:color="auto"/>
              <w:bottom w:val="single" w:sz="4" w:space="0" w:color="auto"/>
              <w:right w:val="single" w:sz="4" w:space="0" w:color="auto"/>
            </w:tcBorders>
            <w:vAlign w:val="bottom"/>
          </w:tcPr>
          <w:p w:rsidR="00AF4647" w:rsidRPr="00B0236D" w:rsidRDefault="00834147" w:rsidP="00AF4647">
            <w:pPr>
              <w:jc w:val="both"/>
            </w:pPr>
            <w:r w:rsidRPr="00B0236D">
              <w:t>OB</w:t>
            </w:r>
          </w:p>
        </w:tc>
      </w:tr>
      <w:tr w:rsidR="00B26BD3" w:rsidRPr="00B0236D" w:rsidTr="005B7867">
        <w:trPr>
          <w:trHeight w:val="262"/>
          <w:jc w:val="center"/>
        </w:trPr>
        <w:tc>
          <w:tcPr>
            <w:tcW w:w="2155" w:type="dxa"/>
            <w:tcBorders>
              <w:top w:val="single" w:sz="4" w:space="0" w:color="auto"/>
              <w:left w:val="single" w:sz="4" w:space="0" w:color="auto"/>
              <w:bottom w:val="single" w:sz="4" w:space="0" w:color="auto"/>
              <w:right w:val="single" w:sz="4" w:space="0" w:color="auto"/>
            </w:tcBorders>
            <w:vAlign w:val="center"/>
          </w:tcPr>
          <w:p w:rsidR="00CA2283" w:rsidRPr="00B0236D" w:rsidRDefault="002C6F09" w:rsidP="00CA2283">
            <w:pPr>
              <w:jc w:val="both"/>
            </w:pPr>
            <w:r w:rsidRPr="00B0236D">
              <w:t>Assignment</w:t>
            </w:r>
            <w:r w:rsidR="00782560" w:rsidRPr="00B0236D">
              <w:t>s (2)</w:t>
            </w:r>
          </w:p>
        </w:tc>
        <w:tc>
          <w:tcPr>
            <w:tcW w:w="1170" w:type="dxa"/>
            <w:tcBorders>
              <w:top w:val="single" w:sz="4" w:space="0" w:color="auto"/>
              <w:left w:val="single" w:sz="4" w:space="0" w:color="auto"/>
              <w:bottom w:val="single" w:sz="4" w:space="0" w:color="auto"/>
              <w:right w:val="single" w:sz="4" w:space="0" w:color="auto"/>
            </w:tcBorders>
            <w:vAlign w:val="bottom"/>
          </w:tcPr>
          <w:p w:rsidR="00CA2283" w:rsidRPr="00B0236D" w:rsidRDefault="00CA2283" w:rsidP="00CA2283">
            <w:pPr>
              <w:jc w:val="both"/>
            </w:pPr>
          </w:p>
        </w:tc>
        <w:tc>
          <w:tcPr>
            <w:tcW w:w="1890" w:type="dxa"/>
            <w:tcBorders>
              <w:top w:val="single" w:sz="4" w:space="0" w:color="auto"/>
              <w:left w:val="single" w:sz="4" w:space="0" w:color="auto"/>
              <w:bottom w:val="single" w:sz="4" w:space="0" w:color="auto"/>
              <w:right w:val="single" w:sz="4" w:space="0" w:color="auto"/>
            </w:tcBorders>
            <w:vAlign w:val="center"/>
          </w:tcPr>
          <w:p w:rsidR="00CA2283" w:rsidRPr="00B0236D" w:rsidRDefault="00DE11D0" w:rsidP="00206AEF">
            <w:pPr>
              <w:jc w:val="both"/>
            </w:pPr>
            <w:r w:rsidRPr="00B0236D">
              <w:t>1</w:t>
            </w:r>
            <w:r w:rsidR="00782560" w:rsidRPr="00B0236D">
              <w:t>5</w:t>
            </w:r>
            <w:r w:rsidR="006A7926" w:rsidRPr="00B0236D">
              <w:t>%</w:t>
            </w:r>
          </w:p>
        </w:tc>
        <w:tc>
          <w:tcPr>
            <w:tcW w:w="3240" w:type="dxa"/>
            <w:tcBorders>
              <w:top w:val="single" w:sz="4" w:space="0" w:color="auto"/>
              <w:left w:val="single" w:sz="4" w:space="0" w:color="auto"/>
              <w:bottom w:val="single" w:sz="4" w:space="0" w:color="auto"/>
              <w:right w:val="single" w:sz="4" w:space="0" w:color="auto"/>
            </w:tcBorders>
            <w:vAlign w:val="center"/>
          </w:tcPr>
          <w:p w:rsidR="00CA2283" w:rsidRPr="00B0236D" w:rsidRDefault="00CA2283" w:rsidP="00126F08">
            <w:pPr>
              <w:jc w:val="center"/>
            </w:pPr>
          </w:p>
        </w:tc>
        <w:tc>
          <w:tcPr>
            <w:tcW w:w="1249" w:type="dxa"/>
            <w:tcBorders>
              <w:top w:val="single" w:sz="4" w:space="0" w:color="auto"/>
              <w:left w:val="single" w:sz="4" w:space="0" w:color="auto"/>
              <w:bottom w:val="single" w:sz="4" w:space="0" w:color="auto"/>
              <w:right w:val="single" w:sz="4" w:space="0" w:color="auto"/>
            </w:tcBorders>
            <w:vAlign w:val="bottom"/>
          </w:tcPr>
          <w:p w:rsidR="00CA2283" w:rsidRPr="00B0236D" w:rsidRDefault="00834147" w:rsidP="00CA2283">
            <w:pPr>
              <w:jc w:val="both"/>
            </w:pPr>
            <w:r w:rsidRPr="00B0236D">
              <w:t>OB</w:t>
            </w:r>
          </w:p>
        </w:tc>
      </w:tr>
      <w:tr w:rsidR="00B26BD3" w:rsidRPr="00B0236D" w:rsidTr="005B7867">
        <w:trPr>
          <w:trHeight w:val="262"/>
          <w:jc w:val="center"/>
        </w:trPr>
        <w:tc>
          <w:tcPr>
            <w:tcW w:w="2155" w:type="dxa"/>
            <w:tcBorders>
              <w:top w:val="single" w:sz="4" w:space="0" w:color="auto"/>
              <w:left w:val="single" w:sz="4" w:space="0" w:color="auto"/>
              <w:bottom w:val="single" w:sz="4" w:space="0" w:color="auto"/>
              <w:right w:val="single" w:sz="4" w:space="0" w:color="auto"/>
            </w:tcBorders>
            <w:vAlign w:val="center"/>
          </w:tcPr>
          <w:p w:rsidR="00B26BD3" w:rsidRPr="00B0236D" w:rsidRDefault="00B26BD3" w:rsidP="00B26BD3">
            <w:pPr>
              <w:jc w:val="both"/>
            </w:pPr>
            <w:r w:rsidRPr="00B0236D">
              <w:t>Mid-semester Exam</w:t>
            </w:r>
          </w:p>
        </w:tc>
        <w:tc>
          <w:tcPr>
            <w:tcW w:w="1170" w:type="dxa"/>
            <w:tcBorders>
              <w:top w:val="single" w:sz="4" w:space="0" w:color="auto"/>
              <w:left w:val="single" w:sz="4" w:space="0" w:color="auto"/>
              <w:bottom w:val="single" w:sz="4" w:space="0" w:color="auto"/>
              <w:right w:val="single" w:sz="4" w:space="0" w:color="auto"/>
            </w:tcBorders>
            <w:vAlign w:val="bottom"/>
          </w:tcPr>
          <w:p w:rsidR="00B26BD3" w:rsidRPr="00B0236D" w:rsidRDefault="00B26BD3" w:rsidP="00B26BD3">
            <w:pPr>
              <w:jc w:val="both"/>
            </w:pPr>
            <w:r w:rsidRPr="00B0236D">
              <w:t>1.5hour</w:t>
            </w:r>
          </w:p>
        </w:tc>
        <w:tc>
          <w:tcPr>
            <w:tcW w:w="1890" w:type="dxa"/>
            <w:tcBorders>
              <w:top w:val="single" w:sz="4" w:space="0" w:color="auto"/>
              <w:left w:val="single" w:sz="4" w:space="0" w:color="auto"/>
              <w:bottom w:val="single" w:sz="4" w:space="0" w:color="auto"/>
              <w:right w:val="single" w:sz="4" w:space="0" w:color="auto"/>
            </w:tcBorders>
            <w:vAlign w:val="center"/>
          </w:tcPr>
          <w:p w:rsidR="00B26BD3" w:rsidRPr="00B0236D" w:rsidRDefault="00B26BD3" w:rsidP="00206AEF">
            <w:pPr>
              <w:jc w:val="both"/>
            </w:pPr>
            <w:r w:rsidRPr="00B0236D">
              <w:t>3</w:t>
            </w:r>
            <w:r w:rsidR="00206AEF" w:rsidRPr="00B0236D">
              <w:t>0</w:t>
            </w:r>
            <w:r w:rsidRPr="00B0236D">
              <w:t>%</w:t>
            </w:r>
          </w:p>
        </w:tc>
        <w:tc>
          <w:tcPr>
            <w:tcW w:w="3240" w:type="dxa"/>
            <w:tcBorders>
              <w:top w:val="single" w:sz="4" w:space="0" w:color="auto"/>
              <w:left w:val="single" w:sz="4" w:space="0" w:color="auto"/>
              <w:bottom w:val="single" w:sz="4" w:space="0" w:color="auto"/>
              <w:right w:val="single" w:sz="4" w:space="0" w:color="auto"/>
            </w:tcBorders>
            <w:vAlign w:val="center"/>
          </w:tcPr>
          <w:p w:rsidR="00B26BD3" w:rsidRPr="00B0236D" w:rsidRDefault="00C06497" w:rsidP="00B26BD3">
            <w:pPr>
              <w:jc w:val="center"/>
            </w:pPr>
            <w:r>
              <w:t>11/03 - 4.00 - 5.30PM</w:t>
            </w:r>
          </w:p>
        </w:tc>
        <w:tc>
          <w:tcPr>
            <w:tcW w:w="1249" w:type="dxa"/>
            <w:tcBorders>
              <w:top w:val="single" w:sz="4" w:space="0" w:color="auto"/>
              <w:left w:val="single" w:sz="4" w:space="0" w:color="auto"/>
              <w:bottom w:val="single" w:sz="4" w:space="0" w:color="auto"/>
              <w:right w:val="single" w:sz="4" w:space="0" w:color="auto"/>
            </w:tcBorders>
            <w:vAlign w:val="bottom"/>
          </w:tcPr>
          <w:p w:rsidR="00B26BD3" w:rsidRPr="00B0236D" w:rsidRDefault="00126F08" w:rsidP="00B26BD3">
            <w:pPr>
              <w:jc w:val="both"/>
            </w:pPr>
            <w:r w:rsidRPr="00B0236D">
              <w:t>CB</w:t>
            </w:r>
          </w:p>
        </w:tc>
      </w:tr>
      <w:tr w:rsidR="00B26BD3" w:rsidRPr="00B0236D" w:rsidTr="005B7867">
        <w:trPr>
          <w:trHeight w:val="262"/>
          <w:jc w:val="center"/>
        </w:trPr>
        <w:tc>
          <w:tcPr>
            <w:tcW w:w="2155" w:type="dxa"/>
            <w:tcBorders>
              <w:top w:val="single" w:sz="4" w:space="0" w:color="auto"/>
              <w:left w:val="single" w:sz="4" w:space="0" w:color="auto"/>
              <w:bottom w:val="single" w:sz="4" w:space="0" w:color="auto"/>
              <w:right w:val="single" w:sz="4" w:space="0" w:color="auto"/>
            </w:tcBorders>
            <w:vAlign w:val="center"/>
          </w:tcPr>
          <w:p w:rsidR="00B26BD3" w:rsidRPr="00B0236D" w:rsidRDefault="00B26BD3" w:rsidP="00B26BD3">
            <w:pPr>
              <w:jc w:val="both"/>
            </w:pPr>
            <w:r w:rsidRPr="00B0236D">
              <w:t>Comprehensive Exam</w:t>
            </w:r>
          </w:p>
        </w:tc>
        <w:tc>
          <w:tcPr>
            <w:tcW w:w="1170" w:type="dxa"/>
            <w:tcBorders>
              <w:top w:val="single" w:sz="4" w:space="0" w:color="auto"/>
              <w:left w:val="single" w:sz="4" w:space="0" w:color="auto"/>
              <w:bottom w:val="single" w:sz="4" w:space="0" w:color="auto"/>
              <w:right w:val="single" w:sz="4" w:space="0" w:color="auto"/>
            </w:tcBorders>
            <w:vAlign w:val="bottom"/>
          </w:tcPr>
          <w:p w:rsidR="00B26BD3" w:rsidRPr="00B0236D" w:rsidRDefault="00B26BD3" w:rsidP="00B26BD3">
            <w:pPr>
              <w:jc w:val="both"/>
            </w:pPr>
            <w:r w:rsidRPr="00B0236D">
              <w:t>2 Hour</w:t>
            </w:r>
          </w:p>
        </w:tc>
        <w:tc>
          <w:tcPr>
            <w:tcW w:w="1890" w:type="dxa"/>
            <w:tcBorders>
              <w:top w:val="single" w:sz="4" w:space="0" w:color="auto"/>
              <w:left w:val="single" w:sz="4" w:space="0" w:color="auto"/>
              <w:bottom w:val="single" w:sz="4" w:space="0" w:color="auto"/>
              <w:right w:val="single" w:sz="4" w:space="0" w:color="auto"/>
            </w:tcBorders>
            <w:vAlign w:val="center"/>
          </w:tcPr>
          <w:p w:rsidR="00B26BD3" w:rsidRPr="00B0236D" w:rsidRDefault="00782560" w:rsidP="00B26BD3">
            <w:pPr>
              <w:jc w:val="both"/>
            </w:pPr>
            <w:r w:rsidRPr="00B0236D">
              <w:t>35</w:t>
            </w:r>
            <w:r w:rsidR="00B26BD3" w:rsidRPr="00B0236D">
              <w:t xml:space="preserve">% </w:t>
            </w:r>
          </w:p>
        </w:tc>
        <w:tc>
          <w:tcPr>
            <w:tcW w:w="3240" w:type="dxa"/>
            <w:tcBorders>
              <w:top w:val="single" w:sz="4" w:space="0" w:color="auto"/>
              <w:left w:val="single" w:sz="4" w:space="0" w:color="auto"/>
              <w:bottom w:val="single" w:sz="4" w:space="0" w:color="auto"/>
              <w:right w:val="single" w:sz="4" w:space="0" w:color="auto"/>
            </w:tcBorders>
            <w:vAlign w:val="center"/>
          </w:tcPr>
          <w:p w:rsidR="00B26BD3" w:rsidRPr="00B0236D" w:rsidRDefault="00C06497" w:rsidP="00B26BD3">
            <w:pPr>
              <w:jc w:val="center"/>
            </w:pPr>
            <w:r>
              <w:t>07/05 AN</w:t>
            </w:r>
            <w:bookmarkStart w:id="0" w:name="_GoBack"/>
            <w:bookmarkEnd w:id="0"/>
          </w:p>
        </w:tc>
        <w:tc>
          <w:tcPr>
            <w:tcW w:w="1249" w:type="dxa"/>
            <w:tcBorders>
              <w:top w:val="single" w:sz="4" w:space="0" w:color="auto"/>
              <w:left w:val="single" w:sz="4" w:space="0" w:color="auto"/>
              <w:bottom w:val="single" w:sz="4" w:space="0" w:color="auto"/>
              <w:right w:val="single" w:sz="4" w:space="0" w:color="auto"/>
            </w:tcBorders>
            <w:vAlign w:val="bottom"/>
          </w:tcPr>
          <w:p w:rsidR="00B26BD3" w:rsidRPr="00B0236D" w:rsidRDefault="00206AEF" w:rsidP="00B26BD3">
            <w:pPr>
              <w:jc w:val="both"/>
            </w:pPr>
            <w:r w:rsidRPr="00B0236D">
              <w:t>CB</w:t>
            </w:r>
          </w:p>
        </w:tc>
      </w:tr>
    </w:tbl>
    <w:p w:rsidR="00AD25E1" w:rsidRPr="00B0236D" w:rsidRDefault="001754B0" w:rsidP="000B0040">
      <w:pPr>
        <w:widowControl w:val="0"/>
        <w:autoSpaceDE w:val="0"/>
        <w:autoSpaceDN w:val="0"/>
        <w:adjustRightInd w:val="0"/>
        <w:jc w:val="both"/>
      </w:pPr>
      <w:r w:rsidRPr="00B0236D">
        <w:t xml:space="preserve">   </w:t>
      </w:r>
    </w:p>
    <w:p w:rsidR="000B0040" w:rsidRPr="00B0236D" w:rsidRDefault="000B0040" w:rsidP="000B0040">
      <w:pPr>
        <w:widowControl w:val="0"/>
        <w:autoSpaceDE w:val="0"/>
        <w:autoSpaceDN w:val="0"/>
        <w:adjustRightInd w:val="0"/>
        <w:jc w:val="both"/>
      </w:pPr>
      <w:r w:rsidRPr="00B0236D">
        <w:rPr>
          <w:b/>
          <w:spacing w:val="-2"/>
        </w:rPr>
        <w:t>Chamber Consultation Hour</w:t>
      </w:r>
      <w:r w:rsidR="00C23B16" w:rsidRPr="00B0236D">
        <w:t>:</w:t>
      </w:r>
      <w:r w:rsidRPr="00B0236D">
        <w:t xml:space="preserve"> </w:t>
      </w:r>
      <w:r w:rsidR="00EE7446" w:rsidRPr="00B0236D">
        <w:t>Tue</w:t>
      </w:r>
      <w:r w:rsidR="00126F08" w:rsidRPr="00B0236D">
        <w:t xml:space="preserve"> and </w:t>
      </w:r>
      <w:r w:rsidR="00EE7446" w:rsidRPr="00B0236D">
        <w:t>Thurs</w:t>
      </w:r>
      <w:r w:rsidR="00126F08" w:rsidRPr="00B0236D">
        <w:t xml:space="preserve">- </w:t>
      </w:r>
      <w:r w:rsidR="002C6F09" w:rsidRPr="00B0236D">
        <w:t>4</w:t>
      </w:r>
      <w:r w:rsidR="00126F08" w:rsidRPr="00B0236D">
        <w:t>:00</w:t>
      </w:r>
      <w:r w:rsidR="002C6F09" w:rsidRPr="00B0236D">
        <w:t>p</w:t>
      </w:r>
      <w:r w:rsidR="00126F08" w:rsidRPr="00B0236D">
        <w:t>.m.-</w:t>
      </w:r>
      <w:r w:rsidR="002C6F09" w:rsidRPr="00B0236D">
        <w:t>4:30p</w:t>
      </w:r>
      <w:r w:rsidR="00B26BD3" w:rsidRPr="00B0236D">
        <w:t>.m.</w:t>
      </w:r>
      <w:r w:rsidR="00206AEF" w:rsidRPr="00B0236D">
        <w:t xml:space="preserve"> (with prior email appointment)</w:t>
      </w:r>
    </w:p>
    <w:p w:rsidR="000B0040" w:rsidRPr="00B0236D" w:rsidRDefault="000B0040" w:rsidP="000B0040">
      <w:pPr>
        <w:widowControl w:val="0"/>
        <w:autoSpaceDE w:val="0"/>
        <w:autoSpaceDN w:val="0"/>
        <w:adjustRightInd w:val="0"/>
        <w:spacing w:line="276" w:lineRule="auto"/>
        <w:jc w:val="both"/>
      </w:pPr>
      <w:r w:rsidRPr="00B0236D">
        <w:rPr>
          <w:b/>
        </w:rPr>
        <w:t xml:space="preserve">Notice: </w:t>
      </w:r>
      <w:r w:rsidRPr="00B0236D">
        <w:t>All notices will be displayed on CMS and Economics &amp; Finance Notice Board.</w:t>
      </w:r>
    </w:p>
    <w:p w:rsidR="00AD25E1" w:rsidRPr="00B0236D" w:rsidRDefault="000B0040" w:rsidP="00126F08">
      <w:pPr>
        <w:widowControl w:val="0"/>
        <w:autoSpaceDE w:val="0"/>
        <w:autoSpaceDN w:val="0"/>
        <w:adjustRightInd w:val="0"/>
        <w:spacing w:line="276" w:lineRule="auto"/>
        <w:jc w:val="both"/>
      </w:pPr>
      <w:r w:rsidRPr="00B0236D">
        <w:rPr>
          <w:b/>
        </w:rPr>
        <w:t xml:space="preserve">Make-up policy: </w:t>
      </w:r>
      <w:r w:rsidRPr="00B0236D">
        <w:t xml:space="preserve">Make‐up will be given only on Doctor’s/Warden’s recommendation and with prior (at least 01 day before the test/exam) permission of the </w:t>
      </w:r>
      <w:proofErr w:type="spellStart"/>
      <w:r w:rsidRPr="00B0236D">
        <w:t>Instructor­in­Charge</w:t>
      </w:r>
      <w:proofErr w:type="spellEnd"/>
      <w:r w:rsidRPr="00B0236D">
        <w:t>/Instructor</w:t>
      </w:r>
      <w:r w:rsidR="003E0964" w:rsidRPr="00B0236D">
        <w:t>.</w:t>
      </w:r>
      <w:r w:rsidR="0016611D" w:rsidRPr="00B0236D">
        <w:t xml:space="preserve"> </w:t>
      </w:r>
    </w:p>
    <w:p w:rsidR="000B0040" w:rsidRPr="00B0236D" w:rsidRDefault="000B0040" w:rsidP="000B0040">
      <w:pPr>
        <w:widowControl w:val="0"/>
        <w:autoSpaceDE w:val="0"/>
        <w:autoSpaceDN w:val="0"/>
        <w:adjustRightInd w:val="0"/>
        <w:spacing w:line="276" w:lineRule="auto"/>
        <w:jc w:val="both"/>
        <w:rPr>
          <w:color w:val="000000"/>
        </w:rPr>
      </w:pPr>
      <w:r w:rsidRPr="00B0236D">
        <w:rPr>
          <w:color w:val="FF0000"/>
        </w:rPr>
        <w:t xml:space="preserve">*Note: No make-ups for the quizzes. </w:t>
      </w:r>
    </w:p>
    <w:p w:rsidR="000B0040" w:rsidRPr="00B0236D" w:rsidRDefault="000B0040" w:rsidP="000B0040">
      <w:pPr>
        <w:spacing w:line="276" w:lineRule="auto"/>
        <w:jc w:val="both"/>
      </w:pPr>
      <w:r w:rsidRPr="00B0236D">
        <w:rPr>
          <w:b/>
          <w:bCs/>
          <w:shd w:val="clear" w:color="auto" w:fill="FFFFFF"/>
        </w:rPr>
        <w:t>Academic Honesty and Integrity Policy</w:t>
      </w:r>
      <w:r w:rsidRPr="00B0236D">
        <w:rPr>
          <w:shd w:val="clear" w:color="auto" w:fill="FFFFFF"/>
        </w:rPr>
        <w:t xml:space="preserve">: Academic honesty and integrity are to be maintained by all the students throughout the semester and no type of academic dishonesty is acceptable. </w:t>
      </w:r>
    </w:p>
    <w:p w:rsidR="000B0040" w:rsidRPr="00B0236D" w:rsidRDefault="000B0040" w:rsidP="000B0040">
      <w:pPr>
        <w:widowControl w:val="0"/>
        <w:autoSpaceDE w:val="0"/>
        <w:autoSpaceDN w:val="0"/>
        <w:adjustRightInd w:val="0"/>
        <w:spacing w:line="276" w:lineRule="auto"/>
        <w:jc w:val="both"/>
      </w:pPr>
      <w:r w:rsidRPr="00B0236D">
        <w:t xml:space="preserve">                                                                                                             </w:t>
      </w:r>
    </w:p>
    <w:p w:rsidR="000B0040" w:rsidRPr="00B0236D" w:rsidRDefault="000B0040" w:rsidP="000B0040">
      <w:pPr>
        <w:widowControl w:val="0"/>
        <w:autoSpaceDE w:val="0"/>
        <w:autoSpaceDN w:val="0"/>
        <w:adjustRightInd w:val="0"/>
        <w:spacing w:line="276" w:lineRule="auto"/>
        <w:ind w:left="5760" w:firstLine="720"/>
        <w:jc w:val="both"/>
      </w:pPr>
      <w:r w:rsidRPr="00B0236D">
        <w:t xml:space="preserve"> </w:t>
      </w:r>
      <w:r w:rsidRPr="00B0236D">
        <w:rPr>
          <w:b/>
          <w:i/>
          <w:iCs/>
        </w:rPr>
        <w:t>I</w:t>
      </w:r>
      <w:r w:rsidRPr="00B0236D">
        <w:rPr>
          <w:b/>
          <w:bCs/>
          <w:i/>
          <w:iCs/>
        </w:rPr>
        <w:t>nstructor</w:t>
      </w:r>
      <w:r w:rsidRPr="00B0236D">
        <w:rPr>
          <w:b/>
          <w:bCs/>
          <w:i/>
          <w:iCs/>
        </w:rPr>
        <w:noBreakHyphen/>
        <w:t>in</w:t>
      </w:r>
      <w:r w:rsidRPr="00B0236D">
        <w:rPr>
          <w:b/>
          <w:bCs/>
          <w:i/>
          <w:iCs/>
        </w:rPr>
        <w:noBreakHyphen/>
        <w:t>Charge</w:t>
      </w:r>
    </w:p>
    <w:p w:rsidR="00A44798" w:rsidRPr="00B0236D" w:rsidRDefault="000B0040" w:rsidP="000B0040">
      <w:pPr>
        <w:jc w:val="both"/>
        <w:rPr>
          <w:b/>
          <w:bCs/>
          <w:i/>
          <w:iCs/>
        </w:rPr>
      </w:pPr>
      <w:r w:rsidRPr="00B0236D">
        <w:rPr>
          <w:b/>
          <w:bCs/>
          <w:i/>
          <w:iCs/>
        </w:rPr>
        <w:tab/>
      </w:r>
      <w:r w:rsidRPr="00B0236D">
        <w:rPr>
          <w:b/>
          <w:bCs/>
          <w:i/>
          <w:iCs/>
        </w:rPr>
        <w:tab/>
      </w:r>
      <w:r w:rsidRPr="00B0236D">
        <w:rPr>
          <w:b/>
          <w:bCs/>
          <w:i/>
          <w:iCs/>
        </w:rPr>
        <w:tab/>
      </w:r>
      <w:r w:rsidRPr="00B0236D">
        <w:rPr>
          <w:b/>
          <w:bCs/>
          <w:i/>
          <w:iCs/>
        </w:rPr>
        <w:tab/>
      </w:r>
      <w:r w:rsidRPr="00B0236D">
        <w:rPr>
          <w:b/>
          <w:bCs/>
          <w:i/>
          <w:iCs/>
        </w:rPr>
        <w:tab/>
      </w:r>
      <w:r w:rsidRPr="00B0236D">
        <w:rPr>
          <w:b/>
          <w:bCs/>
          <w:i/>
          <w:iCs/>
        </w:rPr>
        <w:tab/>
      </w:r>
      <w:r w:rsidRPr="00B0236D">
        <w:rPr>
          <w:b/>
          <w:bCs/>
          <w:i/>
          <w:iCs/>
        </w:rPr>
        <w:tab/>
        <w:t xml:space="preserve">  </w:t>
      </w:r>
      <w:r w:rsidRPr="00B0236D">
        <w:rPr>
          <w:b/>
          <w:bCs/>
          <w:i/>
          <w:iCs/>
        </w:rPr>
        <w:tab/>
        <w:t xml:space="preserve">      </w:t>
      </w:r>
      <w:r w:rsidR="00807763">
        <w:rPr>
          <w:b/>
          <w:bCs/>
          <w:i/>
          <w:iCs/>
        </w:rPr>
        <w:tab/>
      </w:r>
      <w:r w:rsidR="00807763">
        <w:rPr>
          <w:b/>
        </w:rPr>
        <w:t>ECON F420</w:t>
      </w:r>
    </w:p>
    <w:sectPr w:rsidR="00A44798" w:rsidRPr="00B0236D" w:rsidSect="00562598">
      <w:headerReference w:type="default" r:id="rId9"/>
      <w:footerReference w:type="default" r:id="rId10"/>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7334" w:rsidRDefault="00207334" w:rsidP="00EB2F06">
      <w:r>
        <w:separator/>
      </w:r>
    </w:p>
  </w:endnote>
  <w:endnote w:type="continuationSeparator" w:id="0">
    <w:p w:rsidR="00207334" w:rsidRDefault="00207334" w:rsidP="00EB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Gautami">
    <w:altName w:val="Helvetica"/>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1BA7" w:rsidRDefault="000D1BA7">
    <w:pPr>
      <w:pStyle w:val="Footer"/>
      <w:jc w:val="center"/>
    </w:pPr>
    <w:r>
      <w:fldChar w:fldCharType="begin"/>
    </w:r>
    <w:r>
      <w:instrText xml:space="preserve"> PAGE   \* MERGEFORMAT </w:instrText>
    </w:r>
    <w:r>
      <w:fldChar w:fldCharType="separate"/>
    </w:r>
    <w:r w:rsidR="00C06497">
      <w:rPr>
        <w:noProof/>
      </w:rPr>
      <w:t>2</w:t>
    </w:r>
    <w:r>
      <w:rPr>
        <w:noProof/>
      </w:rPr>
      <w:fldChar w:fldCharType="end"/>
    </w:r>
  </w:p>
  <w:p w:rsidR="00DA1841" w:rsidRDefault="00DA184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7334" w:rsidRDefault="00207334" w:rsidP="00EB2F06">
      <w:r>
        <w:separator/>
      </w:r>
    </w:p>
  </w:footnote>
  <w:footnote w:type="continuationSeparator" w:id="0">
    <w:p w:rsidR="00207334" w:rsidRDefault="00207334" w:rsidP="00EB2F0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2F06" w:rsidRDefault="00EB2F06" w:rsidP="00EB2F06">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34702"/>
    <w:multiLevelType w:val="hybridMultilevel"/>
    <w:tmpl w:val="12E650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B0B2C18"/>
    <w:multiLevelType w:val="hybridMultilevel"/>
    <w:tmpl w:val="6E426874"/>
    <w:lvl w:ilvl="0" w:tplc="E0C8FAE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66536FA"/>
    <w:multiLevelType w:val="hybridMultilevel"/>
    <w:tmpl w:val="9A541E46"/>
    <w:lvl w:ilvl="0" w:tplc="04090011">
      <w:start w:val="1"/>
      <w:numFmt w:val="decimal"/>
      <w:lvlText w:val="%1)"/>
      <w:lvlJc w:val="left"/>
      <w:pPr>
        <w:ind w:left="720" w:hanging="360"/>
      </w:pPr>
      <w:rPr>
        <w:rFonts w:hint="default"/>
      </w:rPr>
    </w:lvl>
    <w:lvl w:ilvl="1" w:tplc="A448DA02">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EC14CD"/>
    <w:multiLevelType w:val="hybridMultilevel"/>
    <w:tmpl w:val="78C6B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A4575FC"/>
    <w:multiLevelType w:val="hybridMultilevel"/>
    <w:tmpl w:val="EEC6D19C"/>
    <w:lvl w:ilvl="0" w:tplc="0EC4F484">
      <w:start w:val="1"/>
      <w:numFmt w:val="decimal"/>
      <w:lvlText w:val="%1."/>
      <w:lvlJc w:val="left"/>
      <w:pPr>
        <w:ind w:left="1080" w:hanging="360"/>
      </w:pPr>
      <w:rPr>
        <w:rFonts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D4F0722"/>
    <w:multiLevelType w:val="hybridMultilevel"/>
    <w:tmpl w:val="8C2602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2DC4D4B"/>
    <w:multiLevelType w:val="hybridMultilevel"/>
    <w:tmpl w:val="023E66CE"/>
    <w:lvl w:ilvl="0" w:tplc="E0C8FAE2">
      <w:start w:val="1"/>
      <w:numFmt w:val="lowerRoman"/>
      <w:lvlText w:val="%1)"/>
      <w:lvlJc w:val="left"/>
      <w:pPr>
        <w:ind w:left="720" w:hanging="360"/>
      </w:pPr>
      <w:rPr>
        <w:rFonts w:hint="default"/>
      </w:rPr>
    </w:lvl>
    <w:lvl w:ilvl="1" w:tplc="E0C8FAE2">
      <w:start w:val="1"/>
      <w:numFmt w:val="lowerRoman"/>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7"/>
  </w:num>
  <w:num w:numId="4">
    <w:abstractNumId w:val="5"/>
  </w:num>
  <w:num w:numId="5">
    <w:abstractNumId w:val="2"/>
  </w:num>
  <w:num w:numId="6">
    <w:abstractNumId w:val="3"/>
  </w:num>
  <w:num w:numId="7">
    <w:abstractNumId w:val="8"/>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EzMbAwtDA2NDM1N7NU0lEKTi0uzszPAymwqAUAVNvt8iwAAAA="/>
  </w:docVars>
  <w:rsids>
    <w:rsidRoot w:val="00FB4DE4"/>
    <w:rsid w:val="00000096"/>
    <w:rsid w:val="00054999"/>
    <w:rsid w:val="00055BC8"/>
    <w:rsid w:val="00073EF8"/>
    <w:rsid w:val="000A4CE9"/>
    <w:rsid w:val="000B0040"/>
    <w:rsid w:val="000D0C39"/>
    <w:rsid w:val="000D1BA7"/>
    <w:rsid w:val="00105CA3"/>
    <w:rsid w:val="00126F08"/>
    <w:rsid w:val="00130CA7"/>
    <w:rsid w:val="001341C7"/>
    <w:rsid w:val="001368F6"/>
    <w:rsid w:val="0016611D"/>
    <w:rsid w:val="00167B88"/>
    <w:rsid w:val="00174571"/>
    <w:rsid w:val="001754B0"/>
    <w:rsid w:val="00187E39"/>
    <w:rsid w:val="001E196E"/>
    <w:rsid w:val="001E436E"/>
    <w:rsid w:val="00206089"/>
    <w:rsid w:val="00206AEF"/>
    <w:rsid w:val="00207334"/>
    <w:rsid w:val="0021277E"/>
    <w:rsid w:val="00217EB9"/>
    <w:rsid w:val="00240A50"/>
    <w:rsid w:val="00251FD3"/>
    <w:rsid w:val="00256511"/>
    <w:rsid w:val="00273FBB"/>
    <w:rsid w:val="0029648E"/>
    <w:rsid w:val="002C6F09"/>
    <w:rsid w:val="002F1369"/>
    <w:rsid w:val="003558C3"/>
    <w:rsid w:val="0037644C"/>
    <w:rsid w:val="00386555"/>
    <w:rsid w:val="003B37EE"/>
    <w:rsid w:val="003D6BA8"/>
    <w:rsid w:val="003E0964"/>
    <w:rsid w:val="003F66A8"/>
    <w:rsid w:val="003F6E72"/>
    <w:rsid w:val="004571B3"/>
    <w:rsid w:val="00464CDB"/>
    <w:rsid w:val="004A4AB9"/>
    <w:rsid w:val="005053E8"/>
    <w:rsid w:val="00507883"/>
    <w:rsid w:val="00507A43"/>
    <w:rsid w:val="00513651"/>
    <w:rsid w:val="0051443D"/>
    <w:rsid w:val="0051535D"/>
    <w:rsid w:val="00536862"/>
    <w:rsid w:val="0056064F"/>
    <w:rsid w:val="00562598"/>
    <w:rsid w:val="00562AB6"/>
    <w:rsid w:val="00576A69"/>
    <w:rsid w:val="005B7867"/>
    <w:rsid w:val="005C5B22"/>
    <w:rsid w:val="005C6693"/>
    <w:rsid w:val="005F211E"/>
    <w:rsid w:val="00623EA4"/>
    <w:rsid w:val="00624AA6"/>
    <w:rsid w:val="006450D2"/>
    <w:rsid w:val="00670BDE"/>
    <w:rsid w:val="006A1A36"/>
    <w:rsid w:val="006A7926"/>
    <w:rsid w:val="0071057B"/>
    <w:rsid w:val="007543E4"/>
    <w:rsid w:val="007625AE"/>
    <w:rsid w:val="0078127A"/>
    <w:rsid w:val="00782560"/>
    <w:rsid w:val="007920AF"/>
    <w:rsid w:val="007C31BA"/>
    <w:rsid w:val="007C3DFF"/>
    <w:rsid w:val="007D58BE"/>
    <w:rsid w:val="007E402E"/>
    <w:rsid w:val="007F0630"/>
    <w:rsid w:val="008005D9"/>
    <w:rsid w:val="00807763"/>
    <w:rsid w:val="008125C3"/>
    <w:rsid w:val="00831DD5"/>
    <w:rsid w:val="00834147"/>
    <w:rsid w:val="008439F2"/>
    <w:rsid w:val="00856125"/>
    <w:rsid w:val="00885E34"/>
    <w:rsid w:val="0089126E"/>
    <w:rsid w:val="008A2200"/>
    <w:rsid w:val="008C4C11"/>
    <w:rsid w:val="00944887"/>
    <w:rsid w:val="00950295"/>
    <w:rsid w:val="009734E4"/>
    <w:rsid w:val="0097488C"/>
    <w:rsid w:val="00983916"/>
    <w:rsid w:val="009865A7"/>
    <w:rsid w:val="009A3CAB"/>
    <w:rsid w:val="009A4DDA"/>
    <w:rsid w:val="009B48FD"/>
    <w:rsid w:val="00A30D32"/>
    <w:rsid w:val="00A44798"/>
    <w:rsid w:val="00AB12FA"/>
    <w:rsid w:val="00AD25E1"/>
    <w:rsid w:val="00AF125F"/>
    <w:rsid w:val="00AF1587"/>
    <w:rsid w:val="00AF2385"/>
    <w:rsid w:val="00AF4647"/>
    <w:rsid w:val="00AF4686"/>
    <w:rsid w:val="00AF5065"/>
    <w:rsid w:val="00B01DBD"/>
    <w:rsid w:val="00B0236D"/>
    <w:rsid w:val="00B21270"/>
    <w:rsid w:val="00B23878"/>
    <w:rsid w:val="00B26BD3"/>
    <w:rsid w:val="00B4248A"/>
    <w:rsid w:val="00B507C3"/>
    <w:rsid w:val="00B549BA"/>
    <w:rsid w:val="00B550E6"/>
    <w:rsid w:val="00B55284"/>
    <w:rsid w:val="00B6215D"/>
    <w:rsid w:val="00B85864"/>
    <w:rsid w:val="00B86684"/>
    <w:rsid w:val="00BA568D"/>
    <w:rsid w:val="00BD6DE0"/>
    <w:rsid w:val="00BF458C"/>
    <w:rsid w:val="00C06497"/>
    <w:rsid w:val="00C23B16"/>
    <w:rsid w:val="00C338D9"/>
    <w:rsid w:val="00C6599B"/>
    <w:rsid w:val="00C6663B"/>
    <w:rsid w:val="00C93074"/>
    <w:rsid w:val="00CA2283"/>
    <w:rsid w:val="00CC46F9"/>
    <w:rsid w:val="00CE4ECE"/>
    <w:rsid w:val="00CF21AC"/>
    <w:rsid w:val="00D036CE"/>
    <w:rsid w:val="00D03D34"/>
    <w:rsid w:val="00D37072"/>
    <w:rsid w:val="00D44D0D"/>
    <w:rsid w:val="00D46F8F"/>
    <w:rsid w:val="00D65972"/>
    <w:rsid w:val="00D659FE"/>
    <w:rsid w:val="00D8127F"/>
    <w:rsid w:val="00D86680"/>
    <w:rsid w:val="00DA1841"/>
    <w:rsid w:val="00DB7398"/>
    <w:rsid w:val="00DC77FF"/>
    <w:rsid w:val="00DD7A77"/>
    <w:rsid w:val="00DE11D0"/>
    <w:rsid w:val="00DE3D84"/>
    <w:rsid w:val="00DF03AE"/>
    <w:rsid w:val="00E229EC"/>
    <w:rsid w:val="00E22E13"/>
    <w:rsid w:val="00E40BA2"/>
    <w:rsid w:val="00E442CD"/>
    <w:rsid w:val="00E475EF"/>
    <w:rsid w:val="00E50CBC"/>
    <w:rsid w:val="00E605CF"/>
    <w:rsid w:val="00E61C30"/>
    <w:rsid w:val="00E754E7"/>
    <w:rsid w:val="00E94ADC"/>
    <w:rsid w:val="00EB2F06"/>
    <w:rsid w:val="00EB7E1B"/>
    <w:rsid w:val="00EC1FC8"/>
    <w:rsid w:val="00EE7446"/>
    <w:rsid w:val="00F34A71"/>
    <w:rsid w:val="00F44F62"/>
    <w:rsid w:val="00F45E80"/>
    <w:rsid w:val="00F74057"/>
    <w:rsid w:val="00F74B00"/>
    <w:rsid w:val="00F928DC"/>
    <w:rsid w:val="00FB4DE4"/>
    <w:rsid w:val="00FD6E22"/>
    <w:rsid w:val="00FE5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5FE5FDC"/>
  <w15:docId w15:val="{919C5042-5387-4D11-8AB2-70CB34FFE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character" w:styleId="Hyperlink">
    <w:name w:val="Hyperlink"/>
    <w:uiPriority w:val="99"/>
    <w:unhideWhenUsed/>
    <w:rsid w:val="001368F6"/>
    <w:rPr>
      <w:color w:val="0000FF"/>
      <w:u w:val="single"/>
    </w:rPr>
  </w:style>
  <w:style w:type="paragraph" w:customStyle="1" w:styleId="Default">
    <w:name w:val="Default"/>
    <w:rsid w:val="00B4248A"/>
    <w:pPr>
      <w:autoSpaceDE w:val="0"/>
      <w:autoSpaceDN w:val="0"/>
      <w:adjustRightInd w:val="0"/>
    </w:pPr>
    <w:rPr>
      <w:rFonts w:eastAsia="MS Mincho"/>
      <w:color w:val="000000"/>
      <w:sz w:val="24"/>
      <w:szCs w:val="24"/>
    </w:rPr>
  </w:style>
  <w:style w:type="paragraph" w:styleId="ListParagraph">
    <w:name w:val="List Paragraph"/>
    <w:basedOn w:val="Normal"/>
    <w:uiPriority w:val="34"/>
    <w:qFormat/>
    <w:rsid w:val="00AF1587"/>
    <w:pPr>
      <w:ind w:left="720"/>
      <w:contextualSpacing/>
    </w:pPr>
    <w:rPr>
      <w:rFonts w:ascii="Cambria" w:eastAsia="MS Mincho" w:hAnsi="Cambria" w:cs="Gautami"/>
    </w:rPr>
  </w:style>
  <w:style w:type="character" w:customStyle="1" w:styleId="apple-converted-space">
    <w:name w:val="apple-converted-space"/>
    <w:rsid w:val="007105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reya@hyderabad.bits-pilani.ac.in"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2</Pages>
  <Words>520</Words>
  <Characters>2967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3481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subject/>
  <dc:creator>A Vasan</dc:creator>
  <cp:keywords/>
  <cp:lastModifiedBy>Windows User</cp:lastModifiedBy>
  <cp:revision>61</cp:revision>
  <cp:lastPrinted>2014-09-08T11:05:00Z</cp:lastPrinted>
  <dcterms:created xsi:type="dcterms:W3CDTF">2019-01-04T06:01:00Z</dcterms:created>
  <dcterms:modified xsi:type="dcterms:W3CDTF">2024-01-06T08:19:00Z</dcterms:modified>
</cp:coreProperties>
</file>